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C094" w14:textId="77777777" w:rsidR="005C0728" w:rsidRDefault="005C0728" w:rsidP="000D577A">
      <w:pPr>
        <w:pStyle w:val="Default"/>
        <w:shd w:val="clear" w:color="auto" w:fill="FFFFFF" w:themeFill="background1"/>
        <w:ind w:firstLine="720"/>
        <w:jc w:val="both"/>
        <w:rPr>
          <w:noProof/>
          <w:sz w:val="22"/>
          <w:szCs w:val="22"/>
        </w:rPr>
      </w:pPr>
    </w:p>
    <w:p w14:paraId="3490DE29" w14:textId="77777777" w:rsidR="00C25B36" w:rsidRDefault="00C25B36" w:rsidP="000D577A">
      <w:pPr>
        <w:pStyle w:val="Default"/>
        <w:shd w:val="clear" w:color="auto" w:fill="FFFFFF" w:themeFill="background1"/>
        <w:ind w:firstLine="720"/>
        <w:jc w:val="both"/>
        <w:rPr>
          <w:noProof/>
          <w:sz w:val="22"/>
          <w:szCs w:val="22"/>
        </w:rPr>
      </w:pPr>
    </w:p>
    <w:p w14:paraId="34A7900E" w14:textId="77777777" w:rsidR="00C25B36" w:rsidRPr="004F7F2B" w:rsidRDefault="00C25B36" w:rsidP="000D577A">
      <w:pPr>
        <w:pStyle w:val="Default"/>
        <w:shd w:val="clear" w:color="auto" w:fill="FFFFFF" w:themeFill="background1"/>
        <w:ind w:firstLine="720"/>
        <w:jc w:val="both"/>
        <w:rPr>
          <w:noProof/>
          <w:sz w:val="22"/>
          <w:szCs w:val="22"/>
        </w:rPr>
      </w:pPr>
    </w:p>
    <w:p w14:paraId="1B4E35AA" w14:textId="77777777" w:rsidR="00087D23" w:rsidRPr="002326C8" w:rsidRDefault="00087D23" w:rsidP="00087D23">
      <w:pPr>
        <w:rPr>
          <w:rFonts w:ascii="Arial" w:hAnsi="Arial" w:cs="Arial"/>
          <w:b/>
        </w:rPr>
      </w:pPr>
      <w:r w:rsidRPr="00197253">
        <w:rPr>
          <w:rFonts w:ascii="Arial" w:hAnsi="Arial" w:cs="Arial"/>
          <w:sz w:val="20"/>
          <w:szCs w:val="20"/>
        </w:rPr>
        <w:t xml:space="preserve"> </w:t>
      </w:r>
      <w:r w:rsidRPr="00A13034">
        <w:rPr>
          <w:rFonts w:ascii="Arial" w:hAnsi="Arial" w:cs="Arial"/>
        </w:rPr>
        <w:t xml:space="preserve">      </w:t>
      </w:r>
      <w:r w:rsidRPr="00A13034">
        <w:rPr>
          <w:rFonts w:ascii="Arial" w:hAnsi="Arial" w:cs="Arial"/>
          <w:noProof/>
        </w:rPr>
        <w:drawing>
          <wp:inline distT="0" distB="0" distL="0" distR="0" wp14:anchorId="154B133C" wp14:editId="7C2D9EDD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034">
        <w:rPr>
          <w:rFonts w:ascii="Arial" w:hAnsi="Arial" w:cs="Arial"/>
          <w:b/>
          <w:noProof/>
        </w:rPr>
        <w:drawing>
          <wp:inline distT="0" distB="0" distL="0" distR="0" wp14:anchorId="7D347BB8" wp14:editId="1D0FA2B2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</w:t>
      </w:r>
      <w:r w:rsidR="002326C8">
        <w:rPr>
          <w:rFonts w:ascii="Arial" w:hAnsi="Arial" w:cs="Arial"/>
        </w:rPr>
        <w:t xml:space="preserve">                         </w:t>
      </w:r>
    </w:p>
    <w:p w14:paraId="226D86AA" w14:textId="77777777" w:rsidR="00087D23" w:rsidRPr="00A13034" w:rsidRDefault="00087D23" w:rsidP="00087D23">
      <w:pPr>
        <w:spacing w:after="0"/>
        <w:rPr>
          <w:rFonts w:ascii="Arial" w:hAnsi="Arial" w:cs="Arial"/>
        </w:rPr>
      </w:pPr>
      <w:proofErr w:type="spellStart"/>
      <w:r w:rsidRPr="00A13034">
        <w:rPr>
          <w:rFonts w:ascii="Arial" w:hAnsi="Arial" w:cs="Arial"/>
        </w:rPr>
        <w:t>Република</w:t>
      </w:r>
      <w:proofErr w:type="spellEnd"/>
      <w:r w:rsidRPr="00A13034">
        <w:rPr>
          <w:rFonts w:ascii="Arial" w:hAnsi="Arial" w:cs="Arial"/>
        </w:rPr>
        <w:t xml:space="preserve"> </w:t>
      </w:r>
      <w:proofErr w:type="spellStart"/>
      <w:r w:rsidRPr="00A13034">
        <w:rPr>
          <w:rFonts w:ascii="Arial" w:hAnsi="Arial" w:cs="Arial"/>
        </w:rPr>
        <w:t>Србија</w:t>
      </w:r>
      <w:proofErr w:type="spellEnd"/>
      <w:r w:rsidRPr="00A1303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14:paraId="5ED3DB4F" w14:textId="77777777" w:rsidR="00087D23" w:rsidRPr="00A13034" w:rsidRDefault="00087D23" w:rsidP="00087D23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 xml:space="preserve">ОПШТИНА ВЛАСОТИНЦЕ                                                         </w:t>
      </w:r>
    </w:p>
    <w:p w14:paraId="00913E58" w14:textId="77777777" w:rsidR="00087D23" w:rsidRPr="00A13034" w:rsidRDefault="00087D23" w:rsidP="00087D23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>СКУПШТИНА ОПШТИНЕ</w:t>
      </w:r>
    </w:p>
    <w:p w14:paraId="5F1164DF" w14:textId="77777777" w:rsidR="00087D23" w:rsidRPr="00A13034" w:rsidRDefault="002326C8" w:rsidP="00087D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бр.06-108-2</w:t>
      </w:r>
      <w:r w:rsidR="00087D23" w:rsidRPr="00A13034">
        <w:rPr>
          <w:rFonts w:ascii="Arial" w:hAnsi="Arial" w:cs="Arial"/>
        </w:rPr>
        <w:t>/2024</w:t>
      </w:r>
    </w:p>
    <w:p w14:paraId="3957B3FA" w14:textId="77777777" w:rsidR="00087D23" w:rsidRPr="00A13034" w:rsidRDefault="002326C8" w:rsidP="00087D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29.11</w:t>
      </w:r>
      <w:r w:rsidR="00087D23" w:rsidRPr="00A13034">
        <w:rPr>
          <w:rFonts w:ascii="Arial" w:hAnsi="Arial" w:cs="Arial"/>
        </w:rPr>
        <w:t>.2024.године</w:t>
      </w:r>
    </w:p>
    <w:p w14:paraId="74A05183" w14:textId="77777777" w:rsidR="00087D23" w:rsidRDefault="00087D23" w:rsidP="00087D23">
      <w:pPr>
        <w:rPr>
          <w:rFonts w:ascii="Arial" w:hAnsi="Arial" w:cs="Arial"/>
        </w:rPr>
      </w:pPr>
      <w:r w:rsidRPr="00A13034">
        <w:rPr>
          <w:rFonts w:ascii="Arial" w:hAnsi="Arial" w:cs="Arial"/>
        </w:rPr>
        <w:t>В Л А С О Т И Н Ц Е</w:t>
      </w:r>
    </w:p>
    <w:p w14:paraId="45640AAC" w14:textId="77777777" w:rsidR="002326C8" w:rsidRPr="002326C8" w:rsidRDefault="002326C8" w:rsidP="00087D23">
      <w:pPr>
        <w:rPr>
          <w:rFonts w:ascii="Arial" w:hAnsi="Arial" w:cs="Arial"/>
        </w:rPr>
      </w:pPr>
    </w:p>
    <w:p w14:paraId="29FA3A88" w14:textId="77777777" w:rsidR="002D505C" w:rsidRDefault="00AC1B76" w:rsidP="002D505C">
      <w:pPr>
        <w:pStyle w:val="Default"/>
        <w:shd w:val="clear" w:color="auto" w:fill="FFFFFF" w:themeFill="background1"/>
        <w:ind w:firstLine="720"/>
        <w:jc w:val="both"/>
        <w:rPr>
          <w:color w:val="000000" w:themeColor="text1"/>
          <w:sz w:val="22"/>
          <w:szCs w:val="22"/>
        </w:rPr>
      </w:pPr>
      <w:r w:rsidRPr="00087D23">
        <w:rPr>
          <w:noProof/>
          <w:color w:val="000000" w:themeColor="text1"/>
          <w:sz w:val="22"/>
          <w:szCs w:val="22"/>
        </w:rPr>
        <w:t>На основу чл. 8.Закона о финансирању локалне самоуправе (''Сл.гласник РС'',</w:t>
      </w:r>
      <w:r w:rsidRPr="00087D23">
        <w:rPr>
          <w:color w:val="000000" w:themeColor="text1"/>
          <w:sz w:val="22"/>
          <w:szCs w:val="22"/>
        </w:rPr>
        <w:t xml:space="preserve"> бр.</w:t>
      </w:r>
      <w:hyperlink r:id="rId7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62/2006</w:t>
        </w:r>
      </w:hyperlink>
      <w:r w:rsidRPr="00087D23">
        <w:rPr>
          <w:color w:val="000000" w:themeColor="text1"/>
          <w:sz w:val="22"/>
          <w:szCs w:val="22"/>
        </w:rPr>
        <w:t>, </w:t>
      </w:r>
      <w:hyperlink r:id="rId8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47/2011</w:t>
        </w:r>
      </w:hyperlink>
      <w:r w:rsidRPr="00087D23">
        <w:rPr>
          <w:color w:val="000000" w:themeColor="text1"/>
          <w:sz w:val="22"/>
          <w:szCs w:val="22"/>
        </w:rPr>
        <w:t>, </w:t>
      </w:r>
      <w:hyperlink r:id="rId9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93/2012</w:t>
        </w:r>
      </w:hyperlink>
      <w:r w:rsidRPr="00087D23">
        <w:rPr>
          <w:color w:val="000000" w:themeColor="text1"/>
          <w:sz w:val="22"/>
          <w:szCs w:val="22"/>
        </w:rPr>
        <w:t>, </w:t>
      </w:r>
      <w:hyperlink r:id="rId10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83/2016</w:t>
        </w:r>
      </w:hyperlink>
      <w:r w:rsidRPr="00087D23">
        <w:rPr>
          <w:color w:val="000000" w:themeColor="text1"/>
          <w:sz w:val="22"/>
          <w:szCs w:val="22"/>
        </w:rPr>
        <w:t>, </w:t>
      </w:r>
      <w:hyperlink r:id="rId11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104/2016</w:t>
        </w:r>
      </w:hyperlink>
      <w:r w:rsidR="00087D23">
        <w:rPr>
          <w:color w:val="000000" w:themeColor="text1"/>
          <w:sz w:val="22"/>
          <w:szCs w:val="22"/>
        </w:rPr>
        <w:t> –</w:t>
      </w:r>
      <w:r w:rsidR="002D505C">
        <w:rPr>
          <w:color w:val="000000" w:themeColor="text1"/>
          <w:sz w:val="22"/>
          <w:szCs w:val="22"/>
        </w:rPr>
        <w:t xml:space="preserve"> </w:t>
      </w:r>
      <w:proofErr w:type="spellStart"/>
      <w:r w:rsidR="00087D23">
        <w:rPr>
          <w:color w:val="000000" w:themeColor="text1"/>
          <w:sz w:val="22"/>
          <w:szCs w:val="22"/>
        </w:rPr>
        <w:t>други</w:t>
      </w:r>
      <w:proofErr w:type="spellEnd"/>
      <w:r w:rsidR="00087D23">
        <w:rPr>
          <w:color w:val="000000" w:themeColor="text1"/>
          <w:sz w:val="22"/>
          <w:szCs w:val="22"/>
        </w:rPr>
        <w:t xml:space="preserve"> </w:t>
      </w:r>
      <w:proofErr w:type="spellStart"/>
      <w:r w:rsidRPr="00087D23">
        <w:rPr>
          <w:color w:val="000000" w:themeColor="text1"/>
          <w:sz w:val="22"/>
          <w:szCs w:val="22"/>
        </w:rPr>
        <w:t>закон</w:t>
      </w:r>
      <w:proofErr w:type="spellEnd"/>
      <w:r w:rsidRPr="00087D23">
        <w:rPr>
          <w:color w:val="000000" w:themeColor="text1"/>
          <w:sz w:val="22"/>
          <w:szCs w:val="22"/>
        </w:rPr>
        <w:t>, </w:t>
      </w:r>
      <w:r w:rsidR="002D505C">
        <w:rPr>
          <w:color w:val="000000" w:themeColor="text1"/>
          <w:sz w:val="22"/>
          <w:szCs w:val="22"/>
        </w:rPr>
        <w:t xml:space="preserve"> </w:t>
      </w:r>
      <w:hyperlink r:id="rId12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95/2018</w:t>
        </w:r>
      </w:hyperlink>
      <w:r w:rsidRPr="00087D23">
        <w:rPr>
          <w:color w:val="000000" w:themeColor="text1"/>
          <w:sz w:val="22"/>
          <w:szCs w:val="22"/>
        </w:rPr>
        <w:t> - </w:t>
      </w:r>
      <w:r w:rsidRPr="00087D23">
        <w:rPr>
          <w:color w:val="000000" w:themeColor="text1"/>
          <w:sz w:val="22"/>
          <w:szCs w:val="22"/>
          <w:lang w:val="hr-HR"/>
        </w:rPr>
        <w:t>други закон</w:t>
      </w:r>
      <w:r w:rsidRPr="00087D23">
        <w:rPr>
          <w:color w:val="000000" w:themeColor="text1"/>
          <w:sz w:val="22"/>
          <w:szCs w:val="22"/>
        </w:rPr>
        <w:t> </w:t>
      </w:r>
      <w:r w:rsidR="002D505C">
        <w:rPr>
          <w:color w:val="000000" w:themeColor="text1"/>
          <w:sz w:val="22"/>
          <w:szCs w:val="22"/>
        </w:rPr>
        <w:t xml:space="preserve"> </w:t>
      </w:r>
      <w:r w:rsidRPr="00087D23">
        <w:rPr>
          <w:color w:val="000000" w:themeColor="text1"/>
          <w:sz w:val="22"/>
          <w:szCs w:val="22"/>
        </w:rPr>
        <w:t>и </w:t>
      </w:r>
      <w:hyperlink r:id="rId13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111/2021</w:t>
        </w:r>
      </w:hyperlink>
      <w:r w:rsidRPr="00087D23">
        <w:rPr>
          <w:color w:val="000000" w:themeColor="text1"/>
          <w:sz w:val="22"/>
          <w:szCs w:val="22"/>
        </w:rPr>
        <w:t> - </w:t>
      </w:r>
      <w:r w:rsidRPr="00087D23">
        <w:rPr>
          <w:color w:val="000000" w:themeColor="text1"/>
          <w:sz w:val="22"/>
          <w:szCs w:val="22"/>
          <w:lang w:val="hr-HR"/>
        </w:rPr>
        <w:t>други закон</w:t>
      </w:r>
      <w:r w:rsidRPr="00087D23">
        <w:rPr>
          <w:color w:val="000000" w:themeColor="text1"/>
          <w:sz w:val="22"/>
          <w:szCs w:val="22"/>
        </w:rPr>
        <w:t xml:space="preserve">. </w:t>
      </w:r>
      <w:proofErr w:type="spellStart"/>
      <w:r w:rsidRPr="00087D23">
        <w:rPr>
          <w:color w:val="000000" w:themeColor="text1"/>
          <w:sz w:val="22"/>
          <w:szCs w:val="22"/>
        </w:rPr>
        <w:t>Види</w:t>
      </w:r>
      <w:proofErr w:type="spellEnd"/>
      <w:r w:rsidRPr="00087D23">
        <w:rPr>
          <w:color w:val="000000" w:themeColor="text1"/>
          <w:sz w:val="22"/>
          <w:szCs w:val="22"/>
        </w:rPr>
        <w:t xml:space="preserve">: </w:t>
      </w:r>
      <w:proofErr w:type="spellStart"/>
      <w:r w:rsidRPr="00087D23">
        <w:rPr>
          <w:color w:val="000000" w:themeColor="text1"/>
          <w:sz w:val="22"/>
          <w:szCs w:val="22"/>
        </w:rPr>
        <w:t>Усклађене</w:t>
      </w:r>
      <w:proofErr w:type="spellEnd"/>
      <w:r w:rsidRPr="00087D23">
        <w:rPr>
          <w:color w:val="000000" w:themeColor="text1"/>
          <w:sz w:val="22"/>
          <w:szCs w:val="22"/>
        </w:rPr>
        <w:t xml:space="preserve"> </w:t>
      </w:r>
      <w:proofErr w:type="spellStart"/>
      <w:r w:rsidRPr="00087D23">
        <w:rPr>
          <w:color w:val="000000" w:themeColor="text1"/>
          <w:sz w:val="22"/>
          <w:szCs w:val="22"/>
        </w:rPr>
        <w:t>наjвише</w:t>
      </w:r>
      <w:proofErr w:type="spellEnd"/>
      <w:r w:rsidRPr="00087D23">
        <w:rPr>
          <w:color w:val="000000" w:themeColor="text1"/>
          <w:sz w:val="22"/>
          <w:szCs w:val="22"/>
        </w:rPr>
        <w:t xml:space="preserve"> </w:t>
      </w:r>
      <w:proofErr w:type="spellStart"/>
      <w:r w:rsidRPr="00087D23">
        <w:rPr>
          <w:color w:val="000000" w:themeColor="text1"/>
          <w:sz w:val="22"/>
          <w:szCs w:val="22"/>
        </w:rPr>
        <w:t>износе</w:t>
      </w:r>
      <w:proofErr w:type="spellEnd"/>
      <w:r w:rsidRPr="00087D23">
        <w:rPr>
          <w:color w:val="000000" w:themeColor="text1"/>
          <w:sz w:val="22"/>
          <w:szCs w:val="22"/>
        </w:rPr>
        <w:t xml:space="preserve"> - </w:t>
      </w:r>
      <w:hyperlink r:id="rId14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99/2013</w:t>
        </w:r>
      </w:hyperlink>
      <w:r w:rsidRPr="00087D23">
        <w:rPr>
          <w:color w:val="000000" w:themeColor="text1"/>
          <w:sz w:val="22"/>
          <w:szCs w:val="22"/>
        </w:rPr>
        <w:t>, </w:t>
      </w:r>
      <w:hyperlink r:id="rId15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125/2014</w:t>
        </w:r>
      </w:hyperlink>
      <w:r w:rsidRPr="00087D23">
        <w:rPr>
          <w:color w:val="000000" w:themeColor="text1"/>
          <w:sz w:val="22"/>
          <w:szCs w:val="22"/>
        </w:rPr>
        <w:t>, </w:t>
      </w:r>
      <w:r w:rsidR="002D505C">
        <w:rPr>
          <w:color w:val="000000" w:themeColor="text1"/>
          <w:sz w:val="22"/>
          <w:szCs w:val="22"/>
        </w:rPr>
        <w:t xml:space="preserve"> </w:t>
      </w:r>
      <w:hyperlink r:id="rId16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95/2015</w:t>
        </w:r>
      </w:hyperlink>
      <w:r w:rsidRPr="00087D23">
        <w:rPr>
          <w:color w:val="000000" w:themeColor="text1"/>
          <w:sz w:val="22"/>
          <w:szCs w:val="22"/>
        </w:rPr>
        <w:t>,</w:t>
      </w:r>
      <w:r w:rsidR="002D505C">
        <w:rPr>
          <w:color w:val="000000" w:themeColor="text1"/>
          <w:sz w:val="22"/>
          <w:szCs w:val="22"/>
        </w:rPr>
        <w:t xml:space="preserve"> </w:t>
      </w:r>
      <w:r w:rsidRPr="00087D23">
        <w:rPr>
          <w:color w:val="000000" w:themeColor="text1"/>
          <w:sz w:val="22"/>
          <w:szCs w:val="22"/>
        </w:rPr>
        <w:t> </w:t>
      </w:r>
      <w:hyperlink r:id="rId17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91/2016</w:t>
        </w:r>
      </w:hyperlink>
      <w:r w:rsidRPr="00087D23">
        <w:rPr>
          <w:color w:val="000000" w:themeColor="text1"/>
          <w:sz w:val="22"/>
          <w:szCs w:val="22"/>
        </w:rPr>
        <w:t>, </w:t>
      </w:r>
      <w:r w:rsidR="002D505C">
        <w:rPr>
          <w:color w:val="000000" w:themeColor="text1"/>
          <w:sz w:val="22"/>
          <w:szCs w:val="22"/>
        </w:rPr>
        <w:t xml:space="preserve"> </w:t>
      </w:r>
      <w:hyperlink r:id="rId18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96/2017</w:t>
        </w:r>
      </w:hyperlink>
      <w:r w:rsidRPr="00087D23">
        <w:rPr>
          <w:color w:val="000000" w:themeColor="text1"/>
          <w:sz w:val="22"/>
          <w:szCs w:val="22"/>
          <w:lang w:val="hr-HR"/>
        </w:rPr>
        <w:t>,</w:t>
      </w:r>
      <w:r w:rsidRPr="00087D23">
        <w:rPr>
          <w:color w:val="000000" w:themeColor="text1"/>
          <w:sz w:val="22"/>
          <w:szCs w:val="22"/>
        </w:rPr>
        <w:t> </w:t>
      </w:r>
      <w:r w:rsidR="002D505C">
        <w:rPr>
          <w:color w:val="000000" w:themeColor="text1"/>
          <w:sz w:val="22"/>
          <w:szCs w:val="22"/>
        </w:rPr>
        <w:t xml:space="preserve"> </w:t>
      </w:r>
      <w:hyperlink r:id="rId19" w:history="1">
        <w:r w:rsidRPr="00087D23">
          <w:rPr>
            <w:rStyle w:val="Hyperlink"/>
            <w:color w:val="000000" w:themeColor="text1"/>
            <w:sz w:val="22"/>
            <w:szCs w:val="22"/>
            <w:u w:val="none"/>
          </w:rPr>
          <w:t>89/2018</w:t>
        </w:r>
      </w:hyperlink>
      <w:r w:rsidRPr="00087D23">
        <w:rPr>
          <w:color w:val="000000" w:themeColor="text1"/>
          <w:sz w:val="22"/>
          <w:szCs w:val="22"/>
          <w:lang w:val="hr-HR"/>
        </w:rPr>
        <w:t>, </w:t>
      </w:r>
      <w:r w:rsidR="002D505C">
        <w:rPr>
          <w:color w:val="000000" w:themeColor="text1"/>
          <w:sz w:val="22"/>
          <w:szCs w:val="22"/>
        </w:rPr>
        <w:t xml:space="preserve"> </w:t>
      </w:r>
      <w:hyperlink r:id="rId20" w:history="1">
        <w:r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86/2019</w:t>
        </w:r>
      </w:hyperlink>
      <w:r w:rsidRPr="00087D23">
        <w:rPr>
          <w:color w:val="000000" w:themeColor="text1"/>
          <w:sz w:val="22"/>
          <w:szCs w:val="22"/>
          <w:lang w:val="hr-HR"/>
        </w:rPr>
        <w:t>, </w:t>
      </w:r>
      <w:r w:rsidR="002D505C">
        <w:rPr>
          <w:color w:val="000000" w:themeColor="text1"/>
          <w:sz w:val="22"/>
          <w:szCs w:val="22"/>
        </w:rPr>
        <w:t xml:space="preserve"> </w:t>
      </w:r>
      <w:hyperlink r:id="rId21" w:history="1">
        <w:r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126/2020</w:t>
        </w:r>
      </w:hyperlink>
      <w:r w:rsidRPr="00087D23">
        <w:rPr>
          <w:color w:val="000000" w:themeColor="text1"/>
          <w:sz w:val="22"/>
          <w:szCs w:val="22"/>
          <w:lang w:val="hr-HR"/>
        </w:rPr>
        <w:t>, </w:t>
      </w:r>
      <w:r w:rsidR="002D505C">
        <w:rPr>
          <w:color w:val="000000" w:themeColor="text1"/>
          <w:sz w:val="22"/>
          <w:szCs w:val="22"/>
        </w:rPr>
        <w:t xml:space="preserve">  </w:t>
      </w:r>
      <w:hyperlink r:id="rId22" w:history="1">
        <w:r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99/2021</w:t>
        </w:r>
      </w:hyperlink>
      <w:r w:rsidRPr="00087D23">
        <w:rPr>
          <w:color w:val="000000" w:themeColor="text1"/>
          <w:sz w:val="22"/>
          <w:szCs w:val="22"/>
          <w:lang w:val="hr-HR"/>
        </w:rPr>
        <w:t> и </w:t>
      </w:r>
    </w:p>
    <w:p w14:paraId="7FA44945" w14:textId="77777777" w:rsidR="00AC1B76" w:rsidRPr="002D505C" w:rsidRDefault="00000000" w:rsidP="002D505C">
      <w:pPr>
        <w:pStyle w:val="Default"/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hyperlink r:id="rId23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124/2022</w:t>
        </w:r>
      </w:hyperlink>
      <w:r w:rsidR="00AC1B76" w:rsidRPr="00087D23">
        <w:rPr>
          <w:sz w:val="22"/>
          <w:szCs w:val="22"/>
        </w:rPr>
        <w:t>, 97/2023 и 85/2024</w:t>
      </w:r>
      <w:r w:rsidR="00AC1B76" w:rsidRPr="00087D23">
        <w:rPr>
          <w:color w:val="000000" w:themeColor="text1"/>
          <w:sz w:val="22"/>
          <w:szCs w:val="22"/>
        </w:rPr>
        <w:t>)</w:t>
      </w:r>
      <w:r w:rsidR="00AC1B76" w:rsidRPr="00087D23">
        <w:rPr>
          <w:noProof/>
          <w:color w:val="000000" w:themeColor="text1"/>
          <w:sz w:val="22"/>
          <w:szCs w:val="22"/>
        </w:rPr>
        <w:t xml:space="preserve">, чл. 11. и 38б. став </w:t>
      </w:r>
      <w:r w:rsidR="00087D23">
        <w:rPr>
          <w:noProof/>
          <w:color w:val="000000" w:themeColor="text1"/>
          <w:sz w:val="22"/>
          <w:szCs w:val="22"/>
        </w:rPr>
        <w:t>1. Закона о порезима на имовину</w:t>
      </w:r>
      <w:r w:rsidR="00AC1B76" w:rsidRPr="00087D23">
        <w:rPr>
          <w:noProof/>
          <w:color w:val="000000" w:themeColor="text1"/>
          <w:sz w:val="22"/>
          <w:szCs w:val="22"/>
        </w:rPr>
        <w:t xml:space="preserve"> (Сл.гласник РС, </w:t>
      </w:r>
      <w:proofErr w:type="spellStart"/>
      <w:r w:rsidR="00AC1B76" w:rsidRPr="00087D23">
        <w:rPr>
          <w:color w:val="000000" w:themeColor="text1"/>
          <w:sz w:val="22"/>
          <w:szCs w:val="22"/>
        </w:rPr>
        <w:t>бр</w:t>
      </w:r>
      <w:proofErr w:type="spellEnd"/>
      <w:r w:rsidR="00AC1B76" w:rsidRPr="00087D23">
        <w:rPr>
          <w:color w:val="000000" w:themeColor="text1"/>
          <w:sz w:val="22"/>
          <w:szCs w:val="22"/>
        </w:rPr>
        <w:t>. </w:t>
      </w:r>
      <w:hyperlink r:id="rId24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26/2001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25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42/2002</w:t>
        </w:r>
      </w:hyperlink>
      <w:r w:rsidR="00AC1B76" w:rsidRPr="00087D23">
        <w:rPr>
          <w:color w:val="000000" w:themeColor="text1"/>
          <w:sz w:val="22"/>
          <w:szCs w:val="22"/>
        </w:rPr>
        <w:t xml:space="preserve"> - </w:t>
      </w:r>
      <w:proofErr w:type="spellStart"/>
      <w:r w:rsidR="00AC1B76" w:rsidRPr="00087D23">
        <w:rPr>
          <w:color w:val="000000" w:themeColor="text1"/>
          <w:sz w:val="22"/>
          <w:szCs w:val="22"/>
        </w:rPr>
        <w:t>Одлука</w:t>
      </w:r>
      <w:proofErr w:type="spellEnd"/>
      <w:r w:rsidR="00AC1B76" w:rsidRPr="00087D23">
        <w:rPr>
          <w:color w:val="000000" w:themeColor="text1"/>
          <w:sz w:val="22"/>
          <w:szCs w:val="22"/>
        </w:rPr>
        <w:t xml:space="preserve"> СУС, </w:t>
      </w:r>
      <w:hyperlink r:id="rId26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80/2002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27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80/2002</w:t>
        </w:r>
      </w:hyperlink>
      <w:r w:rsidR="00AC1B76" w:rsidRPr="00087D23">
        <w:rPr>
          <w:color w:val="000000" w:themeColor="text1"/>
          <w:sz w:val="22"/>
          <w:szCs w:val="22"/>
        </w:rPr>
        <w:t xml:space="preserve"> - </w:t>
      </w:r>
      <w:proofErr w:type="spellStart"/>
      <w:r w:rsidR="00AC1B76" w:rsidRPr="00087D23">
        <w:rPr>
          <w:color w:val="000000" w:themeColor="text1"/>
          <w:sz w:val="22"/>
          <w:szCs w:val="22"/>
        </w:rPr>
        <w:t>други</w:t>
      </w:r>
      <w:proofErr w:type="spellEnd"/>
      <w:r w:rsidR="00AC1B76" w:rsidRPr="00087D23">
        <w:rPr>
          <w:color w:val="000000" w:themeColor="text1"/>
          <w:sz w:val="22"/>
          <w:szCs w:val="22"/>
        </w:rPr>
        <w:t xml:space="preserve"> закон, </w:t>
      </w:r>
      <w:hyperlink r:id="rId28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135/2004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29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61/2007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30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5/2009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31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101/2010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32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24/2011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33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78/2011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34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57/2012</w:t>
        </w:r>
      </w:hyperlink>
      <w:r w:rsidR="00AC1B76" w:rsidRPr="00087D23">
        <w:rPr>
          <w:color w:val="000000" w:themeColor="text1"/>
          <w:sz w:val="22"/>
          <w:szCs w:val="22"/>
        </w:rPr>
        <w:t xml:space="preserve"> - </w:t>
      </w:r>
      <w:proofErr w:type="spellStart"/>
      <w:r w:rsidR="00AC1B76" w:rsidRPr="00087D23">
        <w:rPr>
          <w:color w:val="000000" w:themeColor="text1"/>
          <w:sz w:val="22"/>
          <w:szCs w:val="22"/>
        </w:rPr>
        <w:t>Одлука</w:t>
      </w:r>
      <w:proofErr w:type="spellEnd"/>
      <w:r w:rsidR="00AC1B76" w:rsidRPr="00087D23">
        <w:rPr>
          <w:color w:val="000000" w:themeColor="text1"/>
          <w:sz w:val="22"/>
          <w:szCs w:val="22"/>
        </w:rPr>
        <w:t xml:space="preserve"> УС РС, </w:t>
      </w:r>
      <w:hyperlink r:id="rId35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47/2013</w:t>
        </w:r>
      </w:hyperlink>
      <w:r w:rsidR="00AC1B76" w:rsidRPr="00087D23">
        <w:rPr>
          <w:color w:val="000000" w:themeColor="text1"/>
          <w:sz w:val="22"/>
          <w:szCs w:val="22"/>
        </w:rPr>
        <w:t>, </w:t>
      </w:r>
      <w:hyperlink r:id="rId36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68/2014</w:t>
        </w:r>
      </w:hyperlink>
      <w:r w:rsidR="00AC1B76" w:rsidRPr="00087D23">
        <w:rPr>
          <w:color w:val="000000" w:themeColor="text1"/>
          <w:sz w:val="22"/>
          <w:szCs w:val="22"/>
        </w:rPr>
        <w:t xml:space="preserve"> - </w:t>
      </w:r>
      <w:proofErr w:type="spellStart"/>
      <w:r w:rsidR="00AC1B76" w:rsidRPr="00087D23">
        <w:rPr>
          <w:color w:val="000000" w:themeColor="text1"/>
          <w:sz w:val="22"/>
          <w:szCs w:val="22"/>
        </w:rPr>
        <w:t>други</w:t>
      </w:r>
      <w:proofErr w:type="spellEnd"/>
      <w:r w:rsidR="00AC1B76" w:rsidRPr="00087D23">
        <w:rPr>
          <w:color w:val="000000" w:themeColor="text1"/>
          <w:sz w:val="22"/>
          <w:szCs w:val="22"/>
        </w:rPr>
        <w:t xml:space="preserve"> </w:t>
      </w:r>
      <w:proofErr w:type="spellStart"/>
      <w:r w:rsidR="00AC1B76" w:rsidRPr="00087D23">
        <w:rPr>
          <w:color w:val="000000" w:themeColor="text1"/>
          <w:sz w:val="22"/>
          <w:szCs w:val="22"/>
        </w:rPr>
        <w:t>закон</w:t>
      </w:r>
      <w:proofErr w:type="spellEnd"/>
      <w:r w:rsidR="00AC1B76" w:rsidRPr="00087D23">
        <w:rPr>
          <w:color w:val="000000" w:themeColor="text1"/>
          <w:sz w:val="22"/>
          <w:szCs w:val="22"/>
        </w:rPr>
        <w:t>, </w:t>
      </w:r>
      <w:hyperlink r:id="rId37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</w:rPr>
          <w:t>95/2018</w:t>
        </w:r>
      </w:hyperlink>
      <w:r w:rsidR="00AC1B76" w:rsidRPr="00087D23">
        <w:rPr>
          <w:color w:val="000000" w:themeColor="text1"/>
          <w:sz w:val="22"/>
          <w:szCs w:val="22"/>
          <w:lang w:val="hr-HR"/>
        </w:rPr>
        <w:t>, </w:t>
      </w:r>
      <w:hyperlink r:id="rId38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99/2018</w:t>
        </w:r>
      </w:hyperlink>
      <w:r w:rsidR="00AC1B76" w:rsidRPr="00087D23">
        <w:rPr>
          <w:color w:val="000000" w:themeColor="text1"/>
          <w:sz w:val="22"/>
          <w:szCs w:val="22"/>
          <w:lang w:val="hr-HR"/>
        </w:rPr>
        <w:t> - Одлука УС РС, </w:t>
      </w:r>
      <w:hyperlink r:id="rId39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86/2019</w:t>
        </w:r>
      </w:hyperlink>
      <w:r w:rsidR="00AC1B76" w:rsidRPr="00087D23">
        <w:rPr>
          <w:color w:val="000000" w:themeColor="text1"/>
          <w:sz w:val="22"/>
          <w:szCs w:val="22"/>
          <w:lang w:val="hr-HR"/>
        </w:rPr>
        <w:t>, </w:t>
      </w:r>
      <w:hyperlink r:id="rId40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144/2020</w:t>
        </w:r>
      </w:hyperlink>
      <w:r w:rsidR="00AC1B76" w:rsidRPr="00087D23">
        <w:rPr>
          <w:color w:val="000000" w:themeColor="text1"/>
          <w:sz w:val="22"/>
          <w:szCs w:val="22"/>
          <w:lang w:val="hr-HR"/>
        </w:rPr>
        <w:t> </w:t>
      </w:r>
      <w:r w:rsidR="00AC1B76" w:rsidRPr="00087D23">
        <w:rPr>
          <w:color w:val="000000" w:themeColor="text1"/>
          <w:sz w:val="22"/>
          <w:szCs w:val="22"/>
        </w:rPr>
        <w:t>,</w:t>
      </w:r>
      <w:r w:rsidR="00AC1B76" w:rsidRPr="00087D23">
        <w:rPr>
          <w:color w:val="000000" w:themeColor="text1"/>
          <w:sz w:val="22"/>
          <w:szCs w:val="22"/>
          <w:lang w:val="hr-HR"/>
        </w:rPr>
        <w:t> </w:t>
      </w:r>
      <w:hyperlink r:id="rId41" w:history="1">
        <w:r w:rsidR="00AC1B76" w:rsidRPr="00087D23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118/2021</w:t>
        </w:r>
      </w:hyperlink>
      <w:r w:rsidR="00AC1B76" w:rsidRPr="00087D23">
        <w:rPr>
          <w:sz w:val="22"/>
          <w:szCs w:val="22"/>
        </w:rPr>
        <w:t>, 138/2022 и 92/2023</w:t>
      </w:r>
      <w:r w:rsidR="00AC1B76" w:rsidRPr="00087D23">
        <w:rPr>
          <w:color w:val="000000" w:themeColor="text1"/>
          <w:sz w:val="22"/>
          <w:szCs w:val="22"/>
        </w:rPr>
        <w:t xml:space="preserve">), </w:t>
      </w:r>
      <w:r w:rsidR="00AC1B76" w:rsidRPr="00087D23">
        <w:rPr>
          <w:noProof/>
          <w:color w:val="000000" w:themeColor="text1"/>
          <w:sz w:val="22"/>
          <w:szCs w:val="22"/>
        </w:rPr>
        <w:t>чл. 32. став 1. тачке 3. Закона о локалној самоуправи (''Сл.гласник РС'',бр.129/2007, 83/2014-др.закон, 101/2016 – др.закон, 47/2018 и 111/2021</w:t>
      </w:r>
      <w:r w:rsidR="00087D23">
        <w:rPr>
          <w:noProof/>
          <w:color w:val="000000" w:themeColor="text1"/>
          <w:sz w:val="22"/>
          <w:szCs w:val="22"/>
        </w:rPr>
        <w:t>) и</w:t>
      </w:r>
      <w:r w:rsidR="00AC1B76" w:rsidRPr="00087D23">
        <w:rPr>
          <w:noProof/>
          <w:color w:val="000000" w:themeColor="text1"/>
          <w:sz w:val="22"/>
          <w:szCs w:val="22"/>
        </w:rPr>
        <w:t xml:space="preserve"> чл. 40. става 1. тачке 3.Статута  општине  Власотинце </w:t>
      </w:r>
      <w:r w:rsidR="00AC1B76" w:rsidRPr="00087D23">
        <w:rPr>
          <w:rFonts w:eastAsia="Times New Roman"/>
          <w:noProof/>
          <w:color w:val="000000" w:themeColor="text1"/>
          <w:sz w:val="22"/>
          <w:szCs w:val="22"/>
        </w:rPr>
        <w:t xml:space="preserve">(„Сл. гласник града Лесковца“, бр.6/2019), </w:t>
      </w:r>
      <w:r w:rsidR="00AC1B76" w:rsidRPr="00087D23">
        <w:rPr>
          <w:bCs/>
          <w:noProof/>
          <w:color w:val="000000" w:themeColor="text1"/>
          <w:sz w:val="22"/>
          <w:szCs w:val="22"/>
        </w:rPr>
        <w:t>Скупштина општине Власотинце</w:t>
      </w:r>
      <w:r w:rsidR="00AC1B76" w:rsidRPr="00087D23">
        <w:rPr>
          <w:noProof/>
          <w:color w:val="000000" w:themeColor="text1"/>
          <w:sz w:val="22"/>
          <w:szCs w:val="22"/>
        </w:rPr>
        <w:t xml:space="preserve"> на седници одржаној дана</w:t>
      </w:r>
      <w:r w:rsidR="002326C8">
        <w:rPr>
          <w:noProof/>
          <w:color w:val="000000" w:themeColor="text1"/>
          <w:sz w:val="22"/>
          <w:szCs w:val="22"/>
        </w:rPr>
        <w:t xml:space="preserve"> </w:t>
      </w:r>
      <w:r w:rsidR="002326C8" w:rsidRPr="002326C8">
        <w:rPr>
          <w:b/>
          <w:noProof/>
          <w:color w:val="000000" w:themeColor="text1"/>
          <w:sz w:val="22"/>
          <w:szCs w:val="22"/>
        </w:rPr>
        <w:t>29</w:t>
      </w:r>
      <w:r w:rsidR="00AC1B76" w:rsidRPr="002326C8">
        <w:rPr>
          <w:b/>
          <w:noProof/>
          <w:color w:val="000000" w:themeColor="text1"/>
          <w:sz w:val="22"/>
          <w:szCs w:val="22"/>
        </w:rPr>
        <w:t>.11.</w:t>
      </w:r>
      <w:r w:rsidR="00AC1B76" w:rsidRPr="002326C8">
        <w:rPr>
          <w:b/>
          <w:bCs/>
          <w:noProof/>
          <w:color w:val="000000" w:themeColor="text1"/>
          <w:sz w:val="22"/>
          <w:szCs w:val="22"/>
        </w:rPr>
        <w:t>2024</w:t>
      </w:r>
      <w:r w:rsidR="00AC1B76" w:rsidRPr="00087D23">
        <w:rPr>
          <w:b/>
          <w:bCs/>
          <w:noProof/>
          <w:color w:val="000000" w:themeColor="text1"/>
          <w:sz w:val="22"/>
          <w:szCs w:val="22"/>
        </w:rPr>
        <w:t>.</w:t>
      </w:r>
      <w:r w:rsidR="00AC1B76" w:rsidRPr="00087D23">
        <w:rPr>
          <w:noProof/>
          <w:color w:val="000000" w:themeColor="text1"/>
          <w:sz w:val="22"/>
          <w:szCs w:val="22"/>
        </w:rPr>
        <w:t xml:space="preserve">године, донела је </w:t>
      </w:r>
    </w:p>
    <w:p w14:paraId="5C9BE269" w14:textId="77777777" w:rsidR="00C25B36" w:rsidRPr="00087D23" w:rsidRDefault="00C25B36" w:rsidP="00C25B36">
      <w:pPr>
        <w:pStyle w:val="Default"/>
        <w:shd w:val="clear" w:color="auto" w:fill="FFFFFF" w:themeFill="background1"/>
        <w:jc w:val="both"/>
        <w:rPr>
          <w:noProof/>
          <w:sz w:val="22"/>
          <w:szCs w:val="22"/>
        </w:rPr>
      </w:pPr>
    </w:p>
    <w:p w14:paraId="6349CA35" w14:textId="77777777" w:rsidR="000D577A" w:rsidRDefault="000D577A" w:rsidP="000D577A">
      <w:pPr>
        <w:pStyle w:val="Default"/>
        <w:jc w:val="center"/>
        <w:rPr>
          <w:b/>
          <w:bCs/>
          <w:noProof/>
          <w:sz w:val="22"/>
          <w:szCs w:val="22"/>
        </w:rPr>
      </w:pPr>
      <w:r w:rsidRPr="00087D23">
        <w:rPr>
          <w:b/>
          <w:bCs/>
          <w:noProof/>
          <w:sz w:val="22"/>
          <w:szCs w:val="22"/>
        </w:rPr>
        <w:t>О Д Л У К У</w:t>
      </w:r>
    </w:p>
    <w:p w14:paraId="20DF3AF5" w14:textId="77777777" w:rsidR="002326C8" w:rsidRPr="002326C8" w:rsidRDefault="002326C8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2EE58B77" w14:textId="77777777" w:rsidR="000D577A" w:rsidRPr="00087D23" w:rsidRDefault="000D577A" w:rsidP="000D577A">
      <w:pPr>
        <w:pStyle w:val="Default"/>
        <w:jc w:val="center"/>
        <w:rPr>
          <w:b/>
          <w:bCs/>
          <w:noProof/>
          <w:sz w:val="22"/>
          <w:szCs w:val="22"/>
        </w:rPr>
      </w:pPr>
      <w:r w:rsidRPr="00087D23">
        <w:rPr>
          <w:b/>
          <w:bCs/>
          <w:noProof/>
          <w:sz w:val="22"/>
          <w:szCs w:val="22"/>
        </w:rPr>
        <w:t>О ВИСИНИ СТОПЕ ПОРЕЗА НА ИМОВИНУ ЗА 202</w:t>
      </w:r>
      <w:r w:rsidR="00754290" w:rsidRPr="00087D23">
        <w:rPr>
          <w:b/>
          <w:bCs/>
          <w:noProof/>
          <w:sz w:val="22"/>
          <w:szCs w:val="22"/>
        </w:rPr>
        <w:t>5</w:t>
      </w:r>
      <w:r w:rsidRPr="00087D23">
        <w:rPr>
          <w:b/>
          <w:bCs/>
          <w:noProof/>
          <w:sz w:val="22"/>
          <w:szCs w:val="22"/>
        </w:rPr>
        <w:t>.ГОДИНУ</w:t>
      </w:r>
    </w:p>
    <w:p w14:paraId="3724327E" w14:textId="77777777" w:rsidR="006158E7" w:rsidRPr="00087D23" w:rsidRDefault="006158E7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02B1D296" w14:textId="77777777" w:rsidR="00C25B36" w:rsidRPr="00087D23" w:rsidRDefault="00C25B36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7AE86A8D" w14:textId="77777777" w:rsidR="000D577A" w:rsidRPr="00087D23" w:rsidRDefault="000D577A" w:rsidP="000D577A">
      <w:pPr>
        <w:pStyle w:val="Default"/>
        <w:jc w:val="center"/>
        <w:rPr>
          <w:b/>
          <w:bCs/>
          <w:noProof/>
          <w:sz w:val="22"/>
          <w:szCs w:val="22"/>
        </w:rPr>
      </w:pPr>
      <w:r w:rsidRPr="00087D23">
        <w:rPr>
          <w:b/>
          <w:bCs/>
          <w:noProof/>
          <w:sz w:val="22"/>
          <w:szCs w:val="22"/>
        </w:rPr>
        <w:t>Члан 1.</w:t>
      </w:r>
    </w:p>
    <w:p w14:paraId="414CADEB" w14:textId="77777777" w:rsidR="00C25B36" w:rsidRPr="00087D23" w:rsidRDefault="00C25B36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35B8E32B" w14:textId="77777777" w:rsidR="000D577A" w:rsidRPr="00087D23" w:rsidRDefault="000D577A" w:rsidP="000D577A">
      <w:pPr>
        <w:pStyle w:val="Default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>Овом Одлуком утврђује се висинa стопе пореза на имовину за 202</w:t>
      </w:r>
      <w:r w:rsidR="00754290" w:rsidRPr="00087D23">
        <w:rPr>
          <w:noProof/>
          <w:sz w:val="22"/>
          <w:szCs w:val="22"/>
        </w:rPr>
        <w:t>5</w:t>
      </w:r>
      <w:r w:rsidRPr="00087D23">
        <w:rPr>
          <w:noProof/>
          <w:sz w:val="22"/>
          <w:szCs w:val="22"/>
        </w:rPr>
        <w:t xml:space="preserve">.годину, oсим пореза на пренос апсолутних права и пореза на наслеђе и поклон. </w:t>
      </w:r>
    </w:p>
    <w:p w14:paraId="10EFB773" w14:textId="77777777" w:rsidR="006158E7" w:rsidRPr="00087D23" w:rsidRDefault="006158E7" w:rsidP="000D577A">
      <w:pPr>
        <w:pStyle w:val="Default"/>
        <w:jc w:val="both"/>
        <w:rPr>
          <w:noProof/>
          <w:sz w:val="22"/>
          <w:szCs w:val="22"/>
        </w:rPr>
      </w:pPr>
    </w:p>
    <w:p w14:paraId="575D6D8D" w14:textId="77777777" w:rsidR="000D577A" w:rsidRPr="00087D23" w:rsidRDefault="000D577A" w:rsidP="000D577A">
      <w:pPr>
        <w:pStyle w:val="Default"/>
        <w:jc w:val="center"/>
        <w:rPr>
          <w:b/>
          <w:bCs/>
          <w:noProof/>
          <w:sz w:val="22"/>
          <w:szCs w:val="22"/>
        </w:rPr>
      </w:pPr>
      <w:r w:rsidRPr="00087D23">
        <w:rPr>
          <w:b/>
          <w:bCs/>
          <w:noProof/>
          <w:sz w:val="22"/>
          <w:szCs w:val="22"/>
        </w:rPr>
        <w:t>Члан 2.</w:t>
      </w:r>
    </w:p>
    <w:p w14:paraId="36408B98" w14:textId="77777777" w:rsidR="00C25B36" w:rsidRPr="00087D23" w:rsidRDefault="00C25B36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65382A19" w14:textId="77777777" w:rsidR="000D577A" w:rsidRPr="00087D23" w:rsidRDefault="000D577A" w:rsidP="000D577A">
      <w:pPr>
        <w:pStyle w:val="Default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 xml:space="preserve">Стопе пореза на имовину износе: </w:t>
      </w:r>
    </w:p>
    <w:p w14:paraId="36B3DFCB" w14:textId="77777777" w:rsidR="000D577A" w:rsidRPr="00087D23" w:rsidRDefault="000D577A" w:rsidP="00B6540F">
      <w:pPr>
        <w:pStyle w:val="Default"/>
        <w:spacing w:after="14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>1</w:t>
      </w:r>
      <w:r w:rsidR="00B6540F" w:rsidRPr="00087D23">
        <w:rPr>
          <w:noProof/>
          <w:sz w:val="22"/>
          <w:szCs w:val="22"/>
        </w:rPr>
        <w:t>)</w:t>
      </w:r>
      <w:r w:rsidRPr="00087D23">
        <w:rPr>
          <w:noProof/>
          <w:sz w:val="22"/>
          <w:szCs w:val="22"/>
        </w:rPr>
        <w:t xml:space="preserve"> На права на непокретности пореског обвезн</w:t>
      </w:r>
      <w:r w:rsidR="007A58B0" w:rsidRPr="00087D23">
        <w:rPr>
          <w:noProof/>
          <w:sz w:val="22"/>
          <w:szCs w:val="22"/>
        </w:rPr>
        <w:t>ика који води пословне књиге 0,3</w:t>
      </w:r>
      <w:r w:rsidRPr="00087D23">
        <w:rPr>
          <w:noProof/>
          <w:sz w:val="22"/>
          <w:szCs w:val="22"/>
        </w:rPr>
        <w:t xml:space="preserve">0%; </w:t>
      </w:r>
    </w:p>
    <w:p w14:paraId="2D9D3900" w14:textId="77777777" w:rsidR="000D577A" w:rsidRPr="00087D23" w:rsidRDefault="000D577A" w:rsidP="00B6540F">
      <w:pPr>
        <w:pStyle w:val="Default"/>
        <w:spacing w:after="14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>2</w:t>
      </w:r>
      <w:r w:rsidR="00B6540F" w:rsidRPr="00087D23">
        <w:rPr>
          <w:noProof/>
          <w:sz w:val="22"/>
          <w:szCs w:val="22"/>
        </w:rPr>
        <w:t>)</w:t>
      </w:r>
      <w:r w:rsidRPr="00087D23">
        <w:rPr>
          <w:noProof/>
          <w:sz w:val="22"/>
          <w:szCs w:val="22"/>
        </w:rPr>
        <w:t xml:space="preserve"> На права на земљишту код обвезника који не води пословне књиге 0,</w:t>
      </w:r>
      <w:r w:rsidR="0073521E">
        <w:rPr>
          <w:noProof/>
          <w:sz w:val="22"/>
          <w:szCs w:val="22"/>
        </w:rPr>
        <w:t>10</w:t>
      </w:r>
      <w:r w:rsidRPr="00087D23">
        <w:rPr>
          <w:noProof/>
          <w:sz w:val="22"/>
          <w:szCs w:val="22"/>
        </w:rPr>
        <w:t xml:space="preserve">%; </w:t>
      </w:r>
    </w:p>
    <w:p w14:paraId="03A08F11" w14:textId="77777777" w:rsidR="000D577A" w:rsidRPr="00087D23" w:rsidRDefault="000D577A" w:rsidP="00B6540F">
      <w:pPr>
        <w:pStyle w:val="Default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>3</w:t>
      </w:r>
      <w:r w:rsidR="00B6540F" w:rsidRPr="00087D23">
        <w:rPr>
          <w:noProof/>
          <w:sz w:val="22"/>
          <w:szCs w:val="22"/>
        </w:rPr>
        <w:t>)</w:t>
      </w:r>
      <w:r w:rsidRPr="00087D23">
        <w:rPr>
          <w:noProof/>
          <w:sz w:val="22"/>
          <w:szCs w:val="22"/>
        </w:rPr>
        <w:t xml:space="preserve"> На права на непокретности пореског обвезника који не води пословне књиге, осим на земљишту: </w:t>
      </w:r>
    </w:p>
    <w:p w14:paraId="419D3F64" w14:textId="77777777" w:rsidR="000D577A" w:rsidRPr="00087D23" w:rsidRDefault="000D577A" w:rsidP="000D577A">
      <w:pPr>
        <w:pStyle w:val="Default"/>
        <w:jc w:val="both"/>
        <w:rPr>
          <w:noProof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0D577A" w:rsidRPr="00087D23" w14:paraId="3223F355" w14:textId="77777777" w:rsidTr="00D50F92">
        <w:trPr>
          <w:trHeight w:val="103"/>
        </w:trPr>
        <w:tc>
          <w:tcPr>
            <w:tcW w:w="4253" w:type="dxa"/>
          </w:tcPr>
          <w:p w14:paraId="4895AC5B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 xml:space="preserve">На пореску основицу </w:t>
            </w:r>
          </w:p>
        </w:tc>
        <w:tc>
          <w:tcPr>
            <w:tcW w:w="4961" w:type="dxa"/>
          </w:tcPr>
          <w:p w14:paraId="3101EE69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 xml:space="preserve">Плаћа се на име пореза </w:t>
            </w:r>
          </w:p>
        </w:tc>
      </w:tr>
      <w:tr w:rsidR="000D577A" w:rsidRPr="00087D23" w14:paraId="6DDF44CF" w14:textId="77777777" w:rsidTr="00D50F92">
        <w:trPr>
          <w:trHeight w:val="363"/>
        </w:trPr>
        <w:tc>
          <w:tcPr>
            <w:tcW w:w="4253" w:type="dxa"/>
          </w:tcPr>
          <w:p w14:paraId="283ADEC5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 xml:space="preserve">3.1. До 10.000.000 динара </w:t>
            </w:r>
          </w:p>
        </w:tc>
        <w:tc>
          <w:tcPr>
            <w:tcW w:w="4961" w:type="dxa"/>
          </w:tcPr>
          <w:p w14:paraId="7580EBB4" w14:textId="77777777" w:rsidR="000D577A" w:rsidRPr="00087D23" w:rsidRDefault="007A58B0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>0,3</w:t>
            </w:r>
            <w:r w:rsidR="000D577A" w:rsidRPr="00087D23">
              <w:rPr>
                <w:noProof/>
                <w:sz w:val="22"/>
                <w:szCs w:val="22"/>
              </w:rPr>
              <w:t xml:space="preserve">0% </w:t>
            </w:r>
          </w:p>
        </w:tc>
      </w:tr>
      <w:tr w:rsidR="000D577A" w:rsidRPr="00087D23" w14:paraId="6B056B78" w14:textId="77777777" w:rsidTr="00D50F92">
        <w:trPr>
          <w:trHeight w:val="229"/>
        </w:trPr>
        <w:tc>
          <w:tcPr>
            <w:tcW w:w="4253" w:type="dxa"/>
          </w:tcPr>
          <w:p w14:paraId="295FB31C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>3.2. Од 10.000.00</w:t>
            </w:r>
            <w:r w:rsidR="00B6540F" w:rsidRPr="00087D23">
              <w:rPr>
                <w:noProof/>
                <w:sz w:val="22"/>
                <w:szCs w:val="22"/>
              </w:rPr>
              <w:t>1</w:t>
            </w:r>
            <w:r w:rsidRPr="00087D23">
              <w:rPr>
                <w:noProof/>
                <w:sz w:val="22"/>
                <w:szCs w:val="22"/>
              </w:rPr>
              <w:t xml:space="preserve"> до 25.000.000 дин </w:t>
            </w:r>
          </w:p>
          <w:p w14:paraId="57670107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961" w:type="dxa"/>
          </w:tcPr>
          <w:p w14:paraId="259F4ACD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 xml:space="preserve">Порез из подтачке 3.1. + 0,60% на износ преко 10.000.000 дин </w:t>
            </w:r>
          </w:p>
        </w:tc>
      </w:tr>
      <w:tr w:rsidR="000D577A" w:rsidRPr="00087D23" w14:paraId="55712E78" w14:textId="77777777" w:rsidTr="00D50F92">
        <w:trPr>
          <w:trHeight w:val="229"/>
        </w:trPr>
        <w:tc>
          <w:tcPr>
            <w:tcW w:w="4253" w:type="dxa"/>
          </w:tcPr>
          <w:p w14:paraId="49F8C1FF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>3.3. Од 25.000.00</w:t>
            </w:r>
            <w:r w:rsidR="00B6540F" w:rsidRPr="00087D23">
              <w:rPr>
                <w:noProof/>
                <w:sz w:val="22"/>
                <w:szCs w:val="22"/>
              </w:rPr>
              <w:t>1</w:t>
            </w:r>
            <w:r w:rsidRPr="00087D23">
              <w:rPr>
                <w:noProof/>
                <w:sz w:val="22"/>
                <w:szCs w:val="22"/>
              </w:rPr>
              <w:t xml:space="preserve"> до 50.000.000 дин </w:t>
            </w:r>
          </w:p>
          <w:p w14:paraId="67372096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961" w:type="dxa"/>
          </w:tcPr>
          <w:p w14:paraId="48EA093C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 xml:space="preserve">Порез из подтачке 3.2. + 1,0% на износ преко 25,000.000 дин </w:t>
            </w:r>
          </w:p>
        </w:tc>
      </w:tr>
      <w:tr w:rsidR="000D577A" w:rsidRPr="00087D23" w14:paraId="3B9D5E8A" w14:textId="77777777" w:rsidTr="00D50F92">
        <w:trPr>
          <w:trHeight w:val="229"/>
        </w:trPr>
        <w:tc>
          <w:tcPr>
            <w:tcW w:w="4253" w:type="dxa"/>
          </w:tcPr>
          <w:p w14:paraId="72108C1B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>3.4. Преко 50.000.00</w:t>
            </w:r>
            <w:r w:rsidR="00B6540F" w:rsidRPr="00087D23">
              <w:rPr>
                <w:noProof/>
                <w:sz w:val="22"/>
                <w:szCs w:val="22"/>
              </w:rPr>
              <w:t>1</w:t>
            </w:r>
            <w:r w:rsidRPr="00087D23">
              <w:rPr>
                <w:noProof/>
                <w:sz w:val="22"/>
                <w:szCs w:val="22"/>
              </w:rPr>
              <w:t xml:space="preserve"> динара </w:t>
            </w:r>
          </w:p>
          <w:p w14:paraId="7FDBD1D4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961" w:type="dxa"/>
          </w:tcPr>
          <w:p w14:paraId="2F0DB31E" w14:textId="77777777" w:rsidR="000D577A" w:rsidRPr="00087D23" w:rsidRDefault="000D577A" w:rsidP="006D4FCD">
            <w:pPr>
              <w:pStyle w:val="Default"/>
              <w:jc w:val="both"/>
              <w:rPr>
                <w:noProof/>
                <w:sz w:val="22"/>
                <w:szCs w:val="22"/>
              </w:rPr>
            </w:pPr>
            <w:r w:rsidRPr="00087D23">
              <w:rPr>
                <w:noProof/>
                <w:sz w:val="22"/>
                <w:szCs w:val="22"/>
              </w:rPr>
              <w:t xml:space="preserve">Порез из подтачке 3.3. + 2,0% на износ преко 50.000.000 дин </w:t>
            </w:r>
          </w:p>
        </w:tc>
      </w:tr>
    </w:tbl>
    <w:p w14:paraId="1F40A967" w14:textId="77777777" w:rsidR="000D577A" w:rsidRPr="00087D23" w:rsidRDefault="000D577A" w:rsidP="000D577A">
      <w:pPr>
        <w:pStyle w:val="Default"/>
        <w:rPr>
          <w:b/>
          <w:bCs/>
          <w:noProof/>
          <w:sz w:val="22"/>
          <w:szCs w:val="22"/>
        </w:rPr>
      </w:pPr>
    </w:p>
    <w:p w14:paraId="0EAFA305" w14:textId="77777777" w:rsidR="00C25B36" w:rsidRPr="00087D23" w:rsidRDefault="00C25B36" w:rsidP="000D577A">
      <w:pPr>
        <w:pStyle w:val="Default"/>
        <w:rPr>
          <w:b/>
          <w:bCs/>
          <w:noProof/>
          <w:sz w:val="22"/>
          <w:szCs w:val="22"/>
        </w:rPr>
      </w:pPr>
    </w:p>
    <w:p w14:paraId="030DBF0D" w14:textId="77777777" w:rsidR="000D577A" w:rsidRPr="00087D23" w:rsidRDefault="000D577A" w:rsidP="000D577A">
      <w:pPr>
        <w:pStyle w:val="Default"/>
        <w:jc w:val="center"/>
        <w:rPr>
          <w:b/>
          <w:bCs/>
          <w:noProof/>
          <w:sz w:val="22"/>
          <w:szCs w:val="22"/>
        </w:rPr>
      </w:pPr>
      <w:r w:rsidRPr="00087D23">
        <w:rPr>
          <w:b/>
          <w:bCs/>
          <w:noProof/>
          <w:sz w:val="22"/>
          <w:szCs w:val="22"/>
        </w:rPr>
        <w:lastRenderedPageBreak/>
        <w:t>Члан 3.</w:t>
      </w:r>
    </w:p>
    <w:p w14:paraId="41670D18" w14:textId="77777777" w:rsidR="00C25B36" w:rsidRPr="00087D23" w:rsidRDefault="00C25B36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296E347A" w14:textId="77777777" w:rsidR="00D1321C" w:rsidRPr="00087D23" w:rsidRDefault="000D577A" w:rsidP="00D1321C">
      <w:pPr>
        <w:pStyle w:val="Default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 xml:space="preserve">У погледу начина одређивања пореског обвезника, пореске основице, настанка пореске обавезе, ослобађања, утврђивања, контроле и наплате пореза, </w:t>
      </w:r>
      <w:r w:rsidR="00BE5D20" w:rsidRPr="00087D23">
        <w:rPr>
          <w:noProof/>
          <w:sz w:val="22"/>
          <w:szCs w:val="22"/>
        </w:rPr>
        <w:t xml:space="preserve">поступка по правним средствима и осталог што није посебно уређено овом Одлуком, </w:t>
      </w:r>
      <w:r w:rsidRPr="00087D23">
        <w:rPr>
          <w:noProof/>
          <w:sz w:val="22"/>
          <w:szCs w:val="22"/>
        </w:rPr>
        <w:t xml:space="preserve">примењиваће се одредбе Закона о порезима на имовину, </w:t>
      </w:r>
      <w:r w:rsidR="00B6540F" w:rsidRPr="00087D23">
        <w:rPr>
          <w:noProof/>
          <w:sz w:val="22"/>
          <w:szCs w:val="22"/>
        </w:rPr>
        <w:t>Закона о пореском поступку и пореској администрацији</w:t>
      </w:r>
      <w:r w:rsidR="00AC1B76" w:rsidRPr="00087D23">
        <w:rPr>
          <w:noProof/>
          <w:sz w:val="22"/>
          <w:szCs w:val="22"/>
        </w:rPr>
        <w:t xml:space="preserve"> </w:t>
      </w:r>
      <w:r w:rsidR="00B6540F" w:rsidRPr="00087D23">
        <w:rPr>
          <w:noProof/>
          <w:sz w:val="22"/>
          <w:szCs w:val="22"/>
        </w:rPr>
        <w:t xml:space="preserve">и </w:t>
      </w:r>
      <w:r w:rsidRPr="00087D23">
        <w:rPr>
          <w:noProof/>
          <w:sz w:val="22"/>
          <w:szCs w:val="22"/>
        </w:rPr>
        <w:t xml:space="preserve">Закона о финансирању локалне самоуправе. </w:t>
      </w:r>
    </w:p>
    <w:p w14:paraId="03E0063D" w14:textId="77777777" w:rsidR="00D1321C" w:rsidRPr="00087D23" w:rsidRDefault="00D1321C" w:rsidP="000D577A">
      <w:pPr>
        <w:pStyle w:val="Default"/>
        <w:ind w:firstLine="720"/>
        <w:jc w:val="both"/>
        <w:rPr>
          <w:noProof/>
          <w:sz w:val="22"/>
          <w:szCs w:val="22"/>
        </w:rPr>
      </w:pPr>
    </w:p>
    <w:p w14:paraId="445C0470" w14:textId="77777777" w:rsidR="001871C4" w:rsidRPr="00087D23" w:rsidRDefault="001871C4" w:rsidP="001871C4">
      <w:pPr>
        <w:spacing w:after="0"/>
        <w:jc w:val="center"/>
        <w:rPr>
          <w:rFonts w:ascii="Arial" w:hAnsi="Arial" w:cs="Arial"/>
          <w:b/>
          <w:noProof/>
        </w:rPr>
      </w:pPr>
      <w:r w:rsidRPr="00087D23">
        <w:rPr>
          <w:rFonts w:ascii="Arial" w:hAnsi="Arial" w:cs="Arial"/>
          <w:b/>
          <w:noProof/>
        </w:rPr>
        <w:t xml:space="preserve">Члан </w:t>
      </w:r>
      <w:r w:rsidR="005D5A3F" w:rsidRPr="00087D23">
        <w:rPr>
          <w:rFonts w:ascii="Arial" w:hAnsi="Arial" w:cs="Arial"/>
          <w:b/>
          <w:noProof/>
        </w:rPr>
        <w:t>4</w:t>
      </w:r>
      <w:r w:rsidRPr="00087D23">
        <w:rPr>
          <w:rFonts w:ascii="Arial" w:hAnsi="Arial" w:cs="Arial"/>
          <w:b/>
          <w:noProof/>
        </w:rPr>
        <w:t>.</w:t>
      </w:r>
    </w:p>
    <w:p w14:paraId="192311F5" w14:textId="77777777" w:rsidR="00C25B36" w:rsidRPr="00087D23" w:rsidRDefault="00C25B36" w:rsidP="001871C4">
      <w:pPr>
        <w:spacing w:after="0"/>
        <w:jc w:val="center"/>
        <w:rPr>
          <w:rFonts w:ascii="Arial" w:hAnsi="Arial" w:cs="Arial"/>
          <w:b/>
          <w:noProof/>
        </w:rPr>
      </w:pPr>
    </w:p>
    <w:p w14:paraId="7174B29A" w14:textId="77777777" w:rsidR="00C25B36" w:rsidRPr="002326C8" w:rsidRDefault="001871C4" w:rsidP="002326C8">
      <w:pPr>
        <w:ind w:firstLine="720"/>
        <w:jc w:val="both"/>
        <w:rPr>
          <w:rFonts w:ascii="Arial" w:hAnsi="Arial" w:cs="Arial"/>
          <w:noProof/>
        </w:rPr>
      </w:pPr>
      <w:bookmarkStart w:id="0" w:name="_Hlk117759906"/>
      <w:r w:rsidRPr="00087D23">
        <w:rPr>
          <w:rFonts w:ascii="Arial" w:hAnsi="Arial" w:cs="Arial"/>
          <w:noProof/>
        </w:rPr>
        <w:t>Ову одлуку објавити у „Службеном гласнику града Лесковца“ и на интернет страни</w:t>
      </w:r>
      <w:r w:rsidR="004D1E9A" w:rsidRPr="00087D23">
        <w:rPr>
          <w:rFonts w:ascii="Arial" w:hAnsi="Arial" w:cs="Arial"/>
          <w:noProof/>
        </w:rPr>
        <w:t>ци</w:t>
      </w:r>
      <w:r w:rsidRPr="00087D23">
        <w:rPr>
          <w:rFonts w:ascii="Arial" w:hAnsi="Arial" w:cs="Arial"/>
          <w:noProof/>
        </w:rPr>
        <w:t xml:space="preserve"> општине Власотинце. </w:t>
      </w:r>
      <w:bookmarkEnd w:id="0"/>
    </w:p>
    <w:p w14:paraId="24F4AC8B" w14:textId="77777777" w:rsidR="000D577A" w:rsidRPr="00087D23" w:rsidRDefault="000D577A" w:rsidP="000D577A">
      <w:pPr>
        <w:pStyle w:val="Default"/>
        <w:jc w:val="center"/>
        <w:rPr>
          <w:b/>
          <w:bCs/>
          <w:noProof/>
          <w:sz w:val="22"/>
          <w:szCs w:val="22"/>
        </w:rPr>
      </w:pPr>
      <w:r w:rsidRPr="00087D23">
        <w:rPr>
          <w:b/>
          <w:bCs/>
          <w:noProof/>
          <w:sz w:val="22"/>
          <w:szCs w:val="22"/>
        </w:rPr>
        <w:t xml:space="preserve">Члан </w:t>
      </w:r>
      <w:r w:rsidR="005D5A3F" w:rsidRPr="00087D23">
        <w:rPr>
          <w:b/>
          <w:bCs/>
          <w:noProof/>
          <w:sz w:val="22"/>
          <w:szCs w:val="22"/>
        </w:rPr>
        <w:t>5</w:t>
      </w:r>
      <w:r w:rsidRPr="00087D23">
        <w:rPr>
          <w:b/>
          <w:bCs/>
          <w:noProof/>
          <w:sz w:val="22"/>
          <w:szCs w:val="22"/>
        </w:rPr>
        <w:t>.</w:t>
      </w:r>
    </w:p>
    <w:p w14:paraId="598C07DE" w14:textId="77777777" w:rsidR="00C25B36" w:rsidRPr="00087D23" w:rsidRDefault="00C25B36" w:rsidP="000D577A">
      <w:pPr>
        <w:pStyle w:val="Default"/>
        <w:jc w:val="center"/>
        <w:rPr>
          <w:b/>
          <w:bCs/>
          <w:noProof/>
          <w:sz w:val="22"/>
          <w:szCs w:val="22"/>
        </w:rPr>
      </w:pPr>
    </w:p>
    <w:p w14:paraId="6C16B267" w14:textId="77777777" w:rsidR="000D577A" w:rsidRPr="00087D23" w:rsidRDefault="000D577A" w:rsidP="000D577A">
      <w:pPr>
        <w:pStyle w:val="Default"/>
        <w:ind w:firstLine="720"/>
        <w:jc w:val="both"/>
        <w:rPr>
          <w:noProof/>
          <w:sz w:val="22"/>
          <w:szCs w:val="22"/>
        </w:rPr>
      </w:pPr>
      <w:r w:rsidRPr="00087D23">
        <w:rPr>
          <w:noProof/>
          <w:sz w:val="22"/>
          <w:szCs w:val="22"/>
        </w:rPr>
        <w:t xml:space="preserve">  Ова одлука ступа на снагу осмог дана од дана објављивања у „Службеном гласнику града Лесковца“, а примењиваће се од 1.јануара 202</w:t>
      </w:r>
      <w:r w:rsidR="00754290" w:rsidRPr="00087D23">
        <w:rPr>
          <w:noProof/>
          <w:sz w:val="22"/>
          <w:szCs w:val="22"/>
        </w:rPr>
        <w:t>5</w:t>
      </w:r>
      <w:r w:rsidR="007A58B0" w:rsidRPr="00087D23">
        <w:rPr>
          <w:noProof/>
          <w:sz w:val="22"/>
          <w:szCs w:val="22"/>
        </w:rPr>
        <w:t>.</w:t>
      </w:r>
      <w:r w:rsidRPr="00087D23">
        <w:rPr>
          <w:noProof/>
          <w:sz w:val="22"/>
          <w:szCs w:val="22"/>
        </w:rPr>
        <w:t xml:space="preserve">године. </w:t>
      </w:r>
    </w:p>
    <w:p w14:paraId="3DC702B1" w14:textId="77777777" w:rsidR="00EC35B4" w:rsidRPr="00087D23" w:rsidRDefault="002326C8" w:rsidP="005D5A3F">
      <w:pPr>
        <w:pStyle w:val="Default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</w:t>
      </w:r>
      <w:r w:rsidR="00E67668" w:rsidRPr="00087D23">
        <w:rPr>
          <w:noProof/>
          <w:sz w:val="22"/>
          <w:szCs w:val="22"/>
        </w:rPr>
        <w:t>Почетком примене</w:t>
      </w:r>
      <w:r w:rsidR="00EC35B4" w:rsidRPr="00087D23">
        <w:rPr>
          <w:noProof/>
          <w:sz w:val="22"/>
          <w:szCs w:val="22"/>
        </w:rPr>
        <w:t xml:space="preserve"> ове одлуке, престаје да важи Одлука о висини стопе пореза на имовину за 202</w:t>
      </w:r>
      <w:r w:rsidR="00754290" w:rsidRPr="00087D23">
        <w:rPr>
          <w:noProof/>
          <w:sz w:val="22"/>
          <w:szCs w:val="22"/>
        </w:rPr>
        <w:t>4</w:t>
      </w:r>
      <w:r>
        <w:rPr>
          <w:noProof/>
          <w:sz w:val="22"/>
          <w:szCs w:val="22"/>
        </w:rPr>
        <w:t>.</w:t>
      </w:r>
      <w:r w:rsidR="00EC35B4" w:rsidRPr="00087D23">
        <w:rPr>
          <w:noProof/>
          <w:sz w:val="22"/>
          <w:szCs w:val="22"/>
        </w:rPr>
        <w:t xml:space="preserve">годину („Сл. гласник града Лесковца“ број </w:t>
      </w:r>
      <w:r>
        <w:rPr>
          <w:noProof/>
          <w:sz w:val="22"/>
          <w:szCs w:val="22"/>
        </w:rPr>
        <w:t xml:space="preserve"> </w:t>
      </w:r>
      <w:r w:rsidR="00E67668" w:rsidRPr="00087D23">
        <w:rPr>
          <w:noProof/>
          <w:sz w:val="22"/>
          <w:szCs w:val="22"/>
        </w:rPr>
        <w:t>36</w:t>
      </w:r>
      <w:r w:rsidR="00EC35B4" w:rsidRPr="00087D23">
        <w:rPr>
          <w:noProof/>
          <w:sz w:val="22"/>
          <w:szCs w:val="22"/>
        </w:rPr>
        <w:t>/202</w:t>
      </w:r>
      <w:r w:rsidR="00754290" w:rsidRPr="00087D23">
        <w:rPr>
          <w:noProof/>
          <w:sz w:val="22"/>
          <w:szCs w:val="22"/>
        </w:rPr>
        <w:t>3</w:t>
      </w:r>
      <w:r w:rsidR="00EC35B4" w:rsidRPr="00087D23">
        <w:rPr>
          <w:noProof/>
          <w:sz w:val="22"/>
          <w:szCs w:val="22"/>
        </w:rPr>
        <w:t xml:space="preserve">). </w:t>
      </w:r>
    </w:p>
    <w:p w14:paraId="16BF2216" w14:textId="77777777" w:rsidR="00DB0818" w:rsidRPr="00087D23" w:rsidRDefault="00DB0818" w:rsidP="00C25B36">
      <w:pPr>
        <w:pStyle w:val="Default"/>
        <w:jc w:val="both"/>
        <w:rPr>
          <w:noProof/>
          <w:sz w:val="22"/>
          <w:szCs w:val="22"/>
        </w:rPr>
      </w:pPr>
    </w:p>
    <w:p w14:paraId="3D8B5B0B" w14:textId="77777777" w:rsidR="00C25B36" w:rsidRPr="00087D23" w:rsidRDefault="00C25B36" w:rsidP="00C25B36">
      <w:pPr>
        <w:pStyle w:val="Default"/>
        <w:jc w:val="both"/>
        <w:rPr>
          <w:noProof/>
          <w:sz w:val="22"/>
          <w:szCs w:val="22"/>
        </w:rPr>
      </w:pPr>
    </w:p>
    <w:p w14:paraId="26307F8D" w14:textId="77777777" w:rsidR="00C25B36" w:rsidRPr="00087D23" w:rsidRDefault="00C25B36" w:rsidP="00C25B36">
      <w:pPr>
        <w:pStyle w:val="Default"/>
        <w:jc w:val="both"/>
        <w:rPr>
          <w:noProof/>
          <w:sz w:val="22"/>
          <w:szCs w:val="22"/>
        </w:rPr>
      </w:pPr>
    </w:p>
    <w:p w14:paraId="2D9A13CC" w14:textId="77777777" w:rsidR="00754290" w:rsidRPr="00087D23" w:rsidRDefault="002326C8" w:rsidP="00754290">
      <w:pPr>
        <w:pStyle w:val="Default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</w:t>
      </w:r>
      <w:r w:rsidR="00754290" w:rsidRPr="00087D23">
        <w:rPr>
          <w:b/>
          <w:noProof/>
          <w:sz w:val="22"/>
          <w:szCs w:val="22"/>
        </w:rPr>
        <w:t>СКУПШТИНА ОПШТИНА</w:t>
      </w:r>
      <w:r>
        <w:rPr>
          <w:b/>
          <w:noProof/>
          <w:sz w:val="22"/>
          <w:szCs w:val="22"/>
        </w:rPr>
        <w:t xml:space="preserve"> ВЛАСОТИНЦЕ, дана 29.11.2024.године, 01 број 06-108-2</w:t>
      </w:r>
      <w:r w:rsidR="00754290" w:rsidRPr="00087D23">
        <w:rPr>
          <w:b/>
          <w:noProof/>
          <w:sz w:val="22"/>
          <w:szCs w:val="22"/>
        </w:rPr>
        <w:t>/2024.</w:t>
      </w:r>
    </w:p>
    <w:p w14:paraId="0AF64F35" w14:textId="77777777" w:rsidR="00754290" w:rsidRPr="002326C8" w:rsidRDefault="00754290" w:rsidP="00754290">
      <w:pPr>
        <w:pStyle w:val="Default"/>
        <w:jc w:val="both"/>
        <w:rPr>
          <w:b/>
          <w:noProof/>
          <w:sz w:val="22"/>
          <w:szCs w:val="22"/>
        </w:rPr>
      </w:pPr>
    </w:p>
    <w:p w14:paraId="26494C6B" w14:textId="77777777" w:rsidR="00754290" w:rsidRPr="00087D23" w:rsidRDefault="00754290" w:rsidP="00754290">
      <w:pPr>
        <w:pStyle w:val="Default"/>
        <w:jc w:val="both"/>
        <w:rPr>
          <w:b/>
          <w:noProof/>
          <w:sz w:val="22"/>
          <w:szCs w:val="22"/>
        </w:rPr>
      </w:pPr>
    </w:p>
    <w:p w14:paraId="65056622" w14:textId="77777777" w:rsidR="00754290" w:rsidRPr="002326C8" w:rsidRDefault="00754290" w:rsidP="00754290">
      <w:pPr>
        <w:pStyle w:val="Default"/>
        <w:ind w:left="5040" w:firstLine="720"/>
        <w:jc w:val="both"/>
        <w:rPr>
          <w:b/>
          <w:noProof/>
          <w:sz w:val="22"/>
          <w:szCs w:val="22"/>
        </w:rPr>
      </w:pPr>
      <w:r w:rsidRPr="00087D23">
        <w:rPr>
          <w:b/>
          <w:noProof/>
          <w:sz w:val="22"/>
          <w:szCs w:val="22"/>
        </w:rPr>
        <w:t xml:space="preserve"> </w:t>
      </w:r>
      <w:r w:rsidRPr="002326C8">
        <w:rPr>
          <w:b/>
          <w:noProof/>
          <w:sz w:val="22"/>
          <w:szCs w:val="22"/>
        </w:rPr>
        <w:t xml:space="preserve">ПРЕДСЕДНИК СКУПШТИНЕ </w:t>
      </w:r>
    </w:p>
    <w:p w14:paraId="1B2C0836" w14:textId="77777777" w:rsidR="00754290" w:rsidRPr="002326C8" w:rsidRDefault="00087D23" w:rsidP="00754290">
      <w:pPr>
        <w:pStyle w:val="Default"/>
        <w:ind w:left="5760"/>
        <w:jc w:val="both"/>
        <w:rPr>
          <w:b/>
          <w:noProof/>
          <w:sz w:val="22"/>
          <w:szCs w:val="22"/>
        </w:rPr>
      </w:pPr>
      <w:r w:rsidRPr="002326C8">
        <w:rPr>
          <w:b/>
          <w:noProof/>
          <w:sz w:val="22"/>
          <w:szCs w:val="22"/>
        </w:rPr>
        <w:t xml:space="preserve">    </w:t>
      </w:r>
      <w:r w:rsidR="00754290" w:rsidRPr="002326C8">
        <w:rPr>
          <w:b/>
          <w:noProof/>
          <w:sz w:val="22"/>
          <w:szCs w:val="22"/>
        </w:rPr>
        <w:t>Зоран Стаменковић,</w:t>
      </w:r>
      <w:r w:rsidR="002326C8">
        <w:rPr>
          <w:b/>
          <w:noProof/>
          <w:sz w:val="22"/>
          <w:szCs w:val="22"/>
        </w:rPr>
        <w:t xml:space="preserve"> </w:t>
      </w:r>
      <w:r w:rsidR="00754290" w:rsidRPr="002326C8">
        <w:rPr>
          <w:b/>
          <w:noProof/>
          <w:sz w:val="22"/>
          <w:szCs w:val="22"/>
        </w:rPr>
        <w:t>с.р.</w:t>
      </w:r>
    </w:p>
    <w:p w14:paraId="0343BBA4" w14:textId="77777777" w:rsidR="002326C8" w:rsidRPr="002326C8" w:rsidRDefault="002326C8" w:rsidP="00754290">
      <w:pPr>
        <w:pStyle w:val="Default"/>
        <w:ind w:left="5760"/>
        <w:jc w:val="both"/>
        <w:rPr>
          <w:b/>
          <w:noProof/>
          <w:sz w:val="22"/>
          <w:szCs w:val="22"/>
        </w:rPr>
      </w:pPr>
    </w:p>
    <w:p w14:paraId="588222A5" w14:textId="77777777" w:rsidR="000D577A" w:rsidRPr="002326C8" w:rsidRDefault="002326C8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  <w:r w:rsidRPr="002326C8">
        <w:rPr>
          <w:rFonts w:ascii="Arial" w:hAnsi="Arial" w:cs="Arial"/>
          <w:b/>
          <w:noProof/>
        </w:rPr>
        <w:t xml:space="preserve">            Тачност преписа оверава</w:t>
      </w:r>
    </w:p>
    <w:p w14:paraId="13780A42" w14:textId="77777777" w:rsidR="002326C8" w:rsidRPr="002326C8" w:rsidRDefault="002326C8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7F2E492F" w14:textId="77777777" w:rsidR="002326C8" w:rsidRPr="002326C8" w:rsidRDefault="002326C8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  <w:r w:rsidRPr="002326C8">
        <w:rPr>
          <w:rFonts w:ascii="Arial" w:hAnsi="Arial" w:cs="Arial"/>
          <w:b/>
          <w:noProof/>
        </w:rPr>
        <w:t xml:space="preserve">                                                                                       СЕКРЕТАР СКУПШТИНЕ</w:t>
      </w:r>
    </w:p>
    <w:p w14:paraId="2DBA8DA8" w14:textId="77777777" w:rsidR="002326C8" w:rsidRPr="002326C8" w:rsidRDefault="002326C8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  <w:r w:rsidRPr="002326C8">
        <w:rPr>
          <w:rFonts w:ascii="Arial" w:hAnsi="Arial" w:cs="Arial"/>
          <w:b/>
          <w:noProof/>
        </w:rPr>
        <w:t xml:space="preserve">                                                                                     Ивана Станојевић</w:t>
      </w:r>
    </w:p>
    <w:p w14:paraId="68D929FD" w14:textId="77777777" w:rsidR="000D577A" w:rsidRPr="002326C8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6E2CC572" w14:textId="77777777" w:rsidR="000D577A" w:rsidRPr="002326C8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469F8DE4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noProof/>
        </w:rPr>
      </w:pPr>
    </w:p>
    <w:p w14:paraId="721337D2" w14:textId="77777777" w:rsidR="000D577A" w:rsidRPr="00087D23" w:rsidRDefault="000D577A" w:rsidP="000D577A">
      <w:pPr>
        <w:spacing w:after="0" w:line="120" w:lineRule="atLeast"/>
        <w:rPr>
          <w:rFonts w:ascii="Arial" w:hAnsi="Arial" w:cs="Arial"/>
          <w:noProof/>
        </w:rPr>
      </w:pPr>
    </w:p>
    <w:p w14:paraId="665164E1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noProof/>
        </w:rPr>
      </w:pPr>
    </w:p>
    <w:p w14:paraId="5B97F3AA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noProof/>
        </w:rPr>
      </w:pPr>
    </w:p>
    <w:p w14:paraId="6F6B981F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0DB7D586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60873DAF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3F5651C5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6D8BBB52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249E20F1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6162839B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1B5FCB25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45010B41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54199B06" w14:textId="77777777" w:rsidR="000D577A" w:rsidRPr="00087D23" w:rsidRDefault="000D577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755D09EC" w14:textId="77777777" w:rsidR="000D12E0" w:rsidRPr="00087D23" w:rsidRDefault="000D12E0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0D528D49" w14:textId="77777777" w:rsidR="005E373A" w:rsidRPr="00087D23" w:rsidRDefault="005E373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3302E863" w14:textId="77777777" w:rsidR="005E373A" w:rsidRPr="00087D23" w:rsidRDefault="005E373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1199E0A7" w14:textId="77777777" w:rsidR="005E373A" w:rsidRPr="00087D23" w:rsidRDefault="005E373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574C3378" w14:textId="77777777" w:rsidR="005E373A" w:rsidRPr="00087D23" w:rsidRDefault="005E373A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215F6367" w14:textId="77777777" w:rsidR="00EC35B4" w:rsidRPr="00087D23" w:rsidRDefault="00EC35B4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637533F8" w14:textId="77777777" w:rsidR="00C25B36" w:rsidRPr="00087D23" w:rsidRDefault="00C25B36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22578ADC" w14:textId="77777777" w:rsidR="00C25B36" w:rsidRPr="00087D23" w:rsidRDefault="00C25B36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1376E4A1" w14:textId="77777777" w:rsidR="00C25B36" w:rsidRPr="00087D23" w:rsidRDefault="00C25B36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532DABA2" w14:textId="77777777" w:rsidR="00C25B36" w:rsidRPr="00087D23" w:rsidRDefault="00C25B36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1A1E5A11" w14:textId="77777777" w:rsidR="00EC35B4" w:rsidRPr="00087D23" w:rsidRDefault="00EC35B4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19720D74" w14:textId="77777777" w:rsidR="00EC35B4" w:rsidRPr="00087D23" w:rsidRDefault="00EC35B4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477AD55C" w14:textId="77777777" w:rsidR="00EC35B4" w:rsidRPr="00087D23" w:rsidRDefault="00EC35B4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4E58096E" w14:textId="77777777" w:rsidR="000D12E0" w:rsidRPr="00087D23" w:rsidRDefault="000D12E0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226EA717" w14:textId="77777777" w:rsidR="00EC35B4" w:rsidRPr="00087D23" w:rsidRDefault="00EC35B4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0A0CE6F0" w14:textId="77777777" w:rsidR="00C25B36" w:rsidRPr="00087D23" w:rsidRDefault="00C25B36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2C0446E7" w14:textId="77777777" w:rsidR="00C25B36" w:rsidRPr="00087D23" w:rsidRDefault="00C25B36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3B20CADC" w14:textId="77777777" w:rsidR="0077624C" w:rsidRPr="00087D23" w:rsidRDefault="0077624C" w:rsidP="000D577A">
      <w:pPr>
        <w:spacing w:after="0" w:line="120" w:lineRule="atLeast"/>
        <w:jc w:val="center"/>
        <w:rPr>
          <w:rFonts w:ascii="Arial" w:hAnsi="Arial" w:cs="Arial"/>
          <w:b/>
          <w:noProof/>
        </w:rPr>
      </w:pPr>
    </w:p>
    <w:p w14:paraId="74132393" w14:textId="77777777" w:rsidR="00087D23" w:rsidRPr="00517416" w:rsidRDefault="00087D23" w:rsidP="00517416">
      <w:pPr>
        <w:spacing w:after="0" w:line="120" w:lineRule="atLeast"/>
        <w:rPr>
          <w:rFonts w:ascii="Arial" w:hAnsi="Arial" w:cs="Arial"/>
          <w:b/>
          <w:noProof/>
        </w:rPr>
      </w:pPr>
    </w:p>
    <w:sectPr w:rsidR="00087D23" w:rsidRPr="00517416" w:rsidSect="005D5A3F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77A"/>
    <w:rsid w:val="00061B6B"/>
    <w:rsid w:val="00073456"/>
    <w:rsid w:val="00087D23"/>
    <w:rsid w:val="000B41C4"/>
    <w:rsid w:val="000D12E0"/>
    <w:rsid w:val="000D577A"/>
    <w:rsid w:val="00136B0E"/>
    <w:rsid w:val="001871C4"/>
    <w:rsid w:val="001B449A"/>
    <w:rsid w:val="001C458B"/>
    <w:rsid w:val="001F3A8C"/>
    <w:rsid w:val="00207B64"/>
    <w:rsid w:val="002326C8"/>
    <w:rsid w:val="00277FF0"/>
    <w:rsid w:val="00293D94"/>
    <w:rsid w:val="002D505C"/>
    <w:rsid w:val="003A7BBC"/>
    <w:rsid w:val="003B4649"/>
    <w:rsid w:val="0047470C"/>
    <w:rsid w:val="00480910"/>
    <w:rsid w:val="004D1E9A"/>
    <w:rsid w:val="004D224A"/>
    <w:rsid w:val="004F7F2B"/>
    <w:rsid w:val="00517416"/>
    <w:rsid w:val="005C0728"/>
    <w:rsid w:val="005D5A3F"/>
    <w:rsid w:val="005E373A"/>
    <w:rsid w:val="006158E7"/>
    <w:rsid w:val="006D4F72"/>
    <w:rsid w:val="007126F1"/>
    <w:rsid w:val="00713926"/>
    <w:rsid w:val="0073521E"/>
    <w:rsid w:val="00747121"/>
    <w:rsid w:val="00754290"/>
    <w:rsid w:val="0076472E"/>
    <w:rsid w:val="0077624C"/>
    <w:rsid w:val="007A58B0"/>
    <w:rsid w:val="00833AAA"/>
    <w:rsid w:val="0091647A"/>
    <w:rsid w:val="009F3376"/>
    <w:rsid w:val="00A21605"/>
    <w:rsid w:val="00AC1B76"/>
    <w:rsid w:val="00AE1B0F"/>
    <w:rsid w:val="00B6540F"/>
    <w:rsid w:val="00BE5D20"/>
    <w:rsid w:val="00C25B36"/>
    <w:rsid w:val="00CA6E41"/>
    <w:rsid w:val="00CC05C0"/>
    <w:rsid w:val="00D1321C"/>
    <w:rsid w:val="00D50F92"/>
    <w:rsid w:val="00D772A7"/>
    <w:rsid w:val="00DA6DE2"/>
    <w:rsid w:val="00DB0818"/>
    <w:rsid w:val="00E669DF"/>
    <w:rsid w:val="00E67668"/>
    <w:rsid w:val="00E8626C"/>
    <w:rsid w:val="00EC1C6C"/>
    <w:rsid w:val="00EC35B4"/>
    <w:rsid w:val="00EE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5FDF"/>
  <w15:docId w15:val="{6D978DC0-D193-49AC-9FE0-CDAB73B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6766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1B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DFBB-3909-4D1A-947E-18F93677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10</cp:revision>
  <cp:lastPrinted>2024-12-02T07:30:00Z</cp:lastPrinted>
  <dcterms:created xsi:type="dcterms:W3CDTF">2024-11-12T11:00:00Z</dcterms:created>
  <dcterms:modified xsi:type="dcterms:W3CDTF">2024-12-04T11:09:00Z</dcterms:modified>
</cp:coreProperties>
</file>