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15" w:rsidRDefault="005E3FEF" w:rsidP="00B17C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</w:p>
    <w:p w:rsidR="00B17C15" w:rsidRPr="000B26A5" w:rsidRDefault="005E3FEF" w:rsidP="00B17C15">
      <w:pPr>
        <w:jc w:val="both"/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     </w:t>
      </w:r>
      <w:r w:rsidR="00B17C15" w:rsidRPr="000B26A5">
        <w:rPr>
          <w:rFonts w:ascii="Arial" w:hAnsi="Arial" w:cs="Arial"/>
          <w:sz w:val="22"/>
          <w:szCs w:val="22"/>
        </w:rPr>
        <w:t xml:space="preserve"> </w:t>
      </w:r>
      <w:r w:rsidR="00B17C15" w:rsidRPr="000B26A5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400050" cy="590550"/>
            <wp:effectExtent l="19050" t="0" r="0" b="0"/>
            <wp:docPr id="1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C15" w:rsidRPr="000B26A5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C15" w:rsidRPr="000B26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                                                      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 xml:space="preserve">СКУПШТИНА ОПШТИНЕ                                                                          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>01 бр.06-24-1/2025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>15.03.2025.године</w:t>
      </w:r>
    </w:p>
    <w:p w:rsidR="00B17C15" w:rsidRPr="000B26A5" w:rsidRDefault="00B17C15" w:rsidP="00B17C15">
      <w:pPr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>В Л А С О Т И Н Ц Е</w:t>
      </w:r>
    </w:p>
    <w:p w:rsidR="00B17C15" w:rsidRPr="000B26A5" w:rsidRDefault="00B17C15" w:rsidP="00B17C15">
      <w:pPr>
        <w:jc w:val="both"/>
        <w:rPr>
          <w:rFonts w:ascii="Arial" w:hAnsi="Arial" w:cs="Arial"/>
          <w:sz w:val="22"/>
          <w:szCs w:val="22"/>
        </w:rPr>
      </w:pPr>
    </w:p>
    <w:p w:rsidR="005E3FEF" w:rsidRPr="000B26A5" w:rsidRDefault="005E3FEF" w:rsidP="005931D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26A5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</w:p>
    <w:p w:rsidR="005931D8" w:rsidRDefault="005E3FEF" w:rsidP="005931D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0B26A5"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 xml:space="preserve">На основу члана </w:t>
      </w:r>
      <w:r w:rsidRPr="000B26A5">
        <w:rPr>
          <w:rFonts w:ascii="Arial" w:hAnsi="Arial" w:cs="Arial"/>
          <w:color w:val="000000" w:themeColor="text1"/>
          <w:sz w:val="22"/>
          <w:szCs w:val="22"/>
          <w:lang w:val="en-US"/>
        </w:rPr>
        <w:t>46.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>с</w:t>
      </w:r>
      <w:r w:rsidR="007C2219" w:rsidRPr="000B26A5">
        <w:rPr>
          <w:rFonts w:ascii="Arial" w:hAnsi="Arial" w:cs="Arial"/>
          <w:color w:val="000000" w:themeColor="text1"/>
          <w:sz w:val="22"/>
          <w:szCs w:val="22"/>
        </w:rPr>
        <w:t xml:space="preserve">тав 1. и члана 51б </w:t>
      </w:r>
      <w:r w:rsidR="00B17C15" w:rsidRPr="000B26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>Закона о планирању и изградњи</w:t>
      </w:r>
      <w:r w:rsidR="00E27F7A" w:rsidRPr="000B26A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>Сл.гласник РС“, бр.</w:t>
      </w:r>
      <w:hyperlink r:id="rId10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72/2009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1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81/2009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2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64/2010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- Одлука УС РС, </w:t>
      </w:r>
      <w:hyperlink r:id="rId13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24/2011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4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121/2012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5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42/2013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- Одлука УС РС, </w:t>
      </w:r>
      <w:hyperlink r:id="rId16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50/2013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- Одлука УС РС, </w:t>
      </w:r>
      <w:hyperlink r:id="rId17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98/2013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- Одлука УС РС, </w:t>
      </w:r>
      <w:hyperlink r:id="rId18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132/2014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19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145/2014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20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83/2018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21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31/2019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 </w:t>
      </w:r>
      <w:hyperlink r:id="rId22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37/2019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–други закон, </w:t>
      </w:r>
      <w:hyperlink r:id="rId23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9/2020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,</w:t>
      </w:r>
      <w:r w:rsidRPr="000B26A5">
        <w:rPr>
          <w:rFonts w:ascii="Arial" w:hAnsi="Arial" w:cs="Arial"/>
          <w:color w:val="000000" w:themeColor="text1"/>
          <w:sz w:val="22"/>
          <w:szCs w:val="22"/>
          <w:lang w:val="hr-HR"/>
        </w:rPr>
        <w:t> </w:t>
      </w:r>
      <w:hyperlink r:id="rId24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lang w:val="hr-HR"/>
          </w:rPr>
          <w:t>52/2021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и </w:t>
      </w:r>
      <w:hyperlink r:id="rId25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62/2023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. Види: </w:t>
      </w:r>
      <w:hyperlink r:id="rId26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Решење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УС РС - 54/2013. Види: </w:t>
      </w:r>
      <w:hyperlink r:id="rId27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Одлуку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УС РС - 65/2017. Види: </w:t>
      </w:r>
      <w:hyperlink r:id="rId28" w:history="1">
        <w:r w:rsidRPr="000B26A5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тач. 5.</w:t>
        </w:r>
      </w:hyperlink>
      <w:r w:rsidRPr="000B26A5">
        <w:rPr>
          <w:rFonts w:ascii="Arial" w:hAnsi="Arial" w:cs="Arial"/>
          <w:color w:val="000000" w:themeColor="text1"/>
          <w:sz w:val="22"/>
          <w:szCs w:val="22"/>
        </w:rPr>
        <w:t> Одлуке УС РС - 81/2020),</w:t>
      </w:r>
      <w:r w:rsidR="000A477B" w:rsidRPr="000B26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3659" w:rsidRPr="000B26A5">
        <w:rPr>
          <w:rFonts w:ascii="Arial" w:hAnsi="Arial" w:cs="Arial"/>
          <w:color w:val="000000" w:themeColor="text1"/>
          <w:sz w:val="22"/>
          <w:szCs w:val="22"/>
        </w:rPr>
        <w:t>П</w:t>
      </w:r>
      <w:r w:rsidR="007C2219" w:rsidRPr="000B26A5">
        <w:rPr>
          <w:rFonts w:ascii="Arial" w:hAnsi="Arial" w:cs="Arial"/>
          <w:color w:val="000000" w:themeColor="text1"/>
          <w:sz w:val="22"/>
          <w:szCs w:val="22"/>
        </w:rPr>
        <w:t>росторног плана општине Власотинце</w:t>
      </w:r>
      <w:r w:rsidR="00453659" w:rsidRPr="000B26A5">
        <w:rPr>
          <w:rFonts w:ascii="Arial" w:hAnsi="Arial" w:cs="Arial"/>
          <w:color w:val="000000" w:themeColor="text1"/>
          <w:sz w:val="22"/>
          <w:szCs w:val="22"/>
        </w:rPr>
        <w:t xml:space="preserve"> (''Сл.гласник града  Лесковца '', бр.</w:t>
      </w:r>
      <w:r w:rsidR="007C2219" w:rsidRPr="000B26A5">
        <w:rPr>
          <w:rFonts w:ascii="Arial" w:hAnsi="Arial" w:cs="Arial"/>
          <w:color w:val="000000" w:themeColor="text1"/>
          <w:sz w:val="22"/>
          <w:szCs w:val="22"/>
        </w:rPr>
        <w:t xml:space="preserve"> 31/11</w:t>
      </w:r>
      <w:r w:rsidR="00453659" w:rsidRPr="000B26A5">
        <w:rPr>
          <w:rFonts w:ascii="Arial" w:hAnsi="Arial" w:cs="Arial"/>
          <w:color w:val="000000" w:themeColor="text1"/>
          <w:sz w:val="22"/>
          <w:szCs w:val="22"/>
        </w:rPr>
        <w:t>)</w:t>
      </w:r>
      <w:r w:rsidR="003F4712" w:rsidRPr="000B26A5">
        <w:rPr>
          <w:rFonts w:ascii="Arial" w:hAnsi="Arial" w:cs="Arial"/>
          <w:color w:val="000000" w:themeColor="text1"/>
          <w:sz w:val="22"/>
          <w:szCs w:val="22"/>
        </w:rPr>
        <w:t>,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>чл.32.ст.1.тачка 5.Закона о локалној самоуправи („Сл.гласник РС“, број 129/07, 83/14-др.закон, 101/16-др.закон, 47/18 и 111/21-др.закон), чл.40.ст.1.тачка 5.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>Статута општине Власотинце (''Сл. гл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>асник града Лесковца'', бр.6/19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>) п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 xml:space="preserve">о прибављеном </w:t>
      </w:r>
      <w:r w:rsidR="00E27F7A" w:rsidRPr="000B26A5">
        <w:rPr>
          <w:rFonts w:ascii="Arial" w:hAnsi="Arial" w:cs="Arial"/>
          <w:color w:val="000000" w:themeColor="text1"/>
          <w:sz w:val="22"/>
          <w:szCs w:val="22"/>
        </w:rPr>
        <w:t>Извештају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 xml:space="preserve"> Комисије за планове,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 xml:space="preserve"> 01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>бр. 06-</w:t>
      </w:r>
      <w:r w:rsidR="000B54A3" w:rsidRPr="000B26A5">
        <w:rPr>
          <w:rFonts w:ascii="Arial" w:hAnsi="Arial" w:cs="Arial"/>
          <w:color w:val="000000" w:themeColor="text1"/>
          <w:sz w:val="22"/>
          <w:szCs w:val="22"/>
        </w:rPr>
        <w:t>12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>/202</w:t>
      </w:r>
      <w:r w:rsidR="000B54A3" w:rsidRPr="000B26A5">
        <w:rPr>
          <w:rFonts w:ascii="Arial" w:hAnsi="Arial" w:cs="Arial"/>
          <w:color w:val="000000" w:themeColor="text1"/>
          <w:sz w:val="22"/>
          <w:szCs w:val="22"/>
        </w:rPr>
        <w:t>5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 xml:space="preserve"> од </w:t>
      </w:r>
      <w:r w:rsidR="000B54A3" w:rsidRPr="000B26A5">
        <w:rPr>
          <w:rFonts w:ascii="Arial" w:hAnsi="Arial" w:cs="Arial"/>
          <w:color w:val="000000" w:themeColor="text1"/>
          <w:sz w:val="22"/>
          <w:szCs w:val="22"/>
        </w:rPr>
        <w:t>13</w:t>
      </w:r>
      <w:r w:rsidR="002C7F1D" w:rsidRPr="000B26A5">
        <w:rPr>
          <w:rFonts w:ascii="Arial" w:hAnsi="Arial" w:cs="Arial"/>
          <w:color w:val="000000" w:themeColor="text1"/>
          <w:sz w:val="22"/>
          <w:szCs w:val="22"/>
        </w:rPr>
        <w:t>.0</w:t>
      </w:r>
      <w:r w:rsidR="000B54A3" w:rsidRPr="000B26A5">
        <w:rPr>
          <w:rFonts w:ascii="Arial" w:hAnsi="Arial" w:cs="Arial"/>
          <w:color w:val="000000" w:themeColor="text1"/>
          <w:sz w:val="22"/>
          <w:szCs w:val="22"/>
        </w:rPr>
        <w:t>2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>.202</w:t>
      </w:r>
      <w:r w:rsidR="000B54A3" w:rsidRPr="000B26A5">
        <w:rPr>
          <w:rFonts w:ascii="Arial" w:hAnsi="Arial" w:cs="Arial"/>
          <w:color w:val="000000" w:themeColor="text1"/>
          <w:sz w:val="22"/>
          <w:szCs w:val="22"/>
        </w:rPr>
        <w:t>5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>. године</w:t>
      </w:r>
      <w:r w:rsidRPr="000B26A5">
        <w:rPr>
          <w:rFonts w:ascii="Arial" w:hAnsi="Arial" w:cs="Arial"/>
          <w:color w:val="000000" w:themeColor="text1"/>
          <w:sz w:val="22"/>
          <w:szCs w:val="22"/>
        </w:rPr>
        <w:t xml:space="preserve"> са јавне и затворене седнице</w:t>
      </w:r>
      <w:r w:rsidR="00697002" w:rsidRPr="000B26A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 xml:space="preserve">Скупштина општине Власотинце </w:t>
      </w:r>
      <w:r w:rsidR="003F4712" w:rsidRPr="000B26A5">
        <w:rPr>
          <w:rFonts w:ascii="Arial" w:hAnsi="Arial" w:cs="Arial"/>
          <w:color w:val="000000" w:themeColor="text1"/>
          <w:sz w:val="22"/>
          <w:szCs w:val="22"/>
        </w:rPr>
        <w:t xml:space="preserve">на седници од </w:t>
      </w:r>
      <w:r w:rsidR="00B17C15" w:rsidRPr="000B26A5">
        <w:rPr>
          <w:rFonts w:ascii="Arial" w:hAnsi="Arial" w:cs="Arial"/>
          <w:color w:val="000000" w:themeColor="text1"/>
          <w:sz w:val="22"/>
          <w:szCs w:val="22"/>
        </w:rPr>
        <w:t>15.03.</w:t>
      </w:r>
      <w:r w:rsidR="003F4712" w:rsidRPr="000B26A5">
        <w:rPr>
          <w:rFonts w:ascii="Arial" w:hAnsi="Arial" w:cs="Arial"/>
          <w:color w:val="000000" w:themeColor="text1"/>
          <w:sz w:val="22"/>
          <w:szCs w:val="22"/>
        </w:rPr>
        <w:t>202</w:t>
      </w:r>
      <w:r w:rsidR="007C2219" w:rsidRPr="000B26A5">
        <w:rPr>
          <w:rFonts w:ascii="Arial" w:hAnsi="Arial" w:cs="Arial"/>
          <w:color w:val="000000" w:themeColor="text1"/>
          <w:sz w:val="22"/>
          <w:szCs w:val="22"/>
        </w:rPr>
        <w:t>5</w:t>
      </w:r>
      <w:r w:rsidR="005931D8" w:rsidRPr="000B26A5">
        <w:rPr>
          <w:rFonts w:ascii="Arial" w:hAnsi="Arial" w:cs="Arial"/>
          <w:color w:val="000000" w:themeColor="text1"/>
          <w:sz w:val="22"/>
          <w:szCs w:val="22"/>
        </w:rPr>
        <w:t>.године, донела је</w:t>
      </w:r>
    </w:p>
    <w:p w:rsidR="000B26A5" w:rsidRPr="000B26A5" w:rsidRDefault="000B26A5" w:rsidP="005931D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0B26A5" w:rsidRPr="000B26A5" w:rsidRDefault="000B26A5" w:rsidP="005931D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5931D8" w:rsidRPr="000B26A5" w:rsidRDefault="005931D8" w:rsidP="005931D8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5931D8" w:rsidRPr="000B26A5" w:rsidRDefault="005931D8" w:rsidP="005931D8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ОДЛУКУ </w:t>
      </w:r>
    </w:p>
    <w:p w:rsidR="005931D8" w:rsidRPr="000B26A5" w:rsidRDefault="005931D8" w:rsidP="005E3FEF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О </w:t>
      </w:r>
      <w:r w:rsidR="00E27F7A" w:rsidRPr="000B26A5">
        <w:rPr>
          <w:rFonts w:ascii="Arial" w:hAnsi="Arial" w:cs="Arial"/>
          <w:b/>
          <w:sz w:val="22"/>
          <w:szCs w:val="22"/>
        </w:rPr>
        <w:t xml:space="preserve">ДОНОШЕЊУ </w:t>
      </w:r>
      <w:r w:rsidR="000E1658" w:rsidRPr="000B26A5">
        <w:rPr>
          <w:rFonts w:ascii="Arial" w:hAnsi="Arial" w:cs="Arial"/>
          <w:b/>
          <w:sz w:val="22"/>
          <w:szCs w:val="22"/>
        </w:rPr>
        <w:t>ПЛАНА ДЕТАЉНЕ РЕГУЛАЦИЈЕ</w:t>
      </w:r>
      <w:r w:rsidR="00BE6393" w:rsidRPr="000B26A5">
        <w:rPr>
          <w:rFonts w:ascii="Arial" w:hAnsi="Arial" w:cs="Arial"/>
          <w:b/>
          <w:sz w:val="22"/>
          <w:szCs w:val="22"/>
        </w:rPr>
        <w:t xml:space="preserve"> за комплекс соларне електране </w:t>
      </w:r>
      <w:r w:rsidR="000E486A" w:rsidRPr="000B26A5">
        <w:rPr>
          <w:rFonts w:ascii="Arial" w:hAnsi="Arial" w:cs="Arial"/>
          <w:b/>
          <w:sz w:val="22"/>
          <w:szCs w:val="22"/>
          <w:lang w:val="ru-RU"/>
        </w:rPr>
        <w:t>"</w:t>
      </w:r>
      <w:r w:rsidR="00BE6393" w:rsidRPr="000B26A5">
        <w:rPr>
          <w:rFonts w:ascii="Arial" w:hAnsi="Arial" w:cs="Arial"/>
          <w:b/>
          <w:sz w:val="22"/>
          <w:szCs w:val="22"/>
          <w:lang w:val="ru-RU"/>
        </w:rPr>
        <w:t>ДРУМ 1</w:t>
      </w:r>
      <w:r w:rsidR="00BE6393" w:rsidRPr="000B26A5">
        <w:rPr>
          <w:rFonts w:ascii="Arial" w:hAnsi="Arial" w:cs="Arial"/>
          <w:b/>
          <w:sz w:val="22"/>
          <w:szCs w:val="22"/>
          <w:lang w:val="en-US"/>
        </w:rPr>
        <w:t xml:space="preserve">” </w:t>
      </w:r>
      <w:r w:rsidR="00BE6393" w:rsidRPr="000B26A5">
        <w:rPr>
          <w:rFonts w:ascii="Arial" w:hAnsi="Arial" w:cs="Arial"/>
          <w:b/>
          <w:sz w:val="22"/>
          <w:szCs w:val="22"/>
        </w:rPr>
        <w:t>у Стајковцу</w:t>
      </w:r>
    </w:p>
    <w:p w:rsidR="00B17C15" w:rsidRPr="000B26A5" w:rsidRDefault="00B17C15" w:rsidP="005E3FEF">
      <w:pPr>
        <w:jc w:val="center"/>
        <w:rPr>
          <w:rFonts w:ascii="Arial" w:hAnsi="Arial" w:cs="Arial"/>
          <w:b/>
          <w:sz w:val="22"/>
          <w:szCs w:val="22"/>
        </w:rPr>
      </w:pPr>
    </w:p>
    <w:p w:rsidR="005931D8" w:rsidRPr="000B26A5" w:rsidRDefault="005931D8" w:rsidP="005931D8">
      <w:pPr>
        <w:jc w:val="center"/>
        <w:rPr>
          <w:rFonts w:ascii="Arial" w:hAnsi="Arial" w:cs="Arial"/>
          <w:b/>
          <w:sz w:val="22"/>
          <w:szCs w:val="22"/>
        </w:rPr>
      </w:pPr>
    </w:p>
    <w:p w:rsidR="00382E59" w:rsidRPr="000B26A5" w:rsidRDefault="005931D8" w:rsidP="00245571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Члан 1.</w:t>
      </w:r>
    </w:p>
    <w:p w:rsidR="008F3194" w:rsidRDefault="00E27F7A" w:rsidP="00B17C15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0B26A5">
        <w:rPr>
          <w:rFonts w:ascii="Arial" w:hAnsi="Arial" w:cs="Arial"/>
          <w:bCs/>
          <w:sz w:val="22"/>
          <w:szCs w:val="22"/>
        </w:rPr>
        <w:t>Доноси се</w:t>
      </w:r>
      <w:r w:rsidR="005E3FEF" w:rsidRPr="000B26A5">
        <w:rPr>
          <w:rFonts w:ascii="Arial" w:hAnsi="Arial" w:cs="Arial"/>
          <w:bCs/>
          <w:sz w:val="22"/>
          <w:szCs w:val="22"/>
        </w:rPr>
        <w:t xml:space="preserve"> </w:t>
      </w:r>
      <w:r w:rsidR="008F3194" w:rsidRPr="000B26A5">
        <w:rPr>
          <w:rFonts w:ascii="Arial" w:hAnsi="Arial" w:cs="Arial"/>
          <w:sz w:val="22"/>
          <w:szCs w:val="22"/>
        </w:rPr>
        <w:t xml:space="preserve">План детаљне регулације </w:t>
      </w:r>
      <w:r w:rsidR="007C2219" w:rsidRPr="000B26A5">
        <w:rPr>
          <w:rFonts w:ascii="Arial" w:hAnsi="Arial" w:cs="Arial"/>
          <w:sz w:val="22"/>
          <w:szCs w:val="22"/>
        </w:rPr>
        <w:t xml:space="preserve"> за комп</w:t>
      </w:r>
      <w:r w:rsidR="00E82A38" w:rsidRPr="000B26A5">
        <w:rPr>
          <w:rFonts w:ascii="Arial" w:hAnsi="Arial" w:cs="Arial"/>
          <w:sz w:val="22"/>
          <w:szCs w:val="22"/>
        </w:rPr>
        <w:t>лекс</w:t>
      </w:r>
      <w:r w:rsidR="005E3FEF" w:rsidRPr="000B26A5">
        <w:rPr>
          <w:rFonts w:ascii="Arial" w:hAnsi="Arial" w:cs="Arial"/>
          <w:sz w:val="22"/>
          <w:szCs w:val="22"/>
        </w:rPr>
        <w:t xml:space="preserve"> </w:t>
      </w:r>
      <w:r w:rsidR="00E82A38" w:rsidRPr="000B26A5">
        <w:rPr>
          <w:rFonts w:ascii="Arial" w:hAnsi="Arial" w:cs="Arial"/>
          <w:sz w:val="22"/>
          <w:szCs w:val="22"/>
        </w:rPr>
        <w:t xml:space="preserve">соларне </w:t>
      </w:r>
      <w:r w:rsidR="007C2219" w:rsidRPr="000B26A5">
        <w:rPr>
          <w:rFonts w:ascii="Arial" w:hAnsi="Arial" w:cs="Arial"/>
          <w:sz w:val="22"/>
          <w:szCs w:val="22"/>
        </w:rPr>
        <w:t xml:space="preserve"> електране </w:t>
      </w:r>
      <w:r w:rsidR="004615E4" w:rsidRPr="000B26A5">
        <w:rPr>
          <w:rFonts w:ascii="Arial" w:hAnsi="Arial" w:cs="Arial"/>
          <w:sz w:val="22"/>
          <w:szCs w:val="22"/>
        </w:rPr>
        <w:t>„</w:t>
      </w:r>
      <w:r w:rsidR="007C2219" w:rsidRPr="000B26A5">
        <w:rPr>
          <w:rFonts w:ascii="Arial" w:hAnsi="Arial" w:cs="Arial"/>
          <w:sz w:val="22"/>
          <w:szCs w:val="22"/>
        </w:rPr>
        <w:t>ДРУМ 1</w:t>
      </w:r>
      <w:r w:rsidR="004615E4" w:rsidRPr="000B26A5">
        <w:rPr>
          <w:rFonts w:ascii="Arial" w:hAnsi="Arial" w:cs="Arial"/>
          <w:sz w:val="22"/>
          <w:szCs w:val="22"/>
        </w:rPr>
        <w:t>“</w:t>
      </w:r>
      <w:r w:rsidR="007C2219" w:rsidRPr="000B26A5">
        <w:rPr>
          <w:rFonts w:ascii="Arial" w:hAnsi="Arial" w:cs="Arial"/>
          <w:sz w:val="22"/>
          <w:szCs w:val="22"/>
        </w:rPr>
        <w:t xml:space="preserve"> у </w:t>
      </w:r>
      <w:r w:rsidR="00BE6393" w:rsidRPr="000B26A5">
        <w:rPr>
          <w:rFonts w:ascii="Arial" w:hAnsi="Arial" w:cs="Arial"/>
          <w:sz w:val="22"/>
          <w:szCs w:val="22"/>
        </w:rPr>
        <w:t xml:space="preserve">Стајковцу </w:t>
      </w:r>
      <w:r w:rsidR="008F3194" w:rsidRPr="000B26A5">
        <w:rPr>
          <w:rFonts w:ascii="Arial" w:hAnsi="Arial" w:cs="Arial"/>
          <w:sz w:val="22"/>
          <w:szCs w:val="22"/>
        </w:rPr>
        <w:t>( у даљем тексту : План)</w:t>
      </w:r>
    </w:p>
    <w:p w:rsidR="000B26A5" w:rsidRPr="000B26A5" w:rsidRDefault="000B26A5" w:rsidP="00B17C15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B17C15" w:rsidRPr="000B26A5" w:rsidRDefault="00B17C15" w:rsidP="00B17C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2E59" w:rsidRPr="000B26A5" w:rsidRDefault="005931D8" w:rsidP="00245571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Члан 2.</w:t>
      </w:r>
    </w:p>
    <w:p w:rsidR="00B5047C" w:rsidRPr="000B26A5" w:rsidRDefault="008165A1" w:rsidP="00BE639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bCs/>
          <w:sz w:val="22"/>
          <w:szCs w:val="22"/>
        </w:rPr>
        <w:t>Обухват плана чини катастарска парцел</w:t>
      </w:r>
      <w:r w:rsidR="007C2219" w:rsidRPr="000B26A5">
        <w:rPr>
          <w:rFonts w:ascii="Arial" w:hAnsi="Arial" w:cs="Arial"/>
          <w:bCs/>
          <w:sz w:val="22"/>
          <w:szCs w:val="22"/>
        </w:rPr>
        <w:t xml:space="preserve">е у КО Гложане и КО Стајковце и то </w:t>
      </w:r>
      <w:r w:rsidR="00B5047C" w:rsidRPr="000B26A5">
        <w:rPr>
          <w:rFonts w:ascii="Arial" w:hAnsi="Arial" w:cs="Arial"/>
          <w:bCs/>
          <w:sz w:val="22"/>
          <w:szCs w:val="22"/>
        </w:rPr>
        <w:t xml:space="preserve">целе </w:t>
      </w:r>
      <w:r w:rsidR="00B5047C" w:rsidRPr="000B26A5">
        <w:rPr>
          <w:rFonts w:ascii="Arial" w:hAnsi="Arial" w:cs="Arial"/>
          <w:sz w:val="22"/>
          <w:szCs w:val="22"/>
        </w:rPr>
        <w:t>1952/1, 1952/2, 1952/3, 236/13, 236/12, 236/11 све КО Гложане и кп.бр.5071, 5165, 5166, 5167/1, 5088/3, 5084, 5085, 5089, 5090, 5100/1, 5100/2, 5099, 5098, 5097, 5096, 5095, 5094, 5107/1, 5107/2, 5111, 5101, 5102, 5103, 5106/2, 4482, 5106/1 све КО Стајковце.</w:t>
      </w:r>
    </w:p>
    <w:p w:rsidR="00104AC0" w:rsidRDefault="00104AC0" w:rsidP="008165A1">
      <w:pPr>
        <w:ind w:firstLine="708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B26A5">
        <w:rPr>
          <w:rFonts w:ascii="Arial" w:hAnsi="Arial" w:cs="Arial"/>
          <w:bCs/>
          <w:sz w:val="22"/>
          <w:szCs w:val="22"/>
        </w:rPr>
        <w:t xml:space="preserve">План детаљне регулације обухвата простор површине </w:t>
      </w:r>
      <w:r w:rsidR="00E17EB8" w:rsidRPr="000B26A5">
        <w:rPr>
          <w:rFonts w:ascii="Arial" w:hAnsi="Arial" w:cs="Arial"/>
          <w:bCs/>
          <w:sz w:val="22"/>
          <w:szCs w:val="22"/>
        </w:rPr>
        <w:t>7,95</w:t>
      </w:r>
      <w:r w:rsidR="007C2219" w:rsidRPr="000B26A5">
        <w:rPr>
          <w:rFonts w:ascii="Arial" w:hAnsi="Arial" w:cs="Arial"/>
          <w:bCs/>
          <w:sz w:val="22"/>
          <w:szCs w:val="22"/>
        </w:rPr>
        <w:t xml:space="preserve"> ха</w:t>
      </w:r>
      <w:r w:rsidRPr="000B26A5">
        <w:rPr>
          <w:rFonts w:ascii="Arial" w:hAnsi="Arial" w:cs="Arial"/>
          <w:bCs/>
          <w:sz w:val="22"/>
          <w:szCs w:val="22"/>
        </w:rPr>
        <w:t>.</w:t>
      </w:r>
    </w:p>
    <w:p w:rsidR="000B26A5" w:rsidRPr="000B26A5" w:rsidRDefault="000B26A5" w:rsidP="008165A1">
      <w:pPr>
        <w:ind w:firstLine="708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E27F7A" w:rsidRPr="000B26A5" w:rsidRDefault="00E27F7A" w:rsidP="005931D8">
      <w:pPr>
        <w:jc w:val="both"/>
        <w:rPr>
          <w:rFonts w:ascii="Arial" w:hAnsi="Arial" w:cs="Arial"/>
          <w:bCs/>
          <w:sz w:val="22"/>
          <w:szCs w:val="22"/>
        </w:rPr>
      </w:pPr>
    </w:p>
    <w:p w:rsidR="00095577" w:rsidRPr="000B26A5" w:rsidRDefault="005931D8" w:rsidP="00245571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Члан 3.</w:t>
      </w:r>
    </w:p>
    <w:p w:rsidR="00697002" w:rsidRPr="000B26A5" w:rsidRDefault="005931D8" w:rsidP="00697002">
      <w:pPr>
        <w:jc w:val="both"/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sz w:val="22"/>
          <w:szCs w:val="22"/>
        </w:rPr>
        <w:t xml:space="preserve">          Циљ донош</w:t>
      </w:r>
      <w:r w:rsidR="0041298D" w:rsidRPr="000B26A5">
        <w:rPr>
          <w:rFonts w:ascii="Arial" w:hAnsi="Arial" w:cs="Arial"/>
          <w:sz w:val="22"/>
          <w:szCs w:val="22"/>
        </w:rPr>
        <w:t xml:space="preserve">ења Плана је </w:t>
      </w:r>
      <w:r w:rsidR="00382E59" w:rsidRPr="000B26A5">
        <w:rPr>
          <w:rFonts w:ascii="Arial" w:hAnsi="Arial" w:cs="Arial"/>
          <w:sz w:val="22"/>
          <w:szCs w:val="22"/>
        </w:rPr>
        <w:t xml:space="preserve">стварање услова и дефинисање правила за изградњу нових пословних објеката на неизграђеним подручјима и деловима комплекса будуће соларне електране, стварање услова за </w:t>
      </w:r>
      <w:r w:rsidR="001F6FEE" w:rsidRPr="000B26A5">
        <w:rPr>
          <w:rFonts w:ascii="Arial" w:hAnsi="Arial" w:cs="Arial"/>
          <w:sz w:val="22"/>
          <w:szCs w:val="22"/>
        </w:rPr>
        <w:t xml:space="preserve">комунално </w:t>
      </w:r>
      <w:r w:rsidRPr="000B26A5">
        <w:rPr>
          <w:rFonts w:ascii="Arial" w:hAnsi="Arial" w:cs="Arial"/>
          <w:sz w:val="22"/>
          <w:szCs w:val="22"/>
        </w:rPr>
        <w:t>опремање простора неопходном инфраструкту</w:t>
      </w:r>
      <w:r w:rsidR="00807853" w:rsidRPr="000B26A5">
        <w:rPr>
          <w:rFonts w:ascii="Arial" w:hAnsi="Arial" w:cs="Arial"/>
          <w:sz w:val="22"/>
          <w:szCs w:val="22"/>
        </w:rPr>
        <w:t>ром – саобраћајном и комуналном</w:t>
      </w:r>
      <w:r w:rsidRPr="000B26A5">
        <w:rPr>
          <w:rFonts w:ascii="Arial" w:hAnsi="Arial" w:cs="Arial"/>
          <w:sz w:val="22"/>
          <w:szCs w:val="22"/>
        </w:rPr>
        <w:t xml:space="preserve"> што би допринело стварању услова за покретање нових инвестиција и развој</w:t>
      </w:r>
      <w:r w:rsidR="0041298D" w:rsidRPr="000B26A5">
        <w:rPr>
          <w:rFonts w:ascii="Arial" w:hAnsi="Arial" w:cs="Arial"/>
          <w:sz w:val="22"/>
          <w:szCs w:val="22"/>
        </w:rPr>
        <w:t xml:space="preserve"> комерцијално-пословних</w:t>
      </w:r>
      <w:r w:rsidR="003F4712" w:rsidRPr="000B26A5">
        <w:rPr>
          <w:rFonts w:ascii="Arial" w:hAnsi="Arial" w:cs="Arial"/>
          <w:sz w:val="22"/>
          <w:szCs w:val="22"/>
        </w:rPr>
        <w:t xml:space="preserve"> и производних </w:t>
      </w:r>
      <w:r w:rsidR="007144DA" w:rsidRPr="000B26A5">
        <w:rPr>
          <w:rFonts w:ascii="Arial" w:hAnsi="Arial" w:cs="Arial"/>
          <w:sz w:val="22"/>
          <w:szCs w:val="22"/>
        </w:rPr>
        <w:t>садржаја</w:t>
      </w:r>
      <w:r w:rsidRPr="000B26A5">
        <w:rPr>
          <w:rFonts w:ascii="Arial" w:hAnsi="Arial" w:cs="Arial"/>
          <w:sz w:val="22"/>
          <w:szCs w:val="22"/>
        </w:rPr>
        <w:t>,сагласно принципима одрживог развоја у правцу повећања запослености, јачања конкуретности и унапређења индентитета општине Власотинце уз поштовањ</w:t>
      </w:r>
      <w:r w:rsidR="000F480B" w:rsidRPr="000B26A5">
        <w:rPr>
          <w:rFonts w:ascii="Arial" w:hAnsi="Arial" w:cs="Arial"/>
          <w:sz w:val="22"/>
          <w:szCs w:val="22"/>
        </w:rPr>
        <w:t>a</w:t>
      </w:r>
      <w:r w:rsidRPr="000B26A5">
        <w:rPr>
          <w:rFonts w:ascii="Arial" w:hAnsi="Arial" w:cs="Arial"/>
          <w:sz w:val="22"/>
          <w:szCs w:val="22"/>
        </w:rPr>
        <w:t xml:space="preserve"> принципа уређења, коришћења и заштите простора</w:t>
      </w:r>
      <w:r w:rsidR="00382E59" w:rsidRPr="000B26A5">
        <w:rPr>
          <w:rFonts w:ascii="Arial" w:hAnsi="Arial" w:cs="Arial"/>
          <w:sz w:val="22"/>
          <w:szCs w:val="22"/>
        </w:rPr>
        <w:t xml:space="preserve"> а у складу са новим захтевима и потребама инвеститора-власника</w:t>
      </w:r>
      <w:r w:rsidRPr="000B26A5">
        <w:rPr>
          <w:rFonts w:ascii="Arial" w:hAnsi="Arial" w:cs="Arial"/>
          <w:sz w:val="22"/>
          <w:szCs w:val="22"/>
        </w:rPr>
        <w:t>.</w:t>
      </w:r>
    </w:p>
    <w:p w:rsidR="00B17C15" w:rsidRPr="000B26A5" w:rsidRDefault="00B17C15" w:rsidP="00697002">
      <w:pPr>
        <w:jc w:val="both"/>
        <w:rPr>
          <w:rFonts w:ascii="Arial" w:hAnsi="Arial" w:cs="Arial"/>
          <w:sz w:val="22"/>
          <w:szCs w:val="22"/>
        </w:rPr>
      </w:pPr>
    </w:p>
    <w:p w:rsidR="00245571" w:rsidRPr="000B26A5" w:rsidRDefault="00245571" w:rsidP="00697002">
      <w:pPr>
        <w:jc w:val="both"/>
        <w:rPr>
          <w:rFonts w:ascii="Arial" w:hAnsi="Arial" w:cs="Arial"/>
          <w:sz w:val="22"/>
          <w:szCs w:val="22"/>
        </w:rPr>
      </w:pPr>
    </w:p>
    <w:p w:rsidR="00095577" w:rsidRPr="000B26A5" w:rsidRDefault="005931D8" w:rsidP="00245571">
      <w:pPr>
        <w:jc w:val="center"/>
        <w:rPr>
          <w:rFonts w:ascii="Arial" w:hAnsi="Arial" w:cs="Arial"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Члан </w:t>
      </w:r>
      <w:r w:rsidR="00E27F7A" w:rsidRPr="000B26A5">
        <w:rPr>
          <w:rFonts w:ascii="Arial" w:hAnsi="Arial" w:cs="Arial"/>
          <w:b/>
          <w:sz w:val="22"/>
          <w:szCs w:val="22"/>
        </w:rPr>
        <w:t>4</w:t>
      </w:r>
      <w:r w:rsidRPr="000B26A5">
        <w:rPr>
          <w:rFonts w:ascii="Arial" w:hAnsi="Arial" w:cs="Arial"/>
          <w:sz w:val="22"/>
          <w:szCs w:val="22"/>
        </w:rPr>
        <w:t>.</w:t>
      </w:r>
    </w:p>
    <w:p w:rsidR="00717E4E" w:rsidRPr="000B26A5" w:rsidRDefault="00E27F7A" w:rsidP="0069700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B26A5">
        <w:rPr>
          <w:rFonts w:ascii="Arial" w:hAnsi="Arial" w:cs="Arial"/>
          <w:bCs/>
          <w:sz w:val="22"/>
          <w:szCs w:val="22"/>
        </w:rPr>
        <w:t>У спровођењу плана, неопходно је испуњавање свих обавеза и критеријума који су дефинисани законском регулативом из области управљања и заштите животне средине, као и поштовање мера заштите животне средине које су дефинисане предметним планом.</w:t>
      </w:r>
    </w:p>
    <w:p w:rsidR="006529A9" w:rsidRPr="000B26A5" w:rsidRDefault="006529A9" w:rsidP="0069700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095577" w:rsidRPr="000B26A5" w:rsidRDefault="005931D8" w:rsidP="00245571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Члан </w:t>
      </w:r>
      <w:r w:rsidR="00E27F7A" w:rsidRPr="000B26A5">
        <w:rPr>
          <w:rFonts w:ascii="Arial" w:hAnsi="Arial" w:cs="Arial"/>
          <w:b/>
          <w:sz w:val="22"/>
          <w:szCs w:val="22"/>
        </w:rPr>
        <w:t>5</w:t>
      </w:r>
      <w:r w:rsidRPr="000B26A5">
        <w:rPr>
          <w:rFonts w:ascii="Arial" w:hAnsi="Arial" w:cs="Arial"/>
          <w:b/>
          <w:sz w:val="22"/>
          <w:szCs w:val="22"/>
        </w:rPr>
        <w:t>.</w:t>
      </w:r>
    </w:p>
    <w:p w:rsidR="001A6E69" w:rsidRDefault="00382E59" w:rsidP="000B26A5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B26A5">
        <w:rPr>
          <w:rFonts w:ascii="Arial" w:hAnsi="Arial" w:cs="Arial"/>
          <w:bCs/>
          <w:sz w:val="22"/>
          <w:szCs w:val="22"/>
        </w:rPr>
        <w:tab/>
      </w:r>
      <w:r w:rsidR="001A6E69" w:rsidRPr="000B26A5">
        <w:rPr>
          <w:rFonts w:ascii="Arial" w:hAnsi="Arial" w:cs="Arial"/>
          <w:bCs/>
          <w:sz w:val="22"/>
          <w:szCs w:val="22"/>
        </w:rPr>
        <w:t xml:space="preserve">Саставни део Плана детаљне регулације </w:t>
      </w:r>
      <w:r w:rsidRPr="000B26A5">
        <w:rPr>
          <w:rFonts w:ascii="Arial" w:hAnsi="Arial" w:cs="Arial"/>
          <w:bCs/>
          <w:sz w:val="22"/>
          <w:szCs w:val="22"/>
        </w:rPr>
        <w:t xml:space="preserve"> за комплекс соларне електране </w:t>
      </w:r>
      <w:r w:rsidR="001F6FEE" w:rsidRPr="000B26A5">
        <w:rPr>
          <w:rFonts w:ascii="Arial" w:hAnsi="Arial" w:cs="Arial"/>
          <w:bCs/>
          <w:sz w:val="22"/>
          <w:szCs w:val="22"/>
        </w:rPr>
        <w:t>„</w:t>
      </w:r>
      <w:r w:rsidRPr="000B26A5">
        <w:rPr>
          <w:rFonts w:ascii="Arial" w:hAnsi="Arial" w:cs="Arial"/>
          <w:bCs/>
          <w:sz w:val="22"/>
          <w:szCs w:val="22"/>
        </w:rPr>
        <w:t xml:space="preserve">ДРУМ </w:t>
      </w:r>
      <w:r w:rsidR="005E3FEF" w:rsidRPr="000B26A5">
        <w:rPr>
          <w:rFonts w:ascii="Arial" w:hAnsi="Arial" w:cs="Arial"/>
          <w:bCs/>
          <w:sz w:val="22"/>
          <w:szCs w:val="22"/>
        </w:rPr>
        <w:t xml:space="preserve"> </w:t>
      </w:r>
      <w:r w:rsidRPr="000B26A5">
        <w:rPr>
          <w:rFonts w:ascii="Arial" w:hAnsi="Arial" w:cs="Arial"/>
          <w:bCs/>
          <w:sz w:val="22"/>
          <w:szCs w:val="22"/>
        </w:rPr>
        <w:t>1</w:t>
      </w:r>
      <w:r w:rsidR="000F3D52" w:rsidRPr="000B26A5">
        <w:rPr>
          <w:rFonts w:ascii="Arial" w:hAnsi="Arial" w:cs="Arial"/>
          <w:sz w:val="22"/>
          <w:szCs w:val="22"/>
        </w:rPr>
        <w:t>“</w:t>
      </w:r>
      <w:r w:rsidRPr="000B26A5">
        <w:rPr>
          <w:rFonts w:ascii="Arial" w:hAnsi="Arial" w:cs="Arial"/>
          <w:sz w:val="22"/>
          <w:szCs w:val="22"/>
        </w:rPr>
        <w:t xml:space="preserve"> у Стајковцу </w:t>
      </w:r>
      <w:r w:rsidR="001A6E69" w:rsidRPr="000B26A5">
        <w:rPr>
          <w:rFonts w:ascii="Arial" w:hAnsi="Arial" w:cs="Arial"/>
          <w:bCs/>
          <w:sz w:val="22"/>
          <w:szCs w:val="22"/>
        </w:rPr>
        <w:t>је Стратешка процена  утицаја на животну средину.</w:t>
      </w:r>
    </w:p>
    <w:p w:rsidR="000B26A5" w:rsidRPr="000B26A5" w:rsidRDefault="000B26A5" w:rsidP="000B26A5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45571" w:rsidRPr="000B26A5" w:rsidRDefault="00245571" w:rsidP="000B26A5">
      <w:pPr>
        <w:jc w:val="both"/>
        <w:rPr>
          <w:rFonts w:ascii="Arial" w:hAnsi="Arial" w:cs="Arial"/>
          <w:bCs/>
          <w:sz w:val="22"/>
          <w:szCs w:val="22"/>
        </w:rPr>
      </w:pPr>
    </w:p>
    <w:p w:rsidR="00095577" w:rsidRPr="000B26A5" w:rsidRDefault="001A6E69" w:rsidP="00245571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Члан </w:t>
      </w:r>
      <w:r w:rsidR="00E27F7A" w:rsidRPr="000B26A5">
        <w:rPr>
          <w:rFonts w:ascii="Arial" w:hAnsi="Arial" w:cs="Arial"/>
          <w:b/>
          <w:sz w:val="22"/>
          <w:szCs w:val="22"/>
        </w:rPr>
        <w:t>6</w:t>
      </w:r>
      <w:r w:rsidRPr="000B26A5">
        <w:rPr>
          <w:rFonts w:ascii="Arial" w:hAnsi="Arial" w:cs="Arial"/>
          <w:b/>
          <w:sz w:val="22"/>
          <w:szCs w:val="22"/>
        </w:rPr>
        <w:t xml:space="preserve">. </w:t>
      </w:r>
    </w:p>
    <w:p w:rsidR="00382E59" w:rsidRDefault="005931D8" w:rsidP="000A430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B26A5">
        <w:rPr>
          <w:rFonts w:ascii="Arial" w:hAnsi="Arial" w:cs="Arial"/>
          <w:sz w:val="22"/>
          <w:szCs w:val="22"/>
        </w:rPr>
        <w:t xml:space="preserve">         Ова одлука ступ</w:t>
      </w:r>
      <w:r w:rsidR="00876001" w:rsidRPr="000B26A5">
        <w:rPr>
          <w:rFonts w:ascii="Arial" w:hAnsi="Arial" w:cs="Arial"/>
          <w:sz w:val="22"/>
          <w:szCs w:val="22"/>
        </w:rPr>
        <w:t xml:space="preserve">а на снагу осмог дана од дана </w:t>
      </w:r>
      <w:r w:rsidRPr="000B26A5">
        <w:rPr>
          <w:rFonts w:ascii="Arial" w:hAnsi="Arial" w:cs="Arial"/>
          <w:sz w:val="22"/>
          <w:szCs w:val="22"/>
        </w:rPr>
        <w:t xml:space="preserve">објављивања у </w:t>
      </w:r>
      <w:r w:rsidR="00B17C15" w:rsidRPr="000B26A5">
        <w:rPr>
          <w:rFonts w:ascii="Arial" w:hAnsi="Arial" w:cs="Arial"/>
          <w:sz w:val="22"/>
          <w:szCs w:val="22"/>
        </w:rPr>
        <w:t>„</w:t>
      </w:r>
      <w:r w:rsidRPr="000B26A5">
        <w:rPr>
          <w:rFonts w:ascii="Arial" w:hAnsi="Arial" w:cs="Arial"/>
          <w:sz w:val="22"/>
          <w:szCs w:val="22"/>
        </w:rPr>
        <w:t>Службеном гласнику гр</w:t>
      </w:r>
      <w:r w:rsidR="00293D30" w:rsidRPr="000B26A5">
        <w:rPr>
          <w:rFonts w:ascii="Arial" w:hAnsi="Arial" w:cs="Arial"/>
          <w:sz w:val="22"/>
          <w:szCs w:val="22"/>
        </w:rPr>
        <w:t>a</w:t>
      </w:r>
      <w:r w:rsidRPr="000B26A5">
        <w:rPr>
          <w:rFonts w:ascii="Arial" w:hAnsi="Arial" w:cs="Arial"/>
          <w:sz w:val="22"/>
          <w:szCs w:val="22"/>
        </w:rPr>
        <w:t>да Лесковца</w:t>
      </w:r>
      <w:r w:rsidR="00B17C15" w:rsidRPr="000B26A5">
        <w:rPr>
          <w:rFonts w:ascii="Arial" w:hAnsi="Arial" w:cs="Arial"/>
          <w:sz w:val="22"/>
          <w:szCs w:val="22"/>
        </w:rPr>
        <w:t>“</w:t>
      </w:r>
      <w:r w:rsidRPr="000B26A5">
        <w:rPr>
          <w:rFonts w:ascii="Arial" w:hAnsi="Arial" w:cs="Arial"/>
          <w:sz w:val="22"/>
          <w:szCs w:val="22"/>
        </w:rPr>
        <w:t>.</w:t>
      </w:r>
    </w:p>
    <w:p w:rsidR="00736459" w:rsidRDefault="00736459" w:rsidP="00736459">
      <w:pPr>
        <w:jc w:val="both"/>
        <w:rPr>
          <w:rFonts w:ascii="Arial" w:hAnsi="Arial" w:cs="Arial"/>
          <w:sz w:val="22"/>
          <w:szCs w:val="22"/>
          <w:lang/>
        </w:rPr>
      </w:pPr>
    </w:p>
    <w:p w:rsidR="00245571" w:rsidRDefault="00736459" w:rsidP="00736459">
      <w:pPr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 xml:space="preserve">            </w:t>
      </w:r>
      <w:r w:rsidRPr="00736459">
        <w:rPr>
          <w:rFonts w:ascii="Arial" w:hAnsi="Arial" w:cs="Arial"/>
          <w:b/>
          <w:sz w:val="22"/>
          <w:szCs w:val="22"/>
          <w:lang w:val="en-US"/>
        </w:rPr>
        <w:t>СКУПШТИНА ОПШТИНЕ ВЛАСОТ</w:t>
      </w:r>
      <w:r>
        <w:rPr>
          <w:rFonts w:ascii="Arial" w:hAnsi="Arial" w:cs="Arial"/>
          <w:b/>
          <w:sz w:val="22"/>
          <w:szCs w:val="22"/>
          <w:lang w:val="en-US"/>
        </w:rPr>
        <w:t xml:space="preserve">ИНЦЕ, </w:t>
      </w:r>
      <w:r>
        <w:rPr>
          <w:rFonts w:ascii="Arial" w:hAnsi="Arial" w:cs="Arial"/>
          <w:b/>
          <w:sz w:val="22"/>
          <w:szCs w:val="22"/>
          <w:lang/>
        </w:rPr>
        <w:t>на седници од</w:t>
      </w:r>
      <w:r>
        <w:rPr>
          <w:rFonts w:ascii="Arial" w:hAnsi="Arial" w:cs="Arial"/>
          <w:b/>
          <w:sz w:val="22"/>
          <w:szCs w:val="22"/>
          <w:lang w:val="en-US"/>
        </w:rPr>
        <w:t xml:space="preserve"> 15.03.2025.годиине, </w:t>
      </w:r>
      <w:r>
        <w:rPr>
          <w:rFonts w:ascii="Arial" w:hAnsi="Arial" w:cs="Arial"/>
          <w:b/>
          <w:sz w:val="22"/>
          <w:szCs w:val="22"/>
          <w:lang/>
        </w:rPr>
        <w:t>0</w:t>
      </w:r>
      <w:r w:rsidRPr="00736459">
        <w:rPr>
          <w:rFonts w:ascii="Arial" w:hAnsi="Arial" w:cs="Arial"/>
          <w:b/>
          <w:sz w:val="22"/>
          <w:szCs w:val="22"/>
          <w:lang w:val="en-US"/>
        </w:rPr>
        <w:t>1 бр.06-24-1/2025.</w:t>
      </w:r>
    </w:p>
    <w:p w:rsidR="00736459" w:rsidRDefault="00736459" w:rsidP="00736459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736459" w:rsidRPr="00736459" w:rsidRDefault="00736459" w:rsidP="00736459">
      <w:pPr>
        <w:jc w:val="both"/>
        <w:rPr>
          <w:rFonts w:ascii="Arial" w:hAnsi="Arial" w:cs="Arial"/>
          <w:b/>
          <w:sz w:val="22"/>
          <w:szCs w:val="22"/>
          <w:lang/>
        </w:rPr>
      </w:pPr>
    </w:p>
    <w:p w:rsidR="00697002" w:rsidRPr="000B26A5" w:rsidRDefault="005931D8" w:rsidP="005931D8">
      <w:pPr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ПРЕДСЕДНИК СКУПШТИНЕ</w:t>
      </w:r>
    </w:p>
    <w:p w:rsidR="00B17C15" w:rsidRPr="000B26A5" w:rsidRDefault="00382E59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Зоран Стаменковић</w:t>
      </w:r>
      <w:r w:rsidR="005E3FEF" w:rsidRPr="000B26A5">
        <w:rPr>
          <w:rFonts w:ascii="Arial" w:hAnsi="Arial" w:cs="Arial"/>
          <w:b/>
          <w:sz w:val="22"/>
          <w:szCs w:val="22"/>
        </w:rPr>
        <w:t>,</w:t>
      </w:r>
      <w:r w:rsidR="00B17C15" w:rsidRPr="000B26A5">
        <w:rPr>
          <w:rFonts w:ascii="Arial" w:hAnsi="Arial" w:cs="Arial"/>
          <w:b/>
          <w:sz w:val="22"/>
          <w:szCs w:val="22"/>
        </w:rPr>
        <w:t xml:space="preserve"> </w:t>
      </w:r>
      <w:r w:rsidR="005E3FEF" w:rsidRPr="000B26A5">
        <w:rPr>
          <w:rFonts w:ascii="Arial" w:hAnsi="Arial" w:cs="Arial"/>
          <w:b/>
          <w:sz w:val="22"/>
          <w:szCs w:val="22"/>
        </w:rPr>
        <w:t>с.р.</w:t>
      </w: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697002" w:rsidRPr="000B26A5" w:rsidRDefault="00B17C15" w:rsidP="00B17C15">
      <w:pPr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 xml:space="preserve">                                                              Тачност преписа оверава</w:t>
      </w:r>
    </w:p>
    <w:p w:rsidR="00B17C15" w:rsidRPr="000B26A5" w:rsidRDefault="00B17C15" w:rsidP="00B17C15">
      <w:pPr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СЕКРЕТАР СКУПШТИНЕ</w:t>
      </w: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  <w:r w:rsidRPr="000B26A5">
        <w:rPr>
          <w:rFonts w:ascii="Arial" w:hAnsi="Arial" w:cs="Arial"/>
          <w:b/>
          <w:sz w:val="22"/>
          <w:szCs w:val="22"/>
        </w:rPr>
        <w:t>Ивана Станојевић</w:t>
      </w: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0B26A5" w:rsidRDefault="00B17C15" w:rsidP="00697002">
      <w:pPr>
        <w:ind w:left="4956" w:firstLine="708"/>
        <w:jc w:val="center"/>
        <w:rPr>
          <w:rFonts w:ascii="Arial" w:hAnsi="Arial" w:cs="Arial"/>
          <w:b/>
          <w:sz w:val="22"/>
          <w:szCs w:val="22"/>
        </w:rPr>
      </w:pPr>
    </w:p>
    <w:p w:rsidR="00B17C15" w:rsidRPr="00B17C15" w:rsidRDefault="00B17C15" w:rsidP="00697002">
      <w:pPr>
        <w:ind w:left="4956" w:firstLine="708"/>
        <w:jc w:val="center"/>
        <w:rPr>
          <w:b/>
          <w:sz w:val="22"/>
          <w:szCs w:val="22"/>
        </w:rPr>
      </w:pPr>
    </w:p>
    <w:p w:rsidR="006529A9" w:rsidRPr="005E3FEF" w:rsidRDefault="006529A9" w:rsidP="00697002">
      <w:pPr>
        <w:ind w:left="4956" w:firstLine="708"/>
        <w:jc w:val="center"/>
        <w:rPr>
          <w:b/>
          <w:sz w:val="22"/>
          <w:szCs w:val="22"/>
        </w:rPr>
      </w:pPr>
    </w:p>
    <w:p w:rsidR="006529A9" w:rsidRPr="005E3FEF" w:rsidRDefault="006529A9" w:rsidP="00697002">
      <w:pPr>
        <w:ind w:left="4956" w:firstLine="708"/>
        <w:jc w:val="center"/>
        <w:rPr>
          <w:b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B17C15" w:rsidRDefault="00B17C15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</w:p>
    <w:p w:rsidR="005931D8" w:rsidRPr="005E3FEF" w:rsidRDefault="005931D8" w:rsidP="005E3FEF">
      <w:pPr>
        <w:tabs>
          <w:tab w:val="left" w:pos="6165"/>
        </w:tabs>
        <w:jc w:val="center"/>
        <w:rPr>
          <w:b/>
          <w:i/>
          <w:sz w:val="22"/>
          <w:szCs w:val="22"/>
        </w:rPr>
      </w:pPr>
      <w:r w:rsidRPr="005E3FEF">
        <w:rPr>
          <w:b/>
          <w:i/>
          <w:sz w:val="22"/>
          <w:szCs w:val="22"/>
        </w:rPr>
        <w:t>О б р а з л о ж е њ е</w:t>
      </w:r>
    </w:p>
    <w:p w:rsidR="006529A9" w:rsidRPr="005E3FEF" w:rsidRDefault="006529A9" w:rsidP="00E27F7A">
      <w:pPr>
        <w:tabs>
          <w:tab w:val="left" w:pos="6165"/>
        </w:tabs>
        <w:rPr>
          <w:sz w:val="22"/>
          <w:szCs w:val="22"/>
        </w:rPr>
      </w:pPr>
    </w:p>
    <w:p w:rsidR="005931D8" w:rsidRPr="005E3FEF" w:rsidRDefault="005931D8" w:rsidP="006529A9">
      <w:pPr>
        <w:ind w:firstLine="708"/>
        <w:jc w:val="both"/>
        <w:rPr>
          <w:b/>
          <w:sz w:val="22"/>
          <w:szCs w:val="22"/>
        </w:rPr>
      </w:pPr>
      <w:r w:rsidRPr="005E3FEF">
        <w:rPr>
          <w:sz w:val="22"/>
          <w:szCs w:val="22"/>
          <w:lang w:val="ru-RU"/>
        </w:rPr>
        <w:t xml:space="preserve">На основу члана </w:t>
      </w:r>
      <w:r w:rsidRPr="005E3FEF">
        <w:rPr>
          <w:sz w:val="22"/>
          <w:szCs w:val="22"/>
        </w:rPr>
        <w:t>46.</w:t>
      </w:r>
      <w:r w:rsidR="00E82A38" w:rsidRPr="005E3FEF">
        <w:rPr>
          <w:sz w:val="22"/>
          <w:szCs w:val="22"/>
          <w:lang w:val="ru-RU"/>
        </w:rPr>
        <w:t xml:space="preserve"> и 51б </w:t>
      </w:r>
      <w:r w:rsidRPr="005E3FEF">
        <w:rPr>
          <w:sz w:val="22"/>
          <w:szCs w:val="22"/>
          <w:lang w:val="ru-RU"/>
        </w:rPr>
        <w:t xml:space="preserve">Закона о планирању и изградњи </w:t>
      </w:r>
      <w:r w:rsidR="005E3FEF" w:rsidRPr="005E3FEF">
        <w:rPr>
          <w:sz w:val="22"/>
          <w:szCs w:val="22"/>
          <w:lang w:val="ru-RU"/>
        </w:rPr>
        <w:t>(</w:t>
      </w:r>
      <w:r w:rsidR="005E3FEF" w:rsidRPr="005E3FEF">
        <w:rPr>
          <w:color w:val="000000" w:themeColor="text1"/>
          <w:sz w:val="22"/>
          <w:szCs w:val="22"/>
        </w:rPr>
        <w:t>Сл.гласник РС“, бр.</w:t>
      </w:r>
      <w:hyperlink r:id="rId29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72/2009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0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81/2009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1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64/2010</w:t>
        </w:r>
      </w:hyperlink>
      <w:r w:rsidR="005E3FEF" w:rsidRPr="005E3FEF">
        <w:rPr>
          <w:color w:val="000000" w:themeColor="text1"/>
          <w:sz w:val="22"/>
          <w:szCs w:val="22"/>
        </w:rPr>
        <w:t> - Одлука УС РС, </w:t>
      </w:r>
      <w:hyperlink r:id="rId32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24/2011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3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121/2012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4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42/2013</w:t>
        </w:r>
      </w:hyperlink>
      <w:r w:rsidR="005E3FEF" w:rsidRPr="005E3FEF">
        <w:rPr>
          <w:color w:val="000000" w:themeColor="text1"/>
          <w:sz w:val="22"/>
          <w:szCs w:val="22"/>
        </w:rPr>
        <w:t> - Одлука УС РС, </w:t>
      </w:r>
      <w:hyperlink r:id="rId35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50/2013</w:t>
        </w:r>
      </w:hyperlink>
      <w:r w:rsidR="005E3FEF" w:rsidRPr="005E3FEF">
        <w:rPr>
          <w:color w:val="000000" w:themeColor="text1"/>
          <w:sz w:val="22"/>
          <w:szCs w:val="22"/>
        </w:rPr>
        <w:t> - Одлука УС РС, </w:t>
      </w:r>
      <w:hyperlink r:id="rId36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98/2013</w:t>
        </w:r>
      </w:hyperlink>
      <w:r w:rsidR="005E3FEF" w:rsidRPr="005E3FEF">
        <w:rPr>
          <w:color w:val="000000" w:themeColor="text1"/>
          <w:sz w:val="22"/>
          <w:szCs w:val="22"/>
        </w:rPr>
        <w:t> - Одлука УС РС, </w:t>
      </w:r>
      <w:hyperlink r:id="rId37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132/2014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8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145/2014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39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83/2018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40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31/2019</w:t>
        </w:r>
      </w:hyperlink>
      <w:r w:rsidR="005E3FEF" w:rsidRPr="005E3FEF">
        <w:rPr>
          <w:color w:val="000000" w:themeColor="text1"/>
          <w:sz w:val="22"/>
          <w:szCs w:val="22"/>
        </w:rPr>
        <w:t>, </w:t>
      </w:r>
      <w:hyperlink r:id="rId41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37/2019</w:t>
        </w:r>
      </w:hyperlink>
      <w:r w:rsidR="005E3FEF" w:rsidRPr="005E3FEF">
        <w:rPr>
          <w:color w:val="000000" w:themeColor="text1"/>
          <w:sz w:val="22"/>
          <w:szCs w:val="22"/>
        </w:rPr>
        <w:t> –други закон, </w:t>
      </w:r>
      <w:hyperlink r:id="rId42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9/2020</w:t>
        </w:r>
      </w:hyperlink>
      <w:r w:rsidR="005E3FEF" w:rsidRPr="005E3FEF">
        <w:rPr>
          <w:color w:val="000000" w:themeColor="text1"/>
          <w:sz w:val="22"/>
          <w:szCs w:val="22"/>
        </w:rPr>
        <w:t>,</w:t>
      </w:r>
      <w:r w:rsidR="005E3FEF" w:rsidRPr="005E3FEF">
        <w:rPr>
          <w:color w:val="000000" w:themeColor="text1"/>
          <w:sz w:val="22"/>
          <w:szCs w:val="22"/>
          <w:lang w:val="hr-HR"/>
        </w:rPr>
        <w:t> </w:t>
      </w:r>
      <w:hyperlink r:id="rId43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  <w:lang w:val="hr-HR"/>
          </w:rPr>
          <w:t>52/2021</w:t>
        </w:r>
      </w:hyperlink>
      <w:r w:rsidR="005E3FEF" w:rsidRPr="005E3FEF">
        <w:rPr>
          <w:color w:val="000000" w:themeColor="text1"/>
          <w:sz w:val="22"/>
          <w:szCs w:val="22"/>
        </w:rPr>
        <w:t> и </w:t>
      </w:r>
      <w:hyperlink r:id="rId44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62/2023</w:t>
        </w:r>
      </w:hyperlink>
      <w:r w:rsidR="005E3FEF" w:rsidRPr="005E3FEF">
        <w:rPr>
          <w:color w:val="000000" w:themeColor="text1"/>
          <w:sz w:val="22"/>
          <w:szCs w:val="22"/>
        </w:rPr>
        <w:t> . Види: </w:t>
      </w:r>
      <w:hyperlink r:id="rId45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Решење</w:t>
        </w:r>
      </w:hyperlink>
      <w:r w:rsidR="005E3FEF" w:rsidRPr="005E3FEF">
        <w:rPr>
          <w:color w:val="000000" w:themeColor="text1"/>
          <w:sz w:val="22"/>
          <w:szCs w:val="22"/>
        </w:rPr>
        <w:t> УС РС - 54/2013. Види: </w:t>
      </w:r>
      <w:hyperlink r:id="rId46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Одлуку</w:t>
        </w:r>
      </w:hyperlink>
      <w:r w:rsidR="005E3FEF" w:rsidRPr="005E3FEF">
        <w:rPr>
          <w:color w:val="000000" w:themeColor="text1"/>
          <w:sz w:val="22"/>
          <w:szCs w:val="22"/>
        </w:rPr>
        <w:t> УС РС - 65/2017. Види: </w:t>
      </w:r>
      <w:hyperlink r:id="rId47" w:history="1">
        <w:r w:rsidR="005E3FEF" w:rsidRPr="005E3FEF">
          <w:rPr>
            <w:rStyle w:val="Hyperlink"/>
            <w:color w:val="000000" w:themeColor="text1"/>
            <w:sz w:val="22"/>
            <w:szCs w:val="22"/>
            <w:u w:val="none"/>
          </w:rPr>
          <w:t>тач. 5.</w:t>
        </w:r>
      </w:hyperlink>
      <w:r w:rsidR="005E3FEF" w:rsidRPr="005E3FEF">
        <w:rPr>
          <w:color w:val="000000" w:themeColor="text1"/>
          <w:sz w:val="22"/>
          <w:szCs w:val="22"/>
        </w:rPr>
        <w:t xml:space="preserve"> Одлуке УС РС - 81/2020) </w:t>
      </w:r>
      <w:r w:rsidR="00E82A38" w:rsidRPr="005E3FEF">
        <w:rPr>
          <w:sz w:val="22"/>
          <w:szCs w:val="22"/>
          <w:lang w:val="ru-RU"/>
        </w:rPr>
        <w:t>и Просторног плана општине Власотинце (</w:t>
      </w:r>
      <w:r w:rsidR="00E82A38" w:rsidRPr="005E3FEF">
        <w:rPr>
          <w:sz w:val="22"/>
          <w:szCs w:val="22"/>
          <w:lang w:val="en-US"/>
        </w:rPr>
        <w:t>“</w:t>
      </w:r>
      <w:r w:rsidR="00E82A38" w:rsidRPr="005E3FEF">
        <w:rPr>
          <w:sz w:val="22"/>
          <w:szCs w:val="22"/>
          <w:lang w:val="ru-RU"/>
        </w:rPr>
        <w:t xml:space="preserve">Службени </w:t>
      </w:r>
      <w:r w:rsidR="00E82A38" w:rsidRPr="005E3FEF">
        <w:rPr>
          <w:sz w:val="22"/>
          <w:szCs w:val="22"/>
        </w:rPr>
        <w:t>гласник града Лесковца</w:t>
      </w:r>
      <w:r w:rsidR="00E82A38" w:rsidRPr="005E3FEF">
        <w:rPr>
          <w:sz w:val="22"/>
          <w:szCs w:val="22"/>
          <w:lang w:val="en-US"/>
        </w:rPr>
        <w:t>“</w:t>
      </w:r>
      <w:r w:rsidR="00E82A38" w:rsidRPr="005E3FEF">
        <w:rPr>
          <w:sz w:val="22"/>
          <w:szCs w:val="22"/>
          <w:lang w:val="ru-RU"/>
        </w:rPr>
        <w:t xml:space="preserve">бр. 31/11) </w:t>
      </w:r>
      <w:r w:rsidR="000E1658" w:rsidRPr="005E3FEF">
        <w:rPr>
          <w:b/>
          <w:sz w:val="22"/>
          <w:szCs w:val="22"/>
          <w:lang w:val="ru-RU"/>
        </w:rPr>
        <w:t xml:space="preserve">на захтев инвеститора </w:t>
      </w:r>
      <w:r w:rsidR="00E82A38" w:rsidRPr="005E3FEF">
        <w:rPr>
          <w:b/>
          <w:sz w:val="22"/>
          <w:szCs w:val="22"/>
          <w:lang w:val="ru-RU"/>
        </w:rPr>
        <w:t>ЕКО С ЕНЕРГО доо Гложане</w:t>
      </w:r>
      <w:r w:rsidR="00CB5837" w:rsidRPr="005E3FEF">
        <w:rPr>
          <w:sz w:val="22"/>
          <w:szCs w:val="22"/>
        </w:rPr>
        <w:t>а на предлог Одељења за урбанизам, привреду, заштиту животне средине и имовинско правне послове</w:t>
      </w:r>
      <w:r w:rsidR="005E3FEF" w:rsidRPr="005E3FEF">
        <w:rPr>
          <w:sz w:val="22"/>
          <w:szCs w:val="22"/>
        </w:rPr>
        <w:t xml:space="preserve"> </w:t>
      </w:r>
      <w:r w:rsidRPr="005E3FEF">
        <w:rPr>
          <w:sz w:val="22"/>
          <w:szCs w:val="22"/>
          <w:lang w:val="ru-RU"/>
        </w:rPr>
        <w:t xml:space="preserve">донет је предлог </w:t>
      </w:r>
      <w:r w:rsidRPr="005E3FEF">
        <w:rPr>
          <w:b/>
          <w:sz w:val="22"/>
          <w:szCs w:val="22"/>
          <w:lang w:val="ru-RU"/>
        </w:rPr>
        <w:t>О</w:t>
      </w:r>
      <w:r w:rsidR="00E82A38" w:rsidRPr="005E3FEF">
        <w:rPr>
          <w:b/>
          <w:sz w:val="22"/>
          <w:szCs w:val="22"/>
          <w:lang w:val="ru-RU"/>
        </w:rPr>
        <w:t xml:space="preserve">длуке о изради Плана детаљне регулације за изградњу соларне електране </w:t>
      </w:r>
      <w:r w:rsidR="00E82A38" w:rsidRPr="005E3FEF">
        <w:rPr>
          <w:b/>
          <w:sz w:val="22"/>
          <w:szCs w:val="22"/>
          <w:lang w:val="en-US"/>
        </w:rPr>
        <w:t>“</w:t>
      </w:r>
      <w:r w:rsidR="00E82A38" w:rsidRPr="005E3FEF">
        <w:rPr>
          <w:b/>
          <w:sz w:val="22"/>
          <w:szCs w:val="22"/>
          <w:lang w:val="ru-RU"/>
        </w:rPr>
        <w:t>Друм 1</w:t>
      </w:r>
      <w:r w:rsidR="00E82A38" w:rsidRPr="005E3FEF">
        <w:rPr>
          <w:b/>
          <w:sz w:val="22"/>
          <w:szCs w:val="22"/>
          <w:lang w:val="en-US"/>
        </w:rPr>
        <w:t xml:space="preserve">” </w:t>
      </w:r>
      <w:r w:rsidR="00E82A38" w:rsidRPr="005E3FEF">
        <w:rPr>
          <w:b/>
          <w:sz w:val="22"/>
          <w:szCs w:val="22"/>
          <w:lang w:val="ru-RU"/>
        </w:rPr>
        <w:t xml:space="preserve"> у Стајковцу</w:t>
      </w:r>
      <w:r w:rsidR="008F2685" w:rsidRPr="005E3FEF">
        <w:rPr>
          <w:b/>
          <w:sz w:val="22"/>
          <w:szCs w:val="22"/>
        </w:rPr>
        <w:t>,</w:t>
      </w:r>
      <w:r w:rsidRPr="005E3FEF">
        <w:rPr>
          <w:sz w:val="22"/>
          <w:szCs w:val="22"/>
        </w:rPr>
        <w:t xml:space="preserve"> у да</w:t>
      </w:r>
      <w:r w:rsidRPr="005E3FEF">
        <w:rPr>
          <w:sz w:val="22"/>
          <w:szCs w:val="22"/>
          <w:lang w:val="ru-RU"/>
        </w:rPr>
        <w:t xml:space="preserve">љем тексту </w:t>
      </w:r>
      <w:r w:rsidRPr="005E3FEF">
        <w:rPr>
          <w:b/>
          <w:sz w:val="22"/>
          <w:szCs w:val="22"/>
          <w:lang w:val="ru-RU"/>
        </w:rPr>
        <w:t>ПЛАН</w:t>
      </w:r>
      <w:r w:rsidRPr="005E3FEF">
        <w:rPr>
          <w:sz w:val="22"/>
          <w:szCs w:val="22"/>
          <w:lang w:val="ru-RU"/>
        </w:rPr>
        <w:t xml:space="preserve">  .</w:t>
      </w:r>
    </w:p>
    <w:p w:rsidR="005931D8" w:rsidRPr="005E3FEF" w:rsidRDefault="005931D8" w:rsidP="005931D8">
      <w:pPr>
        <w:jc w:val="both"/>
        <w:rPr>
          <w:sz w:val="22"/>
          <w:szCs w:val="22"/>
          <w:lang w:val="ru-RU"/>
        </w:rPr>
      </w:pPr>
    </w:p>
    <w:p w:rsidR="00453659" w:rsidRPr="005E3FEF" w:rsidRDefault="005931D8" w:rsidP="005931D8">
      <w:pPr>
        <w:jc w:val="both"/>
        <w:rPr>
          <w:sz w:val="22"/>
          <w:szCs w:val="22"/>
        </w:rPr>
      </w:pPr>
      <w:r w:rsidRPr="005E3FEF">
        <w:rPr>
          <w:sz w:val="22"/>
          <w:szCs w:val="22"/>
        </w:rPr>
        <w:t xml:space="preserve">             Плански основ за израду </w:t>
      </w:r>
      <w:r w:rsidR="00E82A38" w:rsidRPr="005E3FEF">
        <w:rPr>
          <w:sz w:val="22"/>
          <w:szCs w:val="22"/>
        </w:rPr>
        <w:t xml:space="preserve">ПДР за изградњу соларне електране </w:t>
      </w:r>
      <w:r w:rsidR="00E82A38" w:rsidRPr="005E3FEF">
        <w:rPr>
          <w:bCs/>
          <w:sz w:val="22"/>
          <w:szCs w:val="22"/>
          <w:lang w:val="en-US"/>
        </w:rPr>
        <w:t>“</w:t>
      </w:r>
      <w:r w:rsidR="00E82A38" w:rsidRPr="005E3FEF">
        <w:rPr>
          <w:bCs/>
          <w:sz w:val="22"/>
          <w:szCs w:val="22"/>
          <w:lang w:val="ru-RU"/>
        </w:rPr>
        <w:t>Друм 1</w:t>
      </w:r>
      <w:r w:rsidR="00E82A38" w:rsidRPr="005E3FEF">
        <w:rPr>
          <w:bCs/>
          <w:sz w:val="22"/>
          <w:szCs w:val="22"/>
          <w:lang w:val="en-US"/>
        </w:rPr>
        <w:t>”</w:t>
      </w:r>
      <w:r w:rsidR="00E82A38" w:rsidRPr="005E3FEF">
        <w:rPr>
          <w:b/>
          <w:sz w:val="22"/>
          <w:szCs w:val="22"/>
          <w:lang w:val="ru-RU"/>
        </w:rPr>
        <w:t xml:space="preserve"> у </w:t>
      </w:r>
      <w:r w:rsidR="00E82A38" w:rsidRPr="005E3FEF">
        <w:rPr>
          <w:bCs/>
          <w:sz w:val="22"/>
          <w:szCs w:val="22"/>
          <w:lang w:val="ru-RU"/>
        </w:rPr>
        <w:t>Стајковцу</w:t>
      </w:r>
      <w:r w:rsidRPr="005E3FEF">
        <w:rPr>
          <w:sz w:val="22"/>
          <w:szCs w:val="22"/>
        </w:rPr>
        <w:t>, услови и смернице дефинисани су</w:t>
      </w:r>
      <w:r w:rsidR="005E3FEF" w:rsidRPr="005E3FEF">
        <w:rPr>
          <w:sz w:val="22"/>
          <w:szCs w:val="22"/>
        </w:rPr>
        <w:t xml:space="preserve"> </w:t>
      </w:r>
      <w:r w:rsidR="008F2685" w:rsidRPr="005E3FEF">
        <w:rPr>
          <w:sz w:val="22"/>
          <w:szCs w:val="22"/>
        </w:rPr>
        <w:t>П</w:t>
      </w:r>
      <w:r w:rsidR="00E82A38" w:rsidRPr="005E3FEF">
        <w:rPr>
          <w:sz w:val="22"/>
          <w:szCs w:val="22"/>
        </w:rPr>
        <w:t>росторним планом општине Власотинце</w:t>
      </w:r>
      <w:r w:rsidR="008F2685" w:rsidRPr="005E3FEF">
        <w:rPr>
          <w:sz w:val="22"/>
          <w:szCs w:val="22"/>
        </w:rPr>
        <w:t xml:space="preserve"> (''Сл.гласник града  Лесковца '', бр.</w:t>
      </w:r>
      <w:r w:rsidR="00E82A38" w:rsidRPr="005E3FEF">
        <w:rPr>
          <w:sz w:val="22"/>
          <w:szCs w:val="22"/>
        </w:rPr>
        <w:t xml:space="preserve"> 31/11</w:t>
      </w:r>
      <w:r w:rsidR="008F2685" w:rsidRPr="005E3FEF">
        <w:rPr>
          <w:sz w:val="22"/>
          <w:szCs w:val="22"/>
        </w:rPr>
        <w:t>).</w:t>
      </w:r>
    </w:p>
    <w:p w:rsidR="005931D8" w:rsidRPr="005E3FEF" w:rsidRDefault="0024057B" w:rsidP="005931D8">
      <w:pPr>
        <w:jc w:val="both"/>
        <w:rPr>
          <w:bCs/>
          <w:sz w:val="22"/>
          <w:szCs w:val="22"/>
        </w:rPr>
      </w:pPr>
      <w:r w:rsidRPr="005E3FEF">
        <w:rPr>
          <w:sz w:val="22"/>
          <w:szCs w:val="22"/>
        </w:rPr>
        <w:t>Повод за израду Плана</w:t>
      </w:r>
      <w:r w:rsidRPr="005E3FEF">
        <w:rPr>
          <w:bCs/>
          <w:sz w:val="22"/>
          <w:szCs w:val="22"/>
        </w:rPr>
        <w:t xml:space="preserve"> је потреба да се у планском подручју утврде правила уређења и грађења, односно да се омогући плански основ за издавање одговарајућих дозвола за изградњу потребних садржаја у комплексу објекта за производњу електричне енергије - соларне електране “ДРУМ 1” (снаге до 5.000 kW), уз усаглашавање са локационим условима, постојећим и планираним развојним интересима локалне заједнице и условима надлежних институција, као и да се плански разради и дефинише прикључна раскрсница која обезбеђује везу државног пута IБ реда број -39  са обухватом плана соларне електране “ДРУМ 1 у Стајковцу. </w:t>
      </w:r>
      <w:r w:rsidR="006529A9" w:rsidRPr="005E3FEF">
        <w:rPr>
          <w:sz w:val="22"/>
          <w:szCs w:val="22"/>
        </w:rPr>
        <w:t>.</w:t>
      </w:r>
    </w:p>
    <w:p w:rsidR="00ED573D" w:rsidRPr="005E3FEF" w:rsidRDefault="00ED573D" w:rsidP="00ED573D">
      <w:pPr>
        <w:jc w:val="both"/>
        <w:rPr>
          <w:rFonts w:eastAsia="Calibri"/>
          <w:sz w:val="22"/>
          <w:szCs w:val="22"/>
        </w:rPr>
      </w:pPr>
      <w:r w:rsidRPr="005E3FEF">
        <w:rPr>
          <w:rFonts w:eastAsia="Calibri"/>
          <w:sz w:val="22"/>
          <w:szCs w:val="22"/>
        </w:rPr>
        <w:t>Основни циљеви за уређење и изградњу предметног подручја су следећи:</w:t>
      </w:r>
    </w:p>
    <w:p w:rsidR="00ED573D" w:rsidRPr="005E3FEF" w:rsidRDefault="00ED573D" w:rsidP="00ED573D">
      <w:pPr>
        <w:jc w:val="both"/>
        <w:rPr>
          <w:rFonts w:eastAsia="Calibri"/>
          <w:sz w:val="22"/>
          <w:szCs w:val="22"/>
        </w:rPr>
      </w:pPr>
      <w:r w:rsidRPr="005E3FEF">
        <w:rPr>
          <w:rFonts w:eastAsia="Calibri"/>
          <w:sz w:val="22"/>
          <w:szCs w:val="22"/>
        </w:rPr>
        <w:t>- рационалније коришћење земљишта,</w:t>
      </w:r>
    </w:p>
    <w:p w:rsidR="00ED573D" w:rsidRPr="005E3FEF" w:rsidRDefault="00ED573D" w:rsidP="00ED573D">
      <w:pPr>
        <w:jc w:val="both"/>
        <w:rPr>
          <w:rFonts w:eastAsia="Calibri"/>
          <w:sz w:val="22"/>
          <w:szCs w:val="22"/>
        </w:rPr>
      </w:pPr>
      <w:r w:rsidRPr="005E3FEF">
        <w:rPr>
          <w:rFonts w:eastAsia="Calibri"/>
          <w:sz w:val="22"/>
          <w:szCs w:val="22"/>
        </w:rPr>
        <w:t>- дефинисање детаљне намене земљишта са планирањем нове изградње,</w:t>
      </w:r>
    </w:p>
    <w:p w:rsidR="00ED573D" w:rsidRPr="005E3FEF" w:rsidRDefault="00ED573D" w:rsidP="00ED573D">
      <w:pPr>
        <w:jc w:val="both"/>
        <w:rPr>
          <w:rFonts w:eastAsia="Calibri"/>
          <w:sz w:val="22"/>
          <w:szCs w:val="22"/>
        </w:rPr>
      </w:pPr>
      <w:r w:rsidRPr="005E3FEF">
        <w:rPr>
          <w:rFonts w:eastAsia="Calibri"/>
          <w:sz w:val="22"/>
          <w:szCs w:val="22"/>
        </w:rPr>
        <w:t>- квалитетна опремљеност потребном инфраструктуром,</w:t>
      </w:r>
    </w:p>
    <w:p w:rsidR="00ED573D" w:rsidRPr="005E3FEF" w:rsidRDefault="00ED573D" w:rsidP="00ED573D">
      <w:pPr>
        <w:jc w:val="both"/>
        <w:rPr>
          <w:rFonts w:eastAsia="Calibri"/>
          <w:sz w:val="22"/>
          <w:szCs w:val="22"/>
        </w:rPr>
      </w:pPr>
      <w:r w:rsidRPr="005E3FEF">
        <w:rPr>
          <w:rFonts w:eastAsia="Calibri"/>
          <w:sz w:val="22"/>
          <w:szCs w:val="22"/>
        </w:rPr>
        <w:t>- озелењавање простора,</w:t>
      </w:r>
    </w:p>
    <w:p w:rsidR="00837BD2" w:rsidRPr="005E3FEF" w:rsidRDefault="00ED573D" w:rsidP="00ED573D">
      <w:pPr>
        <w:jc w:val="both"/>
        <w:rPr>
          <w:sz w:val="22"/>
          <w:szCs w:val="22"/>
          <w:lang w:val="ru-RU"/>
        </w:rPr>
      </w:pPr>
      <w:r w:rsidRPr="005E3FEF">
        <w:rPr>
          <w:rFonts w:eastAsia="Calibri"/>
          <w:sz w:val="22"/>
          <w:szCs w:val="22"/>
        </w:rPr>
        <w:t>- усклађивање организације, опремање и уређење простора и његова заштита уз примену услова и критеријума за заштиту животне средине.</w:t>
      </w:r>
    </w:p>
    <w:p w:rsidR="00E910AC" w:rsidRPr="005E3FEF" w:rsidRDefault="005931D8" w:rsidP="00837BD2">
      <w:pPr>
        <w:pStyle w:val="ListParagraph"/>
        <w:ind w:left="0" w:firstLine="708"/>
        <w:jc w:val="both"/>
        <w:rPr>
          <w:sz w:val="22"/>
          <w:szCs w:val="22"/>
        </w:rPr>
      </w:pPr>
      <w:r w:rsidRPr="005E3FEF">
        <w:rPr>
          <w:sz w:val="22"/>
          <w:szCs w:val="22"/>
        </w:rPr>
        <w:t>Саставни део ове</w:t>
      </w:r>
      <w:r w:rsidR="005E3FEF" w:rsidRPr="005E3FEF">
        <w:rPr>
          <w:sz w:val="22"/>
          <w:szCs w:val="22"/>
        </w:rPr>
        <w:t xml:space="preserve"> Одлуке о доношењу</w:t>
      </w:r>
      <w:r w:rsidR="000F480B" w:rsidRPr="005E3FEF">
        <w:rPr>
          <w:sz w:val="22"/>
          <w:szCs w:val="22"/>
        </w:rPr>
        <w:t xml:space="preserve"> </w:t>
      </w:r>
      <w:r w:rsidR="000F480B" w:rsidRPr="005E3FEF">
        <w:rPr>
          <w:bCs/>
          <w:sz w:val="22"/>
          <w:szCs w:val="22"/>
        </w:rPr>
        <w:t>П</w:t>
      </w:r>
      <w:r w:rsidR="000E482B" w:rsidRPr="005E3FEF">
        <w:rPr>
          <w:bCs/>
          <w:sz w:val="22"/>
          <w:szCs w:val="22"/>
        </w:rPr>
        <w:t xml:space="preserve">ДР за комплекс соларне електране „Друм 1“ у Стајковцу </w:t>
      </w:r>
      <w:r w:rsidR="00876001" w:rsidRPr="005E3FEF">
        <w:rPr>
          <w:sz w:val="22"/>
          <w:szCs w:val="22"/>
        </w:rPr>
        <w:t xml:space="preserve">је </w:t>
      </w:r>
      <w:r w:rsidRPr="005E3FEF">
        <w:rPr>
          <w:sz w:val="22"/>
          <w:szCs w:val="22"/>
        </w:rPr>
        <w:t xml:space="preserve">Извештај Комисије за планове </w:t>
      </w:r>
      <w:r w:rsidR="00CB5837" w:rsidRPr="005E3FEF">
        <w:rPr>
          <w:sz w:val="22"/>
          <w:szCs w:val="22"/>
        </w:rPr>
        <w:t>01 бр. 06-</w:t>
      </w:r>
      <w:r w:rsidR="00FD7C01" w:rsidRPr="005E3FEF">
        <w:rPr>
          <w:sz w:val="22"/>
          <w:szCs w:val="22"/>
        </w:rPr>
        <w:t>12/</w:t>
      </w:r>
      <w:r w:rsidR="000E482B" w:rsidRPr="005E3FEF">
        <w:rPr>
          <w:sz w:val="22"/>
          <w:szCs w:val="22"/>
        </w:rPr>
        <w:t>20</w:t>
      </w:r>
      <w:r w:rsidR="00CB5837" w:rsidRPr="005E3FEF">
        <w:rPr>
          <w:sz w:val="22"/>
          <w:szCs w:val="22"/>
        </w:rPr>
        <w:t>2</w:t>
      </w:r>
      <w:r w:rsidR="000E482B" w:rsidRPr="005E3FEF">
        <w:rPr>
          <w:sz w:val="22"/>
          <w:szCs w:val="22"/>
        </w:rPr>
        <w:t>5</w:t>
      </w:r>
      <w:r w:rsidRPr="005E3FEF">
        <w:rPr>
          <w:sz w:val="22"/>
          <w:szCs w:val="22"/>
        </w:rPr>
        <w:t xml:space="preserve">од </w:t>
      </w:r>
      <w:r w:rsidR="00293D30" w:rsidRPr="005E3FEF">
        <w:rPr>
          <w:sz w:val="22"/>
          <w:szCs w:val="22"/>
        </w:rPr>
        <w:t>1</w:t>
      </w:r>
      <w:r w:rsidR="000E482B" w:rsidRPr="005E3FEF">
        <w:rPr>
          <w:sz w:val="22"/>
          <w:szCs w:val="22"/>
        </w:rPr>
        <w:t>3</w:t>
      </w:r>
      <w:r w:rsidR="00CB5837" w:rsidRPr="005E3FEF">
        <w:rPr>
          <w:sz w:val="22"/>
          <w:szCs w:val="22"/>
        </w:rPr>
        <w:t>.</w:t>
      </w:r>
      <w:r w:rsidR="004615E4" w:rsidRPr="005E3FEF">
        <w:rPr>
          <w:sz w:val="22"/>
          <w:szCs w:val="22"/>
        </w:rPr>
        <w:t>0</w:t>
      </w:r>
      <w:r w:rsidR="000E482B" w:rsidRPr="005E3FEF">
        <w:rPr>
          <w:sz w:val="22"/>
          <w:szCs w:val="22"/>
        </w:rPr>
        <w:t>2</w:t>
      </w:r>
      <w:r w:rsidR="00CB5837" w:rsidRPr="005E3FEF">
        <w:rPr>
          <w:sz w:val="22"/>
          <w:szCs w:val="22"/>
        </w:rPr>
        <w:t>.202</w:t>
      </w:r>
      <w:r w:rsidR="000E482B" w:rsidRPr="005E3FEF">
        <w:rPr>
          <w:sz w:val="22"/>
          <w:szCs w:val="22"/>
        </w:rPr>
        <w:t>5</w:t>
      </w:r>
      <w:r w:rsidR="00CB5837" w:rsidRPr="005E3FEF">
        <w:rPr>
          <w:sz w:val="22"/>
          <w:szCs w:val="22"/>
        </w:rPr>
        <w:t>. године са јавне</w:t>
      </w:r>
      <w:r w:rsidR="00293D30" w:rsidRPr="005E3FEF">
        <w:rPr>
          <w:sz w:val="22"/>
          <w:szCs w:val="22"/>
        </w:rPr>
        <w:t xml:space="preserve"> седнице</w:t>
      </w:r>
      <w:r w:rsidR="00CB5837" w:rsidRPr="005E3FEF">
        <w:rPr>
          <w:sz w:val="22"/>
          <w:szCs w:val="22"/>
        </w:rPr>
        <w:t xml:space="preserve"> и </w:t>
      </w:r>
      <w:r w:rsidR="00293D30" w:rsidRPr="005E3FEF">
        <w:rPr>
          <w:sz w:val="22"/>
          <w:szCs w:val="22"/>
        </w:rPr>
        <w:t>Извештај Комисије за планове</w:t>
      </w:r>
      <w:r w:rsidR="005E3FEF" w:rsidRPr="005E3FEF">
        <w:rPr>
          <w:sz w:val="22"/>
          <w:szCs w:val="22"/>
        </w:rPr>
        <w:t xml:space="preserve"> </w:t>
      </w:r>
      <w:r w:rsidR="000E482B" w:rsidRPr="005E3FEF">
        <w:rPr>
          <w:sz w:val="22"/>
          <w:szCs w:val="22"/>
        </w:rPr>
        <w:t>01 бр. 06-</w:t>
      </w:r>
      <w:r w:rsidR="00FD7C01" w:rsidRPr="005E3FEF">
        <w:rPr>
          <w:sz w:val="22"/>
          <w:szCs w:val="22"/>
        </w:rPr>
        <w:t>12/</w:t>
      </w:r>
      <w:r w:rsidR="000E482B" w:rsidRPr="005E3FEF">
        <w:rPr>
          <w:sz w:val="22"/>
          <w:szCs w:val="22"/>
        </w:rPr>
        <w:t>2025од 13.02.2025. са затворене седнице</w:t>
      </w:r>
      <w:r w:rsidR="00293D30" w:rsidRPr="005E3FEF">
        <w:rPr>
          <w:sz w:val="22"/>
          <w:szCs w:val="22"/>
        </w:rPr>
        <w:t xml:space="preserve"> и </w:t>
      </w:r>
      <w:r w:rsidR="00E910AC" w:rsidRPr="005E3FEF">
        <w:rPr>
          <w:sz w:val="22"/>
          <w:szCs w:val="22"/>
        </w:rPr>
        <w:t>садржи текстуални и графички део у аналогном и дигиталном облику.</w:t>
      </w:r>
    </w:p>
    <w:p w:rsidR="005931D8" w:rsidRPr="005E3FEF" w:rsidRDefault="005931D8" w:rsidP="005931D8">
      <w:pPr>
        <w:jc w:val="both"/>
        <w:rPr>
          <w:sz w:val="22"/>
          <w:szCs w:val="22"/>
        </w:rPr>
      </w:pPr>
    </w:p>
    <w:p w:rsidR="005931D8" w:rsidRPr="005E3FEF" w:rsidRDefault="00FD7C01" w:rsidP="005931D8">
      <w:pPr>
        <w:jc w:val="both"/>
        <w:rPr>
          <w:sz w:val="22"/>
          <w:szCs w:val="22"/>
        </w:rPr>
      </w:pPr>
      <w:r w:rsidRPr="005E3FEF">
        <w:rPr>
          <w:b/>
          <w:sz w:val="22"/>
          <w:szCs w:val="22"/>
        </w:rPr>
        <w:tab/>
      </w:r>
      <w:r w:rsidR="000E482B" w:rsidRPr="005E3FEF">
        <w:rPr>
          <w:bCs/>
          <w:sz w:val="22"/>
          <w:szCs w:val="22"/>
        </w:rPr>
        <w:t xml:space="preserve">ПДР за комплекс соларне електране </w:t>
      </w:r>
      <w:r w:rsidR="000E482B" w:rsidRPr="005E3FEF">
        <w:rPr>
          <w:b/>
          <w:sz w:val="22"/>
          <w:szCs w:val="22"/>
        </w:rPr>
        <w:t>„Друм 1“</w:t>
      </w:r>
      <w:r w:rsidR="000E482B" w:rsidRPr="005E3FEF">
        <w:rPr>
          <w:bCs/>
          <w:sz w:val="22"/>
          <w:szCs w:val="22"/>
        </w:rPr>
        <w:t xml:space="preserve"> у Стајковцу </w:t>
      </w:r>
      <w:r w:rsidR="00717E4E" w:rsidRPr="005E3FEF">
        <w:rPr>
          <w:sz w:val="22"/>
          <w:szCs w:val="22"/>
        </w:rPr>
        <w:t>садрж</w:t>
      </w:r>
      <w:r w:rsidR="00E27F7A" w:rsidRPr="005E3FEF">
        <w:rPr>
          <w:sz w:val="22"/>
          <w:szCs w:val="22"/>
        </w:rPr>
        <w:t>и</w:t>
      </w:r>
      <w:r w:rsidR="00717E4E" w:rsidRPr="005E3FEF">
        <w:rPr>
          <w:sz w:val="22"/>
          <w:szCs w:val="22"/>
        </w:rPr>
        <w:t xml:space="preserve"> све потр</w:t>
      </w:r>
      <w:r w:rsidR="005931D8" w:rsidRPr="005E3FEF">
        <w:rPr>
          <w:sz w:val="22"/>
          <w:szCs w:val="22"/>
        </w:rPr>
        <w:t>ебне сагласности и пратећу документацију која је у сагласности са прописима важећим за ову област.</w:t>
      </w:r>
      <w:r w:rsidR="005931D8" w:rsidRPr="005E3FEF">
        <w:rPr>
          <w:sz w:val="22"/>
          <w:szCs w:val="22"/>
        </w:rPr>
        <w:tab/>
      </w:r>
    </w:p>
    <w:p w:rsidR="005931D8" w:rsidRPr="005E3FEF" w:rsidRDefault="005931D8" w:rsidP="005931D8">
      <w:pPr>
        <w:jc w:val="both"/>
        <w:rPr>
          <w:sz w:val="22"/>
          <w:szCs w:val="22"/>
        </w:rPr>
      </w:pPr>
    </w:p>
    <w:p w:rsidR="006529A9" w:rsidRDefault="005E3FEF" w:rsidP="005931D8">
      <w:pPr>
        <w:jc w:val="both"/>
        <w:rPr>
          <w:sz w:val="22"/>
          <w:szCs w:val="22"/>
        </w:rPr>
      </w:pPr>
      <w:r w:rsidRPr="005E3FEF">
        <w:rPr>
          <w:sz w:val="22"/>
          <w:szCs w:val="22"/>
        </w:rPr>
        <w:t>ОПШТИНСКО ВЕЋЕ ОПШТИНЕ ВЛАСОТИНЦЕ, 01 БР.06-16-7/2025 ОД 28.02.2025.ГОДИНЕ</w:t>
      </w:r>
    </w:p>
    <w:p w:rsidR="00245571" w:rsidRPr="005E3FEF" w:rsidRDefault="00245571" w:rsidP="005931D8">
      <w:pPr>
        <w:jc w:val="both"/>
        <w:rPr>
          <w:sz w:val="22"/>
          <w:szCs w:val="22"/>
        </w:rPr>
      </w:pPr>
    </w:p>
    <w:p w:rsidR="000F480B" w:rsidRDefault="00245571" w:rsidP="000F48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 w:rsidR="005931D8" w:rsidRPr="005E3FEF">
        <w:rPr>
          <w:b/>
          <w:sz w:val="22"/>
          <w:szCs w:val="22"/>
        </w:rPr>
        <w:t>ПРЕДСЕ</w:t>
      </w:r>
      <w:r w:rsidR="000F480B" w:rsidRPr="005E3FEF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НИК OПШТИНСКОГ ВЕЋА</w:t>
      </w:r>
    </w:p>
    <w:p w:rsidR="00245571" w:rsidRDefault="00245571" w:rsidP="002455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ОПШТИНЕ ВЛАСОТИНЦЕ</w:t>
      </w:r>
    </w:p>
    <w:p w:rsidR="00873411" w:rsidRPr="00245571" w:rsidRDefault="00245571" w:rsidP="002455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5E3FEF" w:rsidRPr="005E3FEF">
        <w:rPr>
          <w:b/>
          <w:sz w:val="22"/>
          <w:szCs w:val="22"/>
        </w:rPr>
        <w:t xml:space="preserve"> </w:t>
      </w:r>
      <w:r w:rsidR="00CB5837" w:rsidRPr="005E3FEF">
        <w:rPr>
          <w:b/>
          <w:sz w:val="22"/>
          <w:szCs w:val="22"/>
        </w:rPr>
        <w:t>Братислав Петровић</w:t>
      </w:r>
      <w:r w:rsidR="005931D8" w:rsidRPr="005E3FEF">
        <w:rPr>
          <w:b/>
          <w:sz w:val="22"/>
          <w:szCs w:val="22"/>
        </w:rPr>
        <w:tab/>
      </w:r>
      <w:r w:rsidR="005931D8" w:rsidRPr="005E3FEF">
        <w:rPr>
          <w:b/>
          <w:sz w:val="22"/>
          <w:szCs w:val="22"/>
        </w:rPr>
        <w:tab/>
      </w:r>
      <w:r w:rsidR="005931D8" w:rsidRPr="005E3FEF">
        <w:rPr>
          <w:b/>
          <w:sz w:val="22"/>
          <w:szCs w:val="22"/>
        </w:rPr>
        <w:tab/>
      </w:r>
      <w:r w:rsidR="005931D8" w:rsidRPr="005E3FEF">
        <w:rPr>
          <w:b/>
          <w:sz w:val="22"/>
          <w:szCs w:val="22"/>
        </w:rPr>
        <w:tab/>
      </w:r>
    </w:p>
    <w:sectPr w:rsidR="00873411" w:rsidRPr="00245571" w:rsidSect="006529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78D" w:rsidRDefault="002C178D" w:rsidP="000F480B">
      <w:r>
        <w:separator/>
      </w:r>
    </w:p>
  </w:endnote>
  <w:endnote w:type="continuationSeparator" w:id="1">
    <w:p w:rsidR="002C178D" w:rsidRDefault="002C178D" w:rsidP="000F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78D" w:rsidRDefault="002C178D" w:rsidP="000F480B">
      <w:r>
        <w:separator/>
      </w:r>
    </w:p>
  </w:footnote>
  <w:footnote w:type="continuationSeparator" w:id="1">
    <w:p w:rsidR="002C178D" w:rsidRDefault="002C178D" w:rsidP="000F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DE8"/>
    <w:multiLevelType w:val="hybridMultilevel"/>
    <w:tmpl w:val="A6046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A0161"/>
    <w:multiLevelType w:val="hybridMultilevel"/>
    <w:tmpl w:val="4C502060"/>
    <w:lvl w:ilvl="0" w:tplc="7E02A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1D8"/>
    <w:rsid w:val="000202ED"/>
    <w:rsid w:val="00025133"/>
    <w:rsid w:val="00075399"/>
    <w:rsid w:val="00093F0B"/>
    <w:rsid w:val="00095577"/>
    <w:rsid w:val="000A4305"/>
    <w:rsid w:val="000A477B"/>
    <w:rsid w:val="000B081D"/>
    <w:rsid w:val="000B26A5"/>
    <w:rsid w:val="000B54A3"/>
    <w:rsid w:val="000B5976"/>
    <w:rsid w:val="000D33D0"/>
    <w:rsid w:val="000E1658"/>
    <w:rsid w:val="000E482B"/>
    <w:rsid w:val="000E486A"/>
    <w:rsid w:val="000F3D52"/>
    <w:rsid w:val="000F480B"/>
    <w:rsid w:val="00104AC0"/>
    <w:rsid w:val="00104ED5"/>
    <w:rsid w:val="001214E9"/>
    <w:rsid w:val="001446AE"/>
    <w:rsid w:val="00151B88"/>
    <w:rsid w:val="001529F4"/>
    <w:rsid w:val="00173000"/>
    <w:rsid w:val="00195EE8"/>
    <w:rsid w:val="00195F92"/>
    <w:rsid w:val="001A6E69"/>
    <w:rsid w:val="001B27DF"/>
    <w:rsid w:val="001C0551"/>
    <w:rsid w:val="001E447A"/>
    <w:rsid w:val="001E59BB"/>
    <w:rsid w:val="001F6FEE"/>
    <w:rsid w:val="00210AC8"/>
    <w:rsid w:val="002146E6"/>
    <w:rsid w:val="00216045"/>
    <w:rsid w:val="0024057B"/>
    <w:rsid w:val="0024521E"/>
    <w:rsid w:val="00245571"/>
    <w:rsid w:val="002822AD"/>
    <w:rsid w:val="00293D30"/>
    <w:rsid w:val="002A1975"/>
    <w:rsid w:val="002A3BC8"/>
    <w:rsid w:val="002A4AF0"/>
    <w:rsid w:val="002C178D"/>
    <w:rsid w:val="002C7F1D"/>
    <w:rsid w:val="002D5281"/>
    <w:rsid w:val="00382E59"/>
    <w:rsid w:val="003A5312"/>
    <w:rsid w:val="003B7707"/>
    <w:rsid w:val="003F4712"/>
    <w:rsid w:val="0041298D"/>
    <w:rsid w:val="0043281D"/>
    <w:rsid w:val="00453659"/>
    <w:rsid w:val="004615E4"/>
    <w:rsid w:val="00473541"/>
    <w:rsid w:val="0048546F"/>
    <w:rsid w:val="004A030D"/>
    <w:rsid w:val="004A4C81"/>
    <w:rsid w:val="004A5A07"/>
    <w:rsid w:val="004A689E"/>
    <w:rsid w:val="004E2EBD"/>
    <w:rsid w:val="0050154B"/>
    <w:rsid w:val="00513CA1"/>
    <w:rsid w:val="00536FF7"/>
    <w:rsid w:val="00554131"/>
    <w:rsid w:val="00591957"/>
    <w:rsid w:val="005931D8"/>
    <w:rsid w:val="0059787A"/>
    <w:rsid w:val="005D247A"/>
    <w:rsid w:val="005E19AC"/>
    <w:rsid w:val="005E3FEF"/>
    <w:rsid w:val="00600F03"/>
    <w:rsid w:val="00641D59"/>
    <w:rsid w:val="006529A9"/>
    <w:rsid w:val="0065628A"/>
    <w:rsid w:val="00670183"/>
    <w:rsid w:val="00672925"/>
    <w:rsid w:val="00697002"/>
    <w:rsid w:val="006A6B20"/>
    <w:rsid w:val="006B7EB8"/>
    <w:rsid w:val="006C5225"/>
    <w:rsid w:val="006F07B8"/>
    <w:rsid w:val="006F24B2"/>
    <w:rsid w:val="00701438"/>
    <w:rsid w:val="00702E5B"/>
    <w:rsid w:val="00702F46"/>
    <w:rsid w:val="007144DA"/>
    <w:rsid w:val="00717E4E"/>
    <w:rsid w:val="00732F26"/>
    <w:rsid w:val="00734FBE"/>
    <w:rsid w:val="00736459"/>
    <w:rsid w:val="007617E6"/>
    <w:rsid w:val="00781A9F"/>
    <w:rsid w:val="007A34E8"/>
    <w:rsid w:val="007C2219"/>
    <w:rsid w:val="007C769D"/>
    <w:rsid w:val="007F4F91"/>
    <w:rsid w:val="00807853"/>
    <w:rsid w:val="008165A1"/>
    <w:rsid w:val="00824923"/>
    <w:rsid w:val="00830472"/>
    <w:rsid w:val="00837BD2"/>
    <w:rsid w:val="00860E17"/>
    <w:rsid w:val="00873411"/>
    <w:rsid w:val="00874851"/>
    <w:rsid w:val="00876001"/>
    <w:rsid w:val="00881252"/>
    <w:rsid w:val="00883573"/>
    <w:rsid w:val="008953CF"/>
    <w:rsid w:val="0089756F"/>
    <w:rsid w:val="008F2685"/>
    <w:rsid w:val="008F3194"/>
    <w:rsid w:val="009075C4"/>
    <w:rsid w:val="00916F96"/>
    <w:rsid w:val="009339F1"/>
    <w:rsid w:val="009501A7"/>
    <w:rsid w:val="009636DC"/>
    <w:rsid w:val="00971B5E"/>
    <w:rsid w:val="0099642F"/>
    <w:rsid w:val="009D4788"/>
    <w:rsid w:val="009E5A65"/>
    <w:rsid w:val="009F3E8D"/>
    <w:rsid w:val="00A14599"/>
    <w:rsid w:val="00A24072"/>
    <w:rsid w:val="00A24951"/>
    <w:rsid w:val="00A32FBF"/>
    <w:rsid w:val="00A411B0"/>
    <w:rsid w:val="00A57286"/>
    <w:rsid w:val="00A6144E"/>
    <w:rsid w:val="00A86669"/>
    <w:rsid w:val="00A92DAC"/>
    <w:rsid w:val="00AC1D65"/>
    <w:rsid w:val="00AC6E67"/>
    <w:rsid w:val="00AC6F91"/>
    <w:rsid w:val="00AF0176"/>
    <w:rsid w:val="00B12886"/>
    <w:rsid w:val="00B17C15"/>
    <w:rsid w:val="00B5047C"/>
    <w:rsid w:val="00B83A99"/>
    <w:rsid w:val="00B90608"/>
    <w:rsid w:val="00BC6577"/>
    <w:rsid w:val="00BE6393"/>
    <w:rsid w:val="00C02629"/>
    <w:rsid w:val="00C126E9"/>
    <w:rsid w:val="00C2245C"/>
    <w:rsid w:val="00C30A74"/>
    <w:rsid w:val="00C52F62"/>
    <w:rsid w:val="00C658DD"/>
    <w:rsid w:val="00C676A7"/>
    <w:rsid w:val="00C67CB1"/>
    <w:rsid w:val="00C84940"/>
    <w:rsid w:val="00C863C4"/>
    <w:rsid w:val="00CB3850"/>
    <w:rsid w:val="00CB5837"/>
    <w:rsid w:val="00CD7548"/>
    <w:rsid w:val="00CE0903"/>
    <w:rsid w:val="00D46E9C"/>
    <w:rsid w:val="00D57E25"/>
    <w:rsid w:val="00DD29FC"/>
    <w:rsid w:val="00E05D0C"/>
    <w:rsid w:val="00E17EB8"/>
    <w:rsid w:val="00E26FBD"/>
    <w:rsid w:val="00E27F7A"/>
    <w:rsid w:val="00E4330F"/>
    <w:rsid w:val="00E44413"/>
    <w:rsid w:val="00E45890"/>
    <w:rsid w:val="00E53748"/>
    <w:rsid w:val="00E54956"/>
    <w:rsid w:val="00E63C44"/>
    <w:rsid w:val="00E82A38"/>
    <w:rsid w:val="00E910AC"/>
    <w:rsid w:val="00EC1A85"/>
    <w:rsid w:val="00ED573D"/>
    <w:rsid w:val="00EE0696"/>
    <w:rsid w:val="00F03140"/>
    <w:rsid w:val="00F078C2"/>
    <w:rsid w:val="00F46C2E"/>
    <w:rsid w:val="00F6453D"/>
    <w:rsid w:val="00F65AB7"/>
    <w:rsid w:val="00F9556D"/>
    <w:rsid w:val="00FA078D"/>
    <w:rsid w:val="00FC52F0"/>
    <w:rsid w:val="00FC5703"/>
    <w:rsid w:val="00FD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31D8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931D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5931D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0F48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480B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5E3F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15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6E744-0E05-4B25-B69D-3CB7391B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sexySarac</dc:creator>
  <cp:lastModifiedBy>op</cp:lastModifiedBy>
  <cp:revision>63</cp:revision>
  <cp:lastPrinted>2025-03-17T09:46:00Z</cp:lastPrinted>
  <dcterms:created xsi:type="dcterms:W3CDTF">2021-12-16T14:17:00Z</dcterms:created>
  <dcterms:modified xsi:type="dcterms:W3CDTF">2025-03-17T09:48:00Z</dcterms:modified>
</cp:coreProperties>
</file>