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19350" w14:textId="23E27040" w:rsidR="00142EDC" w:rsidRPr="003C1F07" w:rsidRDefault="00142EDC" w:rsidP="199AD85C">
      <w:pPr>
        <w:jc w:val="center"/>
        <w:rPr>
          <w:rFonts w:ascii="Tahoma" w:hAnsi="Tahoma" w:cs="Tahoma"/>
          <w:sz w:val="28"/>
          <w:szCs w:val="28"/>
          <w:highlight w:val="lightGray"/>
          <w:lang w:val="sr-Latn-RS"/>
        </w:rPr>
      </w:pPr>
    </w:p>
    <w:p w14:paraId="4FD9C0E3" w14:textId="77777777" w:rsidR="00142EDC" w:rsidRDefault="00142EDC" w:rsidP="199AD85C">
      <w:pPr>
        <w:jc w:val="center"/>
        <w:rPr>
          <w:rFonts w:ascii="Tahoma" w:hAnsi="Tahoma" w:cs="Tahoma"/>
          <w:sz w:val="28"/>
          <w:szCs w:val="28"/>
          <w:highlight w:val="lightGray"/>
          <w:lang w:val="sr-Cyrl-RS"/>
        </w:rPr>
      </w:pPr>
    </w:p>
    <w:p w14:paraId="2ABB347A" w14:textId="0BDCC5AA" w:rsidR="00DB6551" w:rsidRPr="002060B1" w:rsidRDefault="005B797E" w:rsidP="199AD85C">
      <w:pPr>
        <w:jc w:val="center"/>
        <w:rPr>
          <w:rFonts w:ascii="Tahoma" w:hAnsi="Tahoma" w:cs="Tahoma"/>
          <w:sz w:val="28"/>
          <w:szCs w:val="28"/>
          <w:lang w:val="sr-Cyrl-BA"/>
        </w:rPr>
      </w:pPr>
      <w:r w:rsidRPr="002060B1">
        <w:rPr>
          <w:rFonts w:ascii="Tahoma" w:hAnsi="Tahoma" w:cs="Tahoma"/>
          <w:sz w:val="28"/>
          <w:szCs w:val="28"/>
        </w:rPr>
        <w:t>ОПШТИНА</w:t>
      </w:r>
      <w:r w:rsidR="002060B1" w:rsidRPr="002060B1">
        <w:rPr>
          <w:rFonts w:ascii="Tahoma" w:hAnsi="Tahoma" w:cs="Tahoma"/>
          <w:sz w:val="28"/>
          <w:szCs w:val="28"/>
          <w:lang w:val="sr-Cyrl-BA"/>
        </w:rPr>
        <w:t xml:space="preserve"> ВЛАСОТИНЦЕ</w:t>
      </w:r>
    </w:p>
    <w:p w14:paraId="18D9F401" w14:textId="77777777" w:rsidR="005B797E" w:rsidRPr="00AD10EC" w:rsidRDefault="005B797E" w:rsidP="005B797E">
      <w:pPr>
        <w:jc w:val="center"/>
        <w:rPr>
          <w:rFonts w:ascii="Tahoma" w:hAnsi="Tahoma" w:cs="Tahoma"/>
          <w:lang w:val="sr-Cyrl-RS"/>
        </w:rPr>
      </w:pPr>
    </w:p>
    <w:tbl>
      <w:tblPr>
        <w:tblW w:w="0" w:type="auto"/>
        <w:jc w:val="center"/>
        <w:tblLook w:val="04A0" w:firstRow="1" w:lastRow="0" w:firstColumn="1" w:lastColumn="0" w:noHBand="0" w:noVBand="1"/>
      </w:tblPr>
      <w:tblGrid>
        <w:gridCol w:w="3138"/>
      </w:tblGrid>
      <w:tr w:rsidR="002060B1" w:rsidRPr="00AD10EC" w14:paraId="1A564EA4" w14:textId="77777777" w:rsidTr="002060B1">
        <w:trPr>
          <w:trHeight w:val="3195"/>
          <w:jc w:val="center"/>
        </w:trPr>
        <w:tc>
          <w:tcPr>
            <w:tcW w:w="2287" w:type="dxa"/>
          </w:tcPr>
          <w:p w14:paraId="2140EC99" w14:textId="6382FF52" w:rsidR="005B797E" w:rsidRPr="00AD10EC" w:rsidRDefault="005B797E" w:rsidP="005B797E">
            <w:pPr>
              <w:jc w:val="center"/>
              <w:rPr>
                <w:rFonts w:ascii="Tahoma" w:hAnsi="Tahoma" w:cs="Tahoma"/>
                <w:lang w:val="sr-Cyrl-RS"/>
              </w:rPr>
            </w:pPr>
          </w:p>
          <w:p w14:paraId="62C4EFF6" w14:textId="77777777" w:rsidR="005B797E" w:rsidRPr="00AD10EC" w:rsidRDefault="005B797E" w:rsidP="005B797E">
            <w:pPr>
              <w:jc w:val="center"/>
              <w:rPr>
                <w:rFonts w:ascii="Tahoma" w:hAnsi="Tahoma" w:cs="Tahoma"/>
                <w:lang w:val="sr-Cyrl-RS"/>
              </w:rPr>
            </w:pPr>
          </w:p>
          <w:p w14:paraId="0F1906CC" w14:textId="2DFD1A3F" w:rsidR="005B797E" w:rsidRPr="00AD10EC" w:rsidRDefault="002060B1" w:rsidP="005B797E">
            <w:pPr>
              <w:jc w:val="center"/>
              <w:rPr>
                <w:rFonts w:ascii="Tahoma" w:hAnsi="Tahoma" w:cs="Tahoma"/>
                <w:lang w:val="sr-Cyrl-RS"/>
              </w:rPr>
            </w:pPr>
            <w:r>
              <w:rPr>
                <w:rFonts w:ascii="Tahoma" w:hAnsi="Tahoma" w:cs="Tahoma"/>
                <w:noProof/>
                <w:lang w:val="sr-Cyrl-RS"/>
              </w:rPr>
              <w:drawing>
                <wp:inline distT="0" distB="0" distL="0" distR="0" wp14:anchorId="218A67DC" wp14:editId="799CDBA7">
                  <wp:extent cx="1855470" cy="1855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5470" cy="1855470"/>
                          </a:xfrm>
                          <a:prstGeom prst="rect">
                            <a:avLst/>
                          </a:prstGeom>
                          <a:noFill/>
                        </pic:spPr>
                      </pic:pic>
                    </a:graphicData>
                  </a:graphic>
                </wp:inline>
              </w:drawing>
            </w:r>
          </w:p>
          <w:p w14:paraId="3C215364" w14:textId="77777777" w:rsidR="005B797E" w:rsidRPr="00AD10EC" w:rsidRDefault="005B797E" w:rsidP="005B797E">
            <w:pPr>
              <w:jc w:val="center"/>
              <w:rPr>
                <w:rFonts w:ascii="Tahoma" w:hAnsi="Tahoma" w:cs="Tahoma"/>
                <w:lang w:val="sr-Cyrl-RS"/>
              </w:rPr>
            </w:pPr>
          </w:p>
          <w:p w14:paraId="33A5F93E" w14:textId="77777777" w:rsidR="005B797E" w:rsidRPr="00AD10EC" w:rsidRDefault="005B797E" w:rsidP="005B797E">
            <w:pPr>
              <w:jc w:val="center"/>
              <w:rPr>
                <w:rFonts w:ascii="Tahoma" w:hAnsi="Tahoma" w:cs="Tahoma"/>
                <w:lang w:val="sr-Cyrl-RS"/>
              </w:rPr>
            </w:pPr>
          </w:p>
          <w:p w14:paraId="04E32D87" w14:textId="77777777" w:rsidR="005B797E" w:rsidRPr="00AD10EC" w:rsidRDefault="005B797E" w:rsidP="005B797E">
            <w:pPr>
              <w:jc w:val="center"/>
              <w:rPr>
                <w:rFonts w:ascii="Tahoma" w:hAnsi="Tahoma" w:cs="Tahoma"/>
                <w:lang w:val="sr-Cyrl-RS"/>
              </w:rPr>
            </w:pPr>
          </w:p>
        </w:tc>
      </w:tr>
    </w:tbl>
    <w:p w14:paraId="222265D1" w14:textId="77777777" w:rsidR="005B797E" w:rsidRPr="00AD10EC" w:rsidRDefault="005B797E" w:rsidP="005B797E">
      <w:pPr>
        <w:jc w:val="center"/>
        <w:rPr>
          <w:rFonts w:ascii="Tahoma" w:hAnsi="Tahoma" w:cs="Tahoma"/>
          <w:lang w:val="sr-Cyrl-RS"/>
        </w:rPr>
      </w:pPr>
    </w:p>
    <w:p w14:paraId="2E8DB4C5" w14:textId="77777777" w:rsidR="005B797E" w:rsidRPr="00AD10EC" w:rsidRDefault="005B797E" w:rsidP="005B797E">
      <w:pPr>
        <w:jc w:val="center"/>
        <w:rPr>
          <w:rFonts w:ascii="Tahoma" w:hAnsi="Tahoma" w:cs="Tahoma"/>
          <w:lang w:val="sr-Cyrl-RS"/>
        </w:rPr>
      </w:pPr>
    </w:p>
    <w:p w14:paraId="1C5306BD" w14:textId="468E6ABC" w:rsidR="005B797E" w:rsidRPr="008F723F" w:rsidRDefault="002060B1" w:rsidP="4A6C8BDD">
      <w:pPr>
        <w:jc w:val="center"/>
        <w:rPr>
          <w:rFonts w:ascii="Tahoma" w:hAnsi="Tahoma" w:cs="Tahoma"/>
        </w:rPr>
      </w:pPr>
      <w:r w:rsidRPr="002060B1">
        <w:rPr>
          <w:rFonts w:ascii="Tahoma" w:hAnsi="Tahoma" w:cs="Tahoma"/>
          <w:sz w:val="40"/>
          <w:szCs w:val="40"/>
          <w:lang w:val="sr-Cyrl-BA"/>
        </w:rPr>
        <w:t>Стратегија</w:t>
      </w:r>
      <w:r w:rsidR="005B797E" w:rsidRPr="002060B1">
        <w:rPr>
          <w:rFonts w:ascii="Tahoma" w:hAnsi="Tahoma" w:cs="Tahoma"/>
          <w:sz w:val="40"/>
          <w:szCs w:val="40"/>
        </w:rPr>
        <w:t xml:space="preserve"> </w:t>
      </w:r>
      <w:r w:rsidR="00B32425">
        <w:rPr>
          <w:rFonts w:ascii="Tahoma" w:hAnsi="Tahoma" w:cs="Tahoma"/>
          <w:sz w:val="40"/>
          <w:szCs w:val="40"/>
          <w:lang w:val="sr-Cyrl-BA"/>
        </w:rPr>
        <w:t xml:space="preserve">за </w:t>
      </w:r>
      <w:r w:rsidR="005B797E" w:rsidRPr="002060B1">
        <w:rPr>
          <w:rFonts w:ascii="Tahoma" w:hAnsi="Tahoma" w:cs="Tahoma"/>
          <w:sz w:val="40"/>
          <w:szCs w:val="40"/>
        </w:rPr>
        <w:t>унапређењ</w:t>
      </w:r>
      <w:r w:rsidR="00B32425">
        <w:rPr>
          <w:rFonts w:ascii="Tahoma" w:hAnsi="Tahoma" w:cs="Tahoma"/>
          <w:sz w:val="40"/>
          <w:szCs w:val="40"/>
          <w:lang w:val="sr-Cyrl-BA"/>
        </w:rPr>
        <w:t>е</w:t>
      </w:r>
      <w:r w:rsidR="005B797E" w:rsidRPr="002060B1">
        <w:rPr>
          <w:rFonts w:ascii="Tahoma" w:hAnsi="Tahoma" w:cs="Tahoma"/>
          <w:sz w:val="40"/>
          <w:szCs w:val="40"/>
        </w:rPr>
        <w:t xml:space="preserve"> социјалне заштите у </w:t>
      </w:r>
      <w:r w:rsidR="00DD38D6" w:rsidRPr="002060B1">
        <w:rPr>
          <w:rFonts w:ascii="Tahoma" w:hAnsi="Tahoma" w:cs="Tahoma"/>
          <w:sz w:val="40"/>
          <w:szCs w:val="40"/>
          <w:lang w:val="sr-Cyrl-RS"/>
        </w:rPr>
        <w:t>о</w:t>
      </w:r>
      <w:r w:rsidR="005B797E" w:rsidRPr="002060B1">
        <w:rPr>
          <w:rFonts w:ascii="Tahoma" w:hAnsi="Tahoma" w:cs="Tahoma"/>
          <w:sz w:val="40"/>
          <w:szCs w:val="40"/>
        </w:rPr>
        <w:t>пштини</w:t>
      </w:r>
      <w:r w:rsidRPr="002060B1">
        <w:rPr>
          <w:rFonts w:ascii="Tahoma" w:hAnsi="Tahoma" w:cs="Tahoma"/>
          <w:sz w:val="40"/>
          <w:szCs w:val="40"/>
          <w:lang w:val="sr-Cyrl-BA"/>
        </w:rPr>
        <w:t xml:space="preserve"> Власотинце</w:t>
      </w:r>
      <w:r w:rsidR="005B797E" w:rsidRPr="002060B1">
        <w:rPr>
          <w:rFonts w:ascii="Tahoma" w:hAnsi="Tahoma" w:cs="Tahoma"/>
          <w:sz w:val="40"/>
          <w:szCs w:val="40"/>
        </w:rPr>
        <w:t xml:space="preserve"> за период од </w:t>
      </w:r>
      <w:r w:rsidRPr="002060B1">
        <w:rPr>
          <w:rFonts w:ascii="Tahoma" w:hAnsi="Tahoma" w:cs="Tahoma"/>
          <w:sz w:val="40"/>
          <w:szCs w:val="40"/>
          <w:lang w:val="sr-Cyrl-BA"/>
        </w:rPr>
        <w:t>2026.</w:t>
      </w:r>
      <w:r w:rsidR="005B797E" w:rsidRPr="002060B1">
        <w:rPr>
          <w:rFonts w:ascii="Tahoma" w:hAnsi="Tahoma" w:cs="Tahoma"/>
          <w:sz w:val="40"/>
          <w:szCs w:val="40"/>
        </w:rPr>
        <w:t xml:space="preserve"> до </w:t>
      </w:r>
      <w:r w:rsidRPr="002060B1">
        <w:rPr>
          <w:rFonts w:ascii="Tahoma" w:hAnsi="Tahoma" w:cs="Tahoma"/>
          <w:sz w:val="40"/>
          <w:szCs w:val="40"/>
          <w:lang w:val="sr-Cyrl-BA"/>
        </w:rPr>
        <w:t>2030.</w:t>
      </w:r>
      <w:r w:rsidR="005B797E" w:rsidRPr="002060B1">
        <w:rPr>
          <w:rFonts w:ascii="Tahoma" w:hAnsi="Tahoma" w:cs="Tahoma"/>
          <w:sz w:val="40"/>
          <w:szCs w:val="40"/>
        </w:rPr>
        <w:t xml:space="preserve"> године</w:t>
      </w:r>
    </w:p>
    <w:p w14:paraId="366030E4" w14:textId="77777777" w:rsidR="005B797E" w:rsidRPr="00AD10EC" w:rsidRDefault="005B797E" w:rsidP="005B797E">
      <w:pPr>
        <w:jc w:val="center"/>
        <w:rPr>
          <w:rFonts w:ascii="Tahoma" w:hAnsi="Tahoma" w:cs="Tahoma"/>
          <w:lang w:val="sr-Cyrl-RS"/>
        </w:rPr>
      </w:pPr>
    </w:p>
    <w:p w14:paraId="033E46D2" w14:textId="77777777" w:rsidR="005B797E" w:rsidRPr="00AD10EC" w:rsidRDefault="005B797E" w:rsidP="000C3B7C">
      <w:pPr>
        <w:rPr>
          <w:rFonts w:ascii="Tahoma" w:hAnsi="Tahoma" w:cs="Tahoma"/>
          <w:lang w:val="sr-Cyrl-RS"/>
        </w:rPr>
      </w:pPr>
    </w:p>
    <w:p w14:paraId="49AED46B" w14:textId="77777777" w:rsidR="005B797E" w:rsidRPr="00AD10EC" w:rsidRDefault="005B797E" w:rsidP="005B797E">
      <w:pPr>
        <w:jc w:val="center"/>
        <w:rPr>
          <w:rFonts w:ascii="Tahoma" w:hAnsi="Tahoma" w:cs="Tahoma"/>
          <w:lang w:val="sr-Cyrl-RS"/>
        </w:rPr>
      </w:pPr>
    </w:p>
    <w:p w14:paraId="3876628C" w14:textId="77777777" w:rsidR="005B797E" w:rsidRPr="00AD10EC" w:rsidRDefault="005B797E" w:rsidP="00254386">
      <w:pPr>
        <w:rPr>
          <w:rFonts w:ascii="Tahoma" w:hAnsi="Tahoma" w:cs="Tahoma"/>
          <w:lang w:val="sr-Cyrl-RS"/>
        </w:rPr>
      </w:pPr>
    </w:p>
    <w:p w14:paraId="53772324" w14:textId="77777777" w:rsidR="005B797E" w:rsidRPr="00AD10EC" w:rsidRDefault="005B797E" w:rsidP="00597447">
      <w:pPr>
        <w:rPr>
          <w:rFonts w:ascii="Tahoma" w:hAnsi="Tahoma" w:cs="Tahoma"/>
          <w:lang w:val="sr-Cyrl-RS"/>
        </w:rPr>
      </w:pPr>
    </w:p>
    <w:p w14:paraId="429970B2" w14:textId="77777777" w:rsidR="005B797E" w:rsidRPr="00AD10EC" w:rsidRDefault="005B797E" w:rsidP="005B797E">
      <w:pPr>
        <w:jc w:val="center"/>
        <w:rPr>
          <w:rFonts w:ascii="Tahoma" w:hAnsi="Tahoma" w:cs="Tahoma"/>
          <w:lang w:val="sr-Cyrl-RS"/>
        </w:rPr>
      </w:pPr>
    </w:p>
    <w:p w14:paraId="3E00FDC0" w14:textId="22190D7B" w:rsidR="00000179" w:rsidRPr="00AD10EC" w:rsidRDefault="002060B1" w:rsidP="00E93A11">
      <w:pPr>
        <w:jc w:val="center"/>
        <w:rPr>
          <w:rFonts w:ascii="Tahoma" w:hAnsi="Tahoma" w:cs="Tahoma"/>
          <w:lang w:val="sr-Cyrl-RS"/>
        </w:rPr>
      </w:pPr>
      <w:r>
        <w:rPr>
          <w:rFonts w:ascii="Tahoma" w:hAnsi="Tahoma" w:cs="Tahoma"/>
          <w:highlight w:val="lightGray"/>
          <w:lang w:val="sr-Cyrl-RS"/>
        </w:rPr>
        <w:t xml:space="preserve">Власотинце, </w:t>
      </w:r>
      <w:r w:rsidR="00640E26">
        <w:rPr>
          <w:rFonts w:ascii="Tahoma" w:hAnsi="Tahoma" w:cs="Tahoma"/>
          <w:highlight w:val="lightGray"/>
          <w:lang w:val="sr-Cyrl-BA"/>
        </w:rPr>
        <w:t>мај</w:t>
      </w:r>
      <w:r>
        <w:rPr>
          <w:rFonts w:ascii="Tahoma" w:hAnsi="Tahoma" w:cs="Tahoma"/>
          <w:highlight w:val="lightGray"/>
          <w:lang w:val="sr-Cyrl-RS"/>
        </w:rPr>
        <w:t xml:space="preserve"> 2026. године</w:t>
      </w:r>
    </w:p>
    <w:sdt>
      <w:sdtPr>
        <w:rPr>
          <w:rFonts w:ascii="Tahoma" w:eastAsiaTheme="minorHAnsi" w:hAnsi="Tahoma" w:cs="Tahoma"/>
          <w:color w:val="auto"/>
          <w:kern w:val="2"/>
          <w:sz w:val="22"/>
          <w:szCs w:val="22"/>
          <w14:ligatures w14:val="standardContextual"/>
        </w:rPr>
        <w:id w:val="1702972523"/>
        <w:docPartObj>
          <w:docPartGallery w:val="Table of Contents"/>
          <w:docPartUnique/>
        </w:docPartObj>
      </w:sdtPr>
      <w:sdtEndPr>
        <w:rPr>
          <w:rFonts w:asciiTheme="minorHAnsi" w:hAnsiTheme="minorHAnsi" w:cstheme="minorBidi"/>
          <w:b/>
          <w:bCs/>
          <w:noProof/>
        </w:rPr>
      </w:sdtEndPr>
      <w:sdtContent>
        <w:p w14:paraId="2FC9D3E4" w14:textId="65788974" w:rsidR="007E6A93" w:rsidRPr="008C1E76" w:rsidRDefault="007E6A93">
          <w:pPr>
            <w:pStyle w:val="a5"/>
            <w:rPr>
              <w:rFonts w:ascii="Tahoma" w:hAnsi="Tahoma" w:cs="Tahoma"/>
              <w:sz w:val="22"/>
              <w:szCs w:val="22"/>
              <w:lang w:val="sr-Cyrl-BA"/>
            </w:rPr>
          </w:pPr>
          <w:r w:rsidRPr="008C1E76">
            <w:rPr>
              <w:rFonts w:ascii="Tahoma" w:hAnsi="Tahoma" w:cs="Tahoma"/>
              <w:sz w:val="22"/>
              <w:szCs w:val="22"/>
              <w:lang w:val="sr-Cyrl-BA"/>
            </w:rPr>
            <w:t>Садржај</w:t>
          </w:r>
        </w:p>
        <w:p w14:paraId="5C3E0254" w14:textId="77777777" w:rsidR="007E6A93" w:rsidRPr="008C1E76" w:rsidRDefault="007E6A93" w:rsidP="007E6A93">
          <w:pPr>
            <w:rPr>
              <w:rFonts w:ascii="Tahoma" w:hAnsi="Tahoma" w:cs="Tahoma"/>
              <w:lang w:val="sr-Cyrl-BA"/>
            </w:rPr>
          </w:pPr>
        </w:p>
        <w:p w14:paraId="1EE1D6C6" w14:textId="4A0B3527" w:rsidR="007E6A93" w:rsidRPr="008C1E76" w:rsidRDefault="007E6A93">
          <w:pPr>
            <w:pStyle w:val="10"/>
            <w:tabs>
              <w:tab w:val="left" w:pos="440"/>
              <w:tab w:val="right" w:leader="dot" w:pos="9350"/>
            </w:tabs>
            <w:rPr>
              <w:rFonts w:ascii="Tahoma" w:eastAsiaTheme="minorEastAsia" w:hAnsi="Tahoma" w:cs="Tahoma"/>
              <w:noProof/>
              <w:kern w:val="0"/>
              <w:lang w:val="sr-Latn-RS" w:eastAsia="sr-Latn-RS"/>
              <w14:ligatures w14:val="none"/>
            </w:rPr>
          </w:pPr>
          <w:r w:rsidRPr="008C1E76">
            <w:rPr>
              <w:rFonts w:ascii="Tahoma" w:hAnsi="Tahoma" w:cs="Tahoma"/>
            </w:rPr>
            <w:fldChar w:fldCharType="begin"/>
          </w:r>
          <w:r w:rsidRPr="008C1E76">
            <w:rPr>
              <w:rFonts w:ascii="Tahoma" w:hAnsi="Tahoma" w:cs="Tahoma"/>
            </w:rPr>
            <w:instrText xml:space="preserve"> TOC \o "1-3" \h \z \u </w:instrText>
          </w:r>
          <w:r w:rsidRPr="008C1E76">
            <w:rPr>
              <w:rFonts w:ascii="Tahoma" w:hAnsi="Tahoma" w:cs="Tahoma"/>
            </w:rPr>
            <w:fldChar w:fldCharType="separate"/>
          </w:r>
          <w:hyperlink w:anchor="_Toc230726830" w:history="1">
            <w:r w:rsidRPr="008C1E76">
              <w:rPr>
                <w:rStyle w:val="a9"/>
                <w:rFonts w:ascii="Tahoma" w:hAnsi="Tahoma" w:cs="Tahoma"/>
                <w:noProof/>
                <w:lang w:val="sr-Cyrl-RS"/>
              </w:rPr>
              <w:t>1.</w:t>
            </w:r>
            <w:r w:rsidRPr="008C1E76">
              <w:rPr>
                <w:rFonts w:ascii="Tahoma" w:eastAsiaTheme="minorEastAsia" w:hAnsi="Tahoma" w:cs="Tahoma"/>
                <w:noProof/>
                <w:kern w:val="0"/>
                <w:lang w:val="sr-Latn-RS" w:eastAsia="sr-Latn-RS"/>
                <w14:ligatures w14:val="none"/>
              </w:rPr>
              <w:tab/>
            </w:r>
            <w:r w:rsidRPr="008C1E76">
              <w:rPr>
                <w:rStyle w:val="a9"/>
                <w:rFonts w:ascii="Tahoma" w:hAnsi="Tahoma" w:cs="Tahoma"/>
                <w:noProof/>
                <w:lang w:val="sr-Cyrl-RS"/>
              </w:rPr>
              <w:t>Увод</w:t>
            </w:r>
            <w:r w:rsidRPr="008C1E76">
              <w:rPr>
                <w:rFonts w:ascii="Tahoma" w:hAnsi="Tahoma" w:cs="Tahoma"/>
                <w:noProof/>
                <w:webHidden/>
              </w:rPr>
              <w:tab/>
            </w:r>
            <w:r w:rsidR="00AC3C2C">
              <w:rPr>
                <w:rFonts w:ascii="Tahoma" w:hAnsi="Tahoma" w:cs="Tahoma"/>
                <w:noProof/>
                <w:webHidden/>
                <w:lang w:val="sr-Cyrl-BA"/>
              </w:rPr>
              <w:t>5</w:t>
            </w:r>
          </w:hyperlink>
        </w:p>
        <w:p w14:paraId="58F926B2" w14:textId="080E487B" w:rsidR="007E6A93" w:rsidRPr="008C1E76" w:rsidRDefault="007E6A93">
          <w:pPr>
            <w:pStyle w:val="10"/>
            <w:tabs>
              <w:tab w:val="right" w:leader="dot" w:pos="9350"/>
            </w:tabs>
            <w:rPr>
              <w:rFonts w:ascii="Tahoma" w:eastAsiaTheme="minorEastAsia" w:hAnsi="Tahoma" w:cs="Tahoma"/>
              <w:noProof/>
              <w:kern w:val="0"/>
              <w:lang w:val="sr-Latn-RS" w:eastAsia="sr-Latn-RS"/>
              <w14:ligatures w14:val="none"/>
            </w:rPr>
          </w:pPr>
          <w:hyperlink w:anchor="_Toc230726831" w:history="1">
            <w:r w:rsidRPr="008C1E76">
              <w:rPr>
                <w:rStyle w:val="a9"/>
                <w:rFonts w:ascii="Tahoma" w:hAnsi="Tahoma" w:cs="Tahoma"/>
                <w:noProof/>
                <w:lang w:val="sr-Cyrl-RS"/>
              </w:rPr>
              <w:t>Методологија и процес креирања Стратегије за унапређење услуга социјалне заштите у општини Власотинце за период 2026-2030</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_Toc230726831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8</w:t>
            </w:r>
            <w:r w:rsidRPr="008C1E76">
              <w:rPr>
                <w:rFonts w:ascii="Tahoma" w:hAnsi="Tahoma" w:cs="Tahoma"/>
                <w:noProof/>
                <w:webHidden/>
              </w:rPr>
              <w:fldChar w:fldCharType="end"/>
            </w:r>
          </w:hyperlink>
        </w:p>
        <w:p w14:paraId="694E6BEA" w14:textId="3680A918" w:rsidR="007E6A93" w:rsidRPr="008C1E76" w:rsidRDefault="007E6A93">
          <w:pPr>
            <w:pStyle w:val="10"/>
            <w:tabs>
              <w:tab w:val="left" w:pos="440"/>
              <w:tab w:val="right" w:leader="dot" w:pos="9350"/>
            </w:tabs>
            <w:rPr>
              <w:rFonts w:ascii="Tahoma" w:eastAsiaTheme="minorEastAsia" w:hAnsi="Tahoma" w:cs="Tahoma"/>
              <w:noProof/>
              <w:kern w:val="0"/>
              <w:lang w:val="sr-Latn-RS" w:eastAsia="sr-Latn-RS"/>
              <w14:ligatures w14:val="none"/>
            </w:rPr>
          </w:pPr>
          <w:hyperlink w:anchor="_Toc230726832" w:history="1">
            <w:r w:rsidRPr="008C1E76">
              <w:rPr>
                <w:rStyle w:val="a9"/>
                <w:rFonts w:ascii="Tahoma" w:hAnsi="Tahoma" w:cs="Tahoma"/>
                <w:noProof/>
                <w:lang w:val="sr-Cyrl-RS"/>
              </w:rPr>
              <w:t>2.</w:t>
            </w:r>
            <w:r w:rsidRPr="008C1E76">
              <w:rPr>
                <w:rFonts w:ascii="Tahoma" w:eastAsiaTheme="minorEastAsia" w:hAnsi="Tahoma" w:cs="Tahoma"/>
                <w:noProof/>
                <w:kern w:val="0"/>
                <w:lang w:val="sr-Latn-RS" w:eastAsia="sr-Latn-RS"/>
                <w14:ligatures w14:val="none"/>
              </w:rPr>
              <w:tab/>
            </w:r>
            <w:r w:rsidRPr="008C1E76">
              <w:rPr>
                <w:rStyle w:val="a9"/>
                <w:rFonts w:ascii="Tahoma" w:hAnsi="Tahoma" w:cs="Tahoma"/>
                <w:noProof/>
                <w:lang w:val="sr-Cyrl-RS"/>
              </w:rPr>
              <w:t>Плански документи и правни оквир у области социјалне заштите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_Toc230726832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13</w:t>
            </w:r>
            <w:r w:rsidRPr="008C1E76">
              <w:rPr>
                <w:rFonts w:ascii="Tahoma" w:hAnsi="Tahoma" w:cs="Tahoma"/>
                <w:noProof/>
                <w:webHidden/>
              </w:rPr>
              <w:fldChar w:fldCharType="end"/>
            </w:r>
          </w:hyperlink>
        </w:p>
        <w:p w14:paraId="008EF216" w14:textId="34E2FB2C" w:rsidR="007E6A93" w:rsidRPr="008C1E76" w:rsidRDefault="007E6A93">
          <w:pPr>
            <w:pStyle w:val="10"/>
            <w:tabs>
              <w:tab w:val="right" w:leader="dot" w:pos="9350"/>
            </w:tabs>
            <w:rPr>
              <w:rFonts w:ascii="Tahoma" w:eastAsiaTheme="minorEastAsia" w:hAnsi="Tahoma" w:cs="Tahoma"/>
              <w:noProof/>
              <w:kern w:val="0"/>
              <w:lang w:val="sr-Latn-RS" w:eastAsia="sr-Latn-RS"/>
              <w14:ligatures w14:val="none"/>
            </w:rPr>
          </w:pPr>
          <w:hyperlink w:anchor="_Toc230726833" w:history="1">
            <w:r w:rsidRPr="008C1E76">
              <w:rPr>
                <w:rStyle w:val="a9"/>
                <w:rFonts w:ascii="Tahoma" w:eastAsiaTheme="majorEastAsia" w:hAnsi="Tahoma" w:cs="Tahoma"/>
                <w:noProof/>
                <w:lang w:val="sr-Cyrl-RS"/>
              </w:rPr>
              <w:t>2.1. Плански документи на националном нивоу</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_Toc230726833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13</w:t>
            </w:r>
            <w:r w:rsidRPr="008C1E76">
              <w:rPr>
                <w:rFonts w:ascii="Tahoma" w:hAnsi="Tahoma" w:cs="Tahoma"/>
                <w:noProof/>
                <w:webHidden/>
              </w:rPr>
              <w:fldChar w:fldCharType="end"/>
            </w:r>
          </w:hyperlink>
        </w:p>
        <w:p w14:paraId="06E9F60F" w14:textId="3AAB29E9" w:rsidR="007E6A93" w:rsidRPr="008C1E76" w:rsidRDefault="007E6A93">
          <w:pPr>
            <w:pStyle w:val="10"/>
            <w:tabs>
              <w:tab w:val="right" w:leader="dot" w:pos="9350"/>
            </w:tabs>
            <w:rPr>
              <w:rFonts w:ascii="Tahoma" w:eastAsiaTheme="minorEastAsia" w:hAnsi="Tahoma" w:cs="Tahoma"/>
              <w:noProof/>
              <w:kern w:val="0"/>
              <w:lang w:val="sr-Latn-RS" w:eastAsia="sr-Latn-RS"/>
              <w14:ligatures w14:val="none"/>
            </w:rPr>
          </w:pPr>
          <w:hyperlink w:anchor="_Toc230726834" w:history="1">
            <w:r w:rsidRPr="008C1E76">
              <w:rPr>
                <w:rStyle w:val="a9"/>
                <w:rFonts w:ascii="Tahoma" w:eastAsiaTheme="majorEastAsia" w:hAnsi="Tahoma" w:cs="Tahoma"/>
                <w:noProof/>
                <w:lang w:val="sr-Cyrl-RS"/>
              </w:rPr>
              <w:t>2.2. Правни оквир</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_Toc230726834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16</w:t>
            </w:r>
            <w:r w:rsidRPr="008C1E76">
              <w:rPr>
                <w:rFonts w:ascii="Tahoma" w:hAnsi="Tahoma" w:cs="Tahoma"/>
                <w:noProof/>
                <w:webHidden/>
              </w:rPr>
              <w:fldChar w:fldCharType="end"/>
            </w:r>
          </w:hyperlink>
        </w:p>
        <w:p w14:paraId="58915C8A" w14:textId="2BAB6C79" w:rsidR="007E6A93" w:rsidRPr="008C1E76" w:rsidRDefault="007E6A93">
          <w:pPr>
            <w:pStyle w:val="10"/>
            <w:tabs>
              <w:tab w:val="right" w:leader="dot" w:pos="9350"/>
            </w:tabs>
            <w:rPr>
              <w:rFonts w:ascii="Tahoma" w:eastAsiaTheme="minorEastAsia" w:hAnsi="Tahoma" w:cs="Tahoma"/>
              <w:noProof/>
              <w:kern w:val="0"/>
              <w:lang w:val="sr-Latn-RS" w:eastAsia="sr-Latn-RS"/>
              <w14:ligatures w14:val="none"/>
            </w:rPr>
          </w:pPr>
          <w:hyperlink w:anchor="_Toc230726835" w:history="1">
            <w:r w:rsidRPr="008C1E76">
              <w:rPr>
                <w:rStyle w:val="a9"/>
                <w:rFonts w:ascii="Tahoma" w:hAnsi="Tahoma" w:cs="Tahoma"/>
                <w:noProof/>
                <w:lang w:val="sr-Cyrl-RS"/>
              </w:rPr>
              <w:t>2.3 Плански документи на локалном нивоу</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_Toc230726835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18</w:t>
            </w:r>
            <w:r w:rsidRPr="008C1E76">
              <w:rPr>
                <w:rFonts w:ascii="Tahoma" w:hAnsi="Tahoma" w:cs="Tahoma"/>
                <w:noProof/>
                <w:webHidden/>
              </w:rPr>
              <w:fldChar w:fldCharType="end"/>
            </w:r>
          </w:hyperlink>
        </w:p>
        <w:p w14:paraId="5B97FD39" w14:textId="44BF793E" w:rsidR="007E6A93" w:rsidRPr="008C1E76" w:rsidRDefault="007E6A93">
          <w:pPr>
            <w:pStyle w:val="10"/>
            <w:tabs>
              <w:tab w:val="right" w:leader="dot" w:pos="9350"/>
            </w:tabs>
            <w:rPr>
              <w:rFonts w:ascii="Tahoma" w:eastAsiaTheme="minorEastAsia" w:hAnsi="Tahoma" w:cs="Tahoma"/>
              <w:noProof/>
              <w:kern w:val="0"/>
              <w:lang w:val="sr-Latn-RS" w:eastAsia="sr-Latn-RS"/>
              <w14:ligatures w14:val="none"/>
            </w:rPr>
          </w:pPr>
          <w:hyperlink w:anchor="_Toc230726836" w:history="1">
            <w:r w:rsidRPr="008C1E76">
              <w:rPr>
                <w:rStyle w:val="a9"/>
                <w:rFonts w:ascii="Tahoma" w:hAnsi="Tahoma" w:cs="Tahoma"/>
                <w:noProof/>
                <w:lang w:val="sr-Cyrl-RS"/>
              </w:rPr>
              <w:t>2.4. Правни оквир социјалне заштите на локалном нивоу</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_Toc230726836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23</w:t>
            </w:r>
            <w:r w:rsidRPr="008C1E76">
              <w:rPr>
                <w:rFonts w:ascii="Tahoma" w:hAnsi="Tahoma" w:cs="Tahoma"/>
                <w:noProof/>
                <w:webHidden/>
              </w:rPr>
              <w:fldChar w:fldCharType="end"/>
            </w:r>
          </w:hyperlink>
        </w:p>
        <w:p w14:paraId="70DA6931" w14:textId="2E2B2321" w:rsidR="007E6A93" w:rsidRPr="008C1E76" w:rsidRDefault="007E6A93">
          <w:pPr>
            <w:pStyle w:val="10"/>
            <w:tabs>
              <w:tab w:val="right" w:leader="dot" w:pos="9350"/>
            </w:tabs>
            <w:rPr>
              <w:rFonts w:ascii="Tahoma" w:eastAsiaTheme="minorEastAsia" w:hAnsi="Tahoma" w:cs="Tahoma"/>
              <w:noProof/>
              <w:kern w:val="0"/>
              <w:lang w:val="sr-Latn-RS" w:eastAsia="sr-Latn-RS"/>
              <w14:ligatures w14:val="none"/>
            </w:rPr>
          </w:pPr>
          <w:hyperlink w:anchor="_Toc230726837" w:history="1">
            <w:r w:rsidRPr="008C1E76">
              <w:rPr>
                <w:rStyle w:val="a9"/>
                <w:rFonts w:ascii="Tahoma" w:eastAsiaTheme="majorEastAsia" w:hAnsi="Tahoma" w:cs="Tahoma"/>
                <w:noProof/>
                <w:lang w:val="sr-Cyrl-RS"/>
              </w:rPr>
              <w:t>2.5 Други релевантни нормативни акти</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_Toc230726837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2</w:t>
            </w:r>
            <w:r w:rsidR="00AC3C2C">
              <w:rPr>
                <w:rFonts w:ascii="Tahoma" w:hAnsi="Tahoma" w:cs="Tahoma"/>
                <w:noProof/>
                <w:webHidden/>
                <w:lang w:val="sr-Cyrl-BA"/>
              </w:rPr>
              <w:t>6</w:t>
            </w:r>
            <w:r w:rsidRPr="008C1E76">
              <w:rPr>
                <w:rFonts w:ascii="Tahoma" w:hAnsi="Tahoma" w:cs="Tahoma"/>
                <w:noProof/>
                <w:webHidden/>
              </w:rPr>
              <w:fldChar w:fldCharType="end"/>
            </w:r>
          </w:hyperlink>
        </w:p>
        <w:p w14:paraId="060275D0" w14:textId="5C2C04E8" w:rsidR="007E6A93" w:rsidRPr="008C1E76" w:rsidRDefault="007E6A93">
          <w:pPr>
            <w:pStyle w:val="10"/>
            <w:tabs>
              <w:tab w:val="left" w:pos="440"/>
              <w:tab w:val="right" w:leader="dot" w:pos="9350"/>
            </w:tabs>
            <w:rPr>
              <w:rFonts w:ascii="Tahoma" w:eastAsiaTheme="minorEastAsia" w:hAnsi="Tahoma" w:cs="Tahoma"/>
              <w:noProof/>
              <w:kern w:val="0"/>
              <w:lang w:val="sr-Latn-RS" w:eastAsia="sr-Latn-RS"/>
              <w14:ligatures w14:val="none"/>
            </w:rPr>
          </w:pPr>
          <w:hyperlink w:anchor="_Toc230726838" w:history="1">
            <w:r w:rsidRPr="008C1E76">
              <w:rPr>
                <w:rStyle w:val="a9"/>
                <w:rFonts w:ascii="Tahoma" w:hAnsi="Tahoma" w:cs="Tahoma"/>
                <w:noProof/>
                <w:lang w:val="sr-Cyrl-RS"/>
              </w:rPr>
              <w:t>3.</w:t>
            </w:r>
            <w:r w:rsidRPr="008C1E76">
              <w:rPr>
                <w:rFonts w:ascii="Tahoma" w:eastAsiaTheme="minorEastAsia" w:hAnsi="Tahoma" w:cs="Tahoma"/>
                <w:noProof/>
                <w:kern w:val="0"/>
                <w:lang w:val="sr-Latn-RS" w:eastAsia="sr-Latn-RS"/>
                <w14:ligatures w14:val="none"/>
              </w:rPr>
              <w:tab/>
            </w:r>
            <w:r w:rsidRPr="008C1E76">
              <w:rPr>
                <w:rStyle w:val="a9"/>
                <w:rFonts w:ascii="Tahoma" w:hAnsi="Tahoma" w:cs="Tahoma"/>
                <w:noProof/>
                <w:lang w:val="sr-Cyrl-RS"/>
              </w:rPr>
              <w:t>Опис постојећег стања са анализом проблема и жељених промена</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_Toc230726838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30</w:t>
            </w:r>
            <w:r w:rsidRPr="008C1E76">
              <w:rPr>
                <w:rFonts w:ascii="Tahoma" w:hAnsi="Tahoma" w:cs="Tahoma"/>
                <w:noProof/>
                <w:webHidden/>
              </w:rPr>
              <w:fldChar w:fldCharType="end"/>
            </w:r>
          </w:hyperlink>
        </w:p>
        <w:p w14:paraId="276E6D87" w14:textId="1C81138B" w:rsidR="007E6A93" w:rsidRPr="008C1E76" w:rsidRDefault="007E6A93">
          <w:pPr>
            <w:pStyle w:val="20"/>
            <w:tabs>
              <w:tab w:val="right" w:leader="dot" w:pos="9350"/>
            </w:tabs>
            <w:rPr>
              <w:rFonts w:ascii="Tahoma" w:eastAsiaTheme="minorEastAsia" w:hAnsi="Tahoma" w:cs="Tahoma"/>
              <w:noProof/>
              <w:kern w:val="0"/>
              <w:lang w:val="sr-Latn-RS" w:eastAsia="sr-Latn-RS"/>
              <w14:ligatures w14:val="none"/>
            </w:rPr>
          </w:pPr>
          <w:hyperlink w:anchor="_Toc230726839" w:history="1">
            <w:r w:rsidRPr="008C1E76">
              <w:rPr>
                <w:rStyle w:val="a9"/>
                <w:rFonts w:ascii="Tahoma" w:hAnsi="Tahoma" w:cs="Tahoma"/>
                <w:noProof/>
                <w:lang w:val="sr-Cyrl-RS"/>
              </w:rPr>
              <w:t xml:space="preserve">3.1. Кључни налази </w:t>
            </w:r>
            <w:r w:rsidRPr="008C1E76">
              <w:rPr>
                <w:rStyle w:val="a9"/>
                <w:rFonts w:ascii="Tahoma" w:hAnsi="Tahoma" w:cs="Tahoma"/>
                <w:i/>
                <w:iCs/>
                <w:noProof/>
                <w:lang w:val="sr-Cyrl-RS"/>
              </w:rPr>
              <w:t>ex-post</w:t>
            </w:r>
            <w:r w:rsidRPr="008C1E76">
              <w:rPr>
                <w:rStyle w:val="a9"/>
                <w:rFonts w:ascii="Tahoma" w:hAnsi="Tahoma" w:cs="Tahoma"/>
                <w:noProof/>
                <w:lang w:val="sr-Cyrl-RS"/>
              </w:rPr>
              <w:t xml:space="preserve"> анализе претходног планског документа у области социјалне заштите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_Toc230726839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3</w:t>
            </w:r>
            <w:r w:rsidR="00AC3C2C">
              <w:rPr>
                <w:rFonts w:ascii="Tahoma" w:hAnsi="Tahoma" w:cs="Tahoma"/>
                <w:noProof/>
                <w:webHidden/>
                <w:lang w:val="sr-Cyrl-BA"/>
              </w:rPr>
              <w:t>0</w:t>
            </w:r>
            <w:r w:rsidRPr="008C1E76">
              <w:rPr>
                <w:rFonts w:ascii="Tahoma" w:hAnsi="Tahoma" w:cs="Tahoma"/>
                <w:noProof/>
                <w:webHidden/>
              </w:rPr>
              <w:fldChar w:fldCharType="end"/>
            </w:r>
          </w:hyperlink>
        </w:p>
        <w:p w14:paraId="4843504B" w14:textId="7BE920AE" w:rsidR="007E6A93" w:rsidRPr="008C1E76" w:rsidRDefault="007E6A93">
          <w:pPr>
            <w:pStyle w:val="20"/>
            <w:tabs>
              <w:tab w:val="right" w:leader="dot" w:pos="9350"/>
            </w:tabs>
            <w:rPr>
              <w:rFonts w:ascii="Tahoma" w:eastAsiaTheme="minorEastAsia" w:hAnsi="Tahoma" w:cs="Tahoma"/>
              <w:noProof/>
              <w:kern w:val="0"/>
              <w:lang w:val="sr-Latn-RS" w:eastAsia="sr-Latn-RS"/>
              <w14:ligatures w14:val="none"/>
            </w:rPr>
          </w:pPr>
          <w:hyperlink w:anchor="_Toc230726842" w:history="1">
            <w:r w:rsidRPr="008C1E76">
              <w:rPr>
                <w:rStyle w:val="a9"/>
                <w:rFonts w:ascii="Tahoma" w:hAnsi="Tahoma" w:cs="Tahoma"/>
                <w:noProof/>
                <w:lang w:val="sr-Cyrl-RS"/>
              </w:rPr>
              <w:t>3.2. Општи подаци о општини</w:t>
            </w:r>
            <w:r w:rsidRPr="008C1E76">
              <w:rPr>
                <w:rStyle w:val="a9"/>
                <w:rFonts w:ascii="Tahoma" w:hAnsi="Tahoma" w:cs="Tahoma"/>
                <w:noProof/>
                <w:lang w:val="sr-Latn-RS"/>
              </w:rPr>
              <w:t xml:space="preserve"> </w:t>
            </w:r>
            <w:r w:rsidRPr="008C1E76">
              <w:rPr>
                <w:rStyle w:val="a9"/>
                <w:rFonts w:ascii="Tahoma" w:hAnsi="Tahoma" w:cs="Tahoma"/>
                <w:noProof/>
                <w:lang w:val="sr-Cyrl-BA"/>
              </w:rPr>
              <w:t>Власотинце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_Toc230726842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4</w:t>
            </w:r>
            <w:r w:rsidR="00974E10">
              <w:rPr>
                <w:rFonts w:ascii="Tahoma" w:hAnsi="Tahoma" w:cs="Tahoma"/>
                <w:noProof/>
                <w:webHidden/>
                <w:lang w:val="sr-Cyrl-BA"/>
              </w:rPr>
              <w:t>1</w:t>
            </w:r>
            <w:r w:rsidRPr="008C1E76">
              <w:rPr>
                <w:rFonts w:ascii="Tahoma" w:hAnsi="Tahoma" w:cs="Tahoma"/>
                <w:noProof/>
                <w:webHidden/>
              </w:rPr>
              <w:fldChar w:fldCharType="end"/>
            </w:r>
          </w:hyperlink>
        </w:p>
        <w:p w14:paraId="596C2B48" w14:textId="5ABD072F" w:rsidR="007E6A93" w:rsidRPr="008C1E76" w:rsidRDefault="007E6A93">
          <w:pPr>
            <w:pStyle w:val="20"/>
            <w:tabs>
              <w:tab w:val="right" w:leader="dot" w:pos="9350"/>
            </w:tabs>
            <w:rPr>
              <w:rFonts w:ascii="Tahoma" w:eastAsiaTheme="minorEastAsia" w:hAnsi="Tahoma" w:cs="Tahoma"/>
              <w:noProof/>
              <w:kern w:val="0"/>
              <w:lang w:val="sr-Latn-RS" w:eastAsia="sr-Latn-RS"/>
              <w14:ligatures w14:val="none"/>
            </w:rPr>
          </w:pPr>
          <w:hyperlink w:anchor="_Toc230726843" w:history="1">
            <w:r w:rsidRPr="008C1E76">
              <w:rPr>
                <w:rStyle w:val="a9"/>
                <w:rFonts w:ascii="Tahoma" w:hAnsi="Tahoma" w:cs="Tahoma"/>
                <w:noProof/>
                <w:lang w:val="sr-Cyrl-RS"/>
              </w:rPr>
              <w:t>3.3. Корисници/кориснице и обезбеђивање права на социјалну заштиту у општини Власотинце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_Toc230726843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4</w:t>
            </w:r>
            <w:r w:rsidR="00974E10">
              <w:rPr>
                <w:rFonts w:ascii="Tahoma" w:hAnsi="Tahoma" w:cs="Tahoma"/>
                <w:noProof/>
                <w:webHidden/>
                <w:lang w:val="sr-Cyrl-BA"/>
              </w:rPr>
              <w:t>5</w:t>
            </w:r>
            <w:r w:rsidRPr="008C1E76">
              <w:rPr>
                <w:rFonts w:ascii="Tahoma" w:hAnsi="Tahoma" w:cs="Tahoma"/>
                <w:noProof/>
                <w:webHidden/>
              </w:rPr>
              <w:fldChar w:fldCharType="end"/>
            </w:r>
          </w:hyperlink>
        </w:p>
        <w:p w14:paraId="25C5416C" w14:textId="57A6ED5F" w:rsidR="007E6A93" w:rsidRPr="008C1E76" w:rsidRDefault="007E6A93">
          <w:pPr>
            <w:pStyle w:val="30"/>
            <w:tabs>
              <w:tab w:val="right" w:leader="dot" w:pos="9350"/>
            </w:tabs>
            <w:rPr>
              <w:rFonts w:ascii="Tahoma" w:eastAsiaTheme="minorEastAsia" w:hAnsi="Tahoma" w:cs="Tahoma"/>
              <w:noProof/>
              <w:kern w:val="0"/>
              <w:lang w:val="sr-Latn-RS" w:eastAsia="sr-Latn-RS"/>
              <w14:ligatures w14:val="none"/>
            </w:rPr>
          </w:pPr>
          <w:hyperlink w:anchor="_Toc230726844" w:history="1">
            <w:r w:rsidRPr="008C1E76">
              <w:rPr>
                <w:rStyle w:val="a9"/>
                <w:rFonts w:ascii="Tahoma" w:eastAsiaTheme="majorEastAsia" w:hAnsi="Tahoma" w:cs="Tahoma"/>
                <w:noProof/>
                <w:lang w:val="sr-Cyrl-RS"/>
              </w:rPr>
              <w:t>3.3.1. Структура корисника социјалне заштите у општини Власотинце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_Toc230726844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4</w:t>
            </w:r>
            <w:r w:rsidR="00974E10">
              <w:rPr>
                <w:rFonts w:ascii="Tahoma" w:hAnsi="Tahoma" w:cs="Tahoma"/>
                <w:noProof/>
                <w:webHidden/>
                <w:lang w:val="sr-Cyrl-BA"/>
              </w:rPr>
              <w:t>6</w:t>
            </w:r>
            <w:r w:rsidRPr="008C1E76">
              <w:rPr>
                <w:rFonts w:ascii="Tahoma" w:hAnsi="Tahoma" w:cs="Tahoma"/>
                <w:noProof/>
                <w:webHidden/>
              </w:rPr>
              <w:fldChar w:fldCharType="end"/>
            </w:r>
          </w:hyperlink>
        </w:p>
        <w:p w14:paraId="1B6BA507" w14:textId="2C1A955C" w:rsidR="007E6A93" w:rsidRPr="008C1E76" w:rsidRDefault="007E6A93">
          <w:pPr>
            <w:pStyle w:val="30"/>
            <w:tabs>
              <w:tab w:val="right" w:leader="dot" w:pos="9350"/>
            </w:tabs>
            <w:rPr>
              <w:rFonts w:ascii="Tahoma" w:eastAsiaTheme="minorEastAsia" w:hAnsi="Tahoma" w:cs="Tahoma"/>
              <w:noProof/>
              <w:kern w:val="0"/>
              <w:lang w:val="sr-Latn-RS" w:eastAsia="sr-Latn-RS"/>
              <w14:ligatures w14:val="none"/>
            </w:rPr>
          </w:pPr>
          <w:hyperlink w:anchor="_Toc230726845" w:history="1">
            <w:r w:rsidRPr="008C1E76">
              <w:rPr>
                <w:rStyle w:val="a9"/>
                <w:rFonts w:ascii="Tahoma" w:eastAsiaTheme="majorEastAsia" w:hAnsi="Tahoma" w:cs="Tahoma"/>
                <w:noProof/>
                <w:lang w:val="sr-Cyrl-RS"/>
              </w:rPr>
              <w:t>3.3.2. Финансирање социјалне заштите у општини Власотинце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_Toc230726845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4</w:t>
            </w:r>
            <w:r w:rsidR="009667A5">
              <w:rPr>
                <w:rFonts w:ascii="Tahoma" w:hAnsi="Tahoma" w:cs="Tahoma"/>
                <w:noProof/>
                <w:webHidden/>
                <w:lang w:val="sr-Cyrl-BA"/>
              </w:rPr>
              <w:t>9</w:t>
            </w:r>
            <w:r w:rsidRPr="008C1E76">
              <w:rPr>
                <w:rFonts w:ascii="Tahoma" w:hAnsi="Tahoma" w:cs="Tahoma"/>
                <w:noProof/>
                <w:webHidden/>
              </w:rPr>
              <w:fldChar w:fldCharType="end"/>
            </w:r>
          </w:hyperlink>
        </w:p>
        <w:p w14:paraId="1082EF23" w14:textId="3A051910" w:rsidR="007E6A93" w:rsidRPr="008C1E76" w:rsidRDefault="007E6A93">
          <w:pPr>
            <w:pStyle w:val="30"/>
            <w:tabs>
              <w:tab w:val="right" w:leader="dot" w:pos="9350"/>
            </w:tabs>
            <w:rPr>
              <w:rFonts w:ascii="Tahoma" w:eastAsiaTheme="minorEastAsia" w:hAnsi="Tahoma" w:cs="Tahoma"/>
              <w:noProof/>
              <w:kern w:val="0"/>
              <w:lang w:val="sr-Latn-RS" w:eastAsia="sr-Latn-RS"/>
              <w14:ligatures w14:val="none"/>
            </w:rPr>
          </w:pPr>
          <w:hyperlink w:anchor="_Toc230726848" w:history="1">
            <w:r w:rsidRPr="008C1E76">
              <w:rPr>
                <w:rStyle w:val="a9"/>
                <w:rFonts w:ascii="Tahoma" w:eastAsiaTheme="majorEastAsia" w:hAnsi="Tahoma" w:cs="Tahoma"/>
                <w:noProof/>
                <w:lang w:val="sr-Cyrl-RS"/>
              </w:rPr>
              <w:t>3.3.3. Услуге социјалне заштите у општини Власотинце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_Toc230726848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5</w:t>
            </w:r>
            <w:r w:rsidR="009667A5">
              <w:rPr>
                <w:rFonts w:ascii="Tahoma" w:hAnsi="Tahoma" w:cs="Tahoma"/>
                <w:noProof/>
                <w:webHidden/>
                <w:lang w:val="sr-Cyrl-BA"/>
              </w:rPr>
              <w:t>6</w:t>
            </w:r>
            <w:r w:rsidRPr="008C1E76">
              <w:rPr>
                <w:rFonts w:ascii="Tahoma" w:hAnsi="Tahoma" w:cs="Tahoma"/>
                <w:noProof/>
                <w:webHidden/>
              </w:rPr>
              <w:fldChar w:fldCharType="end"/>
            </w:r>
          </w:hyperlink>
        </w:p>
        <w:p w14:paraId="38C0220A" w14:textId="12550038" w:rsidR="007E6A93" w:rsidRPr="008C1E76" w:rsidRDefault="007E6A93">
          <w:pPr>
            <w:pStyle w:val="30"/>
            <w:tabs>
              <w:tab w:val="right" w:leader="dot" w:pos="9350"/>
            </w:tabs>
            <w:rPr>
              <w:rFonts w:ascii="Tahoma" w:eastAsiaTheme="minorEastAsia" w:hAnsi="Tahoma" w:cs="Tahoma"/>
              <w:noProof/>
              <w:kern w:val="0"/>
              <w:lang w:val="sr-Latn-RS" w:eastAsia="sr-Latn-RS"/>
              <w14:ligatures w14:val="none"/>
            </w:rPr>
          </w:pPr>
          <w:hyperlink w:anchor="_Toc230726892" w:history="1">
            <w:r w:rsidRPr="008C1E76">
              <w:rPr>
                <w:rStyle w:val="a9"/>
                <w:rFonts w:ascii="Tahoma" w:eastAsiaTheme="majorEastAsia" w:hAnsi="Tahoma" w:cs="Tahoma"/>
                <w:noProof/>
                <w:lang w:val="sr-Cyrl-RS"/>
              </w:rPr>
              <w:t>3.3.</w:t>
            </w:r>
            <w:r w:rsidR="00E83FD8">
              <w:rPr>
                <w:rStyle w:val="a9"/>
                <w:rFonts w:ascii="Tahoma" w:eastAsiaTheme="majorEastAsia" w:hAnsi="Tahoma" w:cs="Tahoma"/>
                <w:noProof/>
                <w:lang w:val="sr-Cyrl-RS"/>
              </w:rPr>
              <w:t>4</w:t>
            </w:r>
            <w:r w:rsidRPr="008C1E76">
              <w:rPr>
                <w:rStyle w:val="a9"/>
                <w:rFonts w:ascii="Tahoma" w:eastAsiaTheme="majorEastAsia" w:hAnsi="Tahoma" w:cs="Tahoma"/>
                <w:noProof/>
                <w:lang w:val="sr-Cyrl-RS"/>
              </w:rPr>
              <w:t>. Институционални капацитети за обезбеђивање социјалне заштите у граду/општини</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_Toc230726892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6</w:t>
            </w:r>
            <w:r w:rsidR="009667A5">
              <w:rPr>
                <w:rFonts w:ascii="Tahoma" w:hAnsi="Tahoma" w:cs="Tahoma"/>
                <w:noProof/>
                <w:webHidden/>
                <w:lang w:val="sr-Cyrl-BA"/>
              </w:rPr>
              <w:t>9</w:t>
            </w:r>
            <w:r w:rsidRPr="008C1E76">
              <w:rPr>
                <w:rFonts w:ascii="Tahoma" w:hAnsi="Tahoma" w:cs="Tahoma"/>
                <w:noProof/>
                <w:webHidden/>
              </w:rPr>
              <w:fldChar w:fldCharType="end"/>
            </w:r>
          </w:hyperlink>
        </w:p>
        <w:p w14:paraId="2E3DFA70" w14:textId="0CEB4E85" w:rsidR="007E6A93" w:rsidRPr="008C1E76" w:rsidRDefault="007E6A93">
          <w:pPr>
            <w:pStyle w:val="20"/>
            <w:tabs>
              <w:tab w:val="left" w:pos="880"/>
              <w:tab w:val="right" w:leader="dot" w:pos="9350"/>
            </w:tabs>
            <w:rPr>
              <w:rFonts w:ascii="Tahoma" w:eastAsiaTheme="minorEastAsia" w:hAnsi="Tahoma" w:cs="Tahoma"/>
              <w:noProof/>
              <w:kern w:val="0"/>
              <w:lang w:val="sr-Latn-RS" w:eastAsia="sr-Latn-RS"/>
              <w14:ligatures w14:val="none"/>
            </w:rPr>
          </w:pPr>
          <w:hyperlink w:anchor="_Toc230726895" w:history="1">
            <w:r w:rsidRPr="008C1E76">
              <w:rPr>
                <w:rStyle w:val="a9"/>
                <w:rFonts w:ascii="Tahoma" w:hAnsi="Tahoma" w:cs="Tahoma"/>
                <w:noProof/>
                <w:lang w:val="sr-Cyrl-RS"/>
              </w:rPr>
              <w:t>3.4.</w:t>
            </w:r>
            <w:r w:rsidRPr="008C1E76">
              <w:rPr>
                <w:rFonts w:ascii="Tahoma" w:eastAsiaTheme="minorEastAsia" w:hAnsi="Tahoma" w:cs="Tahoma"/>
                <w:noProof/>
                <w:kern w:val="0"/>
                <w:lang w:val="sr-Cyrl-BA" w:eastAsia="sr-Latn-RS"/>
                <w14:ligatures w14:val="none"/>
              </w:rPr>
              <w:t xml:space="preserve"> </w:t>
            </w:r>
            <w:r w:rsidRPr="008C1E76">
              <w:rPr>
                <w:rStyle w:val="a9"/>
                <w:rFonts w:ascii="Tahoma" w:hAnsi="Tahoma" w:cs="Tahoma"/>
                <w:noProof/>
                <w:lang w:val="sr-Cyrl-RS"/>
              </w:rPr>
              <w:t>Финализација анализе – кључни фактори од значаја за унапређење социјалне заштите општини</w:t>
            </w:r>
            <w:r w:rsidR="00954EB2">
              <w:rPr>
                <w:rStyle w:val="a9"/>
                <w:rFonts w:ascii="Tahoma" w:hAnsi="Tahoma" w:cs="Tahoma"/>
                <w:noProof/>
                <w:lang w:val="sr-Cyrl-RS"/>
              </w:rPr>
              <w:t xml:space="preserve"> Власотинце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_Toc230726895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80</w:t>
            </w:r>
            <w:r w:rsidRPr="008C1E76">
              <w:rPr>
                <w:rFonts w:ascii="Tahoma" w:hAnsi="Tahoma" w:cs="Tahoma"/>
                <w:noProof/>
                <w:webHidden/>
              </w:rPr>
              <w:fldChar w:fldCharType="end"/>
            </w:r>
          </w:hyperlink>
        </w:p>
        <w:p w14:paraId="1ABD78CD" w14:textId="70336A02" w:rsidR="007E6A93" w:rsidRPr="008C1E76" w:rsidRDefault="007E6A93">
          <w:pPr>
            <w:pStyle w:val="10"/>
            <w:tabs>
              <w:tab w:val="right" w:leader="dot" w:pos="9350"/>
            </w:tabs>
            <w:rPr>
              <w:rFonts w:ascii="Tahoma" w:eastAsiaTheme="minorEastAsia" w:hAnsi="Tahoma" w:cs="Tahoma"/>
              <w:noProof/>
              <w:kern w:val="0"/>
              <w:lang w:val="sr-Latn-RS" w:eastAsia="sr-Latn-RS"/>
              <w14:ligatures w14:val="none"/>
            </w:rPr>
          </w:pPr>
          <w:hyperlink w:anchor="_Toc230726896" w:history="1">
            <w:r w:rsidRPr="008C1E76">
              <w:rPr>
                <w:rStyle w:val="a9"/>
                <w:rFonts w:ascii="Tahoma" w:hAnsi="Tahoma" w:cs="Tahoma"/>
                <w:noProof/>
                <w:lang w:val="sr-Cyrl-RS"/>
              </w:rPr>
              <w:t>4. Циљеви и мере Стратегије за унапређење услуга социјалне заштите у општини Власотинце 2026-2030 и припрема пратећег Акционог плана</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_Toc230726896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8</w:t>
            </w:r>
            <w:r w:rsidR="009667A5">
              <w:rPr>
                <w:rFonts w:ascii="Tahoma" w:hAnsi="Tahoma" w:cs="Tahoma"/>
                <w:noProof/>
                <w:webHidden/>
                <w:lang w:val="sr-Cyrl-BA"/>
              </w:rPr>
              <w:t>5</w:t>
            </w:r>
            <w:r w:rsidRPr="008C1E76">
              <w:rPr>
                <w:rFonts w:ascii="Tahoma" w:hAnsi="Tahoma" w:cs="Tahoma"/>
                <w:noProof/>
                <w:webHidden/>
              </w:rPr>
              <w:fldChar w:fldCharType="end"/>
            </w:r>
          </w:hyperlink>
        </w:p>
        <w:p w14:paraId="71D00957" w14:textId="62EE3533" w:rsidR="007E6A93" w:rsidRPr="008C1E76" w:rsidRDefault="007E6A93" w:rsidP="007E6A93">
          <w:pPr>
            <w:pStyle w:val="20"/>
            <w:tabs>
              <w:tab w:val="right" w:leader="dot" w:pos="9350"/>
            </w:tabs>
            <w:ind w:left="284"/>
            <w:rPr>
              <w:rFonts w:ascii="Tahoma" w:eastAsiaTheme="minorEastAsia" w:hAnsi="Tahoma" w:cs="Tahoma"/>
              <w:noProof/>
              <w:kern w:val="0"/>
              <w:lang w:val="sr-Latn-RS" w:eastAsia="sr-Latn-RS"/>
              <w14:ligatures w14:val="none"/>
            </w:rPr>
          </w:pPr>
          <w:hyperlink w:anchor="_Toc230726897" w:history="1">
            <w:r w:rsidRPr="008C1E76">
              <w:rPr>
                <w:rStyle w:val="a9"/>
                <w:rFonts w:ascii="Tahoma" w:eastAsiaTheme="majorEastAsia" w:hAnsi="Tahoma" w:cs="Tahoma"/>
                <w:noProof/>
                <w:lang w:val="sr-Cyrl-RS"/>
              </w:rPr>
              <w:t>4.1. Циљеви и мере Стратегије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_Toc230726897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8</w:t>
            </w:r>
            <w:r w:rsidR="009667A5">
              <w:rPr>
                <w:rFonts w:ascii="Tahoma" w:hAnsi="Tahoma" w:cs="Tahoma"/>
                <w:noProof/>
                <w:webHidden/>
                <w:lang w:val="sr-Cyrl-BA"/>
              </w:rPr>
              <w:t>5</w:t>
            </w:r>
            <w:r w:rsidRPr="008C1E76">
              <w:rPr>
                <w:rFonts w:ascii="Tahoma" w:hAnsi="Tahoma" w:cs="Tahoma"/>
                <w:noProof/>
                <w:webHidden/>
              </w:rPr>
              <w:fldChar w:fldCharType="end"/>
            </w:r>
          </w:hyperlink>
        </w:p>
        <w:p w14:paraId="7A2CD5F1" w14:textId="73B05BBA" w:rsidR="007E6A93" w:rsidRPr="008C1E76" w:rsidRDefault="007E6A93" w:rsidP="007E6A93">
          <w:pPr>
            <w:pStyle w:val="10"/>
            <w:tabs>
              <w:tab w:val="right" w:leader="dot" w:pos="9350"/>
            </w:tabs>
            <w:ind w:left="284"/>
            <w:rPr>
              <w:rFonts w:ascii="Tahoma" w:eastAsiaTheme="minorEastAsia" w:hAnsi="Tahoma" w:cs="Tahoma"/>
              <w:noProof/>
              <w:kern w:val="0"/>
              <w:lang w:val="sr-Latn-RS" w:eastAsia="sr-Latn-RS"/>
              <w14:ligatures w14:val="none"/>
            </w:rPr>
          </w:pPr>
          <w:hyperlink w:anchor="_Toc230726899" w:history="1">
            <w:r w:rsidRPr="008C1E76">
              <w:rPr>
                <w:rStyle w:val="a9"/>
                <w:rFonts w:ascii="Tahoma" w:hAnsi="Tahoma" w:cs="Tahoma"/>
                <w:noProof/>
                <w:lang w:val="sr-Cyrl-RS"/>
              </w:rPr>
              <w:t>4.2. Процена финансијских средстава неопходних за реализацију Програма</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_Toc230726899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87</w:t>
            </w:r>
            <w:r w:rsidRPr="008C1E76">
              <w:rPr>
                <w:rFonts w:ascii="Tahoma" w:hAnsi="Tahoma" w:cs="Tahoma"/>
                <w:noProof/>
                <w:webHidden/>
              </w:rPr>
              <w:fldChar w:fldCharType="end"/>
            </w:r>
          </w:hyperlink>
        </w:p>
        <w:p w14:paraId="251875B0" w14:textId="1239A33B" w:rsidR="007E6A93" w:rsidRPr="008C1E76" w:rsidRDefault="007E6A93">
          <w:pPr>
            <w:pStyle w:val="10"/>
            <w:tabs>
              <w:tab w:val="left" w:pos="440"/>
              <w:tab w:val="right" w:leader="dot" w:pos="9350"/>
            </w:tabs>
            <w:rPr>
              <w:rFonts w:ascii="Tahoma" w:eastAsiaTheme="minorEastAsia" w:hAnsi="Tahoma" w:cs="Tahoma"/>
              <w:noProof/>
              <w:kern w:val="0"/>
              <w:lang w:val="sr-Latn-RS" w:eastAsia="sr-Latn-RS"/>
              <w14:ligatures w14:val="none"/>
            </w:rPr>
          </w:pPr>
          <w:hyperlink w:anchor="_Toc230726900" w:history="1">
            <w:r w:rsidRPr="008C1E76">
              <w:rPr>
                <w:rStyle w:val="a9"/>
                <w:rFonts w:ascii="Tahoma" w:hAnsi="Tahoma" w:cs="Tahoma"/>
                <w:noProof/>
                <w:lang w:val="sr-Cyrl-RS"/>
              </w:rPr>
              <w:t>5.</w:t>
            </w:r>
            <w:r w:rsidRPr="008C1E76">
              <w:rPr>
                <w:rFonts w:ascii="Tahoma" w:eastAsiaTheme="minorEastAsia" w:hAnsi="Tahoma" w:cs="Tahoma"/>
                <w:noProof/>
                <w:kern w:val="0"/>
                <w:lang w:val="sr-Latn-RS" w:eastAsia="sr-Latn-RS"/>
                <w14:ligatures w14:val="none"/>
              </w:rPr>
              <w:tab/>
            </w:r>
            <w:r w:rsidRPr="008C1E76">
              <w:rPr>
                <w:rStyle w:val="a9"/>
                <w:rFonts w:ascii="Tahoma" w:hAnsi="Tahoma" w:cs="Tahoma"/>
                <w:noProof/>
                <w:lang w:val="sr-Cyrl-RS"/>
              </w:rPr>
              <w:t>Оквир за праћење спровођења, вредновање учинака и извештавање</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_Toc230726900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9</w:t>
            </w:r>
            <w:r w:rsidR="005F764B">
              <w:rPr>
                <w:rFonts w:ascii="Tahoma" w:hAnsi="Tahoma" w:cs="Tahoma"/>
                <w:noProof/>
                <w:webHidden/>
                <w:lang w:val="sr-Cyrl-BA"/>
              </w:rPr>
              <w:t>4</w:t>
            </w:r>
            <w:r w:rsidRPr="008C1E76">
              <w:rPr>
                <w:rFonts w:ascii="Tahoma" w:hAnsi="Tahoma" w:cs="Tahoma"/>
                <w:noProof/>
                <w:webHidden/>
              </w:rPr>
              <w:fldChar w:fldCharType="end"/>
            </w:r>
          </w:hyperlink>
        </w:p>
        <w:p w14:paraId="3667B396" w14:textId="375C7010" w:rsidR="007E6A93" w:rsidRPr="008C1E76" w:rsidRDefault="007E6A93">
          <w:pPr>
            <w:pStyle w:val="10"/>
            <w:tabs>
              <w:tab w:val="right" w:leader="dot" w:pos="9350"/>
            </w:tabs>
            <w:rPr>
              <w:rFonts w:ascii="Tahoma" w:eastAsiaTheme="minorEastAsia" w:hAnsi="Tahoma" w:cs="Tahoma"/>
              <w:noProof/>
              <w:kern w:val="0"/>
              <w:lang w:val="sr-Latn-RS" w:eastAsia="sr-Latn-RS"/>
              <w14:ligatures w14:val="none"/>
            </w:rPr>
          </w:pPr>
          <w:hyperlink w:anchor="_Toc230726901" w:history="1">
            <w:r w:rsidRPr="008C1E76">
              <w:rPr>
                <w:rFonts w:ascii="Tahoma" w:hAnsi="Tahoma" w:cs="Tahoma"/>
                <w:noProof/>
              </w:rPr>
              <w:t>6. Акциони план</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_Toc230726901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9</w:t>
            </w:r>
            <w:r w:rsidR="009667A5">
              <w:rPr>
                <w:rFonts w:ascii="Tahoma" w:hAnsi="Tahoma" w:cs="Tahoma"/>
                <w:noProof/>
                <w:webHidden/>
                <w:lang w:val="sr-Cyrl-BA"/>
              </w:rPr>
              <w:t>7</w:t>
            </w:r>
            <w:r w:rsidRPr="008C1E76">
              <w:rPr>
                <w:rFonts w:ascii="Tahoma" w:hAnsi="Tahoma" w:cs="Tahoma"/>
                <w:noProof/>
                <w:webHidden/>
              </w:rPr>
              <w:fldChar w:fldCharType="end"/>
            </w:r>
          </w:hyperlink>
        </w:p>
        <w:p w14:paraId="43614261" w14:textId="09723177" w:rsidR="007E6A93" w:rsidRPr="008C1E76" w:rsidRDefault="007E6A93">
          <w:pPr>
            <w:pStyle w:val="10"/>
            <w:tabs>
              <w:tab w:val="right" w:leader="dot" w:pos="9350"/>
            </w:tabs>
            <w:rPr>
              <w:rFonts w:ascii="Tahoma" w:eastAsiaTheme="minorEastAsia" w:hAnsi="Tahoma" w:cs="Tahoma"/>
              <w:noProof/>
              <w:kern w:val="0"/>
              <w:lang w:val="sr-Latn-RS" w:eastAsia="sr-Latn-RS"/>
              <w14:ligatures w14:val="none"/>
            </w:rPr>
          </w:pPr>
          <w:hyperlink w:anchor="_Toc230726902" w:history="1">
            <w:r w:rsidRPr="008C1E76">
              <w:rPr>
                <w:rStyle w:val="a9"/>
                <w:rFonts w:ascii="Tahoma" w:hAnsi="Tahoma" w:cs="Tahoma"/>
                <w:noProof/>
                <w:lang w:val="sr-Cyrl-RS"/>
              </w:rPr>
              <w:t>7. Прилози</w:t>
            </w:r>
            <w:r w:rsidRPr="008C1E76">
              <w:rPr>
                <w:rFonts w:ascii="Tahoma" w:hAnsi="Tahoma" w:cs="Tahoma"/>
                <w:noProof/>
                <w:webHidden/>
              </w:rPr>
              <w:tab/>
            </w:r>
            <w:r w:rsidRPr="008C1E76">
              <w:rPr>
                <w:rFonts w:ascii="Tahoma" w:hAnsi="Tahoma" w:cs="Tahoma"/>
                <w:noProof/>
                <w:webHidden/>
              </w:rPr>
              <w:fldChar w:fldCharType="begin"/>
            </w:r>
            <w:r w:rsidRPr="008C1E76">
              <w:rPr>
                <w:rFonts w:ascii="Tahoma" w:hAnsi="Tahoma" w:cs="Tahoma"/>
                <w:noProof/>
                <w:webHidden/>
              </w:rPr>
              <w:instrText xml:space="preserve"> PAGEREF _Toc230726902 \h </w:instrText>
            </w:r>
            <w:r w:rsidRPr="008C1E76">
              <w:rPr>
                <w:rFonts w:ascii="Tahoma" w:hAnsi="Tahoma" w:cs="Tahoma"/>
                <w:noProof/>
                <w:webHidden/>
              </w:rPr>
            </w:r>
            <w:r w:rsidRPr="008C1E76">
              <w:rPr>
                <w:rFonts w:ascii="Tahoma" w:hAnsi="Tahoma" w:cs="Tahoma"/>
                <w:noProof/>
                <w:webHidden/>
              </w:rPr>
              <w:fldChar w:fldCharType="separate"/>
            </w:r>
            <w:r w:rsidR="003B5B7E">
              <w:rPr>
                <w:rFonts w:ascii="Tahoma" w:hAnsi="Tahoma" w:cs="Tahoma"/>
                <w:noProof/>
                <w:webHidden/>
              </w:rPr>
              <w:t>13</w:t>
            </w:r>
            <w:r w:rsidR="009667A5">
              <w:rPr>
                <w:rFonts w:ascii="Tahoma" w:hAnsi="Tahoma" w:cs="Tahoma"/>
                <w:noProof/>
                <w:webHidden/>
                <w:lang w:val="sr-Cyrl-BA"/>
              </w:rPr>
              <w:t>1</w:t>
            </w:r>
            <w:r w:rsidRPr="008C1E76">
              <w:rPr>
                <w:rFonts w:ascii="Tahoma" w:hAnsi="Tahoma" w:cs="Tahoma"/>
                <w:noProof/>
                <w:webHidden/>
              </w:rPr>
              <w:fldChar w:fldCharType="end"/>
            </w:r>
          </w:hyperlink>
        </w:p>
        <w:p w14:paraId="6CD298A2" w14:textId="5E90CBED" w:rsidR="007E6A93" w:rsidRDefault="007E6A93">
          <w:r w:rsidRPr="008C1E76">
            <w:rPr>
              <w:rFonts w:ascii="Tahoma" w:hAnsi="Tahoma" w:cs="Tahoma"/>
              <w:b/>
              <w:bCs/>
              <w:noProof/>
            </w:rPr>
            <w:fldChar w:fldCharType="end"/>
          </w:r>
        </w:p>
      </w:sdtContent>
    </w:sdt>
    <w:p w14:paraId="6D81EA15" w14:textId="77777777" w:rsidR="007C0FE5" w:rsidRPr="007C0FE5" w:rsidRDefault="007C0FE5">
      <w:pPr>
        <w:rPr>
          <w:rFonts w:ascii="Tahoma" w:hAnsi="Tahoma" w:cs="Tahoma"/>
          <w:lang w:val="sr-Latn-RS"/>
        </w:rPr>
      </w:pPr>
    </w:p>
    <w:p w14:paraId="30555C5A" w14:textId="77777777" w:rsidR="00364C35" w:rsidRDefault="00364C35" w:rsidP="00780D5C">
      <w:pPr>
        <w:rPr>
          <w:rFonts w:ascii="Tahoma" w:hAnsi="Tahoma" w:cs="Tahoma"/>
          <w:color w:val="004F88"/>
          <w:lang w:val="sr-Cyrl-RS"/>
        </w:rPr>
      </w:pPr>
    </w:p>
    <w:p w14:paraId="2FC435A0"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lastRenderedPageBreak/>
        <w:t xml:space="preserve">Листа скраћеница </w:t>
      </w:r>
    </w:p>
    <w:p w14:paraId="154A09F4" w14:textId="77777777" w:rsidR="00B75220" w:rsidRPr="00B75220" w:rsidRDefault="00B75220" w:rsidP="00B75220">
      <w:pPr>
        <w:rPr>
          <w:rFonts w:ascii="Tahoma" w:hAnsi="Tahoma" w:cs="Tahoma"/>
          <w:b/>
          <w:bCs/>
          <w:color w:val="004F88"/>
          <w:lang w:val="sr-Cyrl-RS"/>
        </w:rPr>
      </w:pPr>
    </w:p>
    <w:tbl>
      <w:tblPr>
        <w:tblpPr w:leftFromText="180" w:rightFromText="180" w:vertAnchor="text" w:tblpY="1"/>
        <w:tblOverlap w:val="never"/>
        <w:tblW w:w="0" w:type="auto"/>
        <w:tblLook w:val="04A0" w:firstRow="1" w:lastRow="0" w:firstColumn="1" w:lastColumn="0" w:noHBand="0" w:noVBand="1"/>
      </w:tblPr>
      <w:tblGrid>
        <w:gridCol w:w="1843"/>
        <w:gridCol w:w="7507"/>
      </w:tblGrid>
      <w:tr w:rsidR="00B75220" w:rsidRPr="00B75220" w14:paraId="17C38E9F" w14:textId="77777777" w:rsidTr="000C3B7C">
        <w:tc>
          <w:tcPr>
            <w:tcW w:w="1843" w:type="dxa"/>
            <w:shd w:val="clear" w:color="auto" w:fill="B4C6E7" w:themeFill="accent1" w:themeFillTint="66"/>
          </w:tcPr>
          <w:p w14:paraId="546C8C6A"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Скраћеница</w:t>
            </w:r>
          </w:p>
        </w:tc>
        <w:tc>
          <w:tcPr>
            <w:tcW w:w="7507" w:type="dxa"/>
            <w:shd w:val="clear" w:color="auto" w:fill="B4C6E7" w:themeFill="accent1" w:themeFillTint="66"/>
          </w:tcPr>
          <w:p w14:paraId="63538FE1"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Пун назив</w:t>
            </w:r>
          </w:p>
        </w:tc>
      </w:tr>
      <w:tr w:rsidR="00B75220" w:rsidRPr="00B75220" w14:paraId="7C806DA8" w14:textId="77777777" w:rsidTr="000C3B7C">
        <w:tc>
          <w:tcPr>
            <w:tcW w:w="1843" w:type="dxa"/>
            <w:shd w:val="clear" w:color="auto" w:fill="D9E2F3" w:themeFill="accent1" w:themeFillTint="33"/>
          </w:tcPr>
          <w:p w14:paraId="4443221C"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АП</w:t>
            </w:r>
          </w:p>
        </w:tc>
        <w:tc>
          <w:tcPr>
            <w:tcW w:w="7507" w:type="dxa"/>
            <w:shd w:val="clear" w:color="auto" w:fill="D9E2F3" w:themeFill="accent1" w:themeFillTint="33"/>
          </w:tcPr>
          <w:p w14:paraId="5E80566D"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Акциони план</w:t>
            </w:r>
          </w:p>
        </w:tc>
      </w:tr>
      <w:tr w:rsidR="00B75220" w:rsidRPr="00B75220" w14:paraId="1766AF45" w14:textId="77777777" w:rsidTr="000C3B7C">
        <w:tc>
          <w:tcPr>
            <w:tcW w:w="1843" w:type="dxa"/>
            <w:shd w:val="clear" w:color="auto" w:fill="D9E2F3" w:themeFill="accent1" w:themeFillTint="33"/>
          </w:tcPr>
          <w:p w14:paraId="65FBD2F8"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ДЗ</w:t>
            </w:r>
          </w:p>
        </w:tc>
        <w:tc>
          <w:tcPr>
            <w:tcW w:w="7507" w:type="dxa"/>
            <w:shd w:val="clear" w:color="auto" w:fill="D9E2F3" w:themeFill="accent1" w:themeFillTint="33"/>
          </w:tcPr>
          <w:p w14:paraId="08D96790"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Дом здравља</w:t>
            </w:r>
          </w:p>
        </w:tc>
      </w:tr>
      <w:tr w:rsidR="00B75220" w:rsidRPr="00B75220" w14:paraId="4057D004" w14:textId="77777777" w:rsidTr="000C3B7C">
        <w:tc>
          <w:tcPr>
            <w:tcW w:w="1843" w:type="dxa"/>
            <w:shd w:val="clear" w:color="auto" w:fill="D9E2F3" w:themeFill="accent1" w:themeFillTint="33"/>
          </w:tcPr>
          <w:p w14:paraId="595EA722"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ЕРП</w:t>
            </w:r>
          </w:p>
        </w:tc>
        <w:tc>
          <w:tcPr>
            <w:tcW w:w="7507" w:type="dxa"/>
            <w:shd w:val="clear" w:color="auto" w:fill="D9E2F3" w:themeFill="accent1" w:themeFillTint="33"/>
          </w:tcPr>
          <w:p w14:paraId="1F3E9E9E"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 xml:space="preserve">Програм економских реформи </w:t>
            </w:r>
          </w:p>
        </w:tc>
      </w:tr>
      <w:tr w:rsidR="00B75220" w:rsidRPr="00B75220" w14:paraId="284156B7" w14:textId="77777777" w:rsidTr="000C3B7C">
        <w:tc>
          <w:tcPr>
            <w:tcW w:w="1843" w:type="dxa"/>
            <w:shd w:val="clear" w:color="auto" w:fill="D9E2F3" w:themeFill="accent1" w:themeFillTint="33"/>
          </w:tcPr>
          <w:p w14:paraId="03D40146"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ЕСРП</w:t>
            </w:r>
          </w:p>
        </w:tc>
        <w:tc>
          <w:tcPr>
            <w:tcW w:w="7507" w:type="dxa"/>
            <w:shd w:val="clear" w:color="auto" w:fill="D9E2F3" w:themeFill="accent1" w:themeFillTint="33"/>
          </w:tcPr>
          <w:p w14:paraId="77418968"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Програм реформи политике запошљавања и социјалне политике</w:t>
            </w:r>
          </w:p>
        </w:tc>
      </w:tr>
      <w:tr w:rsidR="00B75220" w:rsidRPr="00B75220" w14:paraId="1CCBDAE6" w14:textId="77777777" w:rsidTr="000C3B7C">
        <w:tc>
          <w:tcPr>
            <w:tcW w:w="1843" w:type="dxa"/>
            <w:shd w:val="clear" w:color="auto" w:fill="D9E2F3" w:themeFill="accent1" w:themeFillTint="33"/>
          </w:tcPr>
          <w:p w14:paraId="6DA86EBD"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ЗПС</w:t>
            </w:r>
          </w:p>
        </w:tc>
        <w:tc>
          <w:tcPr>
            <w:tcW w:w="7507" w:type="dxa"/>
            <w:shd w:val="clear" w:color="auto" w:fill="D9E2F3" w:themeFill="accent1" w:themeFillTint="33"/>
          </w:tcPr>
          <w:p w14:paraId="71AD34B4"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Закон о планском систему</w:t>
            </w:r>
          </w:p>
        </w:tc>
      </w:tr>
      <w:tr w:rsidR="00B75220" w:rsidRPr="00B75220" w14:paraId="671A7228" w14:textId="77777777" w:rsidTr="000C3B7C">
        <w:tc>
          <w:tcPr>
            <w:tcW w:w="1843" w:type="dxa"/>
            <w:shd w:val="clear" w:color="auto" w:fill="D9E2F3" w:themeFill="accent1" w:themeFillTint="33"/>
          </w:tcPr>
          <w:p w14:paraId="5399669F"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 xml:space="preserve">ИРЦ </w:t>
            </w:r>
          </w:p>
        </w:tc>
        <w:tc>
          <w:tcPr>
            <w:tcW w:w="7507" w:type="dxa"/>
            <w:shd w:val="clear" w:color="auto" w:fill="D9E2F3" w:themeFill="accent1" w:themeFillTint="33"/>
          </w:tcPr>
          <w:p w14:paraId="3F02BD06"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Информациони центар за развој Потиског региона</w:t>
            </w:r>
          </w:p>
        </w:tc>
      </w:tr>
      <w:tr w:rsidR="00B75220" w:rsidRPr="00B75220" w14:paraId="593A6982" w14:textId="77777777" w:rsidTr="000C3B7C">
        <w:tc>
          <w:tcPr>
            <w:tcW w:w="1843" w:type="dxa"/>
            <w:shd w:val="clear" w:color="auto" w:fill="D9E2F3" w:themeFill="accent1" w:themeFillTint="33"/>
          </w:tcPr>
          <w:p w14:paraId="7C9A66B5"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ЈЛС</w:t>
            </w:r>
          </w:p>
        </w:tc>
        <w:tc>
          <w:tcPr>
            <w:tcW w:w="7507" w:type="dxa"/>
            <w:shd w:val="clear" w:color="auto" w:fill="D9E2F3" w:themeFill="accent1" w:themeFillTint="33"/>
          </w:tcPr>
          <w:p w14:paraId="4A632976"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Јединица локалне самоуправе</w:t>
            </w:r>
          </w:p>
        </w:tc>
      </w:tr>
      <w:tr w:rsidR="00D32663" w:rsidRPr="00B75220" w14:paraId="4D352FBE" w14:textId="77777777" w:rsidTr="000C3B7C">
        <w:tc>
          <w:tcPr>
            <w:tcW w:w="1843" w:type="dxa"/>
            <w:shd w:val="clear" w:color="auto" w:fill="D9E2F3" w:themeFill="accent1" w:themeFillTint="33"/>
          </w:tcPr>
          <w:p w14:paraId="6A5CF101" w14:textId="731DC182" w:rsidR="00D32663" w:rsidRPr="00B75220" w:rsidRDefault="00D32663" w:rsidP="00B75220">
            <w:pPr>
              <w:rPr>
                <w:rFonts w:ascii="Tahoma" w:hAnsi="Tahoma" w:cs="Tahoma"/>
                <w:b/>
                <w:bCs/>
                <w:color w:val="004F88"/>
                <w:lang w:val="sr-Cyrl-BA"/>
              </w:rPr>
            </w:pPr>
            <w:r>
              <w:rPr>
                <w:rFonts w:ascii="Tahoma" w:hAnsi="Tahoma" w:cs="Tahoma"/>
                <w:b/>
                <w:bCs/>
                <w:color w:val="004F88"/>
                <w:lang w:val="sr-Cyrl-BA"/>
              </w:rPr>
              <w:t>ЈУМ</w:t>
            </w:r>
          </w:p>
        </w:tc>
        <w:tc>
          <w:tcPr>
            <w:tcW w:w="7507" w:type="dxa"/>
            <w:shd w:val="clear" w:color="auto" w:fill="D9E2F3" w:themeFill="accent1" w:themeFillTint="33"/>
          </w:tcPr>
          <w:p w14:paraId="0A969094" w14:textId="688C63FF" w:rsidR="00D32663" w:rsidRPr="00B75220" w:rsidRDefault="00D32663" w:rsidP="00B75220">
            <w:pPr>
              <w:rPr>
                <w:rFonts w:ascii="Tahoma" w:hAnsi="Tahoma" w:cs="Tahoma"/>
                <w:b/>
                <w:bCs/>
                <w:color w:val="004F88"/>
                <w:lang w:val="sr-Cyrl-RS"/>
              </w:rPr>
            </w:pPr>
            <w:r>
              <w:rPr>
                <w:rFonts w:ascii="Tahoma" w:hAnsi="Tahoma" w:cs="Tahoma"/>
                <w:b/>
                <w:bCs/>
                <w:color w:val="004F88"/>
                <w:lang w:val="sr-Cyrl-RS"/>
              </w:rPr>
              <w:t>Јединствено управно место</w:t>
            </w:r>
          </w:p>
        </w:tc>
      </w:tr>
      <w:tr w:rsidR="00B75220" w:rsidRPr="00B75220" w14:paraId="69843CC7" w14:textId="77777777" w:rsidTr="000C3B7C">
        <w:tc>
          <w:tcPr>
            <w:tcW w:w="1843" w:type="dxa"/>
            <w:shd w:val="clear" w:color="auto" w:fill="D9E2F3" w:themeFill="accent1" w:themeFillTint="33"/>
          </w:tcPr>
          <w:p w14:paraId="30EE91AB"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ЛАП</w:t>
            </w:r>
          </w:p>
        </w:tc>
        <w:tc>
          <w:tcPr>
            <w:tcW w:w="7507" w:type="dxa"/>
            <w:shd w:val="clear" w:color="auto" w:fill="D9E2F3" w:themeFill="accent1" w:themeFillTint="33"/>
          </w:tcPr>
          <w:p w14:paraId="4B57271C"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Локални акциони план</w:t>
            </w:r>
          </w:p>
        </w:tc>
      </w:tr>
      <w:tr w:rsidR="00D32663" w:rsidRPr="00B75220" w14:paraId="59FEBACF" w14:textId="77777777" w:rsidTr="000C3B7C">
        <w:tc>
          <w:tcPr>
            <w:tcW w:w="1843" w:type="dxa"/>
            <w:shd w:val="clear" w:color="auto" w:fill="D9E2F3" w:themeFill="accent1" w:themeFillTint="33"/>
          </w:tcPr>
          <w:p w14:paraId="1D9BF48A" w14:textId="57958DB7" w:rsidR="00D32663" w:rsidRPr="00B75220" w:rsidRDefault="00D32663" w:rsidP="00B75220">
            <w:pPr>
              <w:rPr>
                <w:rFonts w:ascii="Tahoma" w:hAnsi="Tahoma" w:cs="Tahoma"/>
                <w:b/>
                <w:bCs/>
                <w:color w:val="004F88"/>
                <w:lang w:val="sr-Cyrl-BA"/>
              </w:rPr>
            </w:pPr>
            <w:r>
              <w:rPr>
                <w:rFonts w:ascii="Tahoma" w:hAnsi="Tahoma" w:cs="Tahoma"/>
                <w:b/>
                <w:bCs/>
                <w:color w:val="004F88"/>
                <w:lang w:val="sr-Cyrl-BA"/>
              </w:rPr>
              <w:t>ЛПА</w:t>
            </w:r>
          </w:p>
        </w:tc>
        <w:tc>
          <w:tcPr>
            <w:tcW w:w="7507" w:type="dxa"/>
            <w:shd w:val="clear" w:color="auto" w:fill="D9E2F3" w:themeFill="accent1" w:themeFillTint="33"/>
          </w:tcPr>
          <w:p w14:paraId="03010A8F" w14:textId="013FCB97" w:rsidR="00D32663" w:rsidRPr="00B75220" w:rsidRDefault="00D32663" w:rsidP="00B75220">
            <w:pPr>
              <w:rPr>
                <w:rFonts w:ascii="Tahoma" w:hAnsi="Tahoma" w:cs="Tahoma"/>
                <w:b/>
                <w:bCs/>
                <w:color w:val="004F88"/>
                <w:lang w:val="sr-Cyrl-RS"/>
              </w:rPr>
            </w:pPr>
            <w:r>
              <w:rPr>
                <w:rFonts w:ascii="Tahoma" w:hAnsi="Tahoma" w:cs="Tahoma"/>
                <w:b/>
                <w:bCs/>
                <w:color w:val="004F88"/>
                <w:lang w:val="sr-Cyrl-RS"/>
              </w:rPr>
              <w:t>Локална пореска администрација</w:t>
            </w:r>
          </w:p>
        </w:tc>
      </w:tr>
      <w:tr w:rsidR="00B75220" w:rsidRPr="00B75220" w14:paraId="2A29C646" w14:textId="77777777" w:rsidTr="000C3B7C">
        <w:tc>
          <w:tcPr>
            <w:tcW w:w="1843" w:type="dxa"/>
            <w:shd w:val="clear" w:color="auto" w:fill="D9E2F3" w:themeFill="accent1" w:themeFillTint="33"/>
          </w:tcPr>
          <w:p w14:paraId="111C95CF"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НСП</w:t>
            </w:r>
          </w:p>
        </w:tc>
        <w:tc>
          <w:tcPr>
            <w:tcW w:w="7507" w:type="dxa"/>
            <w:shd w:val="clear" w:color="auto" w:fill="D9E2F3" w:themeFill="accent1" w:themeFillTint="33"/>
          </w:tcPr>
          <w:p w14:paraId="10ABCED0"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Новчана социјална помоћ</w:t>
            </w:r>
          </w:p>
        </w:tc>
      </w:tr>
      <w:tr w:rsidR="00B75220" w:rsidRPr="00B75220" w14:paraId="643BA36E" w14:textId="77777777" w:rsidTr="000C3B7C">
        <w:tc>
          <w:tcPr>
            <w:tcW w:w="1843" w:type="dxa"/>
            <w:shd w:val="clear" w:color="auto" w:fill="D9E2F3" w:themeFill="accent1" w:themeFillTint="33"/>
          </w:tcPr>
          <w:p w14:paraId="1FA83490"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ОУ</w:t>
            </w:r>
          </w:p>
        </w:tc>
        <w:tc>
          <w:tcPr>
            <w:tcW w:w="7507" w:type="dxa"/>
            <w:shd w:val="clear" w:color="auto" w:fill="D9E2F3" w:themeFill="accent1" w:themeFillTint="33"/>
          </w:tcPr>
          <w:p w14:paraId="12F53695"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Општинска урава</w:t>
            </w:r>
          </w:p>
        </w:tc>
      </w:tr>
      <w:tr w:rsidR="00B75220" w:rsidRPr="00B75220" w14:paraId="47D479BF" w14:textId="77777777" w:rsidTr="000C3B7C">
        <w:tc>
          <w:tcPr>
            <w:tcW w:w="1843" w:type="dxa"/>
            <w:shd w:val="clear" w:color="auto" w:fill="D9E2F3" w:themeFill="accent1" w:themeFillTint="33"/>
          </w:tcPr>
          <w:p w14:paraId="5EF9A0BB"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ОШ</w:t>
            </w:r>
          </w:p>
        </w:tc>
        <w:tc>
          <w:tcPr>
            <w:tcW w:w="7507" w:type="dxa"/>
            <w:shd w:val="clear" w:color="auto" w:fill="D9E2F3" w:themeFill="accent1" w:themeFillTint="33"/>
          </w:tcPr>
          <w:p w14:paraId="299803BF"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Основна школа</w:t>
            </w:r>
          </w:p>
        </w:tc>
      </w:tr>
      <w:tr w:rsidR="00B75220" w:rsidRPr="00B75220" w14:paraId="08615FE8" w14:textId="77777777" w:rsidTr="000C3B7C">
        <w:tc>
          <w:tcPr>
            <w:tcW w:w="1843" w:type="dxa"/>
            <w:shd w:val="clear" w:color="auto" w:fill="D9E2F3" w:themeFill="accent1" w:themeFillTint="33"/>
          </w:tcPr>
          <w:p w14:paraId="3D4F798A"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 xml:space="preserve">ПУ </w:t>
            </w:r>
          </w:p>
        </w:tc>
        <w:tc>
          <w:tcPr>
            <w:tcW w:w="7507" w:type="dxa"/>
            <w:shd w:val="clear" w:color="auto" w:fill="D9E2F3" w:themeFill="accent1" w:themeFillTint="33"/>
          </w:tcPr>
          <w:p w14:paraId="2CF68537"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Прердшколска установа</w:t>
            </w:r>
          </w:p>
        </w:tc>
      </w:tr>
      <w:tr w:rsidR="00B75220" w:rsidRPr="00B75220" w14:paraId="4E950F92" w14:textId="77777777" w:rsidTr="000C3B7C">
        <w:tc>
          <w:tcPr>
            <w:tcW w:w="1843" w:type="dxa"/>
            <w:shd w:val="clear" w:color="auto" w:fill="D9E2F3" w:themeFill="accent1" w:themeFillTint="33"/>
          </w:tcPr>
          <w:p w14:paraId="1AA9015A"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РЗС</w:t>
            </w:r>
          </w:p>
        </w:tc>
        <w:tc>
          <w:tcPr>
            <w:tcW w:w="7507" w:type="dxa"/>
            <w:shd w:val="clear" w:color="auto" w:fill="D9E2F3" w:themeFill="accent1" w:themeFillTint="33"/>
          </w:tcPr>
          <w:p w14:paraId="60A5AAC4"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Републички завод за статистику</w:t>
            </w:r>
          </w:p>
        </w:tc>
      </w:tr>
      <w:tr w:rsidR="00B75220" w:rsidRPr="00B75220" w14:paraId="38F59260" w14:textId="77777777" w:rsidTr="000C3B7C">
        <w:tc>
          <w:tcPr>
            <w:tcW w:w="1843" w:type="dxa"/>
            <w:shd w:val="clear" w:color="auto" w:fill="D9E2F3" w:themeFill="accent1" w:themeFillTint="33"/>
          </w:tcPr>
          <w:p w14:paraId="4783433C"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СЗ</w:t>
            </w:r>
          </w:p>
        </w:tc>
        <w:tc>
          <w:tcPr>
            <w:tcW w:w="7507" w:type="dxa"/>
            <w:shd w:val="clear" w:color="auto" w:fill="D9E2F3" w:themeFill="accent1" w:themeFillTint="33"/>
          </w:tcPr>
          <w:p w14:paraId="11B71D8E"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Социјална заштита</w:t>
            </w:r>
          </w:p>
        </w:tc>
      </w:tr>
      <w:tr w:rsidR="00B75220" w:rsidRPr="00B75220" w14:paraId="514526A4" w14:textId="77777777" w:rsidTr="000C3B7C">
        <w:tc>
          <w:tcPr>
            <w:tcW w:w="1843" w:type="dxa"/>
            <w:shd w:val="clear" w:color="auto" w:fill="D9E2F3" w:themeFill="accent1" w:themeFillTint="33"/>
          </w:tcPr>
          <w:p w14:paraId="3FFD32C9"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СШ</w:t>
            </w:r>
          </w:p>
        </w:tc>
        <w:tc>
          <w:tcPr>
            <w:tcW w:w="7507" w:type="dxa"/>
            <w:shd w:val="clear" w:color="auto" w:fill="D9E2F3" w:themeFill="accent1" w:themeFillTint="33"/>
          </w:tcPr>
          <w:p w14:paraId="6F920E8D"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Средња школа</w:t>
            </w:r>
          </w:p>
        </w:tc>
      </w:tr>
      <w:tr w:rsidR="00B75220" w:rsidRPr="00B75220" w14:paraId="167D2233" w14:textId="77777777" w:rsidTr="000C3B7C">
        <w:tc>
          <w:tcPr>
            <w:tcW w:w="1843" w:type="dxa"/>
            <w:shd w:val="clear" w:color="auto" w:fill="D9E2F3" w:themeFill="accent1" w:themeFillTint="33"/>
          </w:tcPr>
          <w:p w14:paraId="65D3473B"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ЦОР</w:t>
            </w:r>
          </w:p>
        </w:tc>
        <w:tc>
          <w:tcPr>
            <w:tcW w:w="7507" w:type="dxa"/>
            <w:shd w:val="clear" w:color="auto" w:fill="D9E2F3" w:themeFill="accent1" w:themeFillTint="33"/>
          </w:tcPr>
          <w:p w14:paraId="75609D3D"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 xml:space="preserve">Циљеви одрживог развоја </w:t>
            </w:r>
          </w:p>
        </w:tc>
      </w:tr>
      <w:tr w:rsidR="00B75220" w:rsidRPr="00B75220" w14:paraId="42D8EBFC" w14:textId="77777777" w:rsidTr="000C3B7C">
        <w:tc>
          <w:tcPr>
            <w:tcW w:w="1843" w:type="dxa"/>
            <w:shd w:val="clear" w:color="auto" w:fill="D9E2F3" w:themeFill="accent1" w:themeFillTint="33"/>
          </w:tcPr>
          <w:p w14:paraId="5995CDE0"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ЦСР</w:t>
            </w:r>
          </w:p>
        </w:tc>
        <w:tc>
          <w:tcPr>
            <w:tcW w:w="7507" w:type="dxa"/>
            <w:shd w:val="clear" w:color="auto" w:fill="D9E2F3" w:themeFill="accent1" w:themeFillTint="33"/>
          </w:tcPr>
          <w:p w14:paraId="6307F1ED"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Центар за социјални рад</w:t>
            </w:r>
          </w:p>
        </w:tc>
      </w:tr>
      <w:tr w:rsidR="00B75220" w:rsidRPr="00B75220" w14:paraId="2DF1B521" w14:textId="77777777" w:rsidTr="000C3B7C">
        <w:tc>
          <w:tcPr>
            <w:tcW w:w="1843" w:type="dxa"/>
            <w:shd w:val="clear" w:color="auto" w:fill="D9E2F3" w:themeFill="accent1" w:themeFillTint="33"/>
          </w:tcPr>
          <w:p w14:paraId="16E2090D" w14:textId="77777777" w:rsidR="00B75220" w:rsidRPr="00B75220" w:rsidRDefault="00B75220" w:rsidP="00B75220">
            <w:pPr>
              <w:rPr>
                <w:rFonts w:ascii="Tahoma" w:hAnsi="Tahoma" w:cs="Tahoma"/>
                <w:b/>
                <w:bCs/>
                <w:color w:val="004F88"/>
                <w:lang w:val="sr-Cyrl-BA"/>
              </w:rPr>
            </w:pPr>
            <w:r w:rsidRPr="00B75220">
              <w:rPr>
                <w:rFonts w:ascii="Tahoma" w:hAnsi="Tahoma" w:cs="Tahoma"/>
                <w:b/>
                <w:bCs/>
                <w:color w:val="004F88"/>
                <w:lang w:val="sr-Cyrl-BA"/>
              </w:rPr>
              <w:t>ЦПУСЗ</w:t>
            </w:r>
          </w:p>
        </w:tc>
        <w:tc>
          <w:tcPr>
            <w:tcW w:w="7507" w:type="dxa"/>
            <w:shd w:val="clear" w:color="auto" w:fill="D9E2F3" w:themeFill="accent1" w:themeFillTint="33"/>
          </w:tcPr>
          <w:p w14:paraId="7881FDC7" w14:textId="77777777" w:rsidR="00B75220" w:rsidRPr="00B75220" w:rsidRDefault="00B75220" w:rsidP="00B75220">
            <w:pPr>
              <w:rPr>
                <w:rFonts w:ascii="Tahoma" w:hAnsi="Tahoma" w:cs="Tahoma"/>
                <w:b/>
                <w:bCs/>
                <w:color w:val="004F88"/>
                <w:lang w:val="sr-Cyrl-RS"/>
              </w:rPr>
            </w:pPr>
            <w:r w:rsidRPr="00B75220">
              <w:rPr>
                <w:rFonts w:ascii="Tahoma" w:hAnsi="Tahoma" w:cs="Tahoma"/>
                <w:b/>
                <w:bCs/>
                <w:color w:val="004F88"/>
                <w:lang w:val="sr-Cyrl-RS"/>
              </w:rPr>
              <w:t xml:space="preserve">Центар за пружање услуга социјалне заштите </w:t>
            </w:r>
          </w:p>
        </w:tc>
      </w:tr>
    </w:tbl>
    <w:p w14:paraId="1B7215D8" w14:textId="77777777" w:rsidR="004B01E9" w:rsidRPr="008D34D0" w:rsidRDefault="004B01E9" w:rsidP="004B01E9">
      <w:pPr>
        <w:rPr>
          <w:rFonts w:ascii="Tahoma" w:hAnsi="Tahoma" w:cs="Tahoma"/>
          <w:lang w:val="sr-Cyrl-RS"/>
        </w:rPr>
      </w:pPr>
    </w:p>
    <w:p w14:paraId="0973423C" w14:textId="4A4334DA" w:rsidR="00B75220" w:rsidRPr="00992CCC" w:rsidRDefault="004B01E9" w:rsidP="00992CCC">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sidRPr="00017033">
        <w:rPr>
          <w:rFonts w:ascii="Tahoma" w:hAnsi="Tahoma" w:cs="Tahoma"/>
          <w:lang w:val="sr-Cyrl-RS"/>
        </w:rPr>
        <w:t xml:space="preserve">Сви појмови у </w:t>
      </w:r>
      <w:r>
        <w:rPr>
          <w:rFonts w:ascii="Tahoma" w:hAnsi="Tahoma" w:cs="Tahoma"/>
          <w:lang w:val="sr-Cyrl-BA"/>
        </w:rPr>
        <w:t xml:space="preserve">Стратегији за уанпређење услуга социјалне заштите у општини Власотинце </w:t>
      </w:r>
      <w:r w:rsidRPr="00017033">
        <w:rPr>
          <w:rFonts w:ascii="Tahoma" w:hAnsi="Tahoma" w:cs="Tahoma"/>
          <w:lang w:val="sr-Cyrl-RS"/>
        </w:rPr>
        <w:t xml:space="preserve"> употребљени у граматичком мушком роду подразумевају мушки и женски природни род лица на које се односе. Овим документом залажемо се за пуну родну равноправност.</w:t>
      </w:r>
    </w:p>
    <w:p w14:paraId="50A4D199" w14:textId="77777777" w:rsidR="00466133" w:rsidRDefault="00466133" w:rsidP="00364C35">
      <w:pPr>
        <w:rPr>
          <w:rFonts w:ascii="Tahoma" w:hAnsi="Tahoma" w:cs="Tahoma"/>
          <w:b/>
          <w:bCs/>
          <w:color w:val="004F88"/>
          <w:lang w:val="sr-Cyrl-RS"/>
        </w:rPr>
      </w:pPr>
      <w:bookmarkStart w:id="0" w:name="_Hlk229823122"/>
    </w:p>
    <w:p w14:paraId="3663D902" w14:textId="77777777" w:rsidR="00466133" w:rsidRDefault="00466133" w:rsidP="00364C35">
      <w:pPr>
        <w:rPr>
          <w:rFonts w:ascii="Tahoma" w:hAnsi="Tahoma" w:cs="Tahoma"/>
          <w:b/>
          <w:bCs/>
          <w:color w:val="004F88"/>
          <w:lang w:val="sr-Cyrl-RS"/>
        </w:rPr>
      </w:pPr>
    </w:p>
    <w:p w14:paraId="4B5BA7C9" w14:textId="5E09BB50" w:rsidR="00B75220" w:rsidRDefault="00B75220" w:rsidP="00364C35">
      <w:pPr>
        <w:rPr>
          <w:rFonts w:ascii="Tahoma" w:hAnsi="Tahoma" w:cs="Tahoma"/>
          <w:b/>
          <w:bCs/>
          <w:color w:val="004F88"/>
          <w:lang w:val="sr-Cyrl-RS"/>
        </w:rPr>
      </w:pPr>
      <w:r>
        <w:rPr>
          <w:rFonts w:ascii="Tahoma" w:hAnsi="Tahoma" w:cs="Tahoma"/>
          <w:b/>
          <w:bCs/>
          <w:color w:val="004F88"/>
          <w:lang w:val="sr-Cyrl-RS"/>
        </w:rPr>
        <w:lastRenderedPageBreak/>
        <w:t>Уводна реч председника општине</w:t>
      </w:r>
    </w:p>
    <w:bookmarkEnd w:id="0"/>
    <w:p w14:paraId="3ECB086D" w14:textId="67610FFD" w:rsidR="00B75220" w:rsidRDefault="00B75220" w:rsidP="00364C35">
      <w:pPr>
        <w:rPr>
          <w:rFonts w:ascii="Tahoma" w:hAnsi="Tahoma" w:cs="Tahoma"/>
          <w:b/>
          <w:bCs/>
          <w:color w:val="004F88"/>
          <w:lang w:val="sr-Cyrl-RS"/>
        </w:rPr>
      </w:pPr>
    </w:p>
    <w:p w14:paraId="11AF41D7" w14:textId="0813BD2F" w:rsidR="00B75220" w:rsidRDefault="00B75220" w:rsidP="00364C35">
      <w:pPr>
        <w:rPr>
          <w:rFonts w:ascii="Tahoma" w:hAnsi="Tahoma" w:cs="Tahoma"/>
          <w:b/>
          <w:bCs/>
          <w:color w:val="004F88"/>
          <w:lang w:val="sr-Cyrl-RS"/>
        </w:rPr>
      </w:pPr>
    </w:p>
    <w:p w14:paraId="784D702A" w14:textId="4DD4EF06" w:rsidR="00B75220" w:rsidRDefault="00B75220" w:rsidP="00364C35">
      <w:pPr>
        <w:rPr>
          <w:rFonts w:ascii="Tahoma" w:hAnsi="Tahoma" w:cs="Tahoma"/>
          <w:b/>
          <w:bCs/>
          <w:color w:val="004F88"/>
          <w:lang w:val="sr-Cyrl-RS"/>
        </w:rPr>
      </w:pPr>
    </w:p>
    <w:p w14:paraId="7CE28514" w14:textId="4D22BCFC" w:rsidR="00B75220" w:rsidRDefault="00B75220" w:rsidP="00364C35">
      <w:pPr>
        <w:rPr>
          <w:rFonts w:ascii="Tahoma" w:hAnsi="Tahoma" w:cs="Tahoma"/>
          <w:b/>
          <w:bCs/>
          <w:color w:val="004F88"/>
          <w:lang w:val="sr-Cyrl-RS"/>
        </w:rPr>
      </w:pPr>
    </w:p>
    <w:p w14:paraId="48B8DE25" w14:textId="4A012432" w:rsidR="00B75220" w:rsidRDefault="00B75220" w:rsidP="00364C35">
      <w:pPr>
        <w:rPr>
          <w:rFonts w:ascii="Tahoma" w:hAnsi="Tahoma" w:cs="Tahoma"/>
          <w:b/>
          <w:bCs/>
          <w:color w:val="004F88"/>
          <w:lang w:val="sr-Cyrl-RS"/>
        </w:rPr>
      </w:pPr>
    </w:p>
    <w:p w14:paraId="28D65C0C" w14:textId="7912646D" w:rsidR="00B75220" w:rsidRDefault="00B75220" w:rsidP="00364C35">
      <w:pPr>
        <w:rPr>
          <w:rFonts w:ascii="Tahoma" w:hAnsi="Tahoma" w:cs="Tahoma"/>
          <w:b/>
          <w:bCs/>
          <w:color w:val="004F88"/>
          <w:lang w:val="sr-Cyrl-RS"/>
        </w:rPr>
      </w:pPr>
    </w:p>
    <w:p w14:paraId="51A3B0EB" w14:textId="70DD4BA5" w:rsidR="00B75220" w:rsidRDefault="00B75220" w:rsidP="00364C35">
      <w:pPr>
        <w:rPr>
          <w:rFonts w:ascii="Tahoma" w:hAnsi="Tahoma" w:cs="Tahoma"/>
          <w:b/>
          <w:bCs/>
          <w:color w:val="004F88"/>
          <w:lang w:val="sr-Cyrl-RS"/>
        </w:rPr>
      </w:pPr>
    </w:p>
    <w:p w14:paraId="74ABF685" w14:textId="2DFC4E57" w:rsidR="00B75220" w:rsidRDefault="00B75220" w:rsidP="00364C35">
      <w:pPr>
        <w:rPr>
          <w:rFonts w:ascii="Tahoma" w:hAnsi="Tahoma" w:cs="Tahoma"/>
          <w:b/>
          <w:bCs/>
          <w:color w:val="004F88"/>
          <w:lang w:val="sr-Cyrl-RS"/>
        </w:rPr>
      </w:pPr>
    </w:p>
    <w:p w14:paraId="435621EB" w14:textId="5A6004B1" w:rsidR="005D325C" w:rsidRDefault="005D325C" w:rsidP="00364C35">
      <w:pPr>
        <w:rPr>
          <w:rFonts w:ascii="Tahoma" w:hAnsi="Tahoma" w:cs="Tahoma"/>
          <w:b/>
          <w:bCs/>
          <w:color w:val="004F88"/>
          <w:lang w:val="sr-Cyrl-RS"/>
        </w:rPr>
      </w:pPr>
    </w:p>
    <w:p w14:paraId="30A0EFB7" w14:textId="29190B29" w:rsidR="005D325C" w:rsidRDefault="005D325C" w:rsidP="00364C35">
      <w:pPr>
        <w:rPr>
          <w:rFonts w:ascii="Tahoma" w:hAnsi="Tahoma" w:cs="Tahoma"/>
          <w:b/>
          <w:bCs/>
          <w:color w:val="004F88"/>
          <w:lang w:val="sr-Cyrl-RS"/>
        </w:rPr>
      </w:pPr>
    </w:p>
    <w:p w14:paraId="40CDE8E7" w14:textId="366CCAEC" w:rsidR="005D325C" w:rsidRDefault="005D325C" w:rsidP="00364C35">
      <w:pPr>
        <w:rPr>
          <w:rFonts w:ascii="Tahoma" w:hAnsi="Tahoma" w:cs="Tahoma"/>
          <w:b/>
          <w:bCs/>
          <w:color w:val="004F88"/>
          <w:lang w:val="sr-Cyrl-RS"/>
        </w:rPr>
      </w:pPr>
    </w:p>
    <w:p w14:paraId="06B193E2" w14:textId="6582F7E7" w:rsidR="005D325C" w:rsidRDefault="005D325C" w:rsidP="00364C35">
      <w:pPr>
        <w:rPr>
          <w:rFonts w:ascii="Tahoma" w:hAnsi="Tahoma" w:cs="Tahoma"/>
          <w:b/>
          <w:bCs/>
          <w:color w:val="004F88"/>
          <w:lang w:val="sr-Cyrl-RS"/>
        </w:rPr>
      </w:pPr>
    </w:p>
    <w:p w14:paraId="6C6D3899" w14:textId="35214410" w:rsidR="005D325C" w:rsidRDefault="005D325C" w:rsidP="00364C35">
      <w:pPr>
        <w:rPr>
          <w:rFonts w:ascii="Tahoma" w:hAnsi="Tahoma" w:cs="Tahoma"/>
          <w:b/>
          <w:bCs/>
          <w:color w:val="004F88"/>
          <w:lang w:val="sr-Cyrl-RS"/>
        </w:rPr>
      </w:pPr>
    </w:p>
    <w:p w14:paraId="583CE4AA" w14:textId="331D3935" w:rsidR="005D325C" w:rsidRDefault="005D325C" w:rsidP="00364C35">
      <w:pPr>
        <w:rPr>
          <w:rFonts w:ascii="Tahoma" w:hAnsi="Tahoma" w:cs="Tahoma"/>
          <w:b/>
          <w:bCs/>
          <w:color w:val="004F88"/>
          <w:lang w:val="sr-Cyrl-RS"/>
        </w:rPr>
      </w:pPr>
    </w:p>
    <w:p w14:paraId="03286BDE" w14:textId="40BECD4F" w:rsidR="005D325C" w:rsidRDefault="005D325C" w:rsidP="00364C35">
      <w:pPr>
        <w:rPr>
          <w:rFonts w:ascii="Tahoma" w:hAnsi="Tahoma" w:cs="Tahoma"/>
          <w:b/>
          <w:bCs/>
          <w:color w:val="004F88"/>
          <w:lang w:val="sr-Cyrl-RS"/>
        </w:rPr>
      </w:pPr>
    </w:p>
    <w:p w14:paraId="72D7293D" w14:textId="77777777" w:rsidR="005D325C" w:rsidRDefault="005D325C" w:rsidP="00364C35">
      <w:pPr>
        <w:rPr>
          <w:rFonts w:ascii="Tahoma" w:hAnsi="Tahoma" w:cs="Tahoma"/>
          <w:b/>
          <w:bCs/>
          <w:color w:val="004F88"/>
          <w:lang w:val="sr-Cyrl-RS"/>
        </w:rPr>
      </w:pPr>
    </w:p>
    <w:p w14:paraId="47619108" w14:textId="46F8B187" w:rsidR="00B75220" w:rsidRDefault="00B75220" w:rsidP="00364C35">
      <w:pPr>
        <w:rPr>
          <w:rFonts w:ascii="Tahoma" w:hAnsi="Tahoma" w:cs="Tahoma"/>
          <w:b/>
          <w:bCs/>
          <w:color w:val="004F88"/>
          <w:lang w:val="sr-Cyrl-RS"/>
        </w:rPr>
      </w:pPr>
    </w:p>
    <w:p w14:paraId="4DBF69D3" w14:textId="434B9F11" w:rsidR="00544BD1" w:rsidRDefault="00544BD1" w:rsidP="00364C35">
      <w:pPr>
        <w:rPr>
          <w:rFonts w:ascii="Tahoma" w:hAnsi="Tahoma" w:cs="Tahoma"/>
          <w:b/>
          <w:bCs/>
          <w:color w:val="004F88"/>
          <w:lang w:val="sr-Cyrl-RS"/>
        </w:rPr>
      </w:pPr>
    </w:p>
    <w:p w14:paraId="472219BB" w14:textId="475F3F51" w:rsidR="00544BD1" w:rsidRDefault="00544BD1" w:rsidP="00364C35">
      <w:pPr>
        <w:rPr>
          <w:rFonts w:ascii="Tahoma" w:hAnsi="Tahoma" w:cs="Tahoma"/>
          <w:b/>
          <w:bCs/>
          <w:color w:val="004F88"/>
          <w:lang w:val="sr-Cyrl-RS"/>
        </w:rPr>
      </w:pPr>
    </w:p>
    <w:p w14:paraId="2C0CDEB1" w14:textId="046C28AD" w:rsidR="00544BD1" w:rsidRDefault="00544BD1" w:rsidP="00364C35">
      <w:pPr>
        <w:rPr>
          <w:rFonts w:ascii="Tahoma" w:hAnsi="Tahoma" w:cs="Tahoma"/>
          <w:b/>
          <w:bCs/>
          <w:color w:val="004F88"/>
          <w:lang w:val="sr-Cyrl-RS"/>
        </w:rPr>
      </w:pPr>
    </w:p>
    <w:p w14:paraId="44611777" w14:textId="4DEA5F99" w:rsidR="00544BD1" w:rsidRDefault="00544BD1" w:rsidP="00364C35">
      <w:pPr>
        <w:rPr>
          <w:rFonts w:ascii="Tahoma" w:hAnsi="Tahoma" w:cs="Tahoma"/>
          <w:b/>
          <w:bCs/>
          <w:color w:val="004F88"/>
          <w:lang w:val="sr-Cyrl-RS"/>
        </w:rPr>
      </w:pPr>
    </w:p>
    <w:p w14:paraId="33625570" w14:textId="6D131D84" w:rsidR="00544BD1" w:rsidRDefault="00544BD1" w:rsidP="00364C35">
      <w:pPr>
        <w:rPr>
          <w:rFonts w:ascii="Tahoma" w:hAnsi="Tahoma" w:cs="Tahoma"/>
          <w:b/>
          <w:bCs/>
          <w:color w:val="004F88"/>
          <w:lang w:val="sr-Cyrl-RS"/>
        </w:rPr>
      </w:pPr>
    </w:p>
    <w:p w14:paraId="1160301E" w14:textId="5E84BBBE" w:rsidR="00544BD1" w:rsidRDefault="00544BD1" w:rsidP="00364C35">
      <w:pPr>
        <w:rPr>
          <w:rFonts w:ascii="Tahoma" w:hAnsi="Tahoma" w:cs="Tahoma"/>
          <w:b/>
          <w:bCs/>
          <w:color w:val="004F88"/>
          <w:lang w:val="sr-Cyrl-RS"/>
        </w:rPr>
      </w:pPr>
    </w:p>
    <w:p w14:paraId="2523471C" w14:textId="27571B1D" w:rsidR="00544BD1" w:rsidRDefault="00544BD1" w:rsidP="00364C35">
      <w:pPr>
        <w:rPr>
          <w:rFonts w:ascii="Tahoma" w:hAnsi="Tahoma" w:cs="Tahoma"/>
          <w:b/>
          <w:bCs/>
          <w:color w:val="004F88"/>
          <w:lang w:val="sr-Cyrl-RS"/>
        </w:rPr>
      </w:pPr>
    </w:p>
    <w:p w14:paraId="192C2765" w14:textId="2B10C11D" w:rsidR="00544BD1" w:rsidRDefault="00544BD1" w:rsidP="00364C35">
      <w:pPr>
        <w:rPr>
          <w:rFonts w:ascii="Tahoma" w:hAnsi="Tahoma" w:cs="Tahoma"/>
          <w:b/>
          <w:bCs/>
          <w:color w:val="004F88"/>
          <w:lang w:val="sr-Cyrl-RS"/>
        </w:rPr>
      </w:pPr>
    </w:p>
    <w:p w14:paraId="3CCD2FFB" w14:textId="77777777" w:rsidR="0024141F" w:rsidRPr="001D5C04" w:rsidRDefault="0024141F" w:rsidP="00364C35">
      <w:pPr>
        <w:rPr>
          <w:rFonts w:ascii="Tahoma" w:hAnsi="Tahoma" w:cs="Tahoma"/>
          <w:b/>
          <w:bCs/>
          <w:color w:val="004F88"/>
          <w:lang w:val="sr-Cyrl-RS"/>
        </w:rPr>
      </w:pPr>
    </w:p>
    <w:p w14:paraId="3F9DF438" w14:textId="7C0B843A" w:rsidR="005B797E" w:rsidRPr="008A40DD" w:rsidRDefault="00420B95" w:rsidP="008A40DD">
      <w:pPr>
        <w:pStyle w:val="1"/>
        <w:numPr>
          <w:ilvl w:val="0"/>
          <w:numId w:val="1"/>
        </w:numPr>
        <w:pBdr>
          <w:bottom w:val="single" w:sz="4" w:space="1" w:color="auto"/>
        </w:pBdr>
        <w:shd w:val="clear" w:color="auto" w:fill="D9E2F3" w:themeFill="accent1" w:themeFillTint="33"/>
        <w:rPr>
          <w:rFonts w:ascii="Tahoma" w:hAnsi="Tahoma" w:cs="Tahoma"/>
          <w:lang w:val="sr-Cyrl-RS"/>
        </w:rPr>
      </w:pPr>
      <w:bookmarkStart w:id="1" w:name="_Toc230726830"/>
      <w:r w:rsidRPr="008A40DD">
        <w:rPr>
          <w:rFonts w:ascii="Tahoma" w:hAnsi="Tahoma" w:cs="Tahoma"/>
          <w:lang w:val="sr-Cyrl-RS"/>
        </w:rPr>
        <w:lastRenderedPageBreak/>
        <w:t>Увод</w:t>
      </w:r>
      <w:bookmarkEnd w:id="1"/>
    </w:p>
    <w:p w14:paraId="1024BA22" w14:textId="5FA857B0" w:rsidR="00420B95" w:rsidRDefault="00420B95" w:rsidP="00420B95">
      <w:pPr>
        <w:rPr>
          <w:rFonts w:ascii="Tahoma" w:hAnsi="Tahoma" w:cs="Tahoma"/>
          <w:lang w:val="sr-Cyrl-RS"/>
        </w:rPr>
      </w:pPr>
    </w:p>
    <w:p w14:paraId="6E0EB7A8" w14:textId="30066AC3" w:rsidR="0096162D" w:rsidRDefault="0096162D" w:rsidP="00B32425">
      <w:pPr>
        <w:jc w:val="both"/>
        <w:rPr>
          <w:rFonts w:ascii="Tahoma" w:hAnsi="Tahoma" w:cs="Tahoma"/>
          <w:lang w:val="sr-Cyrl-RS"/>
        </w:rPr>
      </w:pPr>
      <w:r w:rsidRPr="0096162D">
        <w:rPr>
          <w:rFonts w:ascii="Tahoma" w:hAnsi="Tahoma" w:cs="Tahoma"/>
          <w:lang w:val="sr-Cyrl-RS"/>
        </w:rPr>
        <w:t>Локалне самоуправе у Републици Србији, па тако и општина Власотинце, суочавају се са бројним изазовима у области социјалне заштите који су условљени ширим демографским, економским и друштвеним променама. Процеси старења становништва, депопулације и миграција радно способног становништва, уз истовремени пораст ризика од сиромаштва и социјалне искључености, доводе до повећаних потреба за услугама социјалне заштите и различитим облицима подршке у заједници. У условима транзиције савремених породичних модела, изразитог старења становништва и депопулације постоје и бројне друге потребе које нису нужно или нису примарно обележене само сиромаштвом, а које захтевају одређени одговор заједнице. Међу њима су потребе у вези са усклађивањем рада и родитељства, дуготрајном негом, али и неопходношћу заштите посебно осетљивих група. Промене у структури породице значајно доприносе дефинисању нових приоритета. Све је већи број и удео старачких домаћинстава, поготово једночланих и то представља изазов са којим се суочава општина Власотинце. У таквим околностима, локалне самоуправе имају све значајнију улогу у развоју иновативних, интегрисаних и међусекторски повезаних услуга, усмерених ка очувању квалитета живота и јачању социјалне укључености грађана.</w:t>
      </w:r>
    </w:p>
    <w:p w14:paraId="3EC88EF0" w14:textId="1088E039" w:rsidR="000E31AF" w:rsidRPr="000E31AF" w:rsidRDefault="0096162D" w:rsidP="00B32425">
      <w:pPr>
        <w:jc w:val="both"/>
        <w:rPr>
          <w:rFonts w:ascii="Tahoma" w:hAnsi="Tahoma" w:cs="Tahoma"/>
          <w:lang w:val="sr-Cyrl-RS"/>
        </w:rPr>
      </w:pPr>
      <w:r w:rsidRPr="0096162D">
        <w:rPr>
          <w:rFonts w:ascii="Tahoma" w:hAnsi="Tahoma" w:cs="Tahoma"/>
          <w:b/>
          <w:lang w:val="sr-Cyrl-RS"/>
        </w:rPr>
        <w:t>Закон о локалној самоуправи</w:t>
      </w:r>
      <w:r w:rsidRPr="0096162D">
        <w:rPr>
          <w:rFonts w:ascii="Tahoma" w:hAnsi="Tahoma" w:cs="Tahoma"/>
          <w:lang w:val="sr-Cyrl-RS"/>
        </w:rPr>
        <w:t xml:space="preserve"> у члану 20. наводи надлежности општине, где је у тачки 4 наведног члана предвиђено да општина „стара се о задовољавању потреба грађана у области просвете (предшколско васпитање и образовање и основно и средње образовање и васпитање), научноистраживачке и иновационе делатности, културе, здравствене и социјалне заштите, дечије заштите, спорта и физичке културе. Тачка 5. члана 20. Закона о локалној самоуправи утврђује да општина „обезбеђује остваривање посебних потреба особа са инвалидитетом и заштиту права осетљивих група“.</w:t>
      </w:r>
      <w:r>
        <w:rPr>
          <w:rFonts w:ascii="Tahoma" w:hAnsi="Tahoma" w:cs="Tahoma"/>
          <w:lang w:val="sr-Cyrl-RS"/>
        </w:rPr>
        <w:t xml:space="preserve"> </w:t>
      </w:r>
      <w:r w:rsidR="000E31AF">
        <w:rPr>
          <w:rFonts w:ascii="Tahoma" w:hAnsi="Tahoma" w:cs="Tahoma"/>
          <w:lang w:val="sr-Cyrl-RS"/>
        </w:rPr>
        <w:t xml:space="preserve">Полазећи од надележности јединице локалне самоуправе у области социјалне заштите као и стратешких праваца развоја дефинисаних </w:t>
      </w:r>
      <w:r w:rsidR="000E31AF" w:rsidRPr="00B32425">
        <w:rPr>
          <w:rFonts w:ascii="Tahoma" w:hAnsi="Tahoma" w:cs="Tahoma"/>
          <w:b/>
          <w:lang w:val="sr-Cyrl-RS"/>
        </w:rPr>
        <w:t>Развојним планом општине Власотинце</w:t>
      </w:r>
      <w:r w:rsidR="000E31AF">
        <w:rPr>
          <w:rFonts w:ascii="Tahoma" w:hAnsi="Tahoma" w:cs="Tahoma"/>
          <w:lang w:val="sr-Cyrl-RS"/>
        </w:rPr>
        <w:t xml:space="preserve"> за период 2021-2030. године приступило се изради Стратегије за унапређење социјалне заштите општине Власотинце за период 2026-2030. године. </w:t>
      </w:r>
      <w:r w:rsidR="000E31AF" w:rsidRPr="000E31AF">
        <w:rPr>
          <w:rFonts w:ascii="Tahoma" w:hAnsi="Tahoma" w:cs="Tahoma"/>
          <w:lang w:val="sr-Cyrl-RS"/>
        </w:rPr>
        <w:t xml:space="preserve">Правни основ за доношење </w:t>
      </w:r>
      <w:r w:rsidR="000E31AF">
        <w:rPr>
          <w:rFonts w:ascii="Tahoma" w:hAnsi="Tahoma" w:cs="Tahoma"/>
          <w:lang w:val="sr-Cyrl-RS"/>
        </w:rPr>
        <w:t>Стратегије за</w:t>
      </w:r>
      <w:r w:rsidR="000E31AF" w:rsidRPr="000E31AF">
        <w:rPr>
          <w:rFonts w:ascii="Tahoma" w:hAnsi="Tahoma" w:cs="Tahoma"/>
          <w:lang w:val="sr-Cyrl-RS"/>
        </w:rPr>
        <w:t xml:space="preserve"> унапређењ</w:t>
      </w:r>
      <w:r w:rsidR="000E31AF">
        <w:rPr>
          <w:rFonts w:ascii="Tahoma" w:hAnsi="Tahoma" w:cs="Tahoma"/>
          <w:lang w:val="sr-Cyrl-RS"/>
        </w:rPr>
        <w:t>е</w:t>
      </w:r>
      <w:r w:rsidR="000E31AF" w:rsidRPr="000E31AF">
        <w:rPr>
          <w:rFonts w:ascii="Tahoma" w:hAnsi="Tahoma" w:cs="Tahoma"/>
          <w:lang w:val="sr-Cyrl-RS"/>
        </w:rPr>
        <w:t xml:space="preserve"> социјалне заштите у општини </w:t>
      </w:r>
      <w:r w:rsidR="000E31AF">
        <w:rPr>
          <w:rFonts w:ascii="Tahoma" w:hAnsi="Tahoma" w:cs="Tahoma"/>
          <w:lang w:val="sr-Cyrl-RS"/>
        </w:rPr>
        <w:t>Власотинце</w:t>
      </w:r>
      <w:r w:rsidR="000E31AF" w:rsidRPr="000E31AF">
        <w:rPr>
          <w:rFonts w:ascii="Tahoma" w:hAnsi="Tahoma" w:cs="Tahoma"/>
          <w:lang w:val="sr-Cyrl-RS"/>
        </w:rPr>
        <w:t xml:space="preserve"> за период 202</w:t>
      </w:r>
      <w:r w:rsidR="000E31AF">
        <w:rPr>
          <w:rFonts w:ascii="Tahoma" w:hAnsi="Tahoma" w:cs="Tahoma"/>
          <w:lang w:val="sr-Cyrl-RS"/>
        </w:rPr>
        <w:t>6</w:t>
      </w:r>
      <w:r w:rsidR="000E31AF" w:rsidRPr="000E31AF">
        <w:rPr>
          <w:rFonts w:ascii="Tahoma" w:hAnsi="Tahoma" w:cs="Tahoma"/>
          <w:lang w:val="sr-Cyrl-RS"/>
        </w:rPr>
        <w:t xml:space="preserve">-2030. године садржан је у одредби члана 20 </w:t>
      </w:r>
      <w:r w:rsidR="000E31AF" w:rsidRPr="00B32425">
        <w:rPr>
          <w:rFonts w:ascii="Tahoma" w:hAnsi="Tahoma" w:cs="Tahoma"/>
          <w:b/>
          <w:lang w:val="sr-Cyrl-RS"/>
        </w:rPr>
        <w:t>Закона о социјалној заштити</w:t>
      </w:r>
      <w:r w:rsidR="000E31AF" w:rsidRPr="000E31AF">
        <w:rPr>
          <w:rFonts w:ascii="Tahoma" w:hAnsi="Tahoma" w:cs="Tahoma"/>
          <w:lang w:val="sr-Cyrl-RS"/>
        </w:rPr>
        <w:t xml:space="preserve"> којим је дефинисано да </w:t>
      </w:r>
      <w:r w:rsidR="000E31AF">
        <w:rPr>
          <w:rFonts w:ascii="Tahoma" w:hAnsi="Tahoma" w:cs="Tahoma"/>
          <w:lang w:val="sr-Cyrl-RS"/>
        </w:rPr>
        <w:t xml:space="preserve">свака јединица локалне самоуправе мора утврдити мере и активности за подстицај и развој постојећих услуга социјалне заштите. </w:t>
      </w:r>
    </w:p>
    <w:p w14:paraId="5E284F33" w14:textId="013A80E7" w:rsidR="0096162D" w:rsidRPr="000E31AF" w:rsidRDefault="000E31AF" w:rsidP="005D325C">
      <w:pPr>
        <w:jc w:val="both"/>
        <w:rPr>
          <w:rFonts w:ascii="Tahoma" w:hAnsi="Tahoma" w:cs="Tahoma"/>
          <w:lang w:val="sr-Cyrl-RS"/>
        </w:rPr>
      </w:pPr>
      <w:r w:rsidRPr="00B32425">
        <w:rPr>
          <w:rFonts w:ascii="Tahoma" w:hAnsi="Tahoma" w:cs="Tahoma"/>
          <w:b/>
          <w:lang w:val="sr-Cyrl-RS"/>
        </w:rPr>
        <w:t>Закон о планском систему Републике Србије</w:t>
      </w:r>
      <w:r w:rsidRPr="000E31AF">
        <w:rPr>
          <w:rFonts w:ascii="Tahoma" w:hAnsi="Tahoma" w:cs="Tahoma"/>
          <w:lang w:val="sr-Cyrl-RS"/>
        </w:rPr>
        <w:t xml:space="preserve"> члан</w:t>
      </w:r>
      <w:r w:rsidR="005D325C">
        <w:rPr>
          <w:rFonts w:ascii="Tahoma" w:hAnsi="Tahoma" w:cs="Tahoma"/>
          <w:lang w:val="sr-Cyrl-RS"/>
        </w:rPr>
        <w:t>ом</w:t>
      </w:r>
      <w:r w:rsidRPr="000E31AF">
        <w:rPr>
          <w:rFonts w:ascii="Tahoma" w:hAnsi="Tahoma" w:cs="Tahoma"/>
          <w:lang w:val="sr-Cyrl-RS"/>
        </w:rPr>
        <w:t xml:space="preserve"> </w:t>
      </w:r>
      <w:r>
        <w:rPr>
          <w:rFonts w:ascii="Tahoma" w:hAnsi="Tahoma" w:cs="Tahoma"/>
          <w:lang w:val="sr-Cyrl-RS"/>
        </w:rPr>
        <w:t>10 д</w:t>
      </w:r>
      <w:r w:rsidRPr="000E31AF">
        <w:rPr>
          <w:rFonts w:ascii="Tahoma" w:hAnsi="Tahoma" w:cs="Tahoma"/>
          <w:lang w:val="sr-Cyrl-RS"/>
        </w:rPr>
        <w:t>окумент</w:t>
      </w:r>
      <w:r>
        <w:rPr>
          <w:rFonts w:ascii="Tahoma" w:hAnsi="Tahoma" w:cs="Tahoma"/>
          <w:lang w:val="sr-Cyrl-RS"/>
        </w:rPr>
        <w:t>е</w:t>
      </w:r>
      <w:r w:rsidRPr="000E31AF">
        <w:rPr>
          <w:rFonts w:ascii="Tahoma" w:hAnsi="Tahoma" w:cs="Tahoma"/>
          <w:lang w:val="sr-Cyrl-RS"/>
        </w:rPr>
        <w:t xml:space="preserve"> јавних политика </w:t>
      </w:r>
      <w:r>
        <w:rPr>
          <w:rFonts w:ascii="Tahoma" w:hAnsi="Tahoma" w:cs="Tahoma"/>
          <w:lang w:val="sr-Cyrl-RS"/>
        </w:rPr>
        <w:t>дефинише као</w:t>
      </w:r>
      <w:r w:rsidRPr="000E31AF">
        <w:rPr>
          <w:rFonts w:ascii="Tahoma" w:hAnsi="Tahoma" w:cs="Tahoma"/>
          <w:lang w:val="sr-Cyrl-RS"/>
        </w:rPr>
        <w:t xml:space="preserve"> планск</w:t>
      </w:r>
      <w:r>
        <w:rPr>
          <w:rFonts w:ascii="Tahoma" w:hAnsi="Tahoma" w:cs="Tahoma"/>
          <w:lang w:val="sr-Cyrl-RS"/>
        </w:rPr>
        <w:t>е</w:t>
      </w:r>
      <w:r w:rsidRPr="000E31AF">
        <w:rPr>
          <w:rFonts w:ascii="Tahoma" w:hAnsi="Tahoma" w:cs="Tahoma"/>
          <w:lang w:val="sr-Cyrl-RS"/>
        </w:rPr>
        <w:t xml:space="preserve"> документ</w:t>
      </w:r>
      <w:r>
        <w:rPr>
          <w:rFonts w:ascii="Tahoma" w:hAnsi="Tahoma" w:cs="Tahoma"/>
          <w:lang w:val="sr-Cyrl-RS"/>
        </w:rPr>
        <w:t>е</w:t>
      </w:r>
      <w:r w:rsidRPr="000E31AF">
        <w:rPr>
          <w:rFonts w:ascii="Tahoma" w:hAnsi="Tahoma" w:cs="Tahoma"/>
          <w:lang w:val="sr-Cyrl-RS"/>
        </w:rPr>
        <w:t xml:space="preserve"> којим</w:t>
      </w:r>
      <w:r>
        <w:rPr>
          <w:rFonts w:ascii="Tahoma" w:hAnsi="Tahoma" w:cs="Tahoma"/>
          <w:lang w:val="sr-Cyrl-RS"/>
        </w:rPr>
        <w:t>а</w:t>
      </w:r>
      <w:r w:rsidRPr="000E31AF">
        <w:rPr>
          <w:rFonts w:ascii="Tahoma" w:hAnsi="Tahoma" w:cs="Tahoma"/>
          <w:lang w:val="sr-Cyrl-RS"/>
        </w:rPr>
        <w:t xml:space="preserve"> учесници у планском систему, у складу са својим надлежностима, утврђују или разрађују већ утврђене јавне политике.</w:t>
      </w:r>
      <w:r>
        <w:rPr>
          <w:rFonts w:ascii="Tahoma" w:hAnsi="Tahoma" w:cs="Tahoma"/>
          <w:lang w:val="sr-Cyrl-RS"/>
        </w:rPr>
        <w:t xml:space="preserve"> Члан 1</w:t>
      </w:r>
      <w:r w:rsidRPr="000E31AF">
        <w:rPr>
          <w:rFonts w:ascii="Tahoma" w:hAnsi="Tahoma" w:cs="Tahoma"/>
          <w:lang w:val="sr-Cyrl-RS"/>
        </w:rPr>
        <w:t>1</w:t>
      </w:r>
      <w:r w:rsidR="005D325C">
        <w:rPr>
          <w:rFonts w:ascii="Tahoma" w:hAnsi="Tahoma" w:cs="Tahoma"/>
          <w:lang w:val="sr-Cyrl-RS"/>
        </w:rPr>
        <w:t xml:space="preserve"> наглашава да је стратетегија </w:t>
      </w:r>
      <w:r w:rsidRPr="000E31AF">
        <w:rPr>
          <w:rFonts w:ascii="Tahoma" w:hAnsi="Tahoma" w:cs="Tahoma"/>
          <w:lang w:val="sr-Cyrl-RS"/>
        </w:rPr>
        <w:t>основни документ јавне политике, којим се на целовит начин утврђују стратешки правац деловања и јавне политике у конкретној области планирања и спровођења јавних политика утврђених прописом Владе.</w:t>
      </w:r>
      <w:r w:rsidR="005D325C">
        <w:rPr>
          <w:rFonts w:ascii="Tahoma" w:hAnsi="Tahoma" w:cs="Tahoma"/>
          <w:lang w:val="sr-Cyrl-RS"/>
        </w:rPr>
        <w:t xml:space="preserve"> </w:t>
      </w:r>
      <w:r w:rsidRPr="000E31AF">
        <w:rPr>
          <w:rFonts w:ascii="Tahoma" w:hAnsi="Tahoma" w:cs="Tahoma"/>
          <w:lang w:val="sr-Cyrl-RS"/>
        </w:rPr>
        <w:t>Стратегија се по правилу усваја за период од пет до седам година, а остваривање њених циљева планира се и прати посредством акционог плана за спровођење стратегије.</w:t>
      </w:r>
      <w:r w:rsidR="005D325C">
        <w:rPr>
          <w:rFonts w:ascii="Tahoma" w:hAnsi="Tahoma" w:cs="Tahoma"/>
          <w:lang w:val="sr-Cyrl-RS"/>
        </w:rPr>
        <w:t xml:space="preserve"> </w:t>
      </w:r>
      <w:r w:rsidR="005D325C" w:rsidRPr="005D325C">
        <w:rPr>
          <w:rFonts w:ascii="Tahoma" w:hAnsi="Tahoma" w:cs="Tahoma"/>
          <w:lang w:val="sr-Cyrl-RS"/>
        </w:rPr>
        <w:t>Стратегија обавезно садржи следеће елементе:</w:t>
      </w:r>
      <w:r w:rsidR="005D325C">
        <w:rPr>
          <w:rFonts w:ascii="Tahoma" w:hAnsi="Tahoma" w:cs="Tahoma"/>
          <w:lang w:val="sr-Cyrl-RS"/>
        </w:rPr>
        <w:t xml:space="preserve"> </w:t>
      </w:r>
      <w:r w:rsidR="005D325C" w:rsidRPr="005D325C">
        <w:rPr>
          <w:rFonts w:ascii="Tahoma" w:hAnsi="Tahoma" w:cs="Tahoma"/>
          <w:lang w:val="sr-Cyrl-RS"/>
        </w:rPr>
        <w:t>1) визију, односно жељено стање чијем достизању доприноси постизање општих и посебних циљева;</w:t>
      </w:r>
      <w:r w:rsidR="005D325C">
        <w:rPr>
          <w:rFonts w:ascii="Tahoma" w:hAnsi="Tahoma" w:cs="Tahoma"/>
          <w:lang w:val="sr-Cyrl-RS"/>
        </w:rPr>
        <w:t xml:space="preserve"> </w:t>
      </w:r>
      <w:r w:rsidR="005D325C" w:rsidRPr="005D325C">
        <w:rPr>
          <w:rFonts w:ascii="Tahoma" w:hAnsi="Tahoma" w:cs="Tahoma"/>
          <w:lang w:val="sr-Cyrl-RS"/>
        </w:rPr>
        <w:t xml:space="preserve">2) преглед и анализу постојећег стања, укључујући и оцену </w:t>
      </w:r>
      <w:r w:rsidR="005D325C" w:rsidRPr="005D325C">
        <w:rPr>
          <w:rFonts w:ascii="Tahoma" w:hAnsi="Tahoma" w:cs="Tahoma"/>
          <w:lang w:val="sr-Cyrl-RS"/>
        </w:rPr>
        <w:lastRenderedPageBreak/>
        <w:t>нивоа остварености циљева спровођења јавних политика у конкретној области планирања и спровођења јавних политика на основу показатеља учинака у тој области;</w:t>
      </w:r>
      <w:r w:rsidR="005D325C">
        <w:rPr>
          <w:rFonts w:ascii="Tahoma" w:hAnsi="Tahoma" w:cs="Tahoma"/>
          <w:lang w:val="sr-Cyrl-RS"/>
        </w:rPr>
        <w:t xml:space="preserve"> </w:t>
      </w:r>
      <w:r w:rsidR="005D325C" w:rsidRPr="005D325C">
        <w:rPr>
          <w:rFonts w:ascii="Tahoma" w:hAnsi="Tahoma" w:cs="Tahoma"/>
          <w:lang w:val="sr-Cyrl-RS"/>
        </w:rPr>
        <w:t>3) опште и посебне циљеве јавне политике који се желе постићи, утврђене том стратегијом или другим планским документом у складу са којим се усваја (Планом развоја, концептом политике и др.);</w:t>
      </w:r>
      <w:r w:rsidR="005D325C">
        <w:rPr>
          <w:rFonts w:ascii="Tahoma" w:hAnsi="Tahoma" w:cs="Tahoma"/>
          <w:lang w:val="sr-Cyrl-RS"/>
        </w:rPr>
        <w:t xml:space="preserve"> </w:t>
      </w:r>
      <w:r w:rsidR="005D325C" w:rsidRPr="005D325C">
        <w:rPr>
          <w:rFonts w:ascii="Tahoma" w:hAnsi="Tahoma" w:cs="Tahoma"/>
          <w:lang w:val="sr-Cyrl-RS"/>
        </w:rPr>
        <w:t>4) мере за постизање општих и посебних циљева, узрочно-последичне везе између општих и посебних циљева и мера које доприносе остварењу тих циљева и анализу ефеката тих мера на физичка и правна лица и буџет;</w:t>
      </w:r>
      <w:r w:rsidR="005D325C">
        <w:rPr>
          <w:rFonts w:ascii="Tahoma" w:hAnsi="Tahoma" w:cs="Tahoma"/>
          <w:lang w:val="sr-Cyrl-RS"/>
        </w:rPr>
        <w:t xml:space="preserve"> </w:t>
      </w:r>
      <w:r w:rsidR="005D325C" w:rsidRPr="005D325C">
        <w:rPr>
          <w:rFonts w:ascii="Tahoma" w:hAnsi="Tahoma" w:cs="Tahoma"/>
          <w:lang w:val="sr-Cyrl-RS"/>
        </w:rPr>
        <w:t>5) кључне показатеље учинака на нивоу општих и посебних циљева и мера, којима се мери ефикасност и ефективност спровођења јавних политика које су тим документом утврђене;</w:t>
      </w:r>
      <w:r w:rsidR="005D325C">
        <w:rPr>
          <w:rFonts w:ascii="Tahoma" w:hAnsi="Tahoma" w:cs="Tahoma"/>
          <w:lang w:val="sr-Cyrl-RS"/>
        </w:rPr>
        <w:t xml:space="preserve"> </w:t>
      </w:r>
      <w:r w:rsidR="005D325C" w:rsidRPr="005D325C">
        <w:rPr>
          <w:rFonts w:ascii="Tahoma" w:hAnsi="Tahoma" w:cs="Tahoma"/>
          <w:lang w:val="sr-Cyrl-RS"/>
        </w:rPr>
        <w:t>6) институционални оквир и план за праћење спровођења, вредновање учинака и извештавање о спроведеним мерама, постигнутим циљевима и учинцима јавних политика које се утврђују или разрађују стратегијом, уз навођење институције одговорне за праћење спровођења стратегије</w:t>
      </w:r>
      <w:r w:rsidR="005D325C">
        <w:rPr>
          <w:rFonts w:ascii="Tahoma" w:hAnsi="Tahoma" w:cs="Tahoma"/>
          <w:lang w:val="sr-Cyrl-RS"/>
        </w:rPr>
        <w:t xml:space="preserve"> и </w:t>
      </w:r>
      <w:r w:rsidR="005D325C" w:rsidRPr="005D325C">
        <w:rPr>
          <w:rFonts w:ascii="Tahoma" w:hAnsi="Tahoma" w:cs="Tahoma"/>
          <w:lang w:val="sr-Cyrl-RS"/>
        </w:rPr>
        <w:t>7) друге елементе прописане подзаконским актом Владе.</w:t>
      </w:r>
      <w:r w:rsidR="005D325C">
        <w:rPr>
          <w:rFonts w:ascii="Tahoma" w:hAnsi="Tahoma" w:cs="Tahoma"/>
          <w:lang w:val="sr-Cyrl-RS"/>
        </w:rPr>
        <w:t xml:space="preserve"> </w:t>
      </w:r>
      <w:r w:rsidR="005D325C" w:rsidRPr="005D325C">
        <w:rPr>
          <w:rFonts w:ascii="Tahoma" w:hAnsi="Tahoma" w:cs="Tahoma"/>
          <w:lang w:val="sr-Cyrl-RS"/>
        </w:rPr>
        <w:t>Стратегија по правилу има један општи циљ и до пет посебних циљева који доприносе остварењу тог општег циља.</w:t>
      </w:r>
      <w:r w:rsidR="005D325C">
        <w:rPr>
          <w:rFonts w:ascii="Tahoma" w:hAnsi="Tahoma" w:cs="Tahoma"/>
          <w:lang w:val="sr-Cyrl-RS"/>
        </w:rPr>
        <w:t xml:space="preserve"> </w:t>
      </w:r>
      <w:r w:rsidR="005D325C" w:rsidRPr="005D325C">
        <w:rPr>
          <w:rFonts w:ascii="Tahoma" w:hAnsi="Tahoma" w:cs="Tahoma"/>
          <w:lang w:val="sr-Cyrl-RS"/>
        </w:rPr>
        <w:t>Општи и посебни циљеви морају бити јасно одређени, мерљиви, прихватљиви, реални и временски одређени.</w:t>
      </w:r>
    </w:p>
    <w:p w14:paraId="723E04E4" w14:textId="77777777" w:rsidR="00A017E4" w:rsidRDefault="00B32425" w:rsidP="005D325C">
      <w:pPr>
        <w:jc w:val="both"/>
        <w:rPr>
          <w:rFonts w:ascii="Tahoma" w:hAnsi="Tahoma" w:cs="Tahoma"/>
          <w:lang w:val="sr-Cyrl-RS"/>
        </w:rPr>
      </w:pPr>
      <w:r w:rsidRPr="00B32425">
        <w:rPr>
          <w:rFonts w:ascii="Tahoma" w:hAnsi="Tahoma" w:cs="Tahoma"/>
          <w:lang w:val="sr-Cyrl-RS"/>
        </w:rPr>
        <w:t xml:space="preserve">Израда ове Стратегије реализована је уз техничку подршку у </w:t>
      </w:r>
      <w:r w:rsidRPr="006518E6">
        <w:rPr>
          <w:rFonts w:ascii="Tahoma" w:hAnsi="Tahoma" w:cs="Tahoma"/>
          <w:b/>
          <w:lang w:val="sr-Cyrl-RS"/>
        </w:rPr>
        <w:t>оквиру пројекта „Подршка</w:t>
      </w:r>
      <w:r w:rsidRPr="00B32425">
        <w:rPr>
          <w:rFonts w:ascii="Tahoma" w:hAnsi="Tahoma" w:cs="Tahoma"/>
          <w:lang w:val="sr-Cyrl-RS"/>
        </w:rPr>
        <w:t xml:space="preserve"> социјалној инклузији у Србији“ – СИП.  Општина Власотнце једна је од 20 општина корисница овог пројекта. Током консултација са руководством ове општине изражена је потреба за израдом Стратегије за унапређење услуга социјалне заштите у општини Власотинце за период 2026-2030. године.</w:t>
      </w:r>
      <w:r w:rsidR="00B94D38">
        <w:rPr>
          <w:rStyle w:val="a8"/>
          <w:rFonts w:ascii="Tahoma" w:hAnsi="Tahoma" w:cs="Tahoma"/>
          <w:lang w:val="sr-Cyrl-RS"/>
        </w:rPr>
        <w:footnoteReference w:id="2"/>
      </w:r>
      <w:r w:rsidRPr="00B32425">
        <w:rPr>
          <w:rFonts w:ascii="Tahoma" w:hAnsi="Tahoma" w:cs="Tahoma"/>
          <w:lang w:val="sr-Cyrl-RS"/>
        </w:rPr>
        <w:t xml:space="preserve"> </w:t>
      </w:r>
      <w:r w:rsidR="00AB693E">
        <w:rPr>
          <w:rFonts w:ascii="Tahoma" w:hAnsi="Tahoma" w:cs="Tahoma"/>
          <w:lang w:val="sr-Cyrl-RS"/>
        </w:rPr>
        <w:t xml:space="preserve">Из тог разлога </w:t>
      </w:r>
      <w:r w:rsidR="004909B9">
        <w:rPr>
          <w:rFonts w:ascii="Tahoma" w:hAnsi="Tahoma" w:cs="Tahoma"/>
          <w:lang w:val="sr-Cyrl-RS"/>
        </w:rPr>
        <w:t xml:space="preserve">донето је </w:t>
      </w:r>
      <w:r w:rsidR="006E44D9">
        <w:rPr>
          <w:rFonts w:ascii="Tahoma" w:hAnsi="Tahoma" w:cs="Tahoma"/>
          <w:lang w:val="sr-Cyrl-RS"/>
        </w:rPr>
        <w:t>Решење</w:t>
      </w:r>
      <w:r w:rsidR="004909B9">
        <w:rPr>
          <w:rFonts w:ascii="Tahoma" w:hAnsi="Tahoma" w:cs="Tahoma"/>
          <w:lang w:val="sr-Cyrl-RS"/>
        </w:rPr>
        <w:t xml:space="preserve"> </w:t>
      </w:r>
      <w:r w:rsidR="006E44D9">
        <w:rPr>
          <w:rFonts w:ascii="Tahoma" w:hAnsi="Tahoma" w:cs="Tahoma"/>
          <w:lang w:val="sr-Cyrl-RS"/>
        </w:rPr>
        <w:t>о образовању радне групе за</w:t>
      </w:r>
      <w:r w:rsidR="004909B9">
        <w:rPr>
          <w:rFonts w:ascii="Tahoma" w:hAnsi="Tahoma" w:cs="Tahoma"/>
          <w:lang w:val="sr-Cyrl-RS"/>
        </w:rPr>
        <w:t xml:space="preserve"> </w:t>
      </w:r>
      <w:r w:rsidR="006E44D9">
        <w:rPr>
          <w:rFonts w:ascii="Tahoma" w:hAnsi="Tahoma" w:cs="Tahoma"/>
          <w:lang w:val="sr-Cyrl-RS"/>
        </w:rPr>
        <w:t>израду Стратегије за унапређење социјалне заштите у општини Власотинце за перирод 2026-2030.</w:t>
      </w:r>
      <w:r w:rsidR="006E44D9">
        <w:rPr>
          <w:rStyle w:val="a8"/>
          <w:rFonts w:ascii="Tahoma" w:hAnsi="Tahoma" w:cs="Tahoma"/>
          <w:lang w:val="sr-Cyrl-RS"/>
        </w:rPr>
        <w:footnoteReference w:id="3"/>
      </w:r>
      <w:r w:rsidR="004909B9">
        <w:rPr>
          <w:rFonts w:ascii="Tahoma" w:hAnsi="Tahoma" w:cs="Tahoma"/>
          <w:lang w:val="sr-Cyrl-RS"/>
        </w:rPr>
        <w:t xml:space="preserve"> Овим документом формално је потврђена политичка одлука локалалне самоуправе за доношење Стратегије, али и именована конкретна лица задужена за активно учествовање у овом процесу. Током формирања Радне групе али и</w:t>
      </w:r>
      <w:r w:rsidR="00A017E4">
        <w:rPr>
          <w:rFonts w:ascii="Tahoma" w:hAnsi="Tahoma" w:cs="Tahoma"/>
          <w:lang w:val="sr-Cyrl-RS"/>
        </w:rPr>
        <w:t xml:space="preserve"> током</w:t>
      </w:r>
      <w:r w:rsidR="004909B9">
        <w:rPr>
          <w:rFonts w:ascii="Tahoma" w:hAnsi="Tahoma" w:cs="Tahoma"/>
          <w:lang w:val="sr-Cyrl-RS"/>
        </w:rPr>
        <w:t xml:space="preserve"> читав</w:t>
      </w:r>
      <w:r w:rsidR="00A017E4">
        <w:rPr>
          <w:rFonts w:ascii="Tahoma" w:hAnsi="Tahoma" w:cs="Tahoma"/>
          <w:lang w:val="sr-Cyrl-RS"/>
        </w:rPr>
        <w:t>ог</w:t>
      </w:r>
      <w:r w:rsidR="004909B9">
        <w:rPr>
          <w:rFonts w:ascii="Tahoma" w:hAnsi="Tahoma" w:cs="Tahoma"/>
          <w:lang w:val="sr-Cyrl-RS"/>
        </w:rPr>
        <w:t xml:space="preserve"> процес</w:t>
      </w:r>
      <w:r w:rsidR="00A017E4">
        <w:rPr>
          <w:rFonts w:ascii="Tahoma" w:hAnsi="Tahoma" w:cs="Tahoma"/>
          <w:lang w:val="sr-Cyrl-RS"/>
        </w:rPr>
        <w:t>а</w:t>
      </w:r>
      <w:r w:rsidR="004909B9">
        <w:rPr>
          <w:rFonts w:ascii="Tahoma" w:hAnsi="Tahoma" w:cs="Tahoma"/>
          <w:lang w:val="sr-Cyrl-RS"/>
        </w:rPr>
        <w:t xml:space="preserve"> израде документа водило се рачуна о родној равноправности и о осетљивим групама. </w:t>
      </w:r>
    </w:p>
    <w:p w14:paraId="57B886A7" w14:textId="23CFB420" w:rsidR="00B32425" w:rsidRDefault="004909B9" w:rsidP="005D325C">
      <w:pPr>
        <w:jc w:val="both"/>
        <w:rPr>
          <w:rFonts w:ascii="Tahoma" w:hAnsi="Tahoma" w:cs="Tahoma"/>
          <w:lang w:val="sr-Cyrl-RS"/>
        </w:rPr>
      </w:pPr>
      <w:r>
        <w:rPr>
          <w:rFonts w:ascii="Tahoma" w:hAnsi="Tahoma" w:cs="Tahoma"/>
          <w:lang w:val="sr-Cyrl-RS"/>
        </w:rPr>
        <w:t>Као чланови званичне Радне групе именовани су:</w:t>
      </w:r>
    </w:p>
    <w:p w14:paraId="57F93831" w14:textId="7D4690EE" w:rsidR="004909B9" w:rsidRPr="004909B9" w:rsidRDefault="004909B9"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sidRPr="004909B9">
        <w:rPr>
          <w:rFonts w:ascii="Tahoma" w:hAnsi="Tahoma" w:cs="Tahoma"/>
          <w:lang w:val="sr-Cyrl-RS"/>
        </w:rPr>
        <w:t>1. Ивана Рајковић, чланица Већа за социјалну заштиту и образовање;</w:t>
      </w:r>
    </w:p>
    <w:p w14:paraId="1732F1D3" w14:textId="49A3FF9A" w:rsidR="004909B9" w:rsidRDefault="004909B9"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sidRPr="004909B9">
        <w:rPr>
          <w:rFonts w:ascii="Tahoma" w:hAnsi="Tahoma" w:cs="Tahoma"/>
          <w:lang w:val="sr-Cyrl-RS"/>
        </w:rPr>
        <w:t xml:space="preserve">2. </w:t>
      </w:r>
      <w:r>
        <w:rPr>
          <w:rFonts w:ascii="Tahoma" w:hAnsi="Tahoma" w:cs="Tahoma"/>
          <w:lang w:val="sr-Cyrl-RS"/>
        </w:rPr>
        <w:t>Маринко Ђорђевић, руководилац Одељења за урбанизам, привреду, заштиту животне средине и имовинско – правне послове:</w:t>
      </w:r>
    </w:p>
    <w:p w14:paraId="339194E9" w14:textId="20914236" w:rsidR="004909B9" w:rsidRDefault="004909B9"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Pr>
          <w:rFonts w:ascii="Tahoma" w:hAnsi="Tahoma" w:cs="Tahoma"/>
          <w:lang w:val="sr-Cyrl-RS"/>
        </w:rPr>
        <w:t>3. Перица Савић, директор центра за социјални рад</w:t>
      </w:r>
    </w:p>
    <w:p w14:paraId="7FA5C83D" w14:textId="58CA2182" w:rsidR="004909B9" w:rsidRDefault="004909B9"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Pr>
          <w:rFonts w:ascii="Tahoma" w:hAnsi="Tahoma" w:cs="Tahoma"/>
          <w:lang w:val="sr-Cyrl-RS"/>
        </w:rPr>
        <w:t>4. Саша Михајловић, Одељење за друштвене делатности;</w:t>
      </w:r>
    </w:p>
    <w:p w14:paraId="16882C91" w14:textId="6F29D815" w:rsidR="004909B9" w:rsidRDefault="004909B9"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Pr>
          <w:rFonts w:ascii="Tahoma" w:hAnsi="Tahoma" w:cs="Tahoma"/>
          <w:lang w:val="sr-Cyrl-RS"/>
        </w:rPr>
        <w:t>5. Жаклина Ђикић, помоћница директора основне школе „8. октобар“ у Власотинцу;</w:t>
      </w:r>
    </w:p>
    <w:p w14:paraId="33539C5F" w14:textId="66F62BBC" w:rsidR="004909B9" w:rsidRDefault="004909B9"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Pr>
          <w:rFonts w:ascii="Tahoma" w:hAnsi="Tahoma" w:cs="Tahoma"/>
          <w:lang w:val="sr-Cyrl-RS"/>
        </w:rPr>
        <w:lastRenderedPageBreak/>
        <w:t>6. Сања Ристић, главна сестра у дому здравља у Власоти</w:t>
      </w:r>
      <w:r w:rsidR="00EF22CF">
        <w:rPr>
          <w:rFonts w:ascii="Tahoma" w:hAnsi="Tahoma" w:cs="Tahoma"/>
          <w:lang w:val="sr-Cyrl-RS"/>
        </w:rPr>
        <w:t>нцу</w:t>
      </w:r>
      <w:r>
        <w:rPr>
          <w:rFonts w:ascii="Tahoma" w:hAnsi="Tahoma" w:cs="Tahoma"/>
          <w:lang w:val="sr-Cyrl-RS"/>
        </w:rPr>
        <w:t>;</w:t>
      </w:r>
    </w:p>
    <w:p w14:paraId="219D9A81" w14:textId="50B3AE5C" w:rsidR="004909B9" w:rsidRDefault="00EF22CF"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Pr>
          <w:rFonts w:ascii="Tahoma" w:hAnsi="Tahoma" w:cs="Tahoma"/>
          <w:lang w:val="sr-Cyrl-RS"/>
        </w:rPr>
        <w:t>7. Иван Дурмишевић, педагошки асистент;</w:t>
      </w:r>
    </w:p>
    <w:p w14:paraId="1834E241" w14:textId="0BFF2A18" w:rsidR="00EF22CF" w:rsidRDefault="00EF22CF"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Pr>
          <w:rFonts w:ascii="Tahoma" w:hAnsi="Tahoma" w:cs="Tahoma"/>
          <w:lang w:val="sr-Cyrl-RS"/>
        </w:rPr>
        <w:t>8. Александар Динкић, представник Националне службе за заапошљавање;</w:t>
      </w:r>
    </w:p>
    <w:p w14:paraId="56FE825B" w14:textId="34420E96" w:rsidR="00EF22CF" w:rsidRDefault="00EF22CF"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Pr>
          <w:rFonts w:ascii="Tahoma" w:hAnsi="Tahoma" w:cs="Tahoma"/>
          <w:lang w:val="sr-Cyrl-RS"/>
        </w:rPr>
        <w:t>9. Предраг Радуловић, удружење грађана „</w:t>
      </w:r>
      <w:r w:rsidRPr="00EF22CF">
        <w:rPr>
          <w:rFonts w:ascii="Tahoma" w:hAnsi="Tahoma" w:cs="Tahoma"/>
          <w:lang w:val="sr-Cyrl-RS"/>
        </w:rPr>
        <w:t>Центар за едукацију</w:t>
      </w:r>
      <w:r>
        <w:rPr>
          <w:rFonts w:ascii="Tahoma" w:hAnsi="Tahoma" w:cs="Tahoma"/>
          <w:lang w:val="sr-Cyrl-RS"/>
        </w:rPr>
        <w:t xml:space="preserve"> - </w:t>
      </w:r>
      <w:r w:rsidRPr="00EF22CF">
        <w:rPr>
          <w:rFonts w:ascii="Tahoma" w:hAnsi="Tahoma" w:cs="Tahoma"/>
          <w:lang w:val="sr-Cyrl-RS"/>
        </w:rPr>
        <w:t>Осмех</w:t>
      </w:r>
      <w:r>
        <w:rPr>
          <w:rFonts w:ascii="Tahoma" w:hAnsi="Tahoma" w:cs="Tahoma"/>
          <w:lang w:val="sr-Cyrl-RS"/>
        </w:rPr>
        <w:t>“;</w:t>
      </w:r>
    </w:p>
    <w:p w14:paraId="653654D3" w14:textId="471C023B" w:rsidR="00EF22CF" w:rsidRDefault="00EF22CF"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Pr>
          <w:rFonts w:ascii="Tahoma" w:hAnsi="Tahoma" w:cs="Tahoma"/>
          <w:lang w:val="sr-Cyrl-RS"/>
        </w:rPr>
        <w:t xml:space="preserve">10. Снежана Даскаловић, удружење грађана „СОС за жене и децу жртве насиља </w:t>
      </w:r>
      <w:r w:rsidR="00A017E4">
        <w:rPr>
          <w:rFonts w:ascii="Tahoma" w:hAnsi="Tahoma" w:cs="Tahoma"/>
          <w:lang w:val="sr-Cyrl-RS"/>
        </w:rPr>
        <w:t>В</w:t>
      </w:r>
      <w:r>
        <w:rPr>
          <w:rFonts w:ascii="Tahoma" w:hAnsi="Tahoma" w:cs="Tahoma"/>
          <w:lang w:val="sr-Cyrl-RS"/>
        </w:rPr>
        <w:t xml:space="preserve">ласотинце“ и </w:t>
      </w:r>
    </w:p>
    <w:p w14:paraId="50D76476" w14:textId="5777EC61" w:rsidR="00EF22CF" w:rsidRDefault="00EF22CF" w:rsidP="007F045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RS"/>
        </w:rPr>
      </w:pPr>
      <w:r>
        <w:rPr>
          <w:rFonts w:ascii="Tahoma" w:hAnsi="Tahoma" w:cs="Tahoma"/>
          <w:lang w:val="sr-Cyrl-RS"/>
        </w:rPr>
        <w:t>11. Јелена ђокић, удружење грађана „Безбедно дете“.</w:t>
      </w:r>
    </w:p>
    <w:p w14:paraId="2EB429A5" w14:textId="50AE61B4" w:rsidR="00EF22CF" w:rsidRDefault="00EF22CF" w:rsidP="005D325C">
      <w:pPr>
        <w:jc w:val="both"/>
        <w:rPr>
          <w:rFonts w:ascii="Tahoma" w:hAnsi="Tahoma" w:cs="Tahoma"/>
          <w:lang w:val="sr-Cyrl-RS"/>
        </w:rPr>
      </w:pPr>
    </w:p>
    <w:p w14:paraId="02280D30" w14:textId="77777777" w:rsidR="00EF22CF" w:rsidRDefault="00EF22CF" w:rsidP="005D325C">
      <w:pPr>
        <w:jc w:val="both"/>
        <w:rPr>
          <w:rFonts w:ascii="Tahoma" w:hAnsi="Tahoma" w:cs="Tahoma"/>
          <w:lang w:val="sr-Cyrl-RS"/>
        </w:rPr>
      </w:pPr>
      <w:r>
        <w:rPr>
          <w:rFonts w:ascii="Tahoma" w:hAnsi="Tahoma" w:cs="Tahoma"/>
          <w:lang w:val="sr-Cyrl-RS"/>
        </w:rPr>
        <w:t xml:space="preserve">Чланом 3 овог Решења као задаци ове групе дефинисани су: </w:t>
      </w:r>
    </w:p>
    <w:p w14:paraId="3E017EE2" w14:textId="77777777" w:rsidR="00EF22CF" w:rsidRDefault="00EF22CF" w:rsidP="00E82D4E">
      <w:pPr>
        <w:pStyle w:val="a6"/>
        <w:numPr>
          <w:ilvl w:val="0"/>
          <w:numId w:val="7"/>
        </w:numPr>
        <w:jc w:val="both"/>
        <w:rPr>
          <w:rFonts w:ascii="Tahoma" w:hAnsi="Tahoma" w:cs="Tahoma"/>
          <w:lang w:val="sr-Cyrl-RS"/>
        </w:rPr>
      </w:pPr>
      <w:r w:rsidRPr="00EF22CF">
        <w:rPr>
          <w:rFonts w:ascii="Tahoma" w:hAnsi="Tahoma" w:cs="Tahoma"/>
          <w:lang w:val="sr-Cyrl-RS"/>
        </w:rPr>
        <w:t xml:space="preserve">израда плана активности на изради Стратегије, </w:t>
      </w:r>
    </w:p>
    <w:p w14:paraId="49452CF5" w14:textId="77777777" w:rsidR="00EF22CF" w:rsidRDefault="00EF22CF" w:rsidP="00E82D4E">
      <w:pPr>
        <w:pStyle w:val="a6"/>
        <w:numPr>
          <w:ilvl w:val="0"/>
          <w:numId w:val="7"/>
        </w:numPr>
        <w:jc w:val="both"/>
        <w:rPr>
          <w:rFonts w:ascii="Tahoma" w:hAnsi="Tahoma" w:cs="Tahoma"/>
          <w:lang w:val="sr-Cyrl-RS"/>
        </w:rPr>
      </w:pPr>
      <w:r w:rsidRPr="00EF22CF">
        <w:rPr>
          <w:rFonts w:ascii="Tahoma" w:hAnsi="Tahoma" w:cs="Tahoma"/>
          <w:lang w:val="sr-Cyrl-RS"/>
        </w:rPr>
        <w:t>израда нацрта Стратегије и учешће у јавној расправи о предлогу стратегије,</w:t>
      </w:r>
    </w:p>
    <w:p w14:paraId="618E6C1C" w14:textId="77777777" w:rsidR="00EF22CF" w:rsidRDefault="00EF22CF" w:rsidP="00E82D4E">
      <w:pPr>
        <w:pStyle w:val="a6"/>
        <w:numPr>
          <w:ilvl w:val="0"/>
          <w:numId w:val="7"/>
        </w:numPr>
        <w:jc w:val="both"/>
        <w:rPr>
          <w:rFonts w:ascii="Tahoma" w:hAnsi="Tahoma" w:cs="Tahoma"/>
          <w:lang w:val="sr-Cyrl-RS"/>
        </w:rPr>
      </w:pPr>
      <w:r w:rsidRPr="00EF22CF">
        <w:rPr>
          <w:rFonts w:ascii="Tahoma" w:hAnsi="Tahoma" w:cs="Tahoma"/>
          <w:lang w:val="sr-Cyrl-RS"/>
        </w:rPr>
        <w:t>припрема аналитичких и других докумената у циљу припреме Стратегије,</w:t>
      </w:r>
    </w:p>
    <w:p w14:paraId="4D726BC8" w14:textId="77777777" w:rsidR="00EF22CF" w:rsidRDefault="00EF22CF" w:rsidP="00E82D4E">
      <w:pPr>
        <w:pStyle w:val="a6"/>
        <w:numPr>
          <w:ilvl w:val="0"/>
          <w:numId w:val="7"/>
        </w:numPr>
        <w:jc w:val="both"/>
        <w:rPr>
          <w:rFonts w:ascii="Tahoma" w:hAnsi="Tahoma" w:cs="Tahoma"/>
          <w:lang w:val="sr-Cyrl-RS"/>
        </w:rPr>
      </w:pPr>
      <w:r w:rsidRPr="00EF22CF">
        <w:rPr>
          <w:rFonts w:ascii="Tahoma" w:hAnsi="Tahoma" w:cs="Tahoma"/>
          <w:lang w:val="sr-Cyrl-RS"/>
        </w:rPr>
        <w:t xml:space="preserve">обезбеђивање координације, сталне комуникације и сарадње са представницима и представницама локалне власти, надлежних институција, оргнизација цивилног друштва и </w:t>
      </w:r>
    </w:p>
    <w:p w14:paraId="1F6F0B65" w14:textId="70477043" w:rsidR="00AB693E" w:rsidRDefault="00EF22CF" w:rsidP="00E82D4E">
      <w:pPr>
        <w:pStyle w:val="a6"/>
        <w:numPr>
          <w:ilvl w:val="0"/>
          <w:numId w:val="7"/>
        </w:numPr>
        <w:jc w:val="both"/>
        <w:rPr>
          <w:rFonts w:ascii="Tahoma" w:hAnsi="Tahoma" w:cs="Tahoma"/>
          <w:lang w:val="sr-Cyrl-RS"/>
        </w:rPr>
      </w:pPr>
      <w:r w:rsidRPr="00EF22CF">
        <w:rPr>
          <w:rFonts w:ascii="Tahoma" w:hAnsi="Tahoma" w:cs="Tahoma"/>
          <w:lang w:val="sr-Cyrl-RS"/>
        </w:rPr>
        <w:t xml:space="preserve">размена информација и података о текућим активностима и иницијативама надлежних институција. </w:t>
      </w:r>
    </w:p>
    <w:p w14:paraId="7FAAACFA" w14:textId="77777777" w:rsidR="00A44DEE" w:rsidRPr="00EF22CF" w:rsidRDefault="00A44DEE" w:rsidP="00A44DEE">
      <w:pPr>
        <w:pStyle w:val="a6"/>
        <w:jc w:val="both"/>
        <w:rPr>
          <w:rFonts w:ascii="Tahoma" w:hAnsi="Tahoma" w:cs="Tahoma"/>
          <w:lang w:val="sr-Cyrl-RS"/>
        </w:rPr>
      </w:pPr>
    </w:p>
    <w:p w14:paraId="3361763E" w14:textId="0A98E240" w:rsidR="0072267E" w:rsidRPr="0072267E" w:rsidRDefault="005D325C" w:rsidP="0072267E">
      <w:pPr>
        <w:jc w:val="both"/>
        <w:rPr>
          <w:rFonts w:ascii="Tahoma" w:hAnsi="Tahoma" w:cs="Tahoma"/>
          <w:lang w:val="sr-Cyrl-RS"/>
        </w:rPr>
      </w:pPr>
      <w:r w:rsidRPr="00A44DEE">
        <w:rPr>
          <w:rFonts w:ascii="Tahoma" w:hAnsi="Tahoma" w:cs="Tahoma"/>
          <w:b/>
          <w:lang w:val="sr-Cyrl-RS"/>
        </w:rPr>
        <w:t xml:space="preserve">Стратегија за унапређења социјалне заштите у општини </w:t>
      </w:r>
      <w:r w:rsidR="0072267E" w:rsidRPr="00A44DEE">
        <w:rPr>
          <w:rFonts w:ascii="Tahoma" w:hAnsi="Tahoma" w:cs="Tahoma"/>
          <w:b/>
          <w:lang w:val="sr-Cyrl-RS"/>
        </w:rPr>
        <w:t>Власотинце</w:t>
      </w:r>
      <w:r w:rsidRPr="00A44DEE">
        <w:rPr>
          <w:rFonts w:ascii="Tahoma" w:hAnsi="Tahoma" w:cs="Tahoma"/>
          <w:b/>
          <w:lang w:val="sr-Cyrl-RS"/>
        </w:rPr>
        <w:t xml:space="preserve"> за период од 202</w:t>
      </w:r>
      <w:r w:rsidR="0072267E" w:rsidRPr="00A44DEE">
        <w:rPr>
          <w:rFonts w:ascii="Tahoma" w:hAnsi="Tahoma" w:cs="Tahoma"/>
          <w:b/>
          <w:lang w:val="sr-Cyrl-RS"/>
        </w:rPr>
        <w:t>6</w:t>
      </w:r>
      <w:r w:rsidRPr="00A44DEE">
        <w:rPr>
          <w:rFonts w:ascii="Tahoma" w:hAnsi="Tahoma" w:cs="Tahoma"/>
          <w:b/>
          <w:lang w:val="sr-Cyrl-RS"/>
        </w:rPr>
        <w:t>. до 2030. године</w:t>
      </w:r>
      <w:r w:rsidRPr="0072267E">
        <w:rPr>
          <w:rFonts w:ascii="Tahoma" w:hAnsi="Tahoma" w:cs="Tahoma"/>
          <w:lang w:val="sr-Cyrl-RS"/>
        </w:rPr>
        <w:t xml:space="preserve"> (у наставку: </w:t>
      </w:r>
      <w:r w:rsidR="0072267E" w:rsidRPr="0072267E">
        <w:rPr>
          <w:rFonts w:ascii="Tahoma" w:hAnsi="Tahoma" w:cs="Tahoma"/>
          <w:lang w:val="sr-Cyrl-RS"/>
        </w:rPr>
        <w:t>Стратегија</w:t>
      </w:r>
      <w:r w:rsidRPr="0072267E">
        <w:rPr>
          <w:rFonts w:ascii="Tahoma" w:hAnsi="Tahoma" w:cs="Tahoma"/>
          <w:lang w:val="sr-Cyrl-RS"/>
        </w:rPr>
        <w:t xml:space="preserve">) дефинише правце деловања општине </w:t>
      </w:r>
      <w:r w:rsidR="0072267E" w:rsidRPr="0072267E">
        <w:rPr>
          <w:rFonts w:ascii="Tahoma" w:hAnsi="Tahoma" w:cs="Tahoma"/>
          <w:lang w:val="sr-Cyrl-RS"/>
        </w:rPr>
        <w:t>Власотинце</w:t>
      </w:r>
      <w:r w:rsidRPr="0072267E">
        <w:rPr>
          <w:rFonts w:ascii="Tahoma" w:hAnsi="Tahoma" w:cs="Tahoma"/>
          <w:lang w:val="sr-Cyrl-RS"/>
        </w:rPr>
        <w:t xml:space="preserve"> у области социјалне заштите који су одређени </w:t>
      </w:r>
      <w:r w:rsidR="0072267E" w:rsidRPr="0072267E">
        <w:rPr>
          <w:rFonts w:ascii="Tahoma" w:hAnsi="Tahoma" w:cs="Tahoma"/>
          <w:lang w:val="sr-Cyrl-RS"/>
        </w:rPr>
        <w:t xml:space="preserve">Планом развоја општине Власотинце за период 2022-2029. </w:t>
      </w:r>
      <w:r w:rsidRPr="0072267E">
        <w:rPr>
          <w:rFonts w:ascii="Tahoma" w:hAnsi="Tahoma" w:cs="Tahoma"/>
          <w:lang w:val="sr-Cyrl-RS"/>
        </w:rPr>
        <w:t xml:space="preserve">као и конкретне мере и активности којима се настоји побољшати систем социјалне заштите на локалном нивоу, уз јасне механизме помоћу којих се може пратити остваривање дефинисаних циљева. </w:t>
      </w:r>
      <w:r w:rsidR="0072267E">
        <w:rPr>
          <w:rFonts w:ascii="Tahoma" w:hAnsi="Tahoma" w:cs="Tahoma"/>
          <w:lang w:val="sr-Cyrl-RS"/>
        </w:rPr>
        <w:t xml:space="preserve">На овај начин </w:t>
      </w:r>
      <w:r w:rsidR="00CE5579">
        <w:rPr>
          <w:rFonts w:ascii="Tahoma" w:hAnsi="Tahoma" w:cs="Tahoma"/>
          <w:lang w:val="sr-Cyrl-RS"/>
        </w:rPr>
        <w:t xml:space="preserve">тежи се достизању </w:t>
      </w:r>
      <w:r w:rsidR="0072267E" w:rsidRPr="00B32425">
        <w:rPr>
          <w:rFonts w:ascii="Tahoma" w:hAnsi="Tahoma" w:cs="Tahoma"/>
          <w:b/>
          <w:lang w:val="sr-Cyrl-RS"/>
        </w:rPr>
        <w:t>визиј</w:t>
      </w:r>
      <w:r w:rsidR="00CE5579">
        <w:rPr>
          <w:rFonts w:ascii="Tahoma" w:hAnsi="Tahoma" w:cs="Tahoma"/>
          <w:b/>
          <w:lang w:val="sr-Cyrl-RS"/>
        </w:rPr>
        <w:t xml:space="preserve">е </w:t>
      </w:r>
      <w:r w:rsidR="0072267E">
        <w:rPr>
          <w:rFonts w:ascii="Tahoma" w:hAnsi="Tahoma" w:cs="Tahoma"/>
          <w:lang w:val="sr-Cyrl-RS"/>
        </w:rPr>
        <w:t>према којој</w:t>
      </w:r>
      <w:r w:rsidR="00B32425">
        <w:rPr>
          <w:rFonts w:ascii="Tahoma" w:hAnsi="Tahoma" w:cs="Tahoma"/>
          <w:lang w:val="sr-Cyrl-RS"/>
        </w:rPr>
        <w:t xml:space="preserve"> је о</w:t>
      </w:r>
      <w:r w:rsidR="0072267E" w:rsidRPr="0072267E">
        <w:rPr>
          <w:rFonts w:ascii="Tahoma" w:hAnsi="Tahoma" w:cs="Tahoma"/>
          <w:lang w:val="sr-Cyrl-RS"/>
        </w:rPr>
        <w:t xml:space="preserve">пштина Власотинце заједница једнаких могућности у којој су свим грађанима и грађанкама доступне квалитетне, правовремене и одрживе услуге социјалне заштите које подстичу социјалну укљученост, самосталност и достојанствен живот, уз посебну подршку најрањивијим групама становништва </w:t>
      </w:r>
      <w:r w:rsidR="00B32425">
        <w:rPr>
          <w:rFonts w:ascii="Tahoma" w:hAnsi="Tahoma" w:cs="Tahoma"/>
          <w:lang w:val="sr-Cyrl-RS"/>
        </w:rPr>
        <w:t xml:space="preserve">и то </w:t>
      </w:r>
      <w:r w:rsidR="0072267E" w:rsidRPr="0072267E">
        <w:rPr>
          <w:rFonts w:ascii="Tahoma" w:hAnsi="Tahoma" w:cs="Tahoma"/>
          <w:lang w:val="sr-Cyrl-RS"/>
        </w:rPr>
        <w:t>кроз развој услуга у заједници, међусекторску сарадњу, активно укључивање корисника и стално унапређење квалитета рада.</w:t>
      </w:r>
      <w:r w:rsidR="00B32425">
        <w:rPr>
          <w:rFonts w:ascii="Tahoma" w:hAnsi="Tahoma" w:cs="Tahoma"/>
          <w:lang w:val="sr-Cyrl-RS"/>
        </w:rPr>
        <w:t xml:space="preserve"> Очекује се да  ће доследна примена Стратегије допринети р</w:t>
      </w:r>
      <w:r w:rsidR="0072267E" w:rsidRPr="0072267E">
        <w:rPr>
          <w:rFonts w:ascii="Tahoma" w:hAnsi="Tahoma" w:cs="Tahoma"/>
          <w:lang w:val="sr-Cyrl-RS"/>
        </w:rPr>
        <w:t>азвој</w:t>
      </w:r>
      <w:r w:rsidR="00B32425">
        <w:rPr>
          <w:rFonts w:ascii="Tahoma" w:hAnsi="Tahoma" w:cs="Tahoma"/>
          <w:lang w:val="sr-Cyrl-RS"/>
        </w:rPr>
        <w:t>у</w:t>
      </w:r>
      <w:r w:rsidR="0072267E" w:rsidRPr="0072267E">
        <w:rPr>
          <w:rFonts w:ascii="Tahoma" w:hAnsi="Tahoma" w:cs="Tahoma"/>
          <w:lang w:val="sr-Cyrl-RS"/>
        </w:rPr>
        <w:t xml:space="preserve"> доступних и иновативних услуга социјалне заштите кроз партнерство, превенцију, професионалност и ефикасно управљање ресурсима.</w:t>
      </w:r>
      <w:r w:rsidR="00B32425">
        <w:rPr>
          <w:rFonts w:ascii="Tahoma" w:hAnsi="Tahoma" w:cs="Tahoma"/>
          <w:lang w:val="sr-Cyrl-RS"/>
        </w:rPr>
        <w:t xml:space="preserve"> </w:t>
      </w:r>
      <w:r w:rsidR="0072267E" w:rsidRPr="0072267E">
        <w:rPr>
          <w:rFonts w:ascii="Tahoma" w:hAnsi="Tahoma" w:cs="Tahoma"/>
          <w:lang w:val="sr-Cyrl-RS"/>
        </w:rPr>
        <w:t xml:space="preserve">Водећи принципи на којима се Стратегија </w:t>
      </w:r>
      <w:r w:rsidR="00B32425">
        <w:rPr>
          <w:rFonts w:ascii="Tahoma" w:hAnsi="Tahoma" w:cs="Tahoma"/>
          <w:lang w:val="sr-Cyrl-RS"/>
        </w:rPr>
        <w:t xml:space="preserve">за унапређење услуга </w:t>
      </w:r>
      <w:r w:rsidR="0072267E" w:rsidRPr="0072267E">
        <w:rPr>
          <w:rFonts w:ascii="Tahoma" w:hAnsi="Tahoma" w:cs="Tahoma"/>
          <w:lang w:val="sr-Cyrl-RS"/>
        </w:rPr>
        <w:t>социјалне заштите општине Власотинце за период од 2026-2030 заснована и којима се руководе сви укључени актери током реализације активности су:</w:t>
      </w:r>
    </w:p>
    <w:p w14:paraId="3D020A28" w14:textId="62A99D29" w:rsidR="0072267E" w:rsidRPr="00EF22CF" w:rsidRDefault="0072267E" w:rsidP="00E82D4E">
      <w:pPr>
        <w:pStyle w:val="a6"/>
        <w:numPr>
          <w:ilvl w:val="0"/>
          <w:numId w:val="8"/>
        </w:numPr>
        <w:ind w:left="142" w:hanging="142"/>
        <w:jc w:val="both"/>
        <w:rPr>
          <w:rFonts w:ascii="Tahoma" w:hAnsi="Tahoma" w:cs="Tahoma"/>
          <w:lang w:val="sr-Cyrl-RS"/>
        </w:rPr>
      </w:pPr>
      <w:r w:rsidRPr="00EF22CF">
        <w:rPr>
          <w:rFonts w:ascii="Tahoma" w:hAnsi="Tahoma" w:cs="Tahoma"/>
          <w:lang w:val="sr-Cyrl-RS"/>
        </w:rPr>
        <w:t>Доступност  и квалитет услуга</w:t>
      </w:r>
      <w:r w:rsidR="00684A02">
        <w:rPr>
          <w:rFonts w:ascii="Tahoma" w:hAnsi="Tahoma" w:cs="Tahoma"/>
          <w:lang w:val="sr-Cyrl-RS"/>
        </w:rPr>
        <w:t>;</w:t>
      </w:r>
    </w:p>
    <w:p w14:paraId="124C6E03" w14:textId="1811AF5D" w:rsidR="0072267E" w:rsidRPr="0072267E" w:rsidRDefault="0072267E" w:rsidP="0072267E">
      <w:pPr>
        <w:jc w:val="both"/>
        <w:rPr>
          <w:rFonts w:ascii="Tahoma" w:hAnsi="Tahoma" w:cs="Tahoma"/>
          <w:lang w:val="sr-Cyrl-RS"/>
        </w:rPr>
      </w:pPr>
      <w:r w:rsidRPr="0072267E">
        <w:rPr>
          <w:rFonts w:ascii="Tahoma" w:hAnsi="Tahoma" w:cs="Tahoma"/>
          <w:lang w:val="sr-Cyrl-RS"/>
        </w:rPr>
        <w:t>• Једнакост и недискриминација</w:t>
      </w:r>
      <w:r w:rsidR="00684A02">
        <w:rPr>
          <w:rFonts w:ascii="Tahoma" w:hAnsi="Tahoma" w:cs="Tahoma"/>
          <w:lang w:val="sr-Cyrl-RS"/>
        </w:rPr>
        <w:t>;</w:t>
      </w:r>
    </w:p>
    <w:p w14:paraId="19251586" w14:textId="712D4A6B" w:rsidR="0072267E" w:rsidRPr="0072267E" w:rsidRDefault="0072267E" w:rsidP="0072267E">
      <w:pPr>
        <w:jc w:val="both"/>
        <w:rPr>
          <w:rFonts w:ascii="Tahoma" w:hAnsi="Tahoma" w:cs="Tahoma"/>
          <w:lang w:val="sr-Cyrl-RS"/>
        </w:rPr>
      </w:pPr>
      <w:r w:rsidRPr="0072267E">
        <w:rPr>
          <w:rFonts w:ascii="Tahoma" w:hAnsi="Tahoma" w:cs="Tahoma"/>
          <w:lang w:val="sr-Cyrl-RS"/>
        </w:rPr>
        <w:t>• Партиципација корисника</w:t>
      </w:r>
      <w:r w:rsidR="00684A02">
        <w:rPr>
          <w:rFonts w:ascii="Tahoma" w:hAnsi="Tahoma" w:cs="Tahoma"/>
          <w:lang w:val="sr-Cyrl-RS"/>
        </w:rPr>
        <w:t>;</w:t>
      </w:r>
    </w:p>
    <w:p w14:paraId="3EB78481" w14:textId="718CD664" w:rsidR="0072267E" w:rsidRPr="0072267E" w:rsidRDefault="0072267E" w:rsidP="0072267E">
      <w:pPr>
        <w:jc w:val="both"/>
        <w:rPr>
          <w:rFonts w:ascii="Tahoma" w:hAnsi="Tahoma" w:cs="Tahoma"/>
          <w:lang w:val="sr-Cyrl-RS"/>
        </w:rPr>
      </w:pPr>
      <w:r w:rsidRPr="0072267E">
        <w:rPr>
          <w:rFonts w:ascii="Tahoma" w:hAnsi="Tahoma" w:cs="Tahoma"/>
          <w:lang w:val="sr-Cyrl-RS"/>
        </w:rPr>
        <w:lastRenderedPageBreak/>
        <w:t>• Мултисекторски и интердисциплинарни приступ</w:t>
      </w:r>
      <w:r w:rsidR="00684A02">
        <w:rPr>
          <w:rFonts w:ascii="Tahoma" w:hAnsi="Tahoma" w:cs="Tahoma"/>
          <w:lang w:val="sr-Cyrl-RS"/>
        </w:rPr>
        <w:t>;</w:t>
      </w:r>
    </w:p>
    <w:p w14:paraId="21632600" w14:textId="4309AD58" w:rsidR="0072267E" w:rsidRPr="0072267E" w:rsidRDefault="0072267E" w:rsidP="0072267E">
      <w:pPr>
        <w:jc w:val="both"/>
        <w:rPr>
          <w:rFonts w:ascii="Tahoma" w:hAnsi="Tahoma" w:cs="Tahoma"/>
          <w:lang w:val="sr-Cyrl-RS"/>
        </w:rPr>
      </w:pPr>
      <w:r w:rsidRPr="0072267E">
        <w:rPr>
          <w:rFonts w:ascii="Tahoma" w:hAnsi="Tahoma" w:cs="Tahoma"/>
          <w:lang w:val="sr-Cyrl-RS"/>
        </w:rPr>
        <w:t>• Ефективна комуникација</w:t>
      </w:r>
      <w:r w:rsidR="00684A02">
        <w:rPr>
          <w:rFonts w:ascii="Tahoma" w:hAnsi="Tahoma" w:cs="Tahoma"/>
          <w:lang w:val="sr-Cyrl-RS"/>
        </w:rPr>
        <w:t>;</w:t>
      </w:r>
    </w:p>
    <w:p w14:paraId="658FAD8C" w14:textId="554FC4D5" w:rsidR="0072267E" w:rsidRDefault="0072267E" w:rsidP="0072267E">
      <w:pPr>
        <w:jc w:val="both"/>
        <w:rPr>
          <w:rFonts w:ascii="Tahoma" w:hAnsi="Tahoma" w:cs="Tahoma"/>
          <w:lang w:val="sr-Cyrl-RS"/>
        </w:rPr>
      </w:pPr>
      <w:r w:rsidRPr="0072267E">
        <w:rPr>
          <w:rFonts w:ascii="Tahoma" w:hAnsi="Tahoma" w:cs="Tahoma"/>
          <w:lang w:val="sr-Cyrl-RS"/>
        </w:rPr>
        <w:t>• Континуирано побољшање услуга и транспарентност.</w:t>
      </w:r>
    </w:p>
    <w:p w14:paraId="703EF252" w14:textId="77777777" w:rsidR="008A40DD" w:rsidRDefault="008A40DD" w:rsidP="0072267E">
      <w:pPr>
        <w:jc w:val="both"/>
        <w:rPr>
          <w:rFonts w:ascii="Tahoma" w:hAnsi="Tahoma" w:cs="Tahoma"/>
          <w:lang w:val="sr-Cyrl-RS"/>
        </w:rPr>
      </w:pPr>
    </w:p>
    <w:p w14:paraId="495C685C" w14:textId="304C8624" w:rsidR="005D325C" w:rsidRDefault="0072267E" w:rsidP="00B32425">
      <w:pPr>
        <w:jc w:val="both"/>
        <w:rPr>
          <w:rFonts w:ascii="Tahoma" w:hAnsi="Tahoma" w:cs="Tahoma"/>
          <w:lang w:val="sr-Cyrl-RS"/>
        </w:rPr>
      </w:pPr>
      <w:r>
        <w:rPr>
          <w:rFonts w:ascii="Tahoma" w:hAnsi="Tahoma" w:cs="Tahoma"/>
          <w:lang w:val="sr-Cyrl-RS"/>
        </w:rPr>
        <w:t>Стратегија</w:t>
      </w:r>
      <w:r w:rsidR="005D325C" w:rsidRPr="005D325C">
        <w:rPr>
          <w:rFonts w:ascii="Tahoma" w:hAnsi="Tahoma" w:cs="Tahoma"/>
          <w:lang w:val="sr-Cyrl-RS"/>
        </w:rPr>
        <w:t xml:space="preserve"> почива на анализи релевантних националних стратешких докумената, локалних података и мапираних потреба грађана на подручју општине </w:t>
      </w:r>
      <w:r w:rsidR="00544BD1">
        <w:rPr>
          <w:rFonts w:ascii="Tahoma" w:hAnsi="Tahoma" w:cs="Tahoma"/>
          <w:lang w:val="sr-Cyrl-RS"/>
        </w:rPr>
        <w:t>Власотинце</w:t>
      </w:r>
      <w:r w:rsidR="005D325C" w:rsidRPr="005D325C">
        <w:rPr>
          <w:rFonts w:ascii="Tahoma" w:hAnsi="Tahoma" w:cs="Tahoma"/>
          <w:lang w:val="sr-Cyrl-RS"/>
        </w:rPr>
        <w:t>. Израђен</w:t>
      </w:r>
      <w:r w:rsidR="00B32425">
        <w:rPr>
          <w:rFonts w:ascii="Tahoma" w:hAnsi="Tahoma" w:cs="Tahoma"/>
          <w:lang w:val="sr-Cyrl-RS"/>
        </w:rPr>
        <w:t>а</w:t>
      </w:r>
      <w:r w:rsidR="005D325C" w:rsidRPr="005D325C">
        <w:rPr>
          <w:rFonts w:ascii="Tahoma" w:hAnsi="Tahoma" w:cs="Tahoma"/>
          <w:lang w:val="sr-Cyrl-RS"/>
        </w:rPr>
        <w:t xml:space="preserve"> је кроз партиципативни и партнерски приступ који ће бити примењен и у процесу ње</w:t>
      </w:r>
      <w:r w:rsidR="00B32425">
        <w:rPr>
          <w:rFonts w:ascii="Tahoma" w:hAnsi="Tahoma" w:cs="Tahoma"/>
          <w:lang w:val="sr-Cyrl-RS"/>
        </w:rPr>
        <w:t>не</w:t>
      </w:r>
      <w:r w:rsidR="005D325C" w:rsidRPr="005D325C">
        <w:rPr>
          <w:rFonts w:ascii="Tahoma" w:hAnsi="Tahoma" w:cs="Tahoma"/>
          <w:lang w:val="sr-Cyrl-RS"/>
        </w:rPr>
        <w:t xml:space="preserve"> имплементације, праћења и извештавања. Овако конципиран</w:t>
      </w:r>
      <w:r w:rsidR="00B32425">
        <w:rPr>
          <w:rFonts w:ascii="Tahoma" w:hAnsi="Tahoma" w:cs="Tahoma"/>
          <w:lang w:val="sr-Cyrl-RS"/>
        </w:rPr>
        <w:t>а Стратегија</w:t>
      </w:r>
      <w:r w:rsidR="005D325C" w:rsidRPr="005D325C">
        <w:rPr>
          <w:rFonts w:ascii="Tahoma" w:hAnsi="Tahoma" w:cs="Tahoma"/>
          <w:lang w:val="sr-Cyrl-RS"/>
        </w:rPr>
        <w:t xml:space="preserve"> требало би да осигура квалитетну имплементацију као и да омогући општини </w:t>
      </w:r>
      <w:r w:rsidR="00B32425">
        <w:rPr>
          <w:rFonts w:ascii="Tahoma" w:hAnsi="Tahoma" w:cs="Tahoma"/>
          <w:lang w:val="sr-Cyrl-RS"/>
        </w:rPr>
        <w:t>Власотинце</w:t>
      </w:r>
      <w:r w:rsidR="005D325C" w:rsidRPr="005D325C">
        <w:rPr>
          <w:rFonts w:ascii="Tahoma" w:hAnsi="Tahoma" w:cs="Tahoma"/>
          <w:lang w:val="sr-Cyrl-RS"/>
        </w:rPr>
        <w:t xml:space="preserve"> адекватан основ за оптималан квалитет резултата који се очекуј</w:t>
      </w:r>
      <w:r w:rsidR="00B32425">
        <w:rPr>
          <w:rFonts w:ascii="Tahoma" w:hAnsi="Tahoma" w:cs="Tahoma"/>
          <w:lang w:val="sr-Cyrl-RS"/>
        </w:rPr>
        <w:t>е</w:t>
      </w:r>
      <w:r w:rsidR="005D325C" w:rsidRPr="005D325C">
        <w:rPr>
          <w:rFonts w:ascii="Tahoma" w:hAnsi="Tahoma" w:cs="Tahoma"/>
          <w:lang w:val="sr-Cyrl-RS"/>
        </w:rPr>
        <w:t xml:space="preserve"> реализацијом планираних активности и мера, на којима ће све заинтересоване стране и релевантни партнери радити у континуитету у наредном периоду током важења </w:t>
      </w:r>
      <w:r w:rsidR="00B32425">
        <w:rPr>
          <w:rFonts w:ascii="Tahoma" w:hAnsi="Tahoma" w:cs="Tahoma"/>
          <w:lang w:val="sr-Cyrl-RS"/>
        </w:rPr>
        <w:t>Стратегије</w:t>
      </w:r>
      <w:r w:rsidR="005D325C" w:rsidRPr="005D325C">
        <w:rPr>
          <w:rFonts w:ascii="Tahoma" w:hAnsi="Tahoma" w:cs="Tahoma"/>
          <w:lang w:val="sr-Cyrl-RS"/>
        </w:rPr>
        <w:t xml:space="preserve">. </w:t>
      </w:r>
      <w:r w:rsidR="00EE4953" w:rsidRPr="00EE4953">
        <w:rPr>
          <w:rFonts w:ascii="Tahoma" w:hAnsi="Tahoma" w:cs="Tahoma"/>
          <w:lang w:val="sr-Cyrl-RS"/>
        </w:rPr>
        <w:t>Посебан значај овог документа огледа се у томе што он поставља основе за дугорочно планирање, развој и праћење локалних политика социјалне заштите у складу са стварним потребама грађана</w:t>
      </w:r>
      <w:r w:rsidR="00E32040">
        <w:rPr>
          <w:rFonts w:ascii="Tahoma" w:hAnsi="Tahoma" w:cs="Tahoma"/>
          <w:lang w:val="sr-Cyrl-RS"/>
        </w:rPr>
        <w:t xml:space="preserve"> општине Власотинце</w:t>
      </w:r>
      <w:r w:rsidR="00EE4953" w:rsidRPr="00EE4953">
        <w:rPr>
          <w:rFonts w:ascii="Tahoma" w:hAnsi="Tahoma" w:cs="Tahoma"/>
          <w:lang w:val="sr-Cyrl-RS"/>
        </w:rPr>
        <w:t>.</w:t>
      </w:r>
    </w:p>
    <w:p w14:paraId="6A282313" w14:textId="01E68472" w:rsidR="00544BD1" w:rsidRDefault="00544BD1" w:rsidP="00B32425">
      <w:pPr>
        <w:jc w:val="both"/>
        <w:rPr>
          <w:rFonts w:ascii="Tahoma" w:hAnsi="Tahoma" w:cs="Tahoma"/>
          <w:lang w:val="sr-Cyrl-RS"/>
        </w:rPr>
      </w:pPr>
      <w:r>
        <w:rPr>
          <w:rFonts w:ascii="Tahoma" w:hAnsi="Tahoma" w:cs="Tahoma"/>
          <w:lang w:val="sr-Cyrl-RS"/>
        </w:rPr>
        <w:t>Овоме треба додати и чињеницу да и</w:t>
      </w:r>
      <w:r w:rsidRPr="00544BD1">
        <w:rPr>
          <w:rFonts w:ascii="Tahoma" w:hAnsi="Tahoma" w:cs="Tahoma"/>
          <w:lang w:val="sr-Cyrl-RS"/>
        </w:rPr>
        <w:t>зрада Стратегије истовремено представља и допринос процесу евроинтеграција Републике Србије имајући у виду да су социјална политика, социјална инклузија и смањење сиромаштва препознати као важне области у оквиру процеса</w:t>
      </w:r>
      <w:r w:rsidR="00E32040">
        <w:rPr>
          <w:rFonts w:ascii="Tahoma" w:hAnsi="Tahoma" w:cs="Tahoma"/>
          <w:lang w:val="sr-Cyrl-RS"/>
        </w:rPr>
        <w:t xml:space="preserve"> придруживања</w:t>
      </w:r>
      <w:r w:rsidRPr="00544BD1">
        <w:rPr>
          <w:rFonts w:ascii="Tahoma" w:hAnsi="Tahoma" w:cs="Tahoma"/>
          <w:lang w:val="sr-Cyrl-RS"/>
        </w:rPr>
        <w:t xml:space="preserve"> наше државе Европској унији. На овај начин локална заједница показује опредељеност ка развоју инклузивних политика и јачању социјалне кохезије у складу са европским принципима и вредностима.</w:t>
      </w:r>
    </w:p>
    <w:p w14:paraId="10E7FE43" w14:textId="77777777" w:rsidR="00684A02" w:rsidRPr="005D325C" w:rsidRDefault="00684A02" w:rsidP="00B32425">
      <w:pPr>
        <w:jc w:val="both"/>
        <w:rPr>
          <w:rFonts w:ascii="Tahoma" w:hAnsi="Tahoma" w:cs="Tahoma"/>
          <w:lang w:val="sr-Cyrl-RS"/>
        </w:rPr>
      </w:pPr>
    </w:p>
    <w:p w14:paraId="1F1C119D" w14:textId="48669E56" w:rsidR="00684A02" w:rsidRPr="00C506A3" w:rsidRDefault="00684A02" w:rsidP="00684A02">
      <w:pPr>
        <w:pStyle w:val="1"/>
        <w:rPr>
          <w:b/>
          <w:sz w:val="28"/>
          <w:szCs w:val="28"/>
          <w:lang w:val="sr-Cyrl-RS"/>
        </w:rPr>
      </w:pPr>
      <w:bookmarkStart w:id="2" w:name="_Toc230726831"/>
      <w:r w:rsidRPr="00C506A3">
        <w:rPr>
          <w:b/>
          <w:sz w:val="28"/>
          <w:szCs w:val="28"/>
          <w:lang w:val="sr-Cyrl-RS"/>
        </w:rPr>
        <w:t>Методологија и процес креирања Стратегије за унапређење услуга социјалне заштите у општини Власотинце за период 2026-2030</w:t>
      </w:r>
      <w:bookmarkEnd w:id="2"/>
    </w:p>
    <w:p w14:paraId="20D4CAE3" w14:textId="77777777" w:rsidR="00684A02" w:rsidRPr="00684A02" w:rsidRDefault="00684A02" w:rsidP="00684A02">
      <w:pPr>
        <w:rPr>
          <w:lang w:val="sr-Cyrl-RS"/>
        </w:rPr>
      </w:pPr>
    </w:p>
    <w:p w14:paraId="0111FE05" w14:textId="2B357F93" w:rsidR="00684A02" w:rsidRDefault="00684A02" w:rsidP="00684A02">
      <w:pPr>
        <w:ind w:right="594"/>
        <w:jc w:val="both"/>
        <w:rPr>
          <w:rFonts w:ascii="Tahoma" w:hAnsi="Tahoma" w:cs="Tahoma"/>
          <w:lang w:val="sr-Cyrl-RS"/>
        </w:rPr>
      </w:pPr>
      <w:bookmarkStart w:id="3" w:name="_Hlk229818800"/>
      <w:r>
        <w:rPr>
          <w:rFonts w:ascii="Tahoma" w:hAnsi="Tahoma" w:cs="Tahoma"/>
          <w:lang w:val="sr-Cyrl-BA"/>
        </w:rPr>
        <w:t xml:space="preserve">Процес израде овог </w:t>
      </w:r>
      <w:r w:rsidRPr="00723A03">
        <w:rPr>
          <w:rFonts w:ascii="Tahoma" w:hAnsi="Tahoma" w:cs="Tahoma"/>
          <w:lang w:val="sr-Cyrl-RS"/>
        </w:rPr>
        <w:t>документа може се поделити у три кључне етапе 1) припрем</w:t>
      </w:r>
      <w:r w:rsidR="004B01E9">
        <w:rPr>
          <w:rFonts w:ascii="Tahoma" w:hAnsi="Tahoma" w:cs="Tahoma"/>
          <w:lang w:val="sr-Cyrl-RS"/>
        </w:rPr>
        <w:t>е</w:t>
      </w:r>
      <w:r w:rsidRPr="00723A03">
        <w:rPr>
          <w:rFonts w:ascii="Tahoma" w:hAnsi="Tahoma" w:cs="Tahoma"/>
          <w:lang w:val="sr-Cyrl-RS"/>
        </w:rPr>
        <w:t xml:space="preserve"> за процес израде документа; 2) развој документа; 3) спровођење јавне расправе и усвајање документа.</w:t>
      </w:r>
      <w:r>
        <w:rPr>
          <w:rFonts w:ascii="Tahoma" w:hAnsi="Tahoma" w:cs="Tahoma"/>
          <w:lang w:val="sr-Cyrl-RS"/>
        </w:rPr>
        <w:t xml:space="preserve"> </w:t>
      </w:r>
      <w:bookmarkEnd w:id="3"/>
    </w:p>
    <w:p w14:paraId="5D8E29EF" w14:textId="2C52CE52" w:rsidR="007F045F" w:rsidRDefault="007F045F" w:rsidP="00684A02">
      <w:pPr>
        <w:ind w:right="594"/>
        <w:jc w:val="both"/>
        <w:rPr>
          <w:rFonts w:ascii="Tahoma" w:hAnsi="Tahoma" w:cs="Tahoma"/>
          <w:lang w:val="sr-Cyrl-RS"/>
        </w:rPr>
      </w:pPr>
      <w:r>
        <w:rPr>
          <w:rFonts w:ascii="Tahoma" w:hAnsi="Tahoma" w:cs="Tahoma"/>
          <w:lang w:val="sr-Cyrl-RS"/>
        </w:rPr>
        <w:t xml:space="preserve">1. </w:t>
      </w:r>
      <w:r w:rsidR="00684A02">
        <w:rPr>
          <w:rFonts w:ascii="Tahoma" w:hAnsi="Tahoma" w:cs="Tahoma"/>
          <w:lang w:val="sr-Cyrl-RS"/>
        </w:rPr>
        <w:t xml:space="preserve">У </w:t>
      </w:r>
      <w:r w:rsidR="00684A02" w:rsidRPr="003A1BE6">
        <w:rPr>
          <w:rFonts w:ascii="Tahoma" w:hAnsi="Tahoma" w:cs="Tahoma"/>
          <w:b/>
          <w:lang w:val="sr-Cyrl-RS"/>
        </w:rPr>
        <w:t>процесу припреме</w:t>
      </w:r>
      <w:r w:rsidR="00684A02">
        <w:rPr>
          <w:rFonts w:ascii="Tahoma" w:hAnsi="Tahoma" w:cs="Tahoma"/>
          <w:lang w:val="sr-Cyrl-RS"/>
        </w:rPr>
        <w:t xml:space="preserve"> израде Стратегије било је неопходно успоставити методологију прикупљања података и израде квалитетног документа. Из тог разлога је тим ангажованих ГИЗ експерата прилагодио контексту и потребама овог пројекта већ успостављену методологију мапирања која је израђена од стране Сталне конференције градова и општина. </w:t>
      </w:r>
      <w:r w:rsidR="00684A02" w:rsidRPr="00BD5BE8">
        <w:rPr>
          <w:rFonts w:ascii="Tahoma" w:hAnsi="Tahoma" w:cs="Tahoma"/>
          <w:lang w:val="sr-Cyrl-RS"/>
        </w:rPr>
        <w:t xml:space="preserve">За потребе општине </w:t>
      </w:r>
      <w:r w:rsidR="00684A02">
        <w:rPr>
          <w:rFonts w:ascii="Tahoma" w:hAnsi="Tahoma" w:cs="Tahoma"/>
          <w:lang w:val="sr-Cyrl-RS"/>
        </w:rPr>
        <w:t>Власотинце</w:t>
      </w:r>
      <w:r w:rsidR="00684A02" w:rsidRPr="00BD5BE8">
        <w:rPr>
          <w:rFonts w:ascii="Tahoma" w:hAnsi="Tahoma" w:cs="Tahoma"/>
          <w:lang w:val="sr-Cyrl-RS"/>
        </w:rPr>
        <w:t xml:space="preserve"> приређен</w:t>
      </w:r>
      <w:r>
        <w:rPr>
          <w:rFonts w:ascii="Tahoma" w:hAnsi="Tahoma" w:cs="Tahoma"/>
          <w:lang w:val="sr-Cyrl-RS"/>
        </w:rPr>
        <w:t>и</w:t>
      </w:r>
      <w:r w:rsidR="00684A02" w:rsidRPr="00BD5BE8">
        <w:rPr>
          <w:rFonts w:ascii="Tahoma" w:hAnsi="Tahoma" w:cs="Tahoma"/>
          <w:lang w:val="sr-Cyrl-RS"/>
        </w:rPr>
        <w:t xml:space="preserve"> су </w:t>
      </w:r>
      <w:r>
        <w:rPr>
          <w:rFonts w:ascii="Tahoma" w:hAnsi="Tahoma" w:cs="Tahoma"/>
          <w:lang w:val="sr-Cyrl-RS"/>
        </w:rPr>
        <w:t>следећи методолошки алати:</w:t>
      </w:r>
      <w:r w:rsidR="00684A02" w:rsidRPr="00BD5BE8">
        <w:rPr>
          <w:rFonts w:ascii="Tahoma" w:hAnsi="Tahoma" w:cs="Tahoma"/>
          <w:lang w:val="sr-Cyrl-RS"/>
        </w:rPr>
        <w:t xml:space="preserve"> </w:t>
      </w:r>
      <w:r>
        <w:rPr>
          <w:rFonts w:ascii="Tahoma" w:hAnsi="Tahoma" w:cs="Tahoma"/>
          <w:lang w:val="sr-Cyrl-RS"/>
        </w:rPr>
        <w:t>упитних за грађане у онлајн формату постављен на сајту општине Власотинце</w:t>
      </w:r>
      <w:r>
        <w:rPr>
          <w:rStyle w:val="a8"/>
          <w:rFonts w:ascii="Tahoma" w:hAnsi="Tahoma" w:cs="Tahoma"/>
          <w:lang w:val="sr-Cyrl-RS"/>
        </w:rPr>
        <w:footnoteReference w:id="4"/>
      </w:r>
      <w:r>
        <w:rPr>
          <w:rFonts w:ascii="Tahoma" w:hAnsi="Tahoma" w:cs="Tahoma"/>
          <w:lang w:val="sr-Cyrl-RS"/>
        </w:rPr>
        <w:t xml:space="preserve">, истоветан упитник у штампаној форми који је попуњаван од стране корисника у просторијама центра за социјални рад, упитник за пружаоце </w:t>
      </w:r>
      <w:r>
        <w:rPr>
          <w:rFonts w:ascii="Tahoma" w:hAnsi="Tahoma" w:cs="Tahoma"/>
          <w:lang w:val="sr-Cyrl-RS"/>
        </w:rPr>
        <w:lastRenderedPageBreak/>
        <w:t xml:space="preserve">услуга и упитник за представнике других институција и организација цивилног друштва. </w:t>
      </w:r>
      <w:r w:rsidR="00FD21DF">
        <w:rPr>
          <w:rFonts w:ascii="Tahoma" w:hAnsi="Tahoma" w:cs="Tahoma"/>
          <w:lang w:val="sr-Cyrl-RS"/>
        </w:rPr>
        <w:t>Осим упитника, коришћена је и метода фокус група и консултативни састанци</w:t>
      </w:r>
      <w:r w:rsidR="004B01E9">
        <w:rPr>
          <w:rFonts w:ascii="Tahoma" w:hAnsi="Tahoma" w:cs="Tahoma"/>
          <w:lang w:val="sr-Cyrl-RS"/>
        </w:rPr>
        <w:t xml:space="preserve"> са представницима различитих институција и организација цивилног друштва. </w:t>
      </w:r>
    </w:p>
    <w:p w14:paraId="0908193D" w14:textId="55B6FBA2" w:rsidR="00E71A7B" w:rsidRDefault="00684A02" w:rsidP="00E71A7B">
      <w:pPr>
        <w:ind w:right="594"/>
        <w:jc w:val="both"/>
        <w:rPr>
          <w:rFonts w:ascii="Tahoma" w:hAnsi="Tahoma" w:cs="Tahoma"/>
          <w:lang w:val="sr-Cyrl-RS"/>
        </w:rPr>
      </w:pPr>
      <w:r w:rsidRPr="00997697">
        <w:rPr>
          <w:rFonts w:ascii="Tahoma" w:hAnsi="Tahoma" w:cs="Tahoma"/>
          <w:lang w:val="sr-Cyrl-RS"/>
        </w:rPr>
        <w:t xml:space="preserve">Свеобухватна анализа стања у области социјалне заштите у општини </w:t>
      </w:r>
      <w:r>
        <w:rPr>
          <w:rFonts w:ascii="Tahoma" w:hAnsi="Tahoma" w:cs="Tahoma"/>
          <w:lang w:val="sr-Cyrl-RS"/>
        </w:rPr>
        <w:t>Власотинце</w:t>
      </w:r>
      <w:r w:rsidRPr="00997697">
        <w:rPr>
          <w:rFonts w:ascii="Tahoma" w:hAnsi="Tahoma" w:cs="Tahoma"/>
          <w:lang w:val="sr-Cyrl-RS"/>
        </w:rPr>
        <w:t>, заснована на комбинованој примени квантитативних и квалитативних метода, реализована је у периоду новембар 2025. – март 2026. године. Анализа стања подразумевала је сагледавање тренутног стања у облсти социјалне заштите кроз анализу планског, нормативног, институционалног и финансијског оквира. Осим тога спроведено је мапирање потреба корисника/потенцијалних корисника права и услуга</w:t>
      </w:r>
      <w:r>
        <w:rPr>
          <w:rFonts w:ascii="Tahoma" w:hAnsi="Tahoma" w:cs="Tahoma"/>
          <w:lang w:val="sr-Cyrl-RS"/>
        </w:rPr>
        <w:t xml:space="preserve"> на терену</w:t>
      </w:r>
      <w:r w:rsidRPr="00997697">
        <w:rPr>
          <w:rFonts w:ascii="Tahoma" w:hAnsi="Tahoma" w:cs="Tahoma"/>
          <w:lang w:val="sr-Cyrl-RS"/>
        </w:rPr>
        <w:t xml:space="preserve"> и идентификација ресурса пружалаца услуга чији су целовити налази садржани у </w:t>
      </w:r>
      <w:r w:rsidRPr="00CB0092">
        <w:rPr>
          <w:rFonts w:ascii="Tahoma" w:hAnsi="Tahoma" w:cs="Tahoma"/>
          <w:b/>
          <w:lang w:val="sr-Cyrl-RS"/>
        </w:rPr>
        <w:t>Извештају о резултатима спроведеног мапирања потреба у области социјалне заштите и идентификацији капацитета и ресурса пружалаца услуга на територији општине Власотинце</w:t>
      </w:r>
      <w:r w:rsidRPr="00997697">
        <w:rPr>
          <w:rFonts w:ascii="Tahoma" w:hAnsi="Tahoma" w:cs="Tahoma"/>
          <w:lang w:val="sr-Cyrl-RS"/>
        </w:rPr>
        <w:t>. У овом документу извршена је анализа потреба и ресурса зајединице чиме се омогућава јасније сагледавање опција и могућих праваца унапређења социјалне заштите.</w:t>
      </w:r>
      <w:r>
        <w:rPr>
          <w:rFonts w:ascii="Tahoma" w:hAnsi="Tahoma" w:cs="Tahoma"/>
          <w:lang w:val="sr-Cyrl-RS"/>
        </w:rPr>
        <w:t xml:space="preserve"> </w:t>
      </w:r>
      <w:r w:rsidRPr="00997697">
        <w:rPr>
          <w:rFonts w:ascii="Tahoma" w:hAnsi="Tahoma" w:cs="Tahoma"/>
          <w:lang w:val="sr-Cyrl-RS"/>
        </w:rPr>
        <w:t xml:space="preserve">На територији општине </w:t>
      </w:r>
      <w:r>
        <w:rPr>
          <w:rFonts w:ascii="Tahoma" w:hAnsi="Tahoma" w:cs="Tahoma"/>
          <w:lang w:val="sr-Cyrl-RS"/>
        </w:rPr>
        <w:t>Власотинце</w:t>
      </w:r>
      <w:r w:rsidRPr="00997697">
        <w:rPr>
          <w:rFonts w:ascii="Tahoma" w:hAnsi="Tahoma" w:cs="Tahoma"/>
          <w:lang w:val="sr-Cyrl-RS"/>
        </w:rPr>
        <w:t xml:space="preserve"> процес прикупљања и анализе података реализовала је ГИЗ експерткиња за мапирање и израду Програма за унапређење социјалне заштите</w:t>
      </w:r>
      <w:r w:rsidR="00034DF5">
        <w:rPr>
          <w:rFonts w:ascii="Tahoma" w:hAnsi="Tahoma" w:cs="Tahoma"/>
          <w:lang w:val="sr-Latn-RS"/>
        </w:rPr>
        <w:t xml:space="preserve">, GIZ </w:t>
      </w:r>
      <w:r w:rsidR="00034DF5">
        <w:rPr>
          <w:rFonts w:ascii="Tahoma" w:hAnsi="Tahoma" w:cs="Tahoma"/>
          <w:lang w:val="sr-Cyrl-BA"/>
        </w:rPr>
        <w:t>експерткиња за финансије</w:t>
      </w:r>
      <w:r w:rsidRPr="00997697">
        <w:rPr>
          <w:rFonts w:ascii="Tahoma" w:hAnsi="Tahoma" w:cs="Tahoma"/>
          <w:lang w:val="sr-Cyrl-RS"/>
        </w:rPr>
        <w:t xml:space="preserve"> </w:t>
      </w:r>
      <w:r w:rsidR="00034DF5">
        <w:rPr>
          <w:rFonts w:ascii="Tahoma" w:hAnsi="Tahoma" w:cs="Tahoma"/>
          <w:lang w:val="sr-Cyrl-RS"/>
        </w:rPr>
        <w:t xml:space="preserve">и </w:t>
      </w:r>
      <w:r w:rsidRPr="00997697">
        <w:rPr>
          <w:rFonts w:ascii="Tahoma" w:hAnsi="Tahoma" w:cs="Tahoma"/>
          <w:lang w:val="sr-Cyrl-RS"/>
        </w:rPr>
        <w:t xml:space="preserve">Тим за прикупљање података општине </w:t>
      </w:r>
      <w:r>
        <w:rPr>
          <w:rFonts w:ascii="Tahoma" w:hAnsi="Tahoma" w:cs="Tahoma"/>
          <w:lang w:val="sr-Cyrl-RS"/>
        </w:rPr>
        <w:t>Власотинце.</w:t>
      </w:r>
      <w:r w:rsidRPr="00997697">
        <w:rPr>
          <w:rStyle w:val="a8"/>
          <w:rFonts w:ascii="Tahoma" w:hAnsi="Tahoma" w:cs="Tahoma"/>
          <w:lang w:val="sr-Cyrl-RS"/>
        </w:rPr>
        <w:footnoteReference w:id="5"/>
      </w:r>
      <w:r w:rsidRPr="00997697">
        <w:rPr>
          <w:rFonts w:ascii="Tahoma" w:hAnsi="Tahoma" w:cs="Tahoma"/>
          <w:lang w:val="sr-Cyrl-RS"/>
        </w:rPr>
        <w:t xml:space="preserve"> </w:t>
      </w:r>
      <w:r w:rsidR="00E71A7B">
        <w:rPr>
          <w:rFonts w:ascii="Tahoma" w:hAnsi="Tahoma" w:cs="Tahoma"/>
          <w:lang w:val="sr-Cyrl-RS"/>
        </w:rPr>
        <w:t xml:space="preserve"> </w:t>
      </w:r>
    </w:p>
    <w:p w14:paraId="68284263" w14:textId="6C3B7539" w:rsidR="00E71A7B" w:rsidRDefault="00E71A7B" w:rsidP="00684A02">
      <w:pPr>
        <w:ind w:right="594"/>
        <w:jc w:val="both"/>
        <w:rPr>
          <w:rFonts w:ascii="Tahoma" w:hAnsi="Tahoma" w:cs="Tahoma"/>
          <w:lang w:val="sr-Cyrl-RS"/>
        </w:rPr>
      </w:pPr>
      <w:r w:rsidRPr="00E71A7B">
        <w:rPr>
          <w:rFonts w:ascii="Tahoma" w:hAnsi="Tahoma" w:cs="Tahoma"/>
          <w:lang w:val="sr-Cyrl-RS"/>
        </w:rPr>
        <w:t>Мапирањем је обухваћено укупно 175 становница општине Власотинце, што чини 0.68% укупног броја становништва општине Власотинце. Циљне групе обухваћене истраживањем су:  корисници и потенцијални корисници услуга социјалне заштите; представници пружалаца локалних услуга социјалне заштите; локалне установе и организације цивилног друштва као и шира јавност путем онлајн упитника постављеног на сајту општине</w:t>
      </w:r>
      <w:r>
        <w:rPr>
          <w:rFonts w:ascii="Tahoma" w:hAnsi="Tahoma" w:cs="Tahoma"/>
          <w:lang w:val="sr-Cyrl-RS"/>
        </w:rPr>
        <w:t xml:space="preserve">. </w:t>
      </w:r>
      <w:r w:rsidR="00684A02" w:rsidRPr="00610AFA">
        <w:rPr>
          <w:rFonts w:ascii="Tahoma" w:hAnsi="Tahoma" w:cs="Tahoma"/>
          <w:lang w:val="sr-Cyrl-RS"/>
        </w:rPr>
        <w:t>У узорку су доминантно учествовале припаднице женског пола, њих</w:t>
      </w:r>
      <w:r w:rsidR="00610AFA" w:rsidRPr="00610AFA">
        <w:rPr>
          <w:rFonts w:ascii="Tahoma" w:hAnsi="Tahoma" w:cs="Tahoma"/>
          <w:lang w:val="sr-Cyrl-RS"/>
        </w:rPr>
        <w:t xml:space="preserve"> 140 што чини 80% узорка</w:t>
      </w:r>
      <w:r w:rsidR="00684A02" w:rsidRPr="00610AFA">
        <w:rPr>
          <w:rFonts w:ascii="Tahoma" w:hAnsi="Tahoma" w:cs="Tahoma"/>
          <w:lang w:val="sr-Cyrl-RS"/>
        </w:rPr>
        <w:t>.</w:t>
      </w:r>
      <w:r w:rsidR="00684A02">
        <w:rPr>
          <w:rFonts w:ascii="Tahoma" w:hAnsi="Tahoma" w:cs="Tahoma"/>
          <w:lang w:val="sr-Cyrl-RS"/>
        </w:rPr>
        <w:t xml:space="preserve"> </w:t>
      </w:r>
    </w:p>
    <w:p w14:paraId="2FDFF735" w14:textId="01F639A8" w:rsidR="00684A02" w:rsidRDefault="00684A02" w:rsidP="00684A02">
      <w:pPr>
        <w:ind w:right="594"/>
        <w:jc w:val="both"/>
        <w:rPr>
          <w:rFonts w:ascii="Tahoma" w:hAnsi="Tahoma" w:cs="Tahoma"/>
          <w:lang w:val="sr-Cyrl-RS"/>
        </w:rPr>
      </w:pPr>
      <w:r w:rsidRPr="00FD21DF">
        <w:rPr>
          <w:rFonts w:ascii="Tahoma" w:hAnsi="Tahoma" w:cs="Tahoma"/>
          <w:b/>
          <w:lang w:val="sr-Cyrl-RS"/>
        </w:rPr>
        <w:t>Методе и технике које су коришћене за мапирање потреба корисника/ потенцијалних</w:t>
      </w:r>
      <w:r w:rsidRPr="00CB0092">
        <w:rPr>
          <w:rFonts w:ascii="Tahoma" w:hAnsi="Tahoma" w:cs="Tahoma"/>
          <w:b/>
          <w:lang w:val="sr-Cyrl-RS"/>
        </w:rPr>
        <w:t xml:space="preserve"> кориснка</w:t>
      </w:r>
      <w:r w:rsidRPr="00610AFA">
        <w:rPr>
          <w:rFonts w:ascii="Tahoma" w:hAnsi="Tahoma" w:cs="Tahoma"/>
          <w:lang w:val="sr-Cyrl-RS"/>
        </w:rPr>
        <w:t xml:space="preserve"> су: онлајн упитник постављен на сајту општине </w:t>
      </w:r>
      <w:r w:rsidR="00A02BC8" w:rsidRPr="00610AFA">
        <w:rPr>
          <w:rFonts w:ascii="Tahoma" w:hAnsi="Tahoma" w:cs="Tahoma"/>
          <w:lang w:val="sr-Cyrl-RS"/>
        </w:rPr>
        <w:t>Власотинце</w:t>
      </w:r>
      <w:r w:rsidRPr="00610AFA">
        <w:rPr>
          <w:rFonts w:ascii="Tahoma" w:hAnsi="Tahoma" w:cs="Tahoma"/>
          <w:lang w:val="sr-Cyrl-RS"/>
        </w:rPr>
        <w:t xml:space="preserve"> као и фокус групе са корисницима и потенцијалним корисницима као и попуњавање штампаног упитника са истом циљном групом</w:t>
      </w:r>
      <w:r w:rsidR="008713FC" w:rsidRPr="00610AFA">
        <w:rPr>
          <w:rFonts w:ascii="Tahoma" w:hAnsi="Tahoma" w:cs="Tahoma"/>
          <w:lang w:val="sr-Cyrl-RS"/>
        </w:rPr>
        <w:t xml:space="preserve"> од стране запослених у центру за социјални рад</w:t>
      </w:r>
      <w:r w:rsidRPr="00610AFA">
        <w:rPr>
          <w:rFonts w:ascii="Tahoma" w:hAnsi="Tahoma" w:cs="Tahoma"/>
          <w:lang w:val="sr-Cyrl-RS"/>
        </w:rPr>
        <w:t xml:space="preserve">. </w:t>
      </w:r>
      <w:r w:rsidRPr="00FD21DF">
        <w:rPr>
          <w:rFonts w:ascii="Tahoma" w:hAnsi="Tahoma" w:cs="Tahoma"/>
          <w:b/>
          <w:lang w:val="sr-Cyrl-RS"/>
        </w:rPr>
        <w:t>За потребе мапирања ресурса пружалаца услуга коришћена</w:t>
      </w:r>
      <w:r w:rsidRPr="00FB5C2C">
        <w:rPr>
          <w:rFonts w:ascii="Tahoma" w:hAnsi="Tahoma" w:cs="Tahoma"/>
          <w:lang w:val="sr-Cyrl-RS"/>
        </w:rPr>
        <w:t xml:space="preserve"> техника фокус групе и консултативни састанак ради презентовања прелиминарних налаза мапирања и дефинисања закључака који су касније били основ за SWOT анализу у процесу израде </w:t>
      </w:r>
      <w:r w:rsidR="008713FC">
        <w:rPr>
          <w:rFonts w:ascii="Tahoma" w:hAnsi="Tahoma" w:cs="Tahoma"/>
          <w:lang w:val="sr-Cyrl-RS"/>
        </w:rPr>
        <w:t>Стратегије</w:t>
      </w:r>
      <w:r w:rsidRPr="00FB5C2C">
        <w:rPr>
          <w:rFonts w:ascii="Tahoma" w:hAnsi="Tahoma" w:cs="Tahoma"/>
          <w:lang w:val="sr-Cyrl-RS"/>
        </w:rPr>
        <w:t xml:space="preserve"> за унапређење социјалне заштите општине </w:t>
      </w:r>
      <w:r w:rsidR="008713FC">
        <w:rPr>
          <w:rFonts w:ascii="Tahoma" w:hAnsi="Tahoma" w:cs="Tahoma"/>
          <w:lang w:val="sr-Cyrl-RS"/>
        </w:rPr>
        <w:t>Власотинце</w:t>
      </w:r>
      <w:r w:rsidRPr="00FB5C2C">
        <w:rPr>
          <w:rFonts w:ascii="Tahoma" w:hAnsi="Tahoma" w:cs="Tahoma"/>
          <w:lang w:val="sr-Cyrl-RS"/>
        </w:rPr>
        <w:t xml:space="preserve">. Осим тога, идентификација ресурса и потенцијала </w:t>
      </w:r>
      <w:r w:rsidR="008713FC">
        <w:rPr>
          <w:rFonts w:ascii="Tahoma" w:hAnsi="Tahoma" w:cs="Tahoma"/>
          <w:lang w:val="sr-Cyrl-RS"/>
        </w:rPr>
        <w:t xml:space="preserve">пружалаца услуга извршена је </w:t>
      </w:r>
      <w:r w:rsidR="00CB0092">
        <w:rPr>
          <w:rFonts w:ascii="Tahoma" w:hAnsi="Tahoma" w:cs="Tahoma"/>
          <w:lang w:val="sr-Cyrl-RS"/>
        </w:rPr>
        <w:t xml:space="preserve">и </w:t>
      </w:r>
      <w:r w:rsidR="008713FC">
        <w:rPr>
          <w:rFonts w:ascii="Tahoma" w:hAnsi="Tahoma" w:cs="Tahoma"/>
          <w:lang w:val="sr-Cyrl-RS"/>
        </w:rPr>
        <w:t xml:space="preserve">попуњавањем упитника од стране удружења грађана „Осмех“ и центра за социјални рад. Посебан упитник коришћен је за мапирање </w:t>
      </w:r>
      <w:r w:rsidR="008713FC">
        <w:rPr>
          <w:rFonts w:ascii="Tahoma" w:hAnsi="Tahoma" w:cs="Tahoma"/>
          <w:lang w:val="sr-Cyrl-RS"/>
        </w:rPr>
        <w:lastRenderedPageBreak/>
        <w:t xml:space="preserve">процена и ставова  других </w:t>
      </w:r>
      <w:r w:rsidRPr="00FB5C2C">
        <w:rPr>
          <w:rFonts w:ascii="Tahoma" w:hAnsi="Tahoma" w:cs="Tahoma"/>
          <w:lang w:val="sr-Cyrl-RS"/>
        </w:rPr>
        <w:t xml:space="preserve">локалних актера у области социјалне заштите који је дистрибуран од стране </w:t>
      </w:r>
      <w:r w:rsidR="008713FC">
        <w:rPr>
          <w:rFonts w:ascii="Tahoma" w:hAnsi="Tahoma" w:cs="Tahoma"/>
          <w:lang w:val="sr-Cyrl-RS"/>
        </w:rPr>
        <w:t xml:space="preserve">општинске управе. </w:t>
      </w:r>
    </w:p>
    <w:p w14:paraId="48BC6CA2" w14:textId="77777777" w:rsidR="008713FC" w:rsidRPr="00FB5C2C" w:rsidRDefault="008713FC" w:rsidP="00684A02">
      <w:pPr>
        <w:ind w:right="594"/>
        <w:jc w:val="both"/>
        <w:rPr>
          <w:rFonts w:ascii="Tahoma" w:hAnsi="Tahoma" w:cs="Tahoma"/>
          <w:lang w:val="sr-Cyrl-RS"/>
        </w:rPr>
      </w:pPr>
    </w:p>
    <w:p w14:paraId="17FC3057" w14:textId="2DBFFF10" w:rsidR="00CB0092" w:rsidRPr="00CB0092" w:rsidRDefault="00CB0092" w:rsidP="00CB0092">
      <w:pPr>
        <w:pBdr>
          <w:top w:val="single" w:sz="4" w:space="1" w:color="auto"/>
          <w:left w:val="single" w:sz="4" w:space="4" w:color="auto"/>
          <w:bottom w:val="single" w:sz="4" w:space="1" w:color="auto"/>
          <w:right w:val="single" w:sz="4" w:space="4" w:color="auto"/>
        </w:pBdr>
        <w:shd w:val="clear" w:color="auto" w:fill="B4C6E7" w:themeFill="accent1" w:themeFillTint="66"/>
        <w:ind w:left="360" w:right="594"/>
        <w:jc w:val="both"/>
        <w:rPr>
          <w:rFonts w:ascii="Tahoma" w:hAnsi="Tahoma" w:cs="Tahoma"/>
          <w:b/>
          <w:lang w:val="sr-Cyrl-RS"/>
        </w:rPr>
      </w:pPr>
      <w:r w:rsidRPr="00CB0092">
        <w:rPr>
          <w:rFonts w:ascii="Tahoma" w:hAnsi="Tahoma" w:cs="Tahoma"/>
          <w:b/>
          <w:lang w:val="sr-Cyrl-RS"/>
        </w:rPr>
        <w:t>Кључне активности у процесу креирања Стратегије</w:t>
      </w:r>
    </w:p>
    <w:p w14:paraId="3E593665" w14:textId="54994BC2" w:rsidR="00684A02" w:rsidRPr="00CB0092" w:rsidRDefault="00684A02" w:rsidP="00E82D4E">
      <w:pPr>
        <w:pStyle w:val="a6"/>
        <w:numPr>
          <w:ilvl w:val="0"/>
          <w:numId w:val="9"/>
        </w:numPr>
        <w:pBdr>
          <w:top w:val="single" w:sz="4" w:space="1" w:color="auto"/>
          <w:left w:val="single" w:sz="4" w:space="4" w:color="auto"/>
          <w:bottom w:val="single" w:sz="4" w:space="1" w:color="auto"/>
          <w:right w:val="single" w:sz="4" w:space="4" w:color="auto"/>
        </w:pBdr>
        <w:ind w:right="594"/>
        <w:jc w:val="both"/>
        <w:rPr>
          <w:rFonts w:ascii="Tahoma" w:hAnsi="Tahoma" w:cs="Tahoma"/>
          <w:lang w:val="sr-Cyrl-RS"/>
        </w:rPr>
      </w:pPr>
      <w:r w:rsidRPr="00CB0092">
        <w:rPr>
          <w:rFonts w:ascii="Tahoma" w:hAnsi="Tahoma" w:cs="Tahoma"/>
          <w:lang w:val="sr-Cyrl-RS"/>
        </w:rPr>
        <w:t>Извршен преглед и анализа нормативног и стратешког оквира путем десктоп истраживања;</w:t>
      </w:r>
    </w:p>
    <w:p w14:paraId="7F889715" w14:textId="111D4A06" w:rsidR="00684A02" w:rsidRPr="00CB0092" w:rsidRDefault="00684A02" w:rsidP="00E82D4E">
      <w:pPr>
        <w:pStyle w:val="a6"/>
        <w:numPr>
          <w:ilvl w:val="0"/>
          <w:numId w:val="9"/>
        </w:numPr>
        <w:pBdr>
          <w:top w:val="single" w:sz="4" w:space="1" w:color="auto"/>
          <w:left w:val="single" w:sz="4" w:space="4" w:color="auto"/>
          <w:bottom w:val="single" w:sz="4" w:space="1" w:color="auto"/>
          <w:right w:val="single" w:sz="4" w:space="4" w:color="auto"/>
        </w:pBdr>
        <w:ind w:right="594"/>
        <w:jc w:val="both"/>
        <w:rPr>
          <w:rFonts w:ascii="Tahoma" w:hAnsi="Tahoma" w:cs="Tahoma"/>
          <w:lang w:val="sr-Cyrl-RS"/>
        </w:rPr>
      </w:pPr>
      <w:r w:rsidRPr="00CB0092">
        <w:rPr>
          <w:rFonts w:ascii="Tahoma" w:hAnsi="Tahoma" w:cs="Tahoma"/>
          <w:lang w:val="sr-Cyrl-RS"/>
        </w:rPr>
        <w:t>Реализована је анкета за грађане, дистрибуирана на сајту општине и попуњавана у штампаној верзији</w:t>
      </w:r>
      <w:r w:rsidR="00322F49" w:rsidRPr="00CB0092">
        <w:rPr>
          <w:rFonts w:ascii="Tahoma" w:hAnsi="Tahoma" w:cs="Tahoma"/>
          <w:lang w:val="sr-Cyrl-RS"/>
        </w:rPr>
        <w:t xml:space="preserve"> уз подршку Центра за социјални рад у њиховим просторијама</w:t>
      </w:r>
      <w:r w:rsidRPr="00CB0092">
        <w:rPr>
          <w:rFonts w:ascii="Tahoma" w:hAnsi="Tahoma" w:cs="Tahoma"/>
          <w:lang w:val="sr-Cyrl-RS"/>
        </w:rPr>
        <w:t>. Путем анкете своје статове изне</w:t>
      </w:r>
      <w:r w:rsidR="00322F49" w:rsidRPr="00CB0092">
        <w:rPr>
          <w:rFonts w:ascii="Tahoma" w:hAnsi="Tahoma" w:cs="Tahoma"/>
          <w:lang w:val="sr-Cyrl-RS"/>
        </w:rPr>
        <w:t xml:space="preserve">ло је 150 </w:t>
      </w:r>
      <w:r w:rsidRPr="00CB0092">
        <w:rPr>
          <w:rFonts w:ascii="Tahoma" w:hAnsi="Tahoma" w:cs="Tahoma"/>
          <w:lang w:val="sr-Cyrl-RS"/>
        </w:rPr>
        <w:t>особ</w:t>
      </w:r>
      <w:r w:rsidR="00322F49" w:rsidRPr="00CB0092">
        <w:rPr>
          <w:rFonts w:ascii="Tahoma" w:hAnsi="Tahoma" w:cs="Tahoma"/>
          <w:lang w:val="sr-Cyrl-RS"/>
        </w:rPr>
        <w:t>а</w:t>
      </w:r>
      <w:r w:rsidRPr="00CB0092">
        <w:rPr>
          <w:rFonts w:ascii="Tahoma" w:hAnsi="Tahoma" w:cs="Tahoma"/>
          <w:lang w:val="sr-Cyrl-RS"/>
        </w:rPr>
        <w:t xml:space="preserve"> (1</w:t>
      </w:r>
      <w:r w:rsidR="00322F49" w:rsidRPr="00CB0092">
        <w:rPr>
          <w:rFonts w:ascii="Tahoma" w:hAnsi="Tahoma" w:cs="Tahoma"/>
          <w:lang w:val="sr-Cyrl-RS"/>
        </w:rPr>
        <w:t>21</w:t>
      </w:r>
      <w:r w:rsidRPr="00CB0092">
        <w:rPr>
          <w:rFonts w:ascii="Tahoma" w:hAnsi="Tahoma" w:cs="Tahoma"/>
          <w:lang w:val="sr-Cyrl-RS"/>
        </w:rPr>
        <w:t xml:space="preserve"> жена</w:t>
      </w:r>
      <w:r w:rsidR="00322F49" w:rsidRPr="00CB0092">
        <w:rPr>
          <w:rFonts w:ascii="Tahoma" w:hAnsi="Tahoma" w:cs="Tahoma"/>
          <w:lang w:val="sr-Cyrl-RS"/>
        </w:rPr>
        <w:t>, 27</w:t>
      </w:r>
      <w:r w:rsidRPr="00CB0092">
        <w:rPr>
          <w:rFonts w:ascii="Tahoma" w:hAnsi="Tahoma" w:cs="Tahoma"/>
          <w:lang w:val="sr-Cyrl-RS"/>
        </w:rPr>
        <w:t xml:space="preserve"> мушкарaца</w:t>
      </w:r>
      <w:r w:rsidR="00322F49" w:rsidRPr="00CB0092">
        <w:rPr>
          <w:rFonts w:ascii="Tahoma" w:hAnsi="Tahoma" w:cs="Tahoma"/>
          <w:lang w:val="sr-Cyrl-RS"/>
        </w:rPr>
        <w:t xml:space="preserve"> и две особе нису желеле да се изјасне</w:t>
      </w:r>
      <w:r w:rsidRPr="00CB0092">
        <w:rPr>
          <w:rFonts w:ascii="Tahoma" w:hAnsi="Tahoma" w:cs="Tahoma"/>
          <w:lang w:val="sr-Cyrl-RS"/>
        </w:rPr>
        <w:t>);</w:t>
      </w:r>
    </w:p>
    <w:p w14:paraId="3618EB07" w14:textId="72E97FDE" w:rsidR="00684A02" w:rsidRPr="00CB0092" w:rsidRDefault="00684A02" w:rsidP="00E82D4E">
      <w:pPr>
        <w:pStyle w:val="a6"/>
        <w:numPr>
          <w:ilvl w:val="0"/>
          <w:numId w:val="9"/>
        </w:numPr>
        <w:pBdr>
          <w:top w:val="single" w:sz="4" w:space="1" w:color="auto"/>
          <w:left w:val="single" w:sz="4" w:space="4" w:color="auto"/>
          <w:bottom w:val="single" w:sz="4" w:space="1" w:color="auto"/>
          <w:right w:val="single" w:sz="4" w:space="4" w:color="auto"/>
        </w:pBdr>
        <w:ind w:right="594"/>
        <w:jc w:val="both"/>
        <w:rPr>
          <w:rFonts w:ascii="Tahoma" w:hAnsi="Tahoma" w:cs="Tahoma"/>
          <w:lang w:val="sr-Cyrl-RS"/>
        </w:rPr>
      </w:pPr>
      <w:r w:rsidRPr="00CB0092">
        <w:rPr>
          <w:rFonts w:ascii="Tahoma" w:hAnsi="Tahoma" w:cs="Tahoma"/>
          <w:lang w:val="sr-Cyrl-RS"/>
        </w:rPr>
        <w:t xml:space="preserve">Фокус група са корисницима у </w:t>
      </w:r>
      <w:r w:rsidR="00322F49" w:rsidRPr="00CB0092">
        <w:rPr>
          <w:rFonts w:ascii="Tahoma" w:hAnsi="Tahoma" w:cs="Tahoma"/>
          <w:lang w:val="sr-Cyrl-RS"/>
        </w:rPr>
        <w:t>Власотинцу</w:t>
      </w:r>
      <w:r w:rsidRPr="00CB0092">
        <w:rPr>
          <w:rFonts w:ascii="Tahoma" w:hAnsi="Tahoma" w:cs="Tahoma"/>
          <w:lang w:val="sr-Cyrl-RS"/>
        </w:rPr>
        <w:t xml:space="preserve"> одржана је </w:t>
      </w:r>
      <w:r w:rsidR="00322F49" w:rsidRPr="00CB0092">
        <w:rPr>
          <w:rFonts w:ascii="Tahoma" w:hAnsi="Tahoma" w:cs="Tahoma"/>
          <w:lang w:val="sr-Cyrl-RS"/>
        </w:rPr>
        <w:t>1</w:t>
      </w:r>
      <w:r w:rsidRPr="00CB0092">
        <w:rPr>
          <w:rFonts w:ascii="Tahoma" w:hAnsi="Tahoma" w:cs="Tahoma"/>
          <w:lang w:val="sr-Cyrl-RS"/>
        </w:rPr>
        <w:t xml:space="preserve">. децембра 2025. године, а присуствовало је 15 особа од којих </w:t>
      </w:r>
      <w:r w:rsidR="00322F49" w:rsidRPr="00CB0092">
        <w:rPr>
          <w:rFonts w:ascii="Tahoma" w:hAnsi="Tahoma" w:cs="Tahoma"/>
          <w:lang w:val="sr-Cyrl-RS"/>
        </w:rPr>
        <w:t>12 учесница и 3 учесника.</w:t>
      </w:r>
    </w:p>
    <w:p w14:paraId="74FD42AF" w14:textId="29C7FB03" w:rsidR="00684A02" w:rsidRPr="00CB0092" w:rsidRDefault="00322F49" w:rsidP="00E82D4E">
      <w:pPr>
        <w:pStyle w:val="a6"/>
        <w:numPr>
          <w:ilvl w:val="0"/>
          <w:numId w:val="9"/>
        </w:numPr>
        <w:pBdr>
          <w:top w:val="single" w:sz="4" w:space="1" w:color="auto"/>
          <w:left w:val="single" w:sz="4" w:space="4" w:color="auto"/>
          <w:bottom w:val="single" w:sz="4" w:space="1" w:color="auto"/>
          <w:right w:val="single" w:sz="4" w:space="4" w:color="auto"/>
        </w:pBdr>
        <w:ind w:right="594"/>
        <w:jc w:val="both"/>
        <w:rPr>
          <w:rFonts w:ascii="Tahoma" w:hAnsi="Tahoma" w:cs="Tahoma"/>
          <w:lang w:val="sr-Cyrl-RS"/>
        </w:rPr>
      </w:pPr>
      <w:r w:rsidRPr="00CB0092">
        <w:rPr>
          <w:rFonts w:ascii="Tahoma" w:hAnsi="Tahoma" w:cs="Tahoma"/>
          <w:lang w:val="sr-Cyrl-RS"/>
        </w:rPr>
        <w:t>1</w:t>
      </w:r>
      <w:r w:rsidR="00684A02" w:rsidRPr="00CB0092">
        <w:rPr>
          <w:rFonts w:ascii="Tahoma" w:hAnsi="Tahoma" w:cs="Tahoma"/>
          <w:lang w:val="sr-Cyrl-RS"/>
        </w:rPr>
        <w:t xml:space="preserve">. децембра 2025. године реализована је фокус група са представницима институција и организација цивилног друштва у </w:t>
      </w:r>
      <w:r w:rsidRPr="00CB0092">
        <w:rPr>
          <w:rFonts w:ascii="Tahoma" w:hAnsi="Tahoma" w:cs="Tahoma"/>
          <w:lang w:val="sr-Cyrl-RS"/>
        </w:rPr>
        <w:t>Власотинцу</w:t>
      </w:r>
      <w:r w:rsidR="00684A02" w:rsidRPr="00CB0092">
        <w:rPr>
          <w:rFonts w:ascii="Tahoma" w:hAnsi="Tahoma" w:cs="Tahoma"/>
          <w:lang w:val="sr-Cyrl-RS"/>
        </w:rPr>
        <w:t xml:space="preserve"> којој је присуствовало је 1</w:t>
      </w:r>
      <w:r w:rsidRPr="00CB0092">
        <w:rPr>
          <w:rFonts w:ascii="Tahoma" w:hAnsi="Tahoma" w:cs="Tahoma"/>
          <w:lang w:val="sr-Cyrl-RS"/>
        </w:rPr>
        <w:t xml:space="preserve">0 </w:t>
      </w:r>
      <w:r w:rsidR="00684A02" w:rsidRPr="00CB0092">
        <w:rPr>
          <w:rFonts w:ascii="Tahoma" w:hAnsi="Tahoma" w:cs="Tahoma"/>
          <w:lang w:val="sr-Cyrl-RS"/>
        </w:rPr>
        <w:t>испитаника (</w:t>
      </w:r>
      <w:r w:rsidRPr="00CB0092">
        <w:rPr>
          <w:rFonts w:ascii="Tahoma" w:hAnsi="Tahoma" w:cs="Tahoma"/>
          <w:lang w:val="sr-Cyrl-RS"/>
        </w:rPr>
        <w:t>7</w:t>
      </w:r>
      <w:r w:rsidR="00684A02" w:rsidRPr="00CB0092">
        <w:rPr>
          <w:rFonts w:ascii="Tahoma" w:hAnsi="Tahoma" w:cs="Tahoma"/>
          <w:lang w:val="sr-Cyrl-RS"/>
        </w:rPr>
        <w:t xml:space="preserve"> жена и 3 мушкарца)</w:t>
      </w:r>
      <w:r w:rsidR="00B174A8" w:rsidRPr="00CB0092">
        <w:rPr>
          <w:rFonts w:ascii="Tahoma" w:hAnsi="Tahoma" w:cs="Tahoma"/>
          <w:lang w:val="sr-Cyrl-RS"/>
        </w:rPr>
        <w:t xml:space="preserve"> из следећих инситуција и организација цивилног друштва: центара за социјални рад, национална служба за запошљавање, дом здравља, општинска управа, основна ашкола „8. октобар“, „СОС Власотинце“, „Безбедно дете“ и „Центар за едукацију – Осмех“.</w:t>
      </w:r>
      <w:r w:rsidR="00684A02" w:rsidRPr="00CB0092">
        <w:rPr>
          <w:rFonts w:ascii="Tahoma" w:hAnsi="Tahoma" w:cs="Tahoma"/>
          <w:lang w:val="sr-Cyrl-RS"/>
        </w:rPr>
        <w:t xml:space="preserve"> </w:t>
      </w:r>
    </w:p>
    <w:p w14:paraId="7E43628B" w14:textId="718FA954" w:rsidR="00B174A8" w:rsidRPr="00CB0092" w:rsidRDefault="00684A02" w:rsidP="00E82D4E">
      <w:pPr>
        <w:pStyle w:val="a6"/>
        <w:numPr>
          <w:ilvl w:val="0"/>
          <w:numId w:val="9"/>
        </w:numPr>
        <w:pBdr>
          <w:top w:val="single" w:sz="4" w:space="1" w:color="auto"/>
          <w:left w:val="single" w:sz="4" w:space="4" w:color="auto"/>
          <w:bottom w:val="single" w:sz="4" w:space="1" w:color="auto"/>
          <w:right w:val="single" w:sz="4" w:space="4" w:color="auto"/>
        </w:pBdr>
        <w:ind w:right="594"/>
        <w:jc w:val="both"/>
        <w:rPr>
          <w:rFonts w:ascii="Tahoma" w:hAnsi="Tahoma" w:cs="Tahoma"/>
          <w:lang w:val="sr-Cyrl-RS"/>
        </w:rPr>
      </w:pPr>
      <w:r w:rsidRPr="00CB0092">
        <w:rPr>
          <w:rFonts w:ascii="Tahoma" w:hAnsi="Tahoma" w:cs="Tahoma"/>
          <w:lang w:val="sr-Cyrl-RS"/>
        </w:rPr>
        <w:t>Дистрибурани су припремљени упитници за актере важне за социјалну заштиту на локалном нивоу, а у цињу мапирања њихових</w:t>
      </w:r>
      <w:r w:rsidR="00B174A8" w:rsidRPr="00CB0092">
        <w:rPr>
          <w:rFonts w:ascii="Tahoma" w:hAnsi="Tahoma" w:cs="Tahoma"/>
          <w:lang w:val="sr-Cyrl-RS"/>
        </w:rPr>
        <w:t xml:space="preserve"> ставова,</w:t>
      </w:r>
      <w:r w:rsidRPr="00CB0092">
        <w:rPr>
          <w:rFonts w:ascii="Tahoma" w:hAnsi="Tahoma" w:cs="Tahoma"/>
          <w:lang w:val="sr-Cyrl-RS"/>
        </w:rPr>
        <w:t xml:space="preserve"> потенцијала и ресурса.</w:t>
      </w:r>
      <w:r w:rsidR="00B174A8" w:rsidRPr="00CB0092">
        <w:rPr>
          <w:rFonts w:ascii="Tahoma" w:hAnsi="Tahoma" w:cs="Tahoma"/>
          <w:lang w:val="sr-Cyrl-RS"/>
        </w:rPr>
        <w:t xml:space="preserve"> Упитник је на попуњавање дистрибуиран: дому здравља, Националној служби за запошљавање Филијала Лесковац-Испостава Власотинце, свим основним и средњим школама на територији општине, Предшколској установи „Милка Диманић“ и Црвеном крсту.</w:t>
      </w:r>
    </w:p>
    <w:p w14:paraId="274F45CF" w14:textId="77168BCD" w:rsidR="00B174A8" w:rsidRPr="00CB0092" w:rsidRDefault="00B174A8" w:rsidP="00E82D4E">
      <w:pPr>
        <w:pStyle w:val="a6"/>
        <w:numPr>
          <w:ilvl w:val="0"/>
          <w:numId w:val="9"/>
        </w:numPr>
        <w:pBdr>
          <w:top w:val="single" w:sz="4" w:space="1" w:color="auto"/>
          <w:left w:val="single" w:sz="4" w:space="4" w:color="auto"/>
          <w:bottom w:val="single" w:sz="4" w:space="1" w:color="auto"/>
          <w:right w:val="single" w:sz="4" w:space="4" w:color="auto"/>
        </w:pBdr>
        <w:ind w:right="594"/>
        <w:jc w:val="both"/>
        <w:rPr>
          <w:rFonts w:ascii="Tahoma" w:hAnsi="Tahoma" w:cs="Tahoma"/>
          <w:lang w:val="sr-Cyrl-RS"/>
        </w:rPr>
      </w:pPr>
      <w:r w:rsidRPr="00CB0092">
        <w:rPr>
          <w:rFonts w:ascii="Tahoma" w:hAnsi="Tahoma" w:cs="Tahoma"/>
          <w:lang w:val="sr-Cyrl-RS"/>
        </w:rPr>
        <w:t>Дистрибуран упитник за пружаоце социјалних услуга у општини Власотинце попунили су ЦСР и уружње грађана „Осмех“.</w:t>
      </w:r>
    </w:p>
    <w:p w14:paraId="5544965F" w14:textId="2CDDEF1F" w:rsidR="00FD21DF" w:rsidRPr="00CB0092" w:rsidRDefault="00FD21DF" w:rsidP="00E82D4E">
      <w:pPr>
        <w:pStyle w:val="a6"/>
        <w:numPr>
          <w:ilvl w:val="0"/>
          <w:numId w:val="9"/>
        </w:numPr>
        <w:pBdr>
          <w:top w:val="single" w:sz="4" w:space="1" w:color="auto"/>
          <w:left w:val="single" w:sz="4" w:space="4" w:color="auto"/>
          <w:bottom w:val="single" w:sz="4" w:space="1" w:color="auto"/>
          <w:right w:val="single" w:sz="4" w:space="4" w:color="auto"/>
        </w:pBdr>
        <w:ind w:right="594"/>
        <w:jc w:val="both"/>
        <w:rPr>
          <w:rFonts w:ascii="Tahoma" w:hAnsi="Tahoma" w:cs="Tahoma"/>
          <w:sz w:val="20"/>
          <w:szCs w:val="20"/>
          <w:lang w:val="sr-Cyrl-RS"/>
        </w:rPr>
      </w:pPr>
      <w:r w:rsidRPr="00CB0092">
        <w:rPr>
          <w:rFonts w:ascii="Tahoma" w:hAnsi="Tahoma" w:cs="Tahoma"/>
          <w:lang w:val="sr-Cyrl-RS"/>
        </w:rPr>
        <w:t>Консултативни састанци су по потреби одржавани уживо</w:t>
      </w:r>
      <w:r w:rsidR="007F7F17" w:rsidRPr="00CB0092">
        <w:rPr>
          <w:rFonts w:ascii="Tahoma" w:hAnsi="Tahoma" w:cs="Tahoma"/>
          <w:lang w:val="sr-Cyrl-RS"/>
        </w:rPr>
        <w:t xml:space="preserve"> или</w:t>
      </w:r>
      <w:r w:rsidRPr="00CB0092">
        <w:rPr>
          <w:rFonts w:ascii="Tahoma" w:hAnsi="Tahoma" w:cs="Tahoma"/>
          <w:lang w:val="sr-Cyrl-RS"/>
        </w:rPr>
        <w:t xml:space="preserve"> онлајн са појединачним члановима Радне групе, а заједнички консултативан састанак одржан је </w:t>
      </w:r>
      <w:r w:rsidR="007F7F17" w:rsidRPr="00CB0092">
        <w:rPr>
          <w:rFonts w:ascii="Tahoma" w:hAnsi="Tahoma" w:cs="Tahoma"/>
          <w:lang w:val="sr-Cyrl-RS"/>
        </w:rPr>
        <w:t xml:space="preserve">13. фебруара 2026. године у просторијма општине Власотинце. Том приликом су </w:t>
      </w:r>
      <w:r w:rsidRPr="00CB0092">
        <w:rPr>
          <w:rFonts w:ascii="Tahoma" w:hAnsi="Tahoma" w:cs="Tahoma"/>
          <w:lang w:val="sr-Cyrl-RS"/>
        </w:rPr>
        <w:t>презентовани налази целовитог Истраживања о потребама и капацитетима</w:t>
      </w:r>
      <w:r w:rsidR="00F44267">
        <w:rPr>
          <w:rFonts w:ascii="Tahoma" w:hAnsi="Tahoma" w:cs="Tahoma"/>
          <w:lang w:val="sr-Cyrl-RS"/>
        </w:rPr>
        <w:t xml:space="preserve"> што је касније омогућило приоритизацију праваца развоја документа</w:t>
      </w:r>
      <w:r w:rsidRPr="00CB0092">
        <w:rPr>
          <w:rFonts w:ascii="Tahoma" w:hAnsi="Tahoma" w:cs="Tahoma"/>
          <w:sz w:val="20"/>
          <w:szCs w:val="20"/>
          <w:lang w:val="sr-Cyrl-RS"/>
        </w:rPr>
        <w:t xml:space="preserve">. </w:t>
      </w:r>
    </w:p>
    <w:p w14:paraId="4E649EF5" w14:textId="77777777" w:rsidR="00684A02" w:rsidRDefault="00684A02" w:rsidP="00FD21DF">
      <w:pPr>
        <w:ind w:right="594"/>
        <w:jc w:val="both"/>
        <w:rPr>
          <w:rFonts w:ascii="Tahoma" w:hAnsi="Tahoma" w:cs="Tahoma"/>
          <w:lang w:val="sr-Cyrl-RS"/>
        </w:rPr>
      </w:pPr>
    </w:p>
    <w:p w14:paraId="2157BEDF" w14:textId="0204E001" w:rsidR="00B52A51" w:rsidRDefault="00684A02" w:rsidP="00B52A51">
      <w:pPr>
        <w:jc w:val="both"/>
        <w:rPr>
          <w:rFonts w:ascii="Tahoma" w:hAnsi="Tahoma" w:cs="Tahoma"/>
          <w:lang w:val="sr-Cyrl-RS"/>
        </w:rPr>
      </w:pPr>
      <w:r w:rsidRPr="00424A28">
        <w:rPr>
          <w:rFonts w:ascii="Tahoma" w:hAnsi="Tahoma" w:cs="Tahoma"/>
          <w:b/>
          <w:lang w:val="sr-Cyrl-RS"/>
        </w:rPr>
        <w:t>Анализа указује на постојање структурних и системских изазова који значајно утичу на ефикасност и доступност услуга</w:t>
      </w:r>
      <w:r w:rsidRPr="00424A28">
        <w:rPr>
          <w:rFonts w:ascii="Tahoma" w:hAnsi="Tahoma" w:cs="Tahoma"/>
          <w:lang w:val="sr-Cyrl-RS"/>
        </w:rPr>
        <w:t>:</w:t>
      </w:r>
      <w:r w:rsidR="00302FD6">
        <w:rPr>
          <w:rStyle w:val="a8"/>
          <w:rFonts w:ascii="Tahoma" w:hAnsi="Tahoma" w:cs="Tahoma"/>
          <w:lang w:val="sr-Cyrl-RS"/>
        </w:rPr>
        <w:footnoteReference w:id="6"/>
      </w:r>
      <w:r w:rsidRPr="00424A28">
        <w:rPr>
          <w:rFonts w:ascii="Tahoma" w:hAnsi="Tahoma" w:cs="Tahoma"/>
          <w:lang w:val="sr-Cyrl-RS"/>
        </w:rPr>
        <w:t xml:space="preserve"> ограничени кадровски капацитети, а са друге стране недовољно развијени превентивни механизми и изражене територијалне неједнакости у приступу услугама, посебно у руралним срединама, доводе до неравномерне покривености становништва и отежаног остваривања права. Истовремено, неповољни демографски трендови, укључујући старење становништва и посебно присутне миграције </w:t>
      </w:r>
      <w:r w:rsidRPr="00424A28">
        <w:rPr>
          <w:rFonts w:ascii="Tahoma" w:hAnsi="Tahoma" w:cs="Tahoma"/>
          <w:lang w:val="sr-Cyrl-RS"/>
        </w:rPr>
        <w:lastRenderedPageBreak/>
        <w:t xml:space="preserve">додатно појачавају одговорност и неопходност континуираног праћења и прилагођавање мера и активности контесту и </w:t>
      </w:r>
      <w:r w:rsidR="003D6432">
        <w:rPr>
          <w:rFonts w:ascii="Tahoma" w:hAnsi="Tahoma" w:cs="Tahoma"/>
          <w:lang w:val="sr-Cyrl-RS"/>
        </w:rPr>
        <w:t xml:space="preserve">складно </w:t>
      </w:r>
      <w:r w:rsidRPr="00424A28">
        <w:rPr>
          <w:rFonts w:ascii="Tahoma" w:hAnsi="Tahoma" w:cs="Tahoma"/>
          <w:lang w:val="sr-Cyrl-RS"/>
        </w:rPr>
        <w:t xml:space="preserve">потребама становништва. </w:t>
      </w:r>
    </w:p>
    <w:p w14:paraId="05018DDF" w14:textId="77777777" w:rsidR="008A40DD" w:rsidRDefault="00BF5230" w:rsidP="00B52A51">
      <w:pPr>
        <w:jc w:val="both"/>
        <w:rPr>
          <w:rFonts w:ascii="Tahoma" w:hAnsi="Tahoma" w:cs="Tahoma"/>
          <w:lang w:val="sr-Cyrl-RS"/>
        </w:rPr>
      </w:pPr>
      <w:r>
        <w:rPr>
          <w:rFonts w:ascii="Tahoma" w:hAnsi="Tahoma" w:cs="Tahoma"/>
          <w:lang w:val="sr-Cyrl-RS"/>
        </w:rPr>
        <w:t>Како напомињу корисници који су учествовали у фокус групи, о</w:t>
      </w:r>
      <w:r w:rsidRPr="00BF5230">
        <w:rPr>
          <w:rFonts w:ascii="Tahoma" w:hAnsi="Tahoma" w:cs="Tahoma"/>
          <w:lang w:val="sr-Cyrl-RS"/>
        </w:rPr>
        <w:t>браћање институцијама је секундарно осим у алармантим ситуацијама. Разлог томе је неповерење изазвано непоштовањем етичких принципа и принципа поверљивости</w:t>
      </w:r>
      <w:r w:rsidR="003D6432">
        <w:rPr>
          <w:rFonts w:ascii="Tahoma" w:hAnsi="Tahoma" w:cs="Tahoma"/>
          <w:lang w:val="sr-Cyrl-RS"/>
        </w:rPr>
        <w:t xml:space="preserve"> појединих запослених у институцијама</w:t>
      </w:r>
      <w:r w:rsidRPr="00BF5230">
        <w:rPr>
          <w:rFonts w:ascii="Tahoma" w:hAnsi="Tahoma" w:cs="Tahoma"/>
          <w:lang w:val="sr-Cyrl-RS"/>
        </w:rPr>
        <w:t xml:space="preserve">, изостанак поступања институција чак и када су поднети писани захтеви, али и </w:t>
      </w:r>
      <w:r>
        <w:rPr>
          <w:rFonts w:ascii="Tahoma" w:hAnsi="Tahoma" w:cs="Tahoma"/>
          <w:lang w:val="sr-Cyrl-RS"/>
        </w:rPr>
        <w:t>уврежен став</w:t>
      </w:r>
      <w:r w:rsidRPr="00BF5230">
        <w:rPr>
          <w:rFonts w:ascii="Tahoma" w:hAnsi="Tahoma" w:cs="Tahoma"/>
          <w:lang w:val="sr-Cyrl-RS"/>
        </w:rPr>
        <w:t xml:space="preserve"> да „ништа се не може без везе</w:t>
      </w:r>
      <w:r>
        <w:rPr>
          <w:rFonts w:ascii="Tahoma" w:hAnsi="Tahoma" w:cs="Tahoma"/>
          <w:lang w:val="sr-Cyrl-RS"/>
        </w:rPr>
        <w:t xml:space="preserve">“. </w:t>
      </w:r>
      <w:r w:rsidRPr="00BF5230">
        <w:rPr>
          <w:rFonts w:ascii="Tahoma" w:hAnsi="Tahoma" w:cs="Tahoma"/>
          <w:lang w:val="sr-Cyrl-RS"/>
        </w:rPr>
        <w:t>Неинформисаност корисника и непостојање јединственог система информисања о правима, надлежностима и процедурама за остваривање права корисника такође повлачи изостанак доброг односа и поверења. Најупадљивији налаз је да се људи о правима и услугама често не информишу системски, већ „једни од других“ (родитељи, комшије, познаници), а да се у институције долази тек када особа већ „чује“ да нешто постоји. Као група којој је најтеже да дође до информација издвајају се становници неформалних насеља као и старије особе са ограниченим кретањем. Код ове групе постоји и дигитални јаз што се директно препознаје као баријера приступу услугама. Поред информисања, као препреке се провлаче и администрација и компликоване процедуре, изостанак мултисекторске сарадње и изостанак континуитета услуга.</w:t>
      </w:r>
      <w:r w:rsidR="00211EC0">
        <w:rPr>
          <w:rFonts w:ascii="Tahoma" w:hAnsi="Tahoma" w:cs="Tahoma"/>
          <w:lang w:val="sr-Cyrl-RS"/>
        </w:rPr>
        <w:t xml:space="preserve"> </w:t>
      </w:r>
    </w:p>
    <w:p w14:paraId="39F5DE37" w14:textId="77777777" w:rsidR="008A40DD" w:rsidRDefault="00BF5230" w:rsidP="00B52A51">
      <w:pPr>
        <w:jc w:val="both"/>
        <w:rPr>
          <w:rFonts w:ascii="Tahoma" w:hAnsi="Tahoma" w:cs="Tahoma"/>
          <w:lang w:val="sr-Cyrl-RS"/>
        </w:rPr>
      </w:pPr>
      <w:r w:rsidRPr="00BF5230">
        <w:rPr>
          <w:rFonts w:ascii="Tahoma" w:hAnsi="Tahoma" w:cs="Tahoma"/>
          <w:lang w:val="sr-Cyrl-RS"/>
        </w:rPr>
        <w:t>Говорећи о проблемима које уочавају у овој области, учесници фокус групе</w:t>
      </w:r>
      <w:r w:rsidR="003D6432">
        <w:rPr>
          <w:rFonts w:ascii="Tahoma" w:hAnsi="Tahoma" w:cs="Tahoma"/>
          <w:lang w:val="sr-Cyrl-RS"/>
        </w:rPr>
        <w:t xml:space="preserve">  са поносом истичу да је до пре неколико година општина Власотинце била препознатњива по иновативности и квалитету својих услуга у области социјалне заштите те да се сећају услуга које се више не пружају, иако за њима постоји изражена потреба. Гашењем појединих услуга</w:t>
      </w:r>
      <w:r w:rsidR="00211EC0">
        <w:rPr>
          <w:rFonts w:ascii="Tahoma" w:hAnsi="Tahoma" w:cs="Tahoma"/>
          <w:lang w:val="sr-Cyrl-RS"/>
        </w:rPr>
        <w:t xml:space="preserve">, </w:t>
      </w:r>
      <w:r w:rsidR="003D6432">
        <w:rPr>
          <w:rFonts w:ascii="Tahoma" w:hAnsi="Tahoma" w:cs="Tahoma"/>
          <w:lang w:val="sr-Cyrl-RS"/>
        </w:rPr>
        <w:t>услед</w:t>
      </w:r>
      <w:r w:rsidR="00211EC0">
        <w:rPr>
          <w:rFonts w:ascii="Tahoma" w:hAnsi="Tahoma" w:cs="Tahoma"/>
          <w:lang w:val="sr-Cyrl-RS"/>
        </w:rPr>
        <w:t xml:space="preserve"> финансијских и техничких потешкоћа,</w:t>
      </w:r>
      <w:r w:rsidR="003D6432">
        <w:rPr>
          <w:rFonts w:ascii="Tahoma" w:hAnsi="Tahoma" w:cs="Tahoma"/>
          <w:lang w:val="sr-Cyrl-RS"/>
        </w:rPr>
        <w:t xml:space="preserve"> </w:t>
      </w:r>
      <w:r w:rsidR="00211EC0">
        <w:rPr>
          <w:rFonts w:ascii="Tahoma" w:hAnsi="Tahoma" w:cs="Tahoma"/>
          <w:lang w:val="sr-Cyrl-RS"/>
        </w:rPr>
        <w:t xml:space="preserve">у </w:t>
      </w:r>
      <w:r w:rsidR="003D6432">
        <w:rPr>
          <w:rFonts w:ascii="Tahoma" w:hAnsi="Tahoma" w:cs="Tahoma"/>
          <w:lang w:val="sr-Cyrl-RS"/>
        </w:rPr>
        <w:t xml:space="preserve">њиховој свести </w:t>
      </w:r>
      <w:r w:rsidR="00211EC0">
        <w:rPr>
          <w:rFonts w:ascii="Tahoma" w:hAnsi="Tahoma" w:cs="Tahoma"/>
          <w:lang w:val="sr-Cyrl-RS"/>
        </w:rPr>
        <w:t>пос</w:t>
      </w:r>
      <w:r w:rsidR="003D6432">
        <w:rPr>
          <w:rFonts w:ascii="Tahoma" w:hAnsi="Tahoma" w:cs="Tahoma"/>
          <w:lang w:val="sr-Cyrl-RS"/>
        </w:rPr>
        <w:t xml:space="preserve">ебно су остале запостављене потребе </w:t>
      </w:r>
      <w:r w:rsidR="00211EC0">
        <w:rPr>
          <w:rFonts w:ascii="Tahoma" w:hAnsi="Tahoma" w:cs="Tahoma"/>
          <w:lang w:val="sr-Cyrl-RS"/>
        </w:rPr>
        <w:t>деце и одраслих са инвалидитетом к</w:t>
      </w:r>
      <w:r w:rsidR="008A40DD">
        <w:rPr>
          <w:rFonts w:ascii="Tahoma" w:hAnsi="Tahoma" w:cs="Tahoma"/>
          <w:lang w:val="sr-Cyrl-RS"/>
        </w:rPr>
        <w:t>а</w:t>
      </w:r>
      <w:r w:rsidR="00211EC0">
        <w:rPr>
          <w:rFonts w:ascii="Tahoma" w:hAnsi="Tahoma" w:cs="Tahoma"/>
          <w:lang w:val="sr-Cyrl-RS"/>
        </w:rPr>
        <w:t>о и њихових породица. Н</w:t>
      </w:r>
      <w:r w:rsidRPr="00BF5230">
        <w:rPr>
          <w:rFonts w:ascii="Tahoma" w:hAnsi="Tahoma" w:cs="Tahoma"/>
          <w:lang w:val="sr-Cyrl-RS"/>
        </w:rPr>
        <w:t>апомињу да се некад ствара привид деградације система социјалне заштите кроз сужавање обима и опадање квалитета услуга узроковано пре свега недовољним финансијским издвајањима и недостатком стручног кадра. Овоме треба додати и остала специфична запажања учесника попут: непостојање потребног развојног саветовалишта, изостанак психолошке и саветодавне подршке родитељима који се суочавају са стресом и исцрпљеношћу, неискоришћеност постојећих капацитета у сврхе које могу бити потпора социјалним услугама попут простора за одржавање радионица социјалних вештина за различите категорије становништа, недостатак организованих услуга</w:t>
      </w:r>
      <w:r w:rsidR="008A40DD">
        <w:rPr>
          <w:rFonts w:ascii="Tahoma" w:hAnsi="Tahoma" w:cs="Tahoma"/>
          <w:lang w:val="sr-Cyrl-RS"/>
        </w:rPr>
        <w:t xml:space="preserve"> </w:t>
      </w:r>
      <w:r w:rsidRPr="00BF5230">
        <w:rPr>
          <w:rFonts w:ascii="Tahoma" w:hAnsi="Tahoma" w:cs="Tahoma"/>
          <w:lang w:val="sr-Cyrl-RS"/>
        </w:rPr>
        <w:t>социјалног становања, неискоришћеност капацитета спортске сале која може да буде место ресоцијализације деце и младих са развојним потешкоћама, непостојање подршке за младе са инвалидитетом након завршетка школе, постојећа лоша инфраструктура за особе са инвалидитетом, наглашавају да су поједине услуге недоступне појединим друштвеним групама</w:t>
      </w:r>
      <w:r w:rsidR="00211EC0">
        <w:rPr>
          <w:rFonts w:ascii="Tahoma" w:hAnsi="Tahoma" w:cs="Tahoma"/>
          <w:lang w:val="sr-Cyrl-RS"/>
        </w:rPr>
        <w:t>, посебно Ромкињама које испред ромских заједница најчешће остварују интеракцију са институцијама</w:t>
      </w:r>
      <w:r w:rsidRPr="00BF5230">
        <w:rPr>
          <w:rFonts w:ascii="Tahoma" w:hAnsi="Tahoma" w:cs="Tahoma"/>
          <w:lang w:val="sr-Cyrl-RS"/>
        </w:rPr>
        <w:t>. Такође</w:t>
      </w:r>
      <w:r w:rsidR="00B52A51">
        <w:rPr>
          <w:rFonts w:ascii="Tahoma" w:hAnsi="Tahoma" w:cs="Tahoma"/>
          <w:lang w:val="sr-Cyrl-RS"/>
        </w:rPr>
        <w:t>, један</w:t>
      </w:r>
      <w:r w:rsidRPr="00BF5230">
        <w:rPr>
          <w:rFonts w:ascii="Tahoma" w:hAnsi="Tahoma" w:cs="Tahoma"/>
          <w:lang w:val="sr-Cyrl-RS"/>
        </w:rPr>
        <w:t xml:space="preserve"> од изазова са којим се суочавају корисници центра за социјални рад у својству жртве насиља у породици јесте и подкапацитираност ове институције која би требала да, заједно са другим поступајућим инситуцијама, ради и на јачању капацитета насилника. Са друге стране напомиње се да постоје ситуације када се жртвама</w:t>
      </w:r>
      <w:r w:rsidR="008A40DD">
        <w:rPr>
          <w:rFonts w:ascii="Tahoma" w:hAnsi="Tahoma" w:cs="Tahoma"/>
          <w:lang w:val="sr-Cyrl-RS"/>
        </w:rPr>
        <w:t xml:space="preserve"> не верује у њихов исказ. Н</w:t>
      </w:r>
      <w:r w:rsidRPr="00BF5230">
        <w:rPr>
          <w:rFonts w:ascii="Tahoma" w:hAnsi="Tahoma" w:cs="Tahoma"/>
          <w:lang w:val="sr-Cyrl-RS"/>
        </w:rPr>
        <w:t xml:space="preserve">ајчешће </w:t>
      </w:r>
      <w:r w:rsidR="008A40DD">
        <w:rPr>
          <w:rFonts w:ascii="Tahoma" w:hAnsi="Tahoma" w:cs="Tahoma"/>
          <w:lang w:val="sr-Cyrl-RS"/>
        </w:rPr>
        <w:t>су то жене из</w:t>
      </w:r>
      <w:r w:rsidRPr="00BF5230">
        <w:rPr>
          <w:rFonts w:ascii="Tahoma" w:hAnsi="Tahoma" w:cs="Tahoma"/>
          <w:lang w:val="sr-Cyrl-RS"/>
        </w:rPr>
        <w:t xml:space="preserve"> вишеструко маргинализованих група</w:t>
      </w:r>
      <w:r w:rsidR="008A40DD">
        <w:rPr>
          <w:rFonts w:ascii="Tahoma" w:hAnsi="Tahoma" w:cs="Tahoma"/>
          <w:lang w:val="sr-Cyrl-RS"/>
        </w:rPr>
        <w:t xml:space="preserve"> за које се,</w:t>
      </w:r>
      <w:r w:rsidRPr="00BF5230">
        <w:rPr>
          <w:rFonts w:ascii="Tahoma" w:hAnsi="Tahoma" w:cs="Tahoma"/>
          <w:lang w:val="sr-Cyrl-RS"/>
        </w:rPr>
        <w:t xml:space="preserve"> због неповерења у њихов</w:t>
      </w:r>
      <w:r w:rsidR="008A40DD">
        <w:rPr>
          <w:rFonts w:ascii="Tahoma" w:hAnsi="Tahoma" w:cs="Tahoma"/>
          <w:lang w:val="sr-Cyrl-RS"/>
        </w:rPr>
        <w:t>а преживљена искуства,</w:t>
      </w:r>
      <w:r w:rsidRPr="00BF5230">
        <w:rPr>
          <w:rFonts w:ascii="Tahoma" w:hAnsi="Tahoma" w:cs="Tahoma"/>
          <w:lang w:val="sr-Cyrl-RS"/>
        </w:rPr>
        <w:t xml:space="preserve"> не покреће заштитни механизам те да се повремено могу уочити неки облици дискриминаторне праксе, а </w:t>
      </w:r>
      <w:r w:rsidRPr="00BF5230">
        <w:rPr>
          <w:rFonts w:ascii="Tahoma" w:hAnsi="Tahoma" w:cs="Tahoma"/>
          <w:lang w:val="sr-Cyrl-RS"/>
        </w:rPr>
        <w:lastRenderedPageBreak/>
        <w:t xml:space="preserve">појављује се и проблем немогућности адекватног смештаја за жене са искуством насиља будући да у општини Власотинце не постоји услуга Прихватилишта за жене и децу жртве породичног насиља. </w:t>
      </w:r>
    </w:p>
    <w:p w14:paraId="54976FED" w14:textId="2DA8A605" w:rsidR="00B52A51" w:rsidRDefault="00FD21DF" w:rsidP="00B52A51">
      <w:pPr>
        <w:jc w:val="both"/>
        <w:rPr>
          <w:rFonts w:ascii="Tahoma" w:hAnsi="Tahoma" w:cs="Tahoma"/>
          <w:lang w:val="sr-Cyrl-RS"/>
        </w:rPr>
      </w:pPr>
      <w:r w:rsidRPr="00FD21DF">
        <w:rPr>
          <w:rFonts w:ascii="Tahoma" w:hAnsi="Tahoma" w:cs="Tahoma"/>
          <w:lang w:val="sr-Cyrl-RS"/>
        </w:rPr>
        <w:t>Као маргинализоване групе којима је потребна додатна подршка система социјалне за</w:t>
      </w:r>
      <w:r w:rsidR="00B52A51">
        <w:rPr>
          <w:rFonts w:ascii="Tahoma" w:hAnsi="Tahoma" w:cs="Tahoma"/>
          <w:lang w:val="sr-Cyrl-RS"/>
        </w:rPr>
        <w:t>ш</w:t>
      </w:r>
      <w:r w:rsidRPr="00FD21DF">
        <w:rPr>
          <w:rFonts w:ascii="Tahoma" w:hAnsi="Tahoma" w:cs="Tahoma"/>
          <w:lang w:val="sr-Cyrl-RS"/>
        </w:rPr>
        <w:t>тите у превазилажењу социјалних ризика и изазова наводе се деца са инвалидититетом и ињихове породице, деца на хранитељству, сва болесна деца, стари, сиромашни и дискриминисани, жене са искуством насиља и самохране мајке.</w:t>
      </w:r>
    </w:p>
    <w:p w14:paraId="57B4153B" w14:textId="598DE665" w:rsidR="00302FD6" w:rsidRDefault="00BF5230" w:rsidP="00302FD6">
      <w:pPr>
        <w:jc w:val="both"/>
        <w:rPr>
          <w:rFonts w:ascii="Tahoma" w:hAnsi="Tahoma" w:cs="Tahoma"/>
          <w:lang w:val="sr-Cyrl-RS"/>
        </w:rPr>
      </w:pPr>
      <w:r w:rsidRPr="00BF5230">
        <w:rPr>
          <w:rFonts w:ascii="Tahoma" w:hAnsi="Tahoma" w:cs="Tahoma"/>
          <w:lang w:val="sr-Cyrl-RS"/>
        </w:rPr>
        <w:t xml:space="preserve">Многе препоруке које су учесници фокус групе упутили односе се на услуге које су у истом или сличном облику већ постојале у овој локалној самоуправи што говори у прилог чињеници да је одржано сећање на услуге које су давале већу сигурност корисницима који су се налазили у неком од социјалних ризика.  Ово је и закључак присутних чланова Радне групе за израду </w:t>
      </w:r>
      <w:r w:rsidR="007E6A93">
        <w:rPr>
          <w:rFonts w:ascii="Tahoma" w:hAnsi="Tahoma" w:cs="Tahoma"/>
          <w:lang w:val="sr-Cyrl-RS"/>
        </w:rPr>
        <w:t>Стратегије за унапређење услуга социјалне заштите</w:t>
      </w:r>
      <w:r w:rsidRPr="00BF5230">
        <w:rPr>
          <w:rFonts w:ascii="Tahoma" w:hAnsi="Tahoma" w:cs="Tahoma"/>
          <w:lang w:val="sr-Cyrl-RS"/>
        </w:rPr>
        <w:t xml:space="preserve"> у општини Власотинце приликом представљања налаза.</w:t>
      </w:r>
      <w:r w:rsidR="000B5C43">
        <w:rPr>
          <w:rFonts w:ascii="Tahoma" w:hAnsi="Tahoma" w:cs="Tahoma"/>
          <w:lang w:val="sr-Cyrl-RS"/>
        </w:rPr>
        <w:t xml:space="preserve"> </w:t>
      </w:r>
      <w:r w:rsidRPr="00BF5230">
        <w:rPr>
          <w:rFonts w:ascii="Tahoma" w:hAnsi="Tahoma" w:cs="Tahoma"/>
          <w:lang w:val="sr-Cyrl-RS"/>
        </w:rPr>
        <w:t xml:space="preserve">Додатно, за услуге које постоје, помињу се ограничени капацитети стручни, инфраструктурни и финансијски (број ангажованих, недовољно финансијско вредновање рада </w:t>
      </w:r>
      <w:r w:rsidR="00C3054C">
        <w:rPr>
          <w:rFonts w:ascii="Tahoma" w:hAnsi="Tahoma" w:cs="Tahoma"/>
          <w:lang w:val="sr-Cyrl-RS"/>
        </w:rPr>
        <w:t>неговатељица</w:t>
      </w:r>
      <w:r w:rsidRPr="00BF5230">
        <w:rPr>
          <w:rFonts w:ascii="Tahoma" w:hAnsi="Tahoma" w:cs="Tahoma"/>
          <w:lang w:val="sr-Cyrl-RS"/>
        </w:rPr>
        <w:t>, немогућност укључивања нових корисника, недовољно активности или активности које одржавају реалне потребе корисника)</w:t>
      </w:r>
      <w:r>
        <w:rPr>
          <w:rFonts w:ascii="Tahoma" w:hAnsi="Tahoma" w:cs="Tahoma"/>
          <w:lang w:val="sr-Cyrl-RS"/>
        </w:rPr>
        <w:t xml:space="preserve">. </w:t>
      </w:r>
      <w:r w:rsidRPr="00BF5230">
        <w:rPr>
          <w:rFonts w:ascii="Tahoma" w:hAnsi="Tahoma" w:cs="Tahoma"/>
          <w:lang w:val="sr-Cyrl-RS"/>
        </w:rPr>
        <w:t>У дискусији се препознаје и страх од прекида услуга и подршке услед финансијских неизвесности, што код корисника појачава осећај несигурности и зависности од одлука које су ван њихове контроле. Организације цивилног друштва напомињу да складно оваквој ситуацији и малим буџетским средствима која се опредељују по конкурсу, на локалу се међу организацијама рађа ривалитет, но да упркос томе, управо их то мотивише на заједнички рад и међусобну сарадњу.</w:t>
      </w:r>
      <w:r>
        <w:rPr>
          <w:rFonts w:ascii="Tahoma" w:hAnsi="Tahoma" w:cs="Tahoma"/>
          <w:lang w:val="sr-Cyrl-RS"/>
        </w:rPr>
        <w:t xml:space="preserve"> </w:t>
      </w:r>
    </w:p>
    <w:p w14:paraId="3A01C6FF" w14:textId="77777777" w:rsidR="00302FD6" w:rsidRDefault="00684A02" w:rsidP="00302FD6">
      <w:pPr>
        <w:jc w:val="both"/>
        <w:rPr>
          <w:rFonts w:ascii="Tahoma" w:hAnsi="Tahoma" w:cs="Tahoma"/>
          <w:lang w:val="sr-Cyrl-RS"/>
        </w:rPr>
      </w:pPr>
      <w:r w:rsidRPr="00FB5C2C">
        <w:rPr>
          <w:rFonts w:ascii="Tahoma" w:hAnsi="Tahoma" w:cs="Tahoma"/>
          <w:lang w:val="sr-Cyrl-RS"/>
        </w:rPr>
        <w:t xml:space="preserve">Иако локална заједница располаже значајним институционалним и имфраструктурним ресурсима, њихова </w:t>
      </w:r>
      <w:r w:rsidR="00302FD6">
        <w:rPr>
          <w:rFonts w:ascii="Tahoma" w:hAnsi="Tahoma" w:cs="Tahoma"/>
          <w:lang w:val="sr-Cyrl-RS"/>
        </w:rPr>
        <w:t>н</w:t>
      </w:r>
      <w:r w:rsidRPr="00FB5C2C">
        <w:rPr>
          <w:rFonts w:ascii="Tahoma" w:hAnsi="Tahoma" w:cs="Tahoma"/>
          <w:lang w:val="sr-Cyrl-RS"/>
        </w:rPr>
        <w:t xml:space="preserve">едовољна повезаност и ограничена искоришћеност указују на потребу за унапређењм управљања и координације. У том контексту, доношење </w:t>
      </w:r>
      <w:r w:rsidR="00302FD6">
        <w:rPr>
          <w:rFonts w:ascii="Tahoma" w:hAnsi="Tahoma" w:cs="Tahoma"/>
          <w:lang w:val="sr-Cyrl-RS"/>
        </w:rPr>
        <w:t xml:space="preserve">Стратегије за </w:t>
      </w:r>
      <w:r w:rsidRPr="00FB5C2C">
        <w:rPr>
          <w:rFonts w:ascii="Tahoma" w:hAnsi="Tahoma" w:cs="Tahoma"/>
          <w:lang w:val="sr-Cyrl-RS"/>
        </w:rPr>
        <w:t>унапређе</w:t>
      </w:r>
      <w:r w:rsidR="00302FD6">
        <w:rPr>
          <w:rFonts w:ascii="Tahoma" w:hAnsi="Tahoma" w:cs="Tahoma"/>
          <w:lang w:val="sr-Cyrl-RS"/>
        </w:rPr>
        <w:t>ње</w:t>
      </w:r>
      <w:r w:rsidRPr="00FB5C2C">
        <w:rPr>
          <w:rFonts w:ascii="Tahoma" w:hAnsi="Tahoma" w:cs="Tahoma"/>
          <w:lang w:val="sr-Cyrl-RS"/>
        </w:rPr>
        <w:t xml:space="preserve"> социјалне заштите представља стратешки одговор на уочене изазове, са циљем развоја интегрисаног, ефикасног и одрживог система подршке, заснованог на принципима доступности, правичности и социјалне укључености. </w:t>
      </w:r>
    </w:p>
    <w:p w14:paraId="250326FA" w14:textId="72D6ABC3" w:rsidR="00302FD6" w:rsidRDefault="00302FD6" w:rsidP="00302FD6">
      <w:pPr>
        <w:jc w:val="both"/>
        <w:rPr>
          <w:rFonts w:ascii="Tahoma" w:hAnsi="Tahoma" w:cs="Tahoma"/>
          <w:lang w:val="sr-Cyrl-RS"/>
        </w:rPr>
      </w:pPr>
    </w:p>
    <w:p w14:paraId="4C04B860" w14:textId="33CCA2CF" w:rsidR="00302FD6" w:rsidRDefault="007F045F" w:rsidP="00302FD6">
      <w:pPr>
        <w:jc w:val="both"/>
        <w:rPr>
          <w:rFonts w:ascii="Tahoma" w:hAnsi="Tahoma" w:cs="Tahoma"/>
          <w:lang w:val="sr-Cyrl-RS"/>
        </w:rPr>
      </w:pPr>
      <w:r>
        <w:rPr>
          <w:rFonts w:ascii="Tahoma" w:hAnsi="Tahoma" w:cs="Tahoma"/>
          <w:lang w:val="sr-Cyrl-RS"/>
        </w:rPr>
        <w:t xml:space="preserve">2. </w:t>
      </w:r>
      <w:r w:rsidR="00684A02" w:rsidRPr="00977E46">
        <w:rPr>
          <w:rFonts w:ascii="Tahoma" w:hAnsi="Tahoma" w:cs="Tahoma"/>
          <w:lang w:val="sr-Cyrl-RS"/>
        </w:rPr>
        <w:t xml:space="preserve">На бази ових налаза, Радна група за креирање </w:t>
      </w:r>
      <w:r w:rsidR="00302FD6">
        <w:rPr>
          <w:rFonts w:ascii="Tahoma" w:hAnsi="Tahoma" w:cs="Tahoma"/>
          <w:lang w:val="sr-Cyrl-RS"/>
        </w:rPr>
        <w:t xml:space="preserve">Стратегије </w:t>
      </w:r>
      <w:r w:rsidR="00684A02" w:rsidRPr="00977E46">
        <w:rPr>
          <w:rFonts w:ascii="Tahoma" w:hAnsi="Tahoma" w:cs="Tahoma"/>
          <w:lang w:val="sr-Cyrl-RS"/>
        </w:rPr>
        <w:t xml:space="preserve">надаље је радила на </w:t>
      </w:r>
      <w:r w:rsidR="00684A02" w:rsidRPr="00977E46">
        <w:rPr>
          <w:rFonts w:ascii="Tahoma" w:hAnsi="Tahoma" w:cs="Tahoma"/>
          <w:b/>
          <w:lang w:val="sr-Cyrl-RS"/>
        </w:rPr>
        <w:t>развоју документа</w:t>
      </w:r>
      <w:r w:rsidR="00684A02" w:rsidRPr="00977E46">
        <w:rPr>
          <w:rFonts w:ascii="Tahoma" w:hAnsi="Tahoma" w:cs="Tahoma"/>
          <w:lang w:val="sr-Cyrl-RS"/>
        </w:rPr>
        <w:t xml:space="preserve"> и кроз партиципативан процес омогућла потпуну сарадњу заинтересованих страна кроз редовне састанке, радионице, презентације, размену е-маил порука и друге начине комуникације са свим члановима укљученим у процес планирања.</w:t>
      </w:r>
      <w:r w:rsidR="00684A02" w:rsidRPr="00BE672D">
        <w:rPr>
          <w:rFonts w:ascii="Tahoma" w:hAnsi="Tahoma" w:cs="Tahoma"/>
          <w:lang w:val="sr-Cyrl-RS"/>
        </w:rPr>
        <w:t xml:space="preserve"> </w:t>
      </w:r>
      <w:r w:rsidR="00684A02">
        <w:rPr>
          <w:rFonts w:ascii="Tahoma" w:hAnsi="Tahoma" w:cs="Tahoma"/>
          <w:lang w:val="sr-Cyrl-RS"/>
        </w:rPr>
        <w:t xml:space="preserve">Након анализа Извештаја о стању социјалне заштите, потребама корисника и ресурсима пружалаца различитих услуга, </w:t>
      </w:r>
      <w:r w:rsidR="00684A02" w:rsidRPr="00977E46">
        <w:rPr>
          <w:rFonts w:ascii="Tahoma" w:hAnsi="Tahoma" w:cs="Tahoma"/>
          <w:lang w:val="sr-Cyrl-RS"/>
        </w:rPr>
        <w:t>одржан</w:t>
      </w:r>
      <w:r w:rsidR="00684A02">
        <w:rPr>
          <w:rFonts w:ascii="Tahoma" w:hAnsi="Tahoma" w:cs="Tahoma"/>
          <w:lang w:val="sr-Cyrl-RS"/>
        </w:rPr>
        <w:t xml:space="preserve"> је</w:t>
      </w:r>
      <w:r w:rsidR="00684A02" w:rsidRPr="00977E46">
        <w:rPr>
          <w:rFonts w:ascii="Tahoma" w:hAnsi="Tahoma" w:cs="Tahoma"/>
          <w:lang w:val="sr-Cyrl-RS"/>
        </w:rPr>
        <w:t xml:space="preserve"> консултативан састанак о налазима и припремљена је ситуациона алаиза са SWОТ анализом. </w:t>
      </w:r>
      <w:r w:rsidR="00684A02">
        <w:rPr>
          <w:rFonts w:ascii="Tahoma" w:hAnsi="Tahoma" w:cs="Tahoma"/>
          <w:lang w:val="sr-Cyrl-RS"/>
        </w:rPr>
        <w:t xml:space="preserve">Дефинисана је </w:t>
      </w:r>
      <w:r w:rsidR="002B6CEE">
        <w:rPr>
          <w:rFonts w:ascii="Tahoma" w:hAnsi="Tahoma" w:cs="Tahoma"/>
          <w:lang w:val="sr-Cyrl-RS"/>
        </w:rPr>
        <w:t>мисиј</w:t>
      </w:r>
      <w:r w:rsidR="007E6A93">
        <w:rPr>
          <w:rFonts w:ascii="Tahoma" w:hAnsi="Tahoma" w:cs="Tahoma"/>
          <w:lang w:val="sr-Cyrl-RS"/>
        </w:rPr>
        <w:t>а</w:t>
      </w:r>
      <w:r w:rsidR="00684A02">
        <w:rPr>
          <w:rFonts w:ascii="Tahoma" w:hAnsi="Tahoma" w:cs="Tahoma"/>
          <w:lang w:val="sr-Cyrl-RS"/>
        </w:rPr>
        <w:t xml:space="preserve"> односно жељено стање у области социјалне заштите за период до 2030. године, складно томе дефинисани су и општи циљ и приоритетни циљеви са </w:t>
      </w:r>
      <w:r w:rsidR="00684A02" w:rsidRPr="00977E46">
        <w:rPr>
          <w:rFonts w:ascii="Tahoma" w:hAnsi="Tahoma" w:cs="Tahoma"/>
          <w:lang w:val="sr-Cyrl-RS"/>
        </w:rPr>
        <w:t>припадајућ</w:t>
      </w:r>
      <w:r w:rsidR="00684A02">
        <w:rPr>
          <w:rFonts w:ascii="Tahoma" w:hAnsi="Tahoma" w:cs="Tahoma"/>
          <w:lang w:val="sr-Cyrl-RS"/>
        </w:rPr>
        <w:t>им</w:t>
      </w:r>
      <w:r w:rsidR="00684A02" w:rsidRPr="00977E46">
        <w:rPr>
          <w:rFonts w:ascii="Tahoma" w:hAnsi="Tahoma" w:cs="Tahoma"/>
          <w:lang w:val="sr-Cyrl-RS"/>
        </w:rPr>
        <w:t xml:space="preserve"> мер</w:t>
      </w:r>
      <w:r w:rsidR="00684A02">
        <w:rPr>
          <w:rFonts w:ascii="Tahoma" w:hAnsi="Tahoma" w:cs="Tahoma"/>
          <w:lang w:val="sr-Cyrl-RS"/>
        </w:rPr>
        <w:t>ама и активности</w:t>
      </w:r>
      <w:r w:rsidR="00684A02" w:rsidRPr="00977E46">
        <w:rPr>
          <w:rFonts w:ascii="Tahoma" w:hAnsi="Tahoma" w:cs="Tahoma"/>
          <w:lang w:val="sr-Cyrl-RS"/>
        </w:rPr>
        <w:t xml:space="preserve"> са показатељима, полазним циљаним вредностима, носиоцима и потребним средствима. За сваку од активности утврђени су носиоци, партнери, временски оквир, потребна финансијска средства по изворима, индикатори са полазним и циљаним вредностима и извор </w:t>
      </w:r>
      <w:r w:rsidR="00684A02" w:rsidRPr="00977E46">
        <w:rPr>
          <w:rFonts w:ascii="Tahoma" w:hAnsi="Tahoma" w:cs="Tahoma"/>
          <w:lang w:val="sr-Cyrl-RS"/>
        </w:rPr>
        <w:lastRenderedPageBreak/>
        <w:t>верификације.</w:t>
      </w:r>
      <w:r w:rsidR="00684A02">
        <w:rPr>
          <w:rFonts w:ascii="Tahoma" w:hAnsi="Tahoma" w:cs="Tahoma"/>
          <w:lang w:val="sr-Cyrl-RS"/>
        </w:rPr>
        <w:t xml:space="preserve"> Дефинисани су и </w:t>
      </w:r>
      <w:r w:rsidR="00684A02" w:rsidRPr="00BD5BE8">
        <w:rPr>
          <w:rFonts w:ascii="Tahoma" w:hAnsi="Tahoma" w:cs="Tahoma"/>
          <w:lang w:val="sr-Cyrl-RS"/>
        </w:rPr>
        <w:t>оквир</w:t>
      </w:r>
      <w:r w:rsidR="00684A02">
        <w:rPr>
          <w:rFonts w:ascii="Tahoma" w:hAnsi="Tahoma" w:cs="Tahoma"/>
          <w:lang w:val="sr-Cyrl-RS"/>
        </w:rPr>
        <w:t xml:space="preserve"> </w:t>
      </w:r>
      <w:r w:rsidR="00684A02" w:rsidRPr="00BD5BE8">
        <w:rPr>
          <w:rFonts w:ascii="Tahoma" w:hAnsi="Tahoma" w:cs="Tahoma"/>
          <w:lang w:val="sr-Cyrl-RS"/>
        </w:rPr>
        <w:t xml:space="preserve">за спровођење, праћење спровођења, извештавање и вредновање </w:t>
      </w:r>
      <w:bookmarkStart w:id="4" w:name="_Hlk230723981"/>
      <w:r w:rsidR="00076AE8">
        <w:rPr>
          <w:rFonts w:ascii="Tahoma" w:hAnsi="Tahoma" w:cs="Tahoma"/>
          <w:lang w:val="sr-Cyrl-RS"/>
        </w:rPr>
        <w:t>Стратегије за унапређење услуга социјалне заштите у општини Власотинце за период 2026-2030.</w:t>
      </w:r>
      <w:bookmarkEnd w:id="4"/>
    </w:p>
    <w:p w14:paraId="707379D1" w14:textId="77777777" w:rsidR="00302FD6" w:rsidRDefault="00302FD6" w:rsidP="00302FD6">
      <w:pPr>
        <w:jc w:val="both"/>
        <w:rPr>
          <w:rFonts w:ascii="Tahoma" w:hAnsi="Tahoma" w:cs="Tahoma"/>
          <w:lang w:val="sr-Cyrl-RS"/>
        </w:rPr>
      </w:pPr>
    </w:p>
    <w:p w14:paraId="5182BE8F" w14:textId="6503915B" w:rsidR="00C90099" w:rsidRDefault="007F045F" w:rsidP="00302FD6">
      <w:pPr>
        <w:jc w:val="both"/>
        <w:rPr>
          <w:rFonts w:ascii="Tahoma" w:hAnsi="Tahoma" w:cs="Tahoma"/>
          <w:lang w:val="sr-Cyrl-RS"/>
        </w:rPr>
      </w:pPr>
      <w:r>
        <w:rPr>
          <w:rFonts w:ascii="Tahoma" w:hAnsi="Tahoma" w:cs="Tahoma"/>
          <w:lang w:val="sr-Cyrl-RS"/>
        </w:rPr>
        <w:t xml:space="preserve">3. </w:t>
      </w:r>
      <w:r w:rsidR="00684A02" w:rsidRPr="00C60EB1">
        <w:rPr>
          <w:rFonts w:ascii="Tahoma" w:hAnsi="Tahoma" w:cs="Tahoma"/>
          <w:lang w:val="sr-Cyrl-RS"/>
        </w:rPr>
        <w:t>П</w:t>
      </w:r>
      <w:r w:rsidR="00684A02">
        <w:rPr>
          <w:rFonts w:ascii="Tahoma" w:hAnsi="Tahoma" w:cs="Tahoma"/>
          <w:lang w:val="sr-Cyrl-RS"/>
        </w:rPr>
        <w:t>оследња етапа у п</w:t>
      </w:r>
      <w:r w:rsidR="00684A02" w:rsidRPr="00C60EB1">
        <w:rPr>
          <w:rFonts w:ascii="Tahoma" w:hAnsi="Tahoma" w:cs="Tahoma"/>
          <w:lang w:val="sr-Cyrl-RS"/>
        </w:rPr>
        <w:t>роцес</w:t>
      </w:r>
      <w:r w:rsidR="00684A02">
        <w:rPr>
          <w:rFonts w:ascii="Tahoma" w:hAnsi="Tahoma" w:cs="Tahoma"/>
          <w:lang w:val="sr-Cyrl-RS"/>
        </w:rPr>
        <w:t xml:space="preserve">у </w:t>
      </w:r>
      <w:r w:rsidR="00684A02" w:rsidRPr="00C60EB1">
        <w:rPr>
          <w:rFonts w:ascii="Tahoma" w:hAnsi="Tahoma" w:cs="Tahoma"/>
          <w:lang w:val="sr-Cyrl-RS"/>
        </w:rPr>
        <w:t xml:space="preserve">израде овог документа </w:t>
      </w:r>
      <w:r w:rsidR="00684A02">
        <w:rPr>
          <w:rFonts w:ascii="Tahoma" w:hAnsi="Tahoma" w:cs="Tahoma"/>
          <w:lang w:val="sr-Cyrl-RS"/>
        </w:rPr>
        <w:t xml:space="preserve">јесте </w:t>
      </w:r>
      <w:r w:rsidR="00684A02" w:rsidRPr="007F045F">
        <w:rPr>
          <w:rFonts w:ascii="Tahoma" w:hAnsi="Tahoma" w:cs="Tahoma"/>
          <w:b/>
          <w:lang w:val="sr-Cyrl-RS"/>
        </w:rPr>
        <w:t>спровођење јавне расправе и усвајање</w:t>
      </w:r>
      <w:r w:rsidR="00076AE8" w:rsidRPr="00076AE8">
        <w:t xml:space="preserve"> </w:t>
      </w:r>
      <w:r w:rsidR="00076AE8" w:rsidRPr="00076AE8">
        <w:rPr>
          <w:rFonts w:ascii="Tahoma" w:hAnsi="Tahoma" w:cs="Tahoma"/>
          <w:lang w:val="sr-Cyrl-RS"/>
        </w:rPr>
        <w:t>Стратегије за унапређење услуга социјалне заштите у општини Власотинце за период 2026-2030</w:t>
      </w:r>
      <w:r w:rsidR="00684A02" w:rsidRPr="00076AE8">
        <w:rPr>
          <w:rFonts w:ascii="Tahoma" w:hAnsi="Tahoma" w:cs="Tahoma"/>
          <w:lang w:val="sr-Cyrl-RS"/>
        </w:rPr>
        <w:t>.</w:t>
      </w:r>
      <w:r w:rsidR="00684A02">
        <w:rPr>
          <w:rFonts w:ascii="Tahoma" w:hAnsi="Tahoma" w:cs="Tahoma"/>
          <w:lang w:val="sr-Cyrl-RS"/>
        </w:rPr>
        <w:t xml:space="preserve">  </w:t>
      </w:r>
    </w:p>
    <w:p w14:paraId="54663F78" w14:textId="719DB595" w:rsidR="00A77A5D" w:rsidRDefault="00A77A5D" w:rsidP="00A77A5D">
      <w:pPr>
        <w:rPr>
          <w:lang w:val="sr-Cyrl-RS"/>
        </w:rPr>
      </w:pPr>
      <w:bookmarkStart w:id="5" w:name="_Toc230726832"/>
    </w:p>
    <w:p w14:paraId="4A4C10E9" w14:textId="77777777" w:rsidR="00A77A5D" w:rsidRPr="00A77A5D" w:rsidRDefault="00A77A5D" w:rsidP="00A77A5D">
      <w:pPr>
        <w:rPr>
          <w:lang w:val="sr-Cyrl-RS"/>
        </w:rPr>
      </w:pPr>
    </w:p>
    <w:p w14:paraId="4411CA87" w14:textId="147130E2" w:rsidR="00155918" w:rsidRPr="00C506A3" w:rsidRDefault="00A77A5D" w:rsidP="00A77A5D">
      <w:pPr>
        <w:pStyle w:val="1"/>
        <w:pBdr>
          <w:bottom w:val="single" w:sz="4" w:space="1" w:color="auto"/>
        </w:pBdr>
        <w:shd w:val="clear" w:color="auto" w:fill="D9E2F3" w:themeFill="accent1" w:themeFillTint="33"/>
        <w:rPr>
          <w:rFonts w:ascii="Tahoma" w:hAnsi="Tahoma" w:cs="Tahoma"/>
          <w:lang w:val="sr-Cyrl-RS"/>
        </w:rPr>
      </w:pPr>
      <w:r>
        <w:rPr>
          <w:rFonts w:ascii="Tahoma" w:hAnsi="Tahoma" w:cs="Tahoma"/>
          <w:lang w:val="sr-Cyrl-RS"/>
        </w:rPr>
        <w:t xml:space="preserve">2. </w:t>
      </w:r>
      <w:r w:rsidR="00572298" w:rsidRPr="00C506A3">
        <w:rPr>
          <w:rFonts w:ascii="Tahoma" w:hAnsi="Tahoma" w:cs="Tahoma"/>
          <w:lang w:val="sr-Cyrl-RS"/>
        </w:rPr>
        <w:t>Плански д</w:t>
      </w:r>
      <w:r w:rsidR="00C90099" w:rsidRPr="00C506A3">
        <w:rPr>
          <w:rFonts w:ascii="Tahoma" w:hAnsi="Tahoma" w:cs="Tahoma"/>
          <w:lang w:val="sr-Cyrl-RS"/>
        </w:rPr>
        <w:t>окументи и правни оквир у области социјалне заштите</w:t>
      </w:r>
      <w:bookmarkEnd w:id="5"/>
      <w:r w:rsidR="000D73DA" w:rsidRPr="00C506A3">
        <w:rPr>
          <w:rFonts w:ascii="Tahoma" w:hAnsi="Tahoma" w:cs="Tahoma"/>
          <w:lang w:val="sr-Cyrl-RS"/>
        </w:rPr>
        <w:t xml:space="preserve"> </w:t>
      </w:r>
    </w:p>
    <w:p w14:paraId="113CCA53" w14:textId="6331972E" w:rsidR="00420B95" w:rsidRDefault="00420B95" w:rsidP="00420B95">
      <w:pPr>
        <w:rPr>
          <w:rFonts w:ascii="Tahoma" w:hAnsi="Tahoma" w:cs="Tahoma"/>
          <w:lang w:val="sr-Cyrl-RS"/>
        </w:rPr>
      </w:pPr>
    </w:p>
    <w:p w14:paraId="0081A611" w14:textId="77777777" w:rsidR="00A77A5D" w:rsidRDefault="00A77A5D" w:rsidP="00420B95">
      <w:pPr>
        <w:rPr>
          <w:rFonts w:ascii="Tahoma" w:hAnsi="Tahoma" w:cs="Tahoma"/>
          <w:lang w:val="sr-Cyrl-RS"/>
        </w:rPr>
      </w:pPr>
    </w:p>
    <w:p w14:paraId="0BB84035" w14:textId="6A1B3FAB" w:rsidR="0026353D" w:rsidRPr="00A77A5D" w:rsidRDefault="0026353D" w:rsidP="0026353D">
      <w:pPr>
        <w:keepNext/>
        <w:keepLines/>
        <w:spacing w:before="240" w:after="0"/>
        <w:outlineLvl w:val="0"/>
        <w:rPr>
          <w:rFonts w:asciiTheme="majorHAnsi" w:eastAsiaTheme="majorEastAsia" w:hAnsiTheme="majorHAnsi" w:cstheme="majorBidi"/>
          <w:b/>
          <w:color w:val="2F5496" w:themeColor="accent1" w:themeShade="BF"/>
          <w:sz w:val="32"/>
          <w:szCs w:val="32"/>
          <w:lang w:val="sr-Cyrl-RS"/>
        </w:rPr>
      </w:pPr>
      <w:bookmarkStart w:id="6" w:name="_Toc230726833"/>
      <w:r w:rsidRPr="00A77A5D">
        <w:rPr>
          <w:rFonts w:asciiTheme="majorHAnsi" w:eastAsiaTheme="majorEastAsia" w:hAnsiTheme="majorHAnsi" w:cstheme="majorBidi"/>
          <w:b/>
          <w:color w:val="2F5496" w:themeColor="accent1" w:themeShade="BF"/>
          <w:sz w:val="32"/>
          <w:szCs w:val="32"/>
          <w:lang w:val="sr-Cyrl-RS"/>
        </w:rPr>
        <w:t>2.1. Плански документи на националном нивоу</w:t>
      </w:r>
      <w:bookmarkEnd w:id="6"/>
    </w:p>
    <w:p w14:paraId="7DE4C05A" w14:textId="77777777" w:rsidR="0026353D" w:rsidRPr="0026353D" w:rsidRDefault="0026353D" w:rsidP="0026353D">
      <w:pPr>
        <w:rPr>
          <w:lang w:val="sr-Cyrl-RS"/>
        </w:rPr>
      </w:pPr>
    </w:p>
    <w:p w14:paraId="4BB42F2F" w14:textId="77777777" w:rsidR="0026353D" w:rsidRPr="0026353D" w:rsidRDefault="0026353D" w:rsidP="0026353D">
      <w:pPr>
        <w:jc w:val="both"/>
        <w:rPr>
          <w:rFonts w:ascii="Tahoma" w:hAnsi="Tahoma" w:cs="Tahoma"/>
          <w:lang w:val="sr-Cyrl-RS"/>
        </w:rPr>
      </w:pPr>
      <w:r w:rsidRPr="0026353D">
        <w:rPr>
          <w:rFonts w:ascii="Tahoma" w:hAnsi="Tahoma" w:cs="Tahoma"/>
          <w:lang w:val="sr-Cyrl-RS"/>
        </w:rPr>
        <w:t xml:space="preserve">Стратешка оријентација Републике Србије у области развоја социјалне заштите заснована је на ЕУ и националном стратешком и правном оквиру и усмерена на процесе децентрализације и деинституционализације, као и на развој услуга социјалне заштите на нивоу јединица локалне самоуправе. Иако су реформе социјалне заштите у последњих неколико година спроведене без постојеће секторске стратегије, пошто је </w:t>
      </w:r>
      <w:r w:rsidRPr="00C506A3">
        <w:rPr>
          <w:rFonts w:ascii="Tahoma" w:hAnsi="Tahoma" w:cs="Tahoma"/>
          <w:b/>
          <w:lang w:val="sr-Cyrl-RS"/>
        </w:rPr>
        <w:t>Стратегија развоја социјалне заштите усвојена 2005. године истекла</w:t>
      </w:r>
      <w:r w:rsidRPr="0026353D">
        <w:rPr>
          <w:rFonts w:ascii="Tahoma" w:hAnsi="Tahoma" w:cs="Tahoma"/>
          <w:lang w:val="sr-Cyrl-RS"/>
        </w:rPr>
        <w:t>, Влада Републике Србије усмеравала је реформе у области социјалне заштите кроз националне извештаје о социјалном укључивању и смањењу сиромаштва који су усвајани на сваке три године почев од 2011. године. Стратешка оријентација садржана је и у Програму реформи политике запошљавања и социјалне политике (</w:t>
      </w:r>
      <w:bookmarkStart w:id="7" w:name="_Hlk229819280"/>
      <w:r w:rsidRPr="0026353D">
        <w:rPr>
          <w:rFonts w:ascii="Tahoma" w:hAnsi="Tahoma" w:cs="Tahoma"/>
          <w:lang w:val="sr-Cyrl-RS"/>
        </w:rPr>
        <w:t>ЕСРП</w:t>
      </w:r>
      <w:bookmarkEnd w:id="7"/>
      <w:r w:rsidRPr="0026353D">
        <w:rPr>
          <w:rFonts w:ascii="Tahoma" w:hAnsi="Tahoma" w:cs="Tahoma"/>
          <w:lang w:val="sr-Cyrl-RS"/>
        </w:rPr>
        <w:t>) усвојеном 2016. године.</w:t>
      </w:r>
      <w:r w:rsidRPr="0026353D">
        <w:rPr>
          <w:rFonts w:ascii="Tahoma" w:hAnsi="Tahoma" w:cs="Tahoma"/>
          <w:vertAlign w:val="superscript"/>
          <w:lang w:val="sr-Cyrl-RS"/>
        </w:rPr>
        <w:footnoteReference w:id="7"/>
      </w:r>
      <w:r w:rsidRPr="0026353D">
        <w:rPr>
          <w:rFonts w:ascii="Tahoma" w:hAnsi="Tahoma" w:cs="Tahoma"/>
          <w:lang w:val="sr-Cyrl-RS"/>
        </w:rPr>
        <w:t xml:space="preserve"> Примена ЕСРП </w:t>
      </w:r>
      <w:r w:rsidRPr="0026353D">
        <w:rPr>
          <w:rFonts w:ascii="Tahoma" w:hAnsi="Tahoma" w:cs="Tahoma"/>
          <w:lang w:val="sr-Cyrl-RS"/>
        </w:rPr>
        <w:lastRenderedPageBreak/>
        <w:t>представља стрaтeшки прoцeс, структуриран по моделу Стратегије „Европа 2020” коју примењују државе чланице и кojи ће прaтити прoцeс eврoпских интeгрaциja као главни механизам за дијалог о приоритетима Републике Србије у области сoциjaлнe пoлитикe и зaпoшљaвaњa у прoцeсу приступања EУ. Стратешка оријентација садржана је и у Програму економских реформи (ЕРП) који на годишњем нивоу усклађује приоритете у различитим областима, укључујући и област социјалне заштите.</w:t>
      </w:r>
      <w:r w:rsidRPr="0026353D">
        <w:rPr>
          <w:rFonts w:ascii="Tahoma" w:hAnsi="Tahoma" w:cs="Tahoma"/>
          <w:vertAlign w:val="superscript"/>
          <w:lang w:val="sr-Cyrl-RS"/>
        </w:rPr>
        <w:footnoteReference w:id="8"/>
      </w:r>
      <w:r w:rsidRPr="0026353D">
        <w:rPr>
          <w:rFonts w:ascii="Tahoma" w:hAnsi="Tahoma" w:cs="Tahoma"/>
          <w:lang w:val="sr-Cyrl-RS"/>
        </w:rPr>
        <w:t xml:space="preserve"> Штавише, у оквиру процеса приступања Србије ЕУ, развој социјалне заштите је дефинисан и усмерен кроз различита поглавља, а кључна поглавља су Поглавље 19 (Социјална политика и запошљавање) и Поглавље 23 (Правосуђе и основна права) са одговарајућим акционим плановима, која дефинишу приоритете, мере и активности у области унапређења система социјалне заштите у Србији у складу са стандардима ЕУ. </w:t>
      </w:r>
    </w:p>
    <w:p w14:paraId="5A830CE4" w14:textId="77777777" w:rsidR="0026353D" w:rsidRPr="0026353D" w:rsidRDefault="0026353D" w:rsidP="0026353D">
      <w:pPr>
        <w:jc w:val="both"/>
        <w:rPr>
          <w:rFonts w:ascii="Tahoma" w:hAnsi="Tahoma" w:cs="Tahoma"/>
          <w:lang w:val="sr-Cyrl-BA"/>
        </w:rPr>
      </w:pPr>
      <w:r w:rsidRPr="0026353D">
        <w:rPr>
          <w:rFonts w:ascii="Tahoma" w:hAnsi="Tahoma" w:cs="Tahoma"/>
          <w:lang w:val="sr-Cyrl-RS"/>
        </w:rPr>
        <w:t>Током протеклих неколико година покренут је процес израде нове Стратегије развоја социјалне заштите (јавне консултације на први нацрт одржане су 2019. године). У складу са новоусвојеним Акционим планом за спровођење Програма Владе 2023 - 2026, доношење нове Стратегије развоја социјалне заштите планирано је за други квартал 2024. године. Најновије доступне информације показују да је у току процес израде Предлога Стратегије социјалне заштите Републике Србије за период 2025-2030. године заједно са пратећим акционим планом за период 2025-2027. године. Министарство за рад, запошљавање, борачка и социјална питања на свом званичном сајту доставило је обавештење о почетку израде Стратегије.</w:t>
      </w:r>
      <w:r w:rsidRPr="0026353D">
        <w:rPr>
          <w:rFonts w:ascii="Tahoma" w:hAnsi="Tahoma" w:cs="Tahoma"/>
          <w:vertAlign w:val="superscript"/>
          <w:lang w:val="sr-Cyrl-RS"/>
        </w:rPr>
        <w:footnoteReference w:id="9"/>
      </w:r>
    </w:p>
    <w:p w14:paraId="70927977" w14:textId="77777777" w:rsidR="0026353D" w:rsidRPr="0026353D" w:rsidRDefault="0026353D" w:rsidP="0026353D">
      <w:pPr>
        <w:jc w:val="both"/>
        <w:rPr>
          <w:rFonts w:ascii="Tahoma" w:hAnsi="Tahoma" w:cs="Tahoma"/>
          <w:lang w:val="sr-Cyrl-RS"/>
        </w:rPr>
      </w:pPr>
      <w:r w:rsidRPr="0026353D">
        <w:rPr>
          <w:rFonts w:ascii="Tahoma" w:hAnsi="Tahoma" w:cs="Tahoma"/>
          <w:lang w:val="sr-Cyrl-RS"/>
        </w:rPr>
        <w:t xml:space="preserve">Влада Републике Србије је 2022. године усвојила </w:t>
      </w:r>
      <w:r w:rsidRPr="0026353D">
        <w:rPr>
          <w:rFonts w:ascii="Tahoma" w:hAnsi="Tahoma" w:cs="Tahoma"/>
          <w:b/>
          <w:lang w:val="sr-Cyrl-RS"/>
        </w:rPr>
        <w:t>Стратегију деинституционализације и развојa услуга социјалне заштите у заједници за период 2022–2026. године</w:t>
      </w:r>
      <w:r w:rsidRPr="0026353D">
        <w:rPr>
          <w:rFonts w:ascii="Tahoma" w:hAnsi="Tahoma" w:cs="Tahoma"/>
          <w:lang w:val="sr-Cyrl-RS"/>
        </w:rPr>
        <w:t>.</w:t>
      </w:r>
      <w:r w:rsidRPr="0026353D">
        <w:rPr>
          <w:rFonts w:ascii="Tahoma" w:hAnsi="Tahoma" w:cs="Tahoma"/>
          <w:vertAlign w:val="superscript"/>
          <w:lang w:val="sr-Cyrl-RS"/>
        </w:rPr>
        <w:footnoteReference w:id="10"/>
      </w:r>
      <w:r w:rsidRPr="0026353D">
        <w:rPr>
          <w:rFonts w:ascii="Tahoma" w:hAnsi="Tahoma" w:cs="Tahoma"/>
          <w:lang w:val="sr-Cyrl-RS"/>
        </w:rPr>
        <w:t xml:space="preserve"> Стратегија деинституционализације и развоја услуга социјалне заштите у заједници у систему социјалне заштите је усаглашен систем мера, услова и инструмената јавне политике које Република Србија треба да спроведе како би се спречила институционализација, односно смањио број грађана који користе услуге домског смештаја. Стратегија треба да омогући развој услуга социјалне заштите у заједници, што ће допринети да корисници система социјалне заштите којима је потребна интензивнија подршка већину својих потреба задовољавају у природном окружењу. Примарно је усмерена ка особама са интелектуалним и менталним тешкоћама које су у највећем ризику од институционализације и социјалног искључивања. У самој Стратегији се у више наврата наглашава обим и значај надлежности локалних самоуправа у области социјалне заштите, али и препознају изразити системски проблеми које је потребно адресирати. Поред осталог, у Стратегији се наводи да услуге социјалне заштите у заједници не прате потребе корисника, да нису у довољној мери развијене - по броју, садржају, обухвату корисника и </w:t>
      </w:r>
      <w:r w:rsidRPr="0026353D">
        <w:rPr>
          <w:rFonts w:ascii="Tahoma" w:hAnsi="Tahoma" w:cs="Tahoma"/>
          <w:lang w:val="sr-Cyrl-RS"/>
        </w:rPr>
        <w:lastRenderedPageBreak/>
        <w:t xml:space="preserve">територији. Као разлози таквог стања препознају се нестабилни извори финансирања, те недовољно разумевање локалних самоуправа за неопходност развоја услуга социјалне заштите. </w:t>
      </w:r>
      <w:r w:rsidRPr="0026353D">
        <w:rPr>
          <w:rFonts w:ascii="Tahoma" w:hAnsi="Tahoma" w:cs="Tahoma"/>
          <w:i/>
          <w:iCs/>
          <w:lang w:val="sr-Cyrl-RS"/>
        </w:rPr>
        <w:t>Стратегијом су из националне перспективе</w:t>
      </w:r>
      <w:r w:rsidRPr="0026353D">
        <w:rPr>
          <w:rFonts w:ascii="Tahoma" w:hAnsi="Tahoma" w:cs="Tahoma"/>
          <w:lang w:val="sr-Cyrl-RS"/>
        </w:rPr>
        <w:t xml:space="preserve"> дефинисани жељени циљеви и припадајуће мере које је потребно предузимати да би се стање у области поправило, док би </w:t>
      </w:r>
      <w:r w:rsidRPr="0026353D">
        <w:rPr>
          <w:rFonts w:ascii="Tahoma" w:hAnsi="Tahoma" w:cs="Tahoma"/>
          <w:i/>
          <w:iCs/>
          <w:lang w:val="sr-Cyrl-RS"/>
        </w:rPr>
        <w:t>из перспективе локалног нивоа управо предметни програми</w:t>
      </w:r>
      <w:r w:rsidRPr="0026353D">
        <w:rPr>
          <w:rFonts w:ascii="Tahoma" w:hAnsi="Tahoma" w:cs="Tahoma"/>
          <w:lang w:val="sr-Cyrl-RS"/>
        </w:rPr>
        <w:t xml:space="preserve"> требало да представљају адекватан одговор и документе којима ће се ова јавна политика операционализовати у граду/општини, односно на регионалном нивоу кроз сарадњу ЈЛС. </w:t>
      </w:r>
    </w:p>
    <w:p w14:paraId="3E4AC6FD" w14:textId="393C9DD3" w:rsidR="0026353D" w:rsidRPr="0026353D" w:rsidRDefault="0026353D" w:rsidP="0026353D">
      <w:pPr>
        <w:jc w:val="both"/>
        <w:rPr>
          <w:rFonts w:ascii="Tahoma" w:hAnsi="Tahoma" w:cs="Tahoma"/>
          <w:lang w:val="sr-Cyrl-RS"/>
        </w:rPr>
      </w:pPr>
      <w:r w:rsidRPr="0026353D">
        <w:rPr>
          <w:rFonts w:ascii="Tahoma" w:hAnsi="Tahoma" w:cs="Tahoma"/>
          <w:b/>
          <w:lang w:val="sr-Cyrl-RS"/>
        </w:rPr>
        <w:t>Стратегија унапређења положаја особа са инвалидитетом у Републици Србији за период од 2020. до 2024. године</w:t>
      </w:r>
      <w:r w:rsidRPr="0026353D">
        <w:rPr>
          <w:rFonts w:ascii="Tahoma" w:hAnsi="Tahoma" w:cs="Tahoma"/>
          <w:vertAlign w:val="superscript"/>
          <w:lang w:val="sr-Cyrl-RS"/>
        </w:rPr>
        <w:footnoteReference w:id="11"/>
      </w:r>
      <w:r w:rsidRPr="0026353D">
        <w:rPr>
          <w:rFonts w:ascii="Tahoma" w:hAnsi="Tahoma" w:cs="Tahoma"/>
          <w:lang w:val="sr-Cyrl-RS"/>
        </w:rPr>
        <w:t xml:space="preserve"> представља свеобухватан план усмерен на побољшање социјалног и економског положаја особа са инвалидитетом. Стратегија обухвата уклањање баријера у различитим областима као што су приступачност, запошљавање, образовање, здравствена заштита и социјалне услуге. Њен циљ је да осигура равноправно учешће особа са инвалидитетом у друштву и спречи њихову дискриминацију, подржавајући принципе Конвенције о правима особа са инвалидитетом. Међутим, ова Стратегија је истекла. Закључак ex-post анализе Стратегије је да, иако је остварен известан напредак у областима друштвене инклузије и смањења дискриминације, недостајала је конкретизација циљева и мера, што је отежало евалуацију ефеката, а пандемија COVID-19 додатно је успорила реализацију планираних активности. Предлог Стратегије унапређења положаја особа са инвалидитетом за период 2025–2030. године чија је израда у току наглашава неопходност континуираног унапређења приступачности, деинституционализације, инклузивног образовања, социјалне заштите и економског оснаживања особа са инвалидитетом. За </w:t>
      </w:r>
      <w:r w:rsidR="00076AE8">
        <w:rPr>
          <w:rFonts w:ascii="Tahoma" w:hAnsi="Tahoma" w:cs="Tahoma"/>
          <w:lang w:val="sr-Cyrl-RS"/>
        </w:rPr>
        <w:t>ову Стратегију</w:t>
      </w:r>
      <w:r w:rsidRPr="0026353D">
        <w:rPr>
          <w:rFonts w:ascii="Tahoma" w:hAnsi="Tahoma" w:cs="Tahoma"/>
          <w:lang w:val="sr-Cyrl-RS"/>
        </w:rPr>
        <w:t>, овај документ је релевантан јер захтева развој услуга у заједници, побољшање доступности јавних услуга и системску подршку особама са инвалидитетом, што директно утиче на локални ниво и захтева сарадњу са локалним самоуправама у циљу остваривања инклузивног друштва.</w:t>
      </w:r>
    </w:p>
    <w:p w14:paraId="55C09C05" w14:textId="61EA9157" w:rsidR="0026353D" w:rsidRPr="0026353D" w:rsidRDefault="0026353D" w:rsidP="0026353D">
      <w:pPr>
        <w:jc w:val="both"/>
        <w:rPr>
          <w:rFonts w:ascii="Tahoma" w:hAnsi="Tahoma" w:cs="Tahoma"/>
          <w:lang w:val="sr-Cyrl-RS"/>
        </w:rPr>
      </w:pPr>
      <w:r w:rsidRPr="0026353D">
        <w:rPr>
          <w:rFonts w:ascii="Tahoma" w:hAnsi="Tahoma" w:cs="Tahoma"/>
          <w:lang w:val="sr-Cyrl-RS"/>
        </w:rPr>
        <w:t xml:space="preserve">У изради </w:t>
      </w:r>
      <w:r w:rsidR="00FB0D02">
        <w:rPr>
          <w:rFonts w:ascii="Tahoma" w:hAnsi="Tahoma" w:cs="Tahoma"/>
          <w:lang w:val="sr-Cyrl-RS"/>
        </w:rPr>
        <w:t>овог документа</w:t>
      </w:r>
      <w:r w:rsidRPr="0026353D">
        <w:rPr>
          <w:rFonts w:ascii="Tahoma" w:hAnsi="Tahoma" w:cs="Tahoma"/>
          <w:lang w:val="sr-Cyrl-RS"/>
        </w:rPr>
        <w:t xml:space="preserve">, Радна група руководила се и принципима и приоритетима других релевантних докумената јавних политика, као што су: </w:t>
      </w:r>
      <w:r w:rsidRPr="0026353D">
        <w:rPr>
          <w:rFonts w:ascii="Tahoma" w:hAnsi="Tahoma" w:cs="Tahoma"/>
          <w:b/>
          <w:lang w:val="sr-Cyrl-RS"/>
        </w:rPr>
        <w:t>Стратегија за спречавање и борбу против родно заснованог насиља према женама и насиља у породици (2021-2025)</w:t>
      </w:r>
      <w:r w:rsidRPr="0026353D">
        <w:rPr>
          <w:rFonts w:ascii="Tahoma" w:hAnsi="Tahoma" w:cs="Tahoma"/>
          <w:b/>
          <w:vertAlign w:val="superscript"/>
          <w:lang w:val="sr-Cyrl-RS"/>
        </w:rPr>
        <w:footnoteReference w:id="12"/>
      </w:r>
      <w:r w:rsidRPr="0026353D">
        <w:rPr>
          <w:rFonts w:ascii="Tahoma" w:hAnsi="Tahoma" w:cs="Tahoma"/>
          <w:b/>
          <w:lang w:val="sr-Cyrl-RS"/>
        </w:rPr>
        <w:t>, Стратегија за родну равноправност за период од 2021. до 2030. године</w:t>
      </w:r>
      <w:r w:rsidRPr="0026353D">
        <w:rPr>
          <w:rFonts w:ascii="Tahoma" w:hAnsi="Tahoma" w:cs="Tahoma"/>
          <w:b/>
          <w:vertAlign w:val="superscript"/>
          <w:lang w:val="sr-Cyrl-RS"/>
        </w:rPr>
        <w:footnoteReference w:id="13"/>
      </w:r>
      <w:r w:rsidRPr="0026353D">
        <w:rPr>
          <w:rFonts w:ascii="Tahoma" w:hAnsi="Tahoma" w:cs="Tahoma"/>
          <w:b/>
          <w:lang w:val="sr-Cyrl-RS"/>
        </w:rPr>
        <w:t>, Стратегија за социјално укључивање Рома и Ромкиња у Републици Србији за период 2022–2030. године</w:t>
      </w:r>
      <w:r w:rsidRPr="0026353D">
        <w:rPr>
          <w:rFonts w:ascii="Tahoma" w:hAnsi="Tahoma" w:cs="Tahoma"/>
          <w:b/>
          <w:vertAlign w:val="superscript"/>
          <w:lang w:val="sr-Cyrl-RS"/>
        </w:rPr>
        <w:footnoteReference w:id="14"/>
      </w:r>
      <w:r w:rsidRPr="0026353D">
        <w:rPr>
          <w:rFonts w:ascii="Tahoma" w:hAnsi="Tahoma" w:cs="Tahoma"/>
          <w:b/>
          <w:lang w:val="sr-Cyrl-RS"/>
        </w:rPr>
        <w:t>, Стратегија за младе у Републици Србији за период од 2023. до 2030. године</w:t>
      </w:r>
      <w:r w:rsidRPr="0026353D">
        <w:rPr>
          <w:rFonts w:ascii="Tahoma" w:hAnsi="Tahoma" w:cs="Tahoma"/>
          <w:vertAlign w:val="superscript"/>
          <w:lang w:val="sr-Cyrl-RS"/>
        </w:rPr>
        <w:footnoteReference w:id="15"/>
      </w:r>
      <w:r w:rsidRPr="0026353D">
        <w:rPr>
          <w:rFonts w:ascii="Tahoma" w:hAnsi="Tahoma" w:cs="Tahoma"/>
          <w:lang w:val="sr-Cyrl-RS"/>
        </w:rPr>
        <w:t>, као и друге стратегије и програми</w:t>
      </w:r>
      <w:r w:rsidRPr="0026353D">
        <w:t xml:space="preserve"> </w:t>
      </w:r>
      <w:r w:rsidRPr="0026353D">
        <w:rPr>
          <w:rFonts w:ascii="Tahoma" w:hAnsi="Tahoma" w:cs="Tahoma"/>
          <w:lang w:val="sr-Cyrl-RS"/>
        </w:rPr>
        <w:t>у областима релевантним за припаднике различитих маргинализованих група</w:t>
      </w:r>
      <w:r w:rsidRPr="0026353D">
        <w:rPr>
          <w:rFonts w:ascii="Tahoma" w:hAnsi="Tahoma" w:cs="Tahoma"/>
          <w:vertAlign w:val="superscript"/>
          <w:lang w:val="sr-Cyrl-RS"/>
        </w:rPr>
        <w:t xml:space="preserve"> </w:t>
      </w:r>
      <w:r w:rsidRPr="0026353D">
        <w:rPr>
          <w:rFonts w:ascii="Tahoma" w:hAnsi="Tahoma" w:cs="Tahoma"/>
          <w:vertAlign w:val="superscript"/>
          <w:lang w:val="sr-Cyrl-RS"/>
        </w:rPr>
        <w:footnoteReference w:id="16"/>
      </w:r>
      <w:r w:rsidRPr="0026353D">
        <w:rPr>
          <w:rFonts w:ascii="Tahoma" w:hAnsi="Tahoma" w:cs="Tahoma"/>
          <w:lang w:val="sr-Cyrl-RS"/>
        </w:rPr>
        <w:t xml:space="preserve">. </w:t>
      </w:r>
    </w:p>
    <w:p w14:paraId="592E49ED" w14:textId="71939525" w:rsidR="0026353D" w:rsidRPr="0026353D" w:rsidRDefault="0026353D" w:rsidP="0026353D">
      <w:pPr>
        <w:jc w:val="both"/>
        <w:rPr>
          <w:rFonts w:ascii="Tahoma" w:hAnsi="Tahoma" w:cs="Tahoma"/>
          <w:lang w:val="sr-Cyrl-RS"/>
        </w:rPr>
      </w:pPr>
      <w:r w:rsidRPr="0026353D">
        <w:rPr>
          <w:rFonts w:ascii="Tahoma" w:hAnsi="Tahoma" w:cs="Tahoma"/>
          <w:lang w:val="sr-Cyrl-RS"/>
        </w:rPr>
        <w:lastRenderedPageBreak/>
        <w:t xml:space="preserve">Унапређење социјалне заштите и самим тим и социјалног укључивања рањивих група део је глобалне </w:t>
      </w:r>
      <w:r w:rsidRPr="0026353D">
        <w:rPr>
          <w:rFonts w:ascii="Tahoma" w:hAnsi="Tahoma" w:cs="Tahoma"/>
          <w:b/>
          <w:lang w:val="sr-Cyrl-RS"/>
        </w:rPr>
        <w:t>Агенде Уједињених нација за одрживи развој до 2030</w:t>
      </w:r>
      <w:r w:rsidRPr="0026353D">
        <w:rPr>
          <w:rFonts w:ascii="Tahoma" w:hAnsi="Tahoma" w:cs="Tahoma"/>
          <w:lang w:val="sr-Cyrl-RS"/>
        </w:rPr>
        <w:t>. године а која садржи 17 циљева и 169 потциљева и 228 глобалних индикатора одрживог развоја (ЦОР). Ови циљеви и потциљеви су интегрисани, међусобно нераздвојиви и равномерно обухватају три димензије одрживог развоја: економску, друштвену и еколошку. Принцип да „нико не буде изостављен„ је темељ агенде 2030 и значи да ниједан циљ не треба да се остварује уколико се не остварује за све грађане и грађанке. Имплементацијом</w:t>
      </w:r>
      <w:r w:rsidR="007933ED">
        <w:rPr>
          <w:rFonts w:ascii="Tahoma" w:hAnsi="Tahoma" w:cs="Tahoma"/>
          <w:lang w:val="sr-Cyrl-RS"/>
        </w:rPr>
        <w:t xml:space="preserve"> Стратегије за унапређење услуга социјалне заштите у општини Власотинце за период 2026-2030</w:t>
      </w:r>
      <w:r w:rsidRPr="0026353D">
        <w:rPr>
          <w:rFonts w:ascii="Tahoma" w:hAnsi="Tahoma" w:cs="Tahoma"/>
          <w:lang w:val="sr-Cyrl-RS"/>
        </w:rPr>
        <w:t xml:space="preserve"> сматрамо да ћемо допринети достизању постављених индикатора на националном нивоу који се односе на смањење сиромаштва (ЦОР 1) и смањење неједнакости (Циљ 10).</w:t>
      </w:r>
    </w:p>
    <w:p w14:paraId="5FD6E854" w14:textId="77777777" w:rsidR="0026353D" w:rsidRPr="0026353D" w:rsidRDefault="0026353D" w:rsidP="0026353D">
      <w:pPr>
        <w:rPr>
          <w:rFonts w:ascii="Tahoma" w:hAnsi="Tahoma" w:cs="Tahoma"/>
          <w:lang w:val="sr-Cyrl-RS"/>
        </w:rPr>
      </w:pPr>
    </w:p>
    <w:p w14:paraId="529BD98C" w14:textId="30E8A508" w:rsidR="0026353D" w:rsidRPr="00AC3C2C" w:rsidRDefault="0026353D" w:rsidP="0026353D">
      <w:pPr>
        <w:keepNext/>
        <w:keepLines/>
        <w:spacing w:before="240" w:after="0"/>
        <w:outlineLvl w:val="0"/>
        <w:rPr>
          <w:rFonts w:asciiTheme="majorHAnsi" w:eastAsiaTheme="majorEastAsia" w:hAnsiTheme="majorHAnsi" w:cstheme="majorBidi"/>
          <w:b/>
          <w:color w:val="2F5496" w:themeColor="accent1" w:themeShade="BF"/>
          <w:sz w:val="32"/>
          <w:szCs w:val="32"/>
          <w:lang w:val="sr-Cyrl-RS"/>
        </w:rPr>
      </w:pPr>
      <w:bookmarkStart w:id="8" w:name="_Toc230726834"/>
      <w:r w:rsidRPr="00AC3C2C">
        <w:rPr>
          <w:rFonts w:asciiTheme="majorHAnsi" w:eastAsiaTheme="majorEastAsia" w:hAnsiTheme="majorHAnsi" w:cstheme="majorBidi"/>
          <w:b/>
          <w:color w:val="2F5496" w:themeColor="accent1" w:themeShade="BF"/>
          <w:sz w:val="32"/>
          <w:szCs w:val="32"/>
          <w:lang w:val="sr-Cyrl-RS"/>
        </w:rPr>
        <w:t>2.2. Правни оквир</w:t>
      </w:r>
      <w:bookmarkEnd w:id="8"/>
    </w:p>
    <w:p w14:paraId="3FF5B370" w14:textId="77777777" w:rsidR="0026353D" w:rsidRPr="0026353D" w:rsidRDefault="0026353D" w:rsidP="0026353D">
      <w:pPr>
        <w:rPr>
          <w:lang w:val="sr-Cyrl-RS"/>
        </w:rPr>
      </w:pPr>
    </w:p>
    <w:p w14:paraId="4FF1B8E3" w14:textId="1660D973" w:rsidR="0026353D" w:rsidRPr="0026353D" w:rsidRDefault="0026353D" w:rsidP="0026353D">
      <w:pPr>
        <w:jc w:val="both"/>
        <w:rPr>
          <w:rFonts w:ascii="Tahoma" w:hAnsi="Tahoma" w:cs="Tahoma"/>
          <w:lang w:val="sr-Cyrl-RS"/>
        </w:rPr>
      </w:pPr>
      <w:r w:rsidRPr="0026353D">
        <w:rPr>
          <w:rFonts w:ascii="Tahoma" w:hAnsi="Tahoma" w:cs="Tahoma"/>
          <w:lang w:val="sr-Cyrl-RS"/>
        </w:rPr>
        <w:t xml:space="preserve">Поред актуелног стратешког оквира, основни правни оквир у области социјалне заштите дефинисан је </w:t>
      </w:r>
      <w:r w:rsidRPr="0026353D">
        <w:rPr>
          <w:rFonts w:ascii="Tahoma" w:hAnsi="Tahoma" w:cs="Tahoma"/>
          <w:b/>
          <w:lang w:val="sr-Cyrl-RS"/>
        </w:rPr>
        <w:t>Законом о социјалној заштити</w:t>
      </w:r>
      <w:r w:rsidRPr="0026353D">
        <w:rPr>
          <w:rFonts w:ascii="Tahoma" w:hAnsi="Tahoma" w:cs="Tahoma"/>
          <w:b/>
          <w:vertAlign w:val="superscript"/>
          <w:lang w:val="sr-Cyrl-RS"/>
        </w:rPr>
        <w:footnoteReference w:id="17"/>
      </w:r>
      <w:r w:rsidRPr="0026353D">
        <w:rPr>
          <w:rFonts w:ascii="Tahoma" w:hAnsi="Tahoma" w:cs="Tahoma"/>
          <w:b/>
          <w:lang w:val="sr-Cyrl-RS"/>
        </w:rPr>
        <w:t>, Законом о финансијској подршци породици са децом</w:t>
      </w:r>
      <w:r w:rsidRPr="0026353D">
        <w:rPr>
          <w:rFonts w:ascii="Tahoma" w:hAnsi="Tahoma" w:cs="Tahoma"/>
          <w:b/>
          <w:vertAlign w:val="superscript"/>
          <w:lang w:val="sr-Cyrl-RS"/>
        </w:rPr>
        <w:footnoteReference w:id="18"/>
      </w:r>
      <w:r w:rsidRPr="0026353D">
        <w:rPr>
          <w:rFonts w:ascii="Tahoma" w:hAnsi="Tahoma" w:cs="Tahoma"/>
          <w:b/>
          <w:lang w:val="sr-Cyrl-RS"/>
        </w:rPr>
        <w:t>, Породичним законом</w:t>
      </w:r>
      <w:r w:rsidRPr="0026353D">
        <w:rPr>
          <w:rFonts w:ascii="Tahoma" w:hAnsi="Tahoma" w:cs="Tahoma"/>
          <w:b/>
          <w:vertAlign w:val="superscript"/>
          <w:lang w:val="sr-Cyrl-RS"/>
        </w:rPr>
        <w:footnoteReference w:id="19"/>
      </w:r>
      <w:r w:rsidRPr="0026353D">
        <w:rPr>
          <w:rFonts w:ascii="Tahoma" w:hAnsi="Tahoma" w:cs="Tahoma"/>
          <w:b/>
          <w:lang w:val="sr-Cyrl-RS"/>
        </w:rPr>
        <w:t>, Законом о социјалној карти</w:t>
      </w:r>
      <w:r w:rsidRPr="0026353D">
        <w:rPr>
          <w:rFonts w:ascii="Tahoma" w:hAnsi="Tahoma" w:cs="Tahoma"/>
          <w:b/>
          <w:vertAlign w:val="superscript"/>
          <w:lang w:val="sr-Cyrl-RS"/>
        </w:rPr>
        <w:footnoteReference w:id="20"/>
      </w:r>
      <w:r w:rsidRPr="0026353D">
        <w:rPr>
          <w:rFonts w:ascii="Tahoma" w:hAnsi="Tahoma" w:cs="Tahoma"/>
          <w:b/>
          <w:lang w:val="sr-Cyrl-RS"/>
        </w:rPr>
        <w:t>, Законом о правима корисника услуга привременог смештаја у социјалнoj заштити</w:t>
      </w:r>
      <w:r w:rsidRPr="0026353D">
        <w:rPr>
          <w:rFonts w:ascii="Tahoma" w:hAnsi="Tahoma" w:cs="Tahoma"/>
          <w:b/>
          <w:vertAlign w:val="superscript"/>
          <w:lang w:val="sr-Cyrl-RS"/>
        </w:rPr>
        <w:footnoteReference w:id="21"/>
      </w:r>
      <w:r w:rsidRPr="0026353D">
        <w:rPr>
          <w:rFonts w:ascii="Tahoma" w:hAnsi="Tahoma" w:cs="Tahoma"/>
          <w:b/>
          <w:lang w:val="sr-Cyrl-RS"/>
        </w:rPr>
        <w:t>, Законом о забрани дискриминације</w:t>
      </w:r>
      <w:r w:rsidR="00B66F72" w:rsidRPr="0026353D">
        <w:rPr>
          <w:rFonts w:ascii="Tahoma" w:hAnsi="Tahoma" w:cs="Tahoma"/>
          <w:b/>
          <w:vertAlign w:val="superscript"/>
          <w:lang w:val="sr-Cyrl-RS"/>
        </w:rPr>
        <w:footnoteReference w:id="22"/>
      </w:r>
      <w:r w:rsidRPr="0026353D">
        <w:rPr>
          <w:rFonts w:ascii="Tahoma" w:hAnsi="Tahoma" w:cs="Tahoma"/>
          <w:b/>
          <w:lang w:val="sr-Cyrl-RS"/>
        </w:rPr>
        <w:t xml:space="preserve"> </w:t>
      </w:r>
      <w:r w:rsidRPr="00B66F72">
        <w:rPr>
          <w:rFonts w:ascii="Tahoma" w:hAnsi="Tahoma" w:cs="Tahoma"/>
          <w:lang w:val="sr-Cyrl-RS"/>
        </w:rPr>
        <w:t>који обезбеђује равноправни приступ за све грађане,</w:t>
      </w:r>
      <w:r w:rsidRPr="0026353D">
        <w:rPr>
          <w:rFonts w:ascii="Tahoma" w:hAnsi="Tahoma" w:cs="Tahoma"/>
          <w:b/>
          <w:lang w:val="sr-Cyrl-RS"/>
        </w:rPr>
        <w:t xml:space="preserve"> Законом о малолетним учиниоцима кривичних дела и кривично-правној заштити малолетника</w:t>
      </w:r>
      <w:r w:rsidRPr="0026353D">
        <w:rPr>
          <w:rFonts w:ascii="Tahoma" w:hAnsi="Tahoma" w:cs="Tahoma"/>
          <w:vertAlign w:val="superscript"/>
          <w:lang w:val="sr-Cyrl-RS"/>
        </w:rPr>
        <w:footnoteReference w:id="23"/>
      </w:r>
      <w:r w:rsidRPr="0026353D">
        <w:rPr>
          <w:rFonts w:ascii="Tahoma" w:hAnsi="Tahoma" w:cs="Tahoma"/>
          <w:lang w:val="sr-Cyrl-RS"/>
        </w:rPr>
        <w:t xml:space="preserve"> који регулише поступање према деци у сукобу са законом као и </w:t>
      </w:r>
      <w:r w:rsidRPr="0026353D">
        <w:rPr>
          <w:rFonts w:ascii="Tahoma" w:hAnsi="Tahoma" w:cs="Tahoma"/>
          <w:b/>
          <w:lang w:val="sr-Cyrl-RS"/>
        </w:rPr>
        <w:t>Законом о здравственој заштити</w:t>
      </w:r>
      <w:r w:rsidRPr="0026353D">
        <w:rPr>
          <w:rFonts w:ascii="Tahoma" w:hAnsi="Tahoma" w:cs="Tahoma"/>
          <w:vertAlign w:val="superscript"/>
          <w:lang w:val="sr-Cyrl-RS"/>
        </w:rPr>
        <w:footnoteReference w:id="24"/>
      </w:r>
      <w:r w:rsidRPr="0026353D">
        <w:rPr>
          <w:rFonts w:ascii="Tahoma" w:hAnsi="Tahoma" w:cs="Tahoma"/>
          <w:lang w:val="sr-Cyrl-RS"/>
        </w:rPr>
        <w:t xml:space="preserve"> који је повезан са социјалном заштитом, посебно у делу који се односи на подршку рањивим групама.</w:t>
      </w:r>
    </w:p>
    <w:p w14:paraId="074EB735" w14:textId="77777777" w:rsidR="0026353D" w:rsidRPr="0026353D" w:rsidRDefault="0026353D" w:rsidP="0026353D">
      <w:pPr>
        <w:jc w:val="both"/>
        <w:rPr>
          <w:rFonts w:ascii="Tahoma" w:hAnsi="Tahoma" w:cs="Tahoma"/>
          <w:lang w:val="sr-Cyrl-RS"/>
        </w:rPr>
      </w:pPr>
      <w:r w:rsidRPr="0026353D">
        <w:rPr>
          <w:rFonts w:ascii="Tahoma" w:hAnsi="Tahoma" w:cs="Tahoma"/>
          <w:lang w:val="sr-Cyrl-RS"/>
        </w:rPr>
        <w:t>Надлежности у овој области деле централни и локални ниво власти. Централни ниво пружа различите облике финансијске подршке и низ услуга, док је у другим сегментима систем социјалне заштите високо децентрализован и већина услуга социјалне заштите је делегирана локалним самоуправама</w:t>
      </w:r>
      <w:r w:rsidRPr="0026353D">
        <w:rPr>
          <w:rFonts w:ascii="Tahoma" w:hAnsi="Tahoma" w:cs="Tahoma"/>
          <w:vertAlign w:val="superscript"/>
          <w:lang w:val="sr-Cyrl-RS"/>
        </w:rPr>
        <w:footnoteReference w:id="25"/>
      </w:r>
      <w:r w:rsidRPr="0026353D">
        <w:rPr>
          <w:rFonts w:ascii="Tahoma" w:hAnsi="Tahoma" w:cs="Tahoma"/>
          <w:lang w:val="sr-Cyrl-RS"/>
        </w:rPr>
        <w:t xml:space="preserve">. Основна мотивација за децентрализацију социјалне </w:t>
      </w:r>
      <w:r w:rsidRPr="0026353D">
        <w:rPr>
          <w:rFonts w:ascii="Tahoma" w:hAnsi="Tahoma" w:cs="Tahoma"/>
          <w:lang w:val="sr-Cyrl-RS"/>
        </w:rPr>
        <w:lastRenderedPageBreak/>
        <w:t xml:space="preserve">заштите је да се адекватно одговори на потребе грађана на нивоу ЈЛС, посебно када су у питању услуге социјалне заштите. Дискриминација је забрањена Уставом Републике Србије, којим је прописано да су пред Уставом и законом сви једнаки, да свако има право на једнаку законску заштиту, без дискриминације, да је забрањена свака дискриминација, непосредна или посредна, по било ком основу, укључујући и психички или физички инвалидитет. </w:t>
      </w:r>
      <w:r w:rsidRPr="0026353D">
        <w:rPr>
          <w:rFonts w:ascii="Tahoma" w:hAnsi="Tahoma" w:cs="Tahoma"/>
          <w:b/>
          <w:lang w:val="sr-Cyrl-RS"/>
        </w:rPr>
        <w:t>Законом о забрани дискриминације</w:t>
      </w:r>
      <w:r w:rsidRPr="0026353D">
        <w:rPr>
          <w:rFonts w:ascii="Tahoma" w:hAnsi="Tahoma" w:cs="Tahoma"/>
          <w:vertAlign w:val="superscript"/>
          <w:lang w:val="sr-Cyrl-RS"/>
        </w:rPr>
        <w:footnoteReference w:id="26"/>
      </w:r>
      <w:r w:rsidRPr="0026353D">
        <w:rPr>
          <w:rFonts w:ascii="Tahoma" w:hAnsi="Tahoma" w:cs="Tahoma"/>
          <w:lang w:val="sr-Cyrl-RS"/>
        </w:rPr>
        <w:t xml:space="preserve"> уређена је општа забрана дискриминације, облици и случајеви дискриминације и поступак заштите од дискриминације. Веома је значајан и посебан антидискриминациони закон – </w:t>
      </w:r>
      <w:r w:rsidRPr="0026353D">
        <w:rPr>
          <w:rFonts w:ascii="Tahoma" w:hAnsi="Tahoma" w:cs="Tahoma"/>
          <w:b/>
          <w:lang w:val="sr-Cyrl-RS"/>
        </w:rPr>
        <w:t>Закон о спречавању дискриминације особа са инвалидитетом</w:t>
      </w:r>
      <w:r w:rsidRPr="0026353D">
        <w:rPr>
          <w:rFonts w:ascii="Tahoma" w:hAnsi="Tahoma" w:cs="Tahoma"/>
          <w:vertAlign w:val="superscript"/>
          <w:lang w:val="sr-Cyrl-RS"/>
        </w:rPr>
        <w:footnoteReference w:id="27"/>
      </w:r>
      <w:r w:rsidRPr="0026353D">
        <w:rPr>
          <w:rFonts w:ascii="Tahoma" w:hAnsi="Tahoma" w:cs="Tahoma"/>
          <w:lang w:val="sr-Cyrl-RS"/>
        </w:rPr>
        <w:t xml:space="preserve"> којим се уређује општи режим забране дискриминације на основу инвалидитета, посебни случајеви дискриминације особа са инвалидитетом, поступак заштите особа изложених дискриминацији на основу инвалидитета, као и мере које се предузимају ради подстицања равноправности и социјалне укључености особа са инвалидитетом.</w:t>
      </w:r>
    </w:p>
    <w:p w14:paraId="71D71E74" w14:textId="77777777" w:rsidR="0026353D" w:rsidRPr="00A41F36" w:rsidRDefault="0026353D" w:rsidP="0026353D">
      <w:pPr>
        <w:jc w:val="both"/>
        <w:rPr>
          <w:rFonts w:ascii="Tahoma" w:hAnsi="Tahoma" w:cs="Tahoma"/>
          <w:lang w:val="sr-Cyrl-RS"/>
        </w:rPr>
      </w:pPr>
      <w:r w:rsidRPr="00A41F36">
        <w:rPr>
          <w:rFonts w:ascii="Tahoma" w:hAnsi="Tahoma" w:cs="Tahoma"/>
          <w:lang w:val="sr-Cyrl-RS"/>
        </w:rPr>
        <w:t>Позитивно законодавство релевантно за област социјалне политике и заштите у</w:t>
      </w:r>
      <w:r w:rsidRPr="00A41F36">
        <w:rPr>
          <w:rFonts w:ascii="Tahoma" w:hAnsi="Tahoma" w:cs="Tahoma"/>
          <w:lang w:val="sr-Latn-RS"/>
        </w:rPr>
        <w:t xml:space="preserve"> </w:t>
      </w:r>
      <w:r w:rsidRPr="00A41F36">
        <w:rPr>
          <w:rFonts w:ascii="Tahoma" w:hAnsi="Tahoma" w:cs="Tahoma"/>
          <w:lang w:val="sr-Cyrl-RS"/>
        </w:rPr>
        <w:t>Републици Србији обимно је и обухвата и следеће законе: Закон о пензијском и</w:t>
      </w:r>
      <w:r w:rsidRPr="00A41F36">
        <w:rPr>
          <w:rFonts w:ascii="Tahoma" w:hAnsi="Tahoma" w:cs="Tahoma"/>
          <w:lang w:val="sr-Latn-RS"/>
        </w:rPr>
        <w:t xml:space="preserve"> </w:t>
      </w:r>
      <w:r w:rsidRPr="00A41F36">
        <w:rPr>
          <w:rFonts w:ascii="Tahoma" w:hAnsi="Tahoma" w:cs="Tahoma"/>
          <w:lang w:val="sr-Cyrl-RS"/>
        </w:rPr>
        <w:t>инвалидском осигурању</w:t>
      </w:r>
      <w:r w:rsidRPr="00A41F36">
        <w:rPr>
          <w:rFonts w:ascii="Tahoma" w:hAnsi="Tahoma" w:cs="Tahoma"/>
          <w:vertAlign w:val="superscript"/>
          <w:lang w:val="sr-Cyrl-RS"/>
        </w:rPr>
        <w:footnoteReference w:id="28"/>
      </w:r>
      <w:r w:rsidRPr="00A41F36">
        <w:rPr>
          <w:rFonts w:ascii="Tahoma" w:hAnsi="Tahoma" w:cs="Tahoma"/>
          <w:lang w:val="sr-Cyrl-RS"/>
        </w:rPr>
        <w:t>,</w:t>
      </w:r>
      <w:r w:rsidRPr="00A41F36">
        <w:rPr>
          <w:rFonts w:ascii="Tahoma" w:hAnsi="Tahoma" w:cs="Tahoma"/>
          <w:lang w:val="sr-Latn-RS"/>
        </w:rPr>
        <w:t xml:space="preserve"> </w:t>
      </w:r>
      <w:r w:rsidRPr="00A41F36">
        <w:rPr>
          <w:rFonts w:ascii="Tahoma" w:hAnsi="Tahoma" w:cs="Tahoma"/>
          <w:lang w:val="sr-Cyrl-RS"/>
        </w:rPr>
        <w:t xml:space="preserve">Закон о малолетним учиниоцима кривичних дела и кривичноправној заштити малолетних лица, Закон о </w:t>
      </w:r>
      <w:r w:rsidRPr="00A41F36">
        <w:rPr>
          <w:rFonts w:ascii="Tahoma" w:hAnsi="Tahoma" w:cs="Tahoma"/>
          <w:lang w:val="sr-Cyrl-BA"/>
        </w:rPr>
        <w:t>родној равноправности</w:t>
      </w:r>
      <w:r w:rsidRPr="00A41F36">
        <w:rPr>
          <w:rFonts w:ascii="Tahoma" w:hAnsi="Tahoma" w:cs="Tahoma"/>
          <w:vertAlign w:val="superscript"/>
          <w:lang w:val="sr-Cyrl-RS"/>
        </w:rPr>
        <w:footnoteReference w:id="29"/>
      </w:r>
      <w:r w:rsidRPr="00A41F36">
        <w:rPr>
          <w:rFonts w:ascii="Tahoma" w:hAnsi="Tahoma" w:cs="Tahoma"/>
          <w:lang w:val="sr-Cyrl-RS"/>
        </w:rPr>
        <w:t>, Закон о основама система образовања и васпитања</w:t>
      </w:r>
      <w:r w:rsidRPr="00A41F36">
        <w:rPr>
          <w:rFonts w:ascii="Tahoma" w:hAnsi="Tahoma" w:cs="Tahoma"/>
          <w:vertAlign w:val="superscript"/>
          <w:lang w:val="sr-Cyrl-RS"/>
        </w:rPr>
        <w:footnoteReference w:id="30"/>
      </w:r>
      <w:r w:rsidRPr="00A41F36">
        <w:rPr>
          <w:rFonts w:ascii="Tahoma" w:hAnsi="Tahoma" w:cs="Tahoma"/>
          <w:lang w:val="sr-Cyrl-RS"/>
        </w:rPr>
        <w:t>, Закон о предшколском васпитању и образовању</w:t>
      </w:r>
      <w:r w:rsidRPr="00A41F36">
        <w:rPr>
          <w:rFonts w:ascii="Tahoma" w:hAnsi="Tahoma" w:cs="Tahoma"/>
          <w:vertAlign w:val="superscript"/>
          <w:lang w:val="sr-Cyrl-RS"/>
        </w:rPr>
        <w:footnoteReference w:id="31"/>
      </w:r>
      <w:r w:rsidRPr="00A41F36">
        <w:rPr>
          <w:rFonts w:ascii="Tahoma" w:hAnsi="Tahoma" w:cs="Tahoma"/>
          <w:lang w:val="sr-Cyrl-RS"/>
        </w:rPr>
        <w:t>, Закон о основном васпитању и образовању</w:t>
      </w:r>
      <w:r w:rsidRPr="00A41F36">
        <w:rPr>
          <w:rFonts w:ascii="Tahoma" w:hAnsi="Tahoma" w:cs="Tahoma"/>
          <w:vertAlign w:val="superscript"/>
          <w:lang w:val="sr-Cyrl-RS"/>
        </w:rPr>
        <w:footnoteReference w:id="32"/>
      </w:r>
      <w:r w:rsidRPr="00A41F36">
        <w:rPr>
          <w:rFonts w:ascii="Tahoma" w:hAnsi="Tahoma" w:cs="Tahoma"/>
          <w:lang w:val="sr-Cyrl-RS"/>
        </w:rPr>
        <w:t>,  Закон о средњем образовању и васпитању</w:t>
      </w:r>
      <w:r w:rsidRPr="00A41F36">
        <w:rPr>
          <w:rFonts w:ascii="Tahoma" w:hAnsi="Tahoma" w:cs="Tahoma"/>
          <w:vertAlign w:val="superscript"/>
          <w:lang w:val="sr-Cyrl-RS"/>
        </w:rPr>
        <w:footnoteReference w:id="33"/>
      </w:r>
      <w:r w:rsidRPr="00A41F36">
        <w:rPr>
          <w:rFonts w:ascii="Tahoma" w:hAnsi="Tahoma" w:cs="Tahoma"/>
          <w:lang w:val="sr-Cyrl-RS"/>
        </w:rPr>
        <w:t>,  Закон о високом образовању</w:t>
      </w:r>
      <w:r w:rsidRPr="00A41F36">
        <w:rPr>
          <w:rFonts w:ascii="Tahoma" w:hAnsi="Tahoma" w:cs="Tahoma"/>
          <w:vertAlign w:val="superscript"/>
          <w:lang w:val="sr-Cyrl-RS"/>
        </w:rPr>
        <w:footnoteReference w:id="34"/>
      </w:r>
      <w:r w:rsidRPr="00A41F36">
        <w:rPr>
          <w:rFonts w:ascii="Tahoma" w:hAnsi="Tahoma" w:cs="Tahoma"/>
          <w:lang w:val="sr-Cyrl-RS"/>
        </w:rPr>
        <w:t>, Закон о ученичком и студентском стандарду</w:t>
      </w:r>
      <w:r w:rsidRPr="00A41F36">
        <w:rPr>
          <w:rFonts w:ascii="Tahoma" w:hAnsi="Tahoma" w:cs="Tahoma"/>
          <w:vertAlign w:val="superscript"/>
          <w:lang w:val="sr-Cyrl-RS"/>
        </w:rPr>
        <w:footnoteReference w:id="35"/>
      </w:r>
      <w:r w:rsidRPr="00A41F36">
        <w:rPr>
          <w:rFonts w:ascii="Tahoma" w:hAnsi="Tahoma" w:cs="Tahoma"/>
          <w:lang w:val="sr-Cyrl-RS"/>
        </w:rPr>
        <w:t>, Закон о уџбеницима</w:t>
      </w:r>
      <w:r w:rsidRPr="00A41F36">
        <w:rPr>
          <w:rFonts w:ascii="Tahoma" w:hAnsi="Tahoma" w:cs="Tahoma"/>
          <w:vertAlign w:val="superscript"/>
          <w:lang w:val="sr-Cyrl-RS"/>
        </w:rPr>
        <w:footnoteReference w:id="36"/>
      </w:r>
      <w:r w:rsidRPr="00A41F36">
        <w:rPr>
          <w:rFonts w:ascii="Tahoma" w:hAnsi="Tahoma" w:cs="Tahoma"/>
          <w:lang w:val="sr-Cyrl-RS"/>
        </w:rPr>
        <w:t xml:space="preserve">, Закон </w:t>
      </w:r>
      <w:r w:rsidRPr="00A41F36">
        <w:rPr>
          <w:rFonts w:ascii="Tahoma" w:hAnsi="Tahoma" w:cs="Tahoma"/>
          <w:lang w:val="sr-Cyrl-RS"/>
        </w:rPr>
        <w:lastRenderedPageBreak/>
        <w:t>о запошљавању и осигурању за случај незапослености</w:t>
      </w:r>
      <w:r w:rsidRPr="00A41F36">
        <w:rPr>
          <w:rFonts w:ascii="Tahoma" w:hAnsi="Tahoma" w:cs="Tahoma"/>
          <w:vertAlign w:val="superscript"/>
          <w:lang w:val="sr-Cyrl-RS"/>
        </w:rPr>
        <w:footnoteReference w:id="37"/>
      </w:r>
      <w:r w:rsidRPr="00A41F36">
        <w:rPr>
          <w:rFonts w:ascii="Tahoma" w:hAnsi="Tahoma" w:cs="Tahoma"/>
          <w:lang w:val="sr-Cyrl-RS"/>
        </w:rPr>
        <w:t>, Закон о здравственој заштити</w:t>
      </w:r>
      <w:r w:rsidRPr="00A41F36">
        <w:rPr>
          <w:rFonts w:ascii="Tahoma" w:hAnsi="Tahoma" w:cs="Tahoma"/>
          <w:vertAlign w:val="superscript"/>
          <w:lang w:val="sr-Cyrl-RS"/>
        </w:rPr>
        <w:footnoteReference w:id="38"/>
      </w:r>
      <w:r w:rsidRPr="00A41F36">
        <w:rPr>
          <w:rFonts w:ascii="Tahoma" w:hAnsi="Tahoma" w:cs="Tahoma"/>
          <w:lang w:val="sr-Cyrl-RS"/>
        </w:rPr>
        <w:t>, Закон о здравственом осигурању</w:t>
      </w:r>
      <w:r w:rsidRPr="00A41F36">
        <w:rPr>
          <w:rFonts w:ascii="Tahoma" w:hAnsi="Tahoma" w:cs="Tahoma"/>
          <w:vertAlign w:val="superscript"/>
          <w:lang w:val="sr-Cyrl-RS"/>
        </w:rPr>
        <w:footnoteReference w:id="39"/>
      </w:r>
      <w:r w:rsidRPr="00A41F36">
        <w:rPr>
          <w:rFonts w:ascii="Tahoma" w:hAnsi="Tahoma" w:cs="Tahoma"/>
          <w:lang w:val="sr-Cyrl-RS"/>
        </w:rPr>
        <w:t>, Закон о јавном здрављу</w:t>
      </w:r>
      <w:r w:rsidRPr="00A41F36">
        <w:rPr>
          <w:rFonts w:ascii="Tahoma" w:hAnsi="Tahoma" w:cs="Tahoma"/>
          <w:vertAlign w:val="superscript"/>
          <w:lang w:val="sr-Cyrl-RS"/>
        </w:rPr>
        <w:footnoteReference w:id="40"/>
      </w:r>
      <w:r w:rsidRPr="00A41F36">
        <w:rPr>
          <w:rFonts w:ascii="Tahoma" w:hAnsi="Tahoma" w:cs="Tahoma"/>
          <w:lang w:val="sr-Cyrl-RS"/>
        </w:rPr>
        <w:t>, Закон омладима</w:t>
      </w:r>
      <w:r w:rsidRPr="00A41F36">
        <w:rPr>
          <w:rFonts w:ascii="Tahoma" w:hAnsi="Tahoma" w:cs="Tahoma"/>
          <w:vertAlign w:val="superscript"/>
          <w:lang w:val="sr-Cyrl-RS"/>
        </w:rPr>
        <w:footnoteReference w:id="41"/>
      </w:r>
      <w:r w:rsidRPr="00A41F36">
        <w:rPr>
          <w:rFonts w:ascii="Tahoma" w:hAnsi="Tahoma" w:cs="Tahoma"/>
          <w:lang w:val="sr-Cyrl-RS"/>
        </w:rPr>
        <w:t>, Кривични законик</w:t>
      </w:r>
      <w:r w:rsidRPr="00A41F36">
        <w:rPr>
          <w:rFonts w:ascii="Tahoma" w:hAnsi="Tahoma" w:cs="Tahoma"/>
          <w:vertAlign w:val="superscript"/>
          <w:lang w:val="sr-Cyrl-RS"/>
        </w:rPr>
        <w:footnoteReference w:id="42"/>
      </w:r>
      <w:r w:rsidRPr="00A41F36">
        <w:rPr>
          <w:rFonts w:ascii="Tahoma" w:hAnsi="Tahoma" w:cs="Tahoma"/>
          <w:lang w:val="sr-Cyrl-RS"/>
        </w:rPr>
        <w:t>, Закон о матичним књигама</w:t>
      </w:r>
      <w:r w:rsidRPr="00A41F36">
        <w:rPr>
          <w:rFonts w:ascii="Tahoma" w:hAnsi="Tahoma" w:cs="Tahoma"/>
          <w:vertAlign w:val="superscript"/>
          <w:lang w:val="sr-Cyrl-RS"/>
        </w:rPr>
        <w:footnoteReference w:id="43"/>
      </w:r>
      <w:r w:rsidRPr="00A41F36">
        <w:rPr>
          <w:rFonts w:ascii="Tahoma" w:hAnsi="Tahoma" w:cs="Tahoma"/>
          <w:lang w:val="sr-Cyrl-RS"/>
        </w:rPr>
        <w:t>, Закон о бесплатној правној помоћи</w:t>
      </w:r>
      <w:r w:rsidRPr="00A41F36">
        <w:rPr>
          <w:rFonts w:ascii="Tahoma" w:hAnsi="Tahoma" w:cs="Tahoma"/>
          <w:vertAlign w:val="superscript"/>
          <w:lang w:val="sr-Cyrl-RS"/>
        </w:rPr>
        <w:footnoteReference w:id="44"/>
      </w:r>
      <w:r w:rsidRPr="00A41F36">
        <w:rPr>
          <w:rFonts w:ascii="Tahoma" w:hAnsi="Tahoma" w:cs="Tahoma"/>
          <w:lang w:val="sr-Cyrl-RS"/>
        </w:rPr>
        <w:t>, Закон о правима корисника услуга привременог смештаја у социјалној заштити</w:t>
      </w:r>
      <w:r w:rsidRPr="00A41F36">
        <w:rPr>
          <w:rFonts w:ascii="Tahoma" w:hAnsi="Tahoma" w:cs="Tahoma"/>
          <w:vertAlign w:val="superscript"/>
          <w:lang w:val="sr-Cyrl-RS"/>
        </w:rPr>
        <w:footnoteReference w:id="45"/>
      </w:r>
      <w:r w:rsidRPr="00A41F36">
        <w:rPr>
          <w:rFonts w:ascii="Tahoma" w:hAnsi="Tahoma" w:cs="Tahoma"/>
          <w:lang w:val="sr-Cyrl-RS"/>
        </w:rPr>
        <w:t>, Закон о управљању миграцијама</w:t>
      </w:r>
      <w:r w:rsidRPr="00A41F36">
        <w:rPr>
          <w:rFonts w:ascii="Tahoma" w:hAnsi="Tahoma" w:cs="Tahoma"/>
          <w:vertAlign w:val="superscript"/>
          <w:lang w:val="sr-Cyrl-RS"/>
        </w:rPr>
        <w:footnoteReference w:id="46"/>
      </w:r>
      <w:r w:rsidRPr="00A41F36">
        <w:rPr>
          <w:rFonts w:ascii="Tahoma" w:hAnsi="Tahoma" w:cs="Tahoma"/>
          <w:lang w:val="sr-Cyrl-RS"/>
        </w:rPr>
        <w:t xml:space="preserve"> и други.</w:t>
      </w:r>
    </w:p>
    <w:p w14:paraId="2BEA8BF3" w14:textId="77777777" w:rsidR="0026353D" w:rsidRDefault="0026353D" w:rsidP="00420B95">
      <w:pPr>
        <w:rPr>
          <w:rFonts w:ascii="Tahoma" w:hAnsi="Tahoma" w:cs="Tahoma"/>
          <w:lang w:val="sr-Cyrl-RS"/>
        </w:rPr>
      </w:pPr>
    </w:p>
    <w:p w14:paraId="15C378E1" w14:textId="558D0E28" w:rsidR="000D73DA" w:rsidRPr="00AC3C2C" w:rsidRDefault="000D73DA" w:rsidP="000D73DA">
      <w:pPr>
        <w:pStyle w:val="1"/>
        <w:rPr>
          <w:b/>
          <w:lang w:val="sr-Cyrl-RS"/>
        </w:rPr>
      </w:pPr>
      <w:bookmarkStart w:id="9" w:name="_Toc230726835"/>
      <w:r w:rsidRPr="00AC3C2C">
        <w:rPr>
          <w:b/>
          <w:lang w:val="sr-Cyrl-RS"/>
        </w:rPr>
        <w:t>2.3 Плански документи на локалном нивоу</w:t>
      </w:r>
      <w:bookmarkEnd w:id="9"/>
    </w:p>
    <w:p w14:paraId="2B2F07E5" w14:textId="464EB7D4" w:rsidR="00ED304A" w:rsidRDefault="00ED304A" w:rsidP="00ED304A">
      <w:pPr>
        <w:rPr>
          <w:lang w:val="sr-Cyrl-RS"/>
        </w:rPr>
      </w:pPr>
    </w:p>
    <w:p w14:paraId="7BB6901D" w14:textId="2405B895" w:rsidR="00B13959" w:rsidRPr="005939C5" w:rsidRDefault="00B13959" w:rsidP="000D005B">
      <w:pPr>
        <w:jc w:val="both"/>
        <w:rPr>
          <w:rFonts w:ascii="Tahoma" w:hAnsi="Tahoma" w:cs="Tahoma"/>
          <w:b/>
          <w:lang w:val="sr-Cyrl-RS"/>
        </w:rPr>
      </w:pPr>
      <w:r w:rsidRPr="00B13959">
        <w:rPr>
          <w:rFonts w:ascii="Tahoma" w:hAnsi="Tahoma" w:cs="Tahoma"/>
          <w:lang w:val="sr-Cyrl-RS"/>
        </w:rPr>
        <w:t>Покушаји стратешког планирања кроз јединствен документ јавне политике у општини Власотинце, из више различитих разлога,</w:t>
      </w:r>
      <w:r>
        <w:rPr>
          <w:rFonts w:ascii="Tahoma" w:hAnsi="Tahoma" w:cs="Tahoma"/>
          <w:b/>
          <w:lang w:val="sr-Cyrl-RS"/>
        </w:rPr>
        <w:t xml:space="preserve"> </w:t>
      </w:r>
      <w:r w:rsidRPr="00B13959">
        <w:rPr>
          <w:rFonts w:ascii="Tahoma" w:hAnsi="Tahoma" w:cs="Tahoma"/>
          <w:lang w:val="sr-Cyrl-RS"/>
        </w:rPr>
        <w:t>нису до сада давали у свом крајњем исходу жељени резултат.</w:t>
      </w:r>
      <w:r w:rsidR="000D005B">
        <w:rPr>
          <w:rFonts w:ascii="Tahoma" w:hAnsi="Tahoma" w:cs="Tahoma"/>
          <w:lang w:val="sr-Cyrl-RS"/>
        </w:rPr>
        <w:t xml:space="preserve"> У 2011</w:t>
      </w:r>
      <w:r w:rsidR="005939C5">
        <w:rPr>
          <w:rFonts w:ascii="Tahoma" w:hAnsi="Tahoma" w:cs="Tahoma"/>
          <w:lang w:val="sr-Cyrl-RS"/>
        </w:rPr>
        <w:t>. години општине Власотинце и Црна Трава, заједно са међуопштинским центром за социјлни рад, приступиле су изради Стратегије развоја интегралне социјалне заштите. Израду Стратегије тада су подржали Министарство за рад и социјалну политику, Министарство иностраних послова Норвешке и Центар за либерално демократске студије чиме је пружена велика међусекторска подршка заа израду овако важног документа.</w:t>
      </w:r>
      <w:r w:rsidR="005939C5">
        <w:rPr>
          <w:rStyle w:val="a8"/>
          <w:rFonts w:ascii="Tahoma" w:hAnsi="Tahoma" w:cs="Tahoma"/>
          <w:lang w:val="sr-Cyrl-RS"/>
        </w:rPr>
        <w:footnoteReference w:id="47"/>
      </w:r>
      <w:r w:rsidR="005939C5">
        <w:rPr>
          <w:rFonts w:ascii="Tahoma" w:hAnsi="Tahoma" w:cs="Tahoma"/>
          <w:lang w:val="sr-Cyrl-RS"/>
        </w:rPr>
        <w:t xml:space="preserve"> Стратегија је донета за период од 2011. до 2015. године. Након истека Стратегије нова није ни формулисан</w:t>
      </w:r>
      <w:r w:rsidR="00A95502" w:rsidRPr="00946D38">
        <w:rPr>
          <w:rFonts w:ascii="Tahoma" w:hAnsi="Tahoma" w:cs="Tahoma"/>
          <w:lang w:val="sr-Cyrl-RS"/>
        </w:rPr>
        <w:t>а</w:t>
      </w:r>
      <w:r w:rsidRPr="00946D38">
        <w:rPr>
          <w:rFonts w:ascii="Tahoma" w:hAnsi="Tahoma" w:cs="Tahoma"/>
          <w:lang w:val="sr-Cyrl-RS"/>
        </w:rPr>
        <w:t>.</w:t>
      </w:r>
      <w:r w:rsidRPr="00946D38">
        <w:rPr>
          <w:rStyle w:val="a8"/>
          <w:rFonts w:ascii="Tahoma" w:hAnsi="Tahoma" w:cs="Tahoma"/>
          <w:lang w:val="sr-Cyrl-RS"/>
        </w:rPr>
        <w:footnoteReference w:id="48"/>
      </w:r>
      <w:r>
        <w:rPr>
          <w:rFonts w:ascii="Tahoma" w:hAnsi="Tahoma" w:cs="Tahoma"/>
          <w:lang w:val="sr-Cyrl-RS"/>
        </w:rPr>
        <w:t xml:space="preserve"> </w:t>
      </w:r>
      <w:r w:rsidR="005939C5">
        <w:rPr>
          <w:rFonts w:ascii="Tahoma" w:hAnsi="Tahoma" w:cs="Tahoma"/>
          <w:lang w:val="sr-Cyrl-RS"/>
        </w:rPr>
        <w:t xml:space="preserve">Такође, евалуација успешности претходне Стратегије никада није спроведена. </w:t>
      </w:r>
    </w:p>
    <w:p w14:paraId="31B9C649" w14:textId="77777777" w:rsidR="00B13959" w:rsidRDefault="00B13959" w:rsidP="006C414B">
      <w:pPr>
        <w:jc w:val="both"/>
        <w:rPr>
          <w:rFonts w:ascii="Tahoma" w:hAnsi="Tahoma" w:cs="Tahoma"/>
          <w:b/>
        </w:rPr>
      </w:pPr>
    </w:p>
    <w:p w14:paraId="208BE9F2" w14:textId="7FE93C43" w:rsidR="003D5F84" w:rsidRPr="003D5F84" w:rsidRDefault="00ED304A" w:rsidP="006C414B">
      <w:pPr>
        <w:jc w:val="both"/>
        <w:rPr>
          <w:rFonts w:ascii="Tahoma" w:hAnsi="Tahoma" w:cs="Tahoma"/>
        </w:rPr>
      </w:pPr>
      <w:r w:rsidRPr="00ED304A">
        <w:rPr>
          <w:rFonts w:ascii="Tahoma" w:hAnsi="Tahoma" w:cs="Tahoma"/>
          <w:b/>
        </w:rPr>
        <w:t>План развоја општине Власотинце за период 2022-2029</w:t>
      </w:r>
      <w:r w:rsidRPr="00ED304A">
        <w:rPr>
          <w:rFonts w:ascii="Tahoma" w:hAnsi="Tahoma" w:cs="Tahoma"/>
          <w:b/>
          <w:lang w:val="sr-Cyrl-BA"/>
        </w:rPr>
        <w:t>. године</w:t>
      </w:r>
      <w:r>
        <w:rPr>
          <w:rFonts w:ascii="Tahoma" w:hAnsi="Tahoma" w:cs="Tahoma"/>
          <w:lang w:val="sr-Cyrl-BA"/>
        </w:rPr>
        <w:t xml:space="preserve"> </w:t>
      </w:r>
      <w:r w:rsidRPr="00ED304A">
        <w:rPr>
          <w:rFonts w:ascii="Tahoma" w:hAnsi="Tahoma" w:cs="Tahoma"/>
        </w:rPr>
        <w:t>је свеобухватни дугорочни документ развојног планирања општине Власотинце који дефинише приоритетне циљеве развоја и мере којима ће се ти циљеви постићи. Сврха овог документа је да препозна развојне проблеме општине, дефинише развојне циљеве и мере узимајући у обзир оптимално коришћење постојећих ресурса и потенцијала који ће омогућити уравнотежен, одрживи и квалитетнији развој општине као целине. План развоја представља дугорочни документ развојног планирања најширег обухвата и највишег реда и као такав представља основу за касније доношење развојних документа за појединачне области планирања, програма, концепата политика, акционих планова и осталих планских докумената предвиђених законским оквиром.</w:t>
      </w:r>
      <w:r w:rsidRPr="00ED304A">
        <w:t xml:space="preserve"> </w:t>
      </w:r>
      <w:bookmarkStart w:id="10" w:name="_Hlk230423163"/>
      <w:r w:rsidRPr="00ED304A">
        <w:rPr>
          <w:rFonts w:ascii="Tahoma" w:hAnsi="Tahoma" w:cs="Tahoma"/>
        </w:rPr>
        <w:t>План развоја садржи преглед и анализу</w:t>
      </w:r>
      <w:r>
        <w:rPr>
          <w:rFonts w:ascii="Tahoma" w:hAnsi="Tahoma" w:cs="Tahoma"/>
          <w:lang w:val="sr-Cyrl-BA"/>
        </w:rPr>
        <w:t xml:space="preserve"> </w:t>
      </w:r>
      <w:r w:rsidRPr="00ED304A">
        <w:rPr>
          <w:rFonts w:ascii="Tahoma" w:hAnsi="Tahoma" w:cs="Tahoma"/>
        </w:rPr>
        <w:t>постојећег стања, визију односно жељено стање, приоритетне циљеве развоја који се желе постићи,</w:t>
      </w:r>
      <w:r>
        <w:rPr>
          <w:rFonts w:ascii="Tahoma" w:hAnsi="Tahoma" w:cs="Tahoma"/>
          <w:lang w:val="sr-Cyrl-BA"/>
        </w:rPr>
        <w:t xml:space="preserve"> </w:t>
      </w:r>
      <w:r w:rsidRPr="00ED304A">
        <w:rPr>
          <w:rFonts w:ascii="Tahoma" w:hAnsi="Tahoma" w:cs="Tahoma"/>
        </w:rPr>
        <w:t>као и преглед и кратак опис одговарајућих мера које се даље разрађују документима јавних политика</w:t>
      </w:r>
      <w:r>
        <w:rPr>
          <w:rFonts w:ascii="Tahoma" w:hAnsi="Tahoma" w:cs="Tahoma"/>
          <w:lang w:val="sr-Cyrl-BA"/>
        </w:rPr>
        <w:t xml:space="preserve"> </w:t>
      </w:r>
      <w:r w:rsidRPr="00ED304A">
        <w:rPr>
          <w:rFonts w:ascii="Tahoma" w:hAnsi="Tahoma" w:cs="Tahoma"/>
        </w:rPr>
        <w:t>и средњорочним планом јединице локалне самоуправе</w:t>
      </w:r>
      <w:r>
        <w:rPr>
          <w:rFonts w:ascii="Tahoma" w:hAnsi="Tahoma" w:cs="Tahoma"/>
          <w:lang w:val="sr-Cyrl-BA"/>
        </w:rPr>
        <w:t xml:space="preserve">. Овај документ </w:t>
      </w:r>
      <w:r w:rsidRPr="00ED304A">
        <w:rPr>
          <w:rFonts w:ascii="Tahoma" w:hAnsi="Tahoma" w:cs="Tahoma"/>
          <w:lang w:val="sr-Cyrl-BA"/>
        </w:rPr>
        <w:t>садржи податке о стању природних ресурса, инфраструктуре, образовања, социјалне заштите,</w:t>
      </w:r>
      <w:r>
        <w:rPr>
          <w:rFonts w:ascii="Tahoma" w:hAnsi="Tahoma" w:cs="Tahoma"/>
          <w:lang w:val="sr-Cyrl-BA"/>
        </w:rPr>
        <w:t xml:space="preserve"> </w:t>
      </w:r>
      <w:r w:rsidRPr="00ED304A">
        <w:rPr>
          <w:rFonts w:ascii="Tahoma" w:hAnsi="Tahoma" w:cs="Tahoma"/>
          <w:lang w:val="sr-Cyrl-BA"/>
        </w:rPr>
        <w:t>привреде, пољопривреде, културе, туризма и других области важних за живот и рад на простору</w:t>
      </w:r>
      <w:r>
        <w:rPr>
          <w:rFonts w:ascii="Tahoma" w:hAnsi="Tahoma" w:cs="Tahoma"/>
          <w:lang w:val="sr-Cyrl-BA"/>
        </w:rPr>
        <w:t xml:space="preserve"> </w:t>
      </w:r>
      <w:r w:rsidRPr="00ED304A">
        <w:rPr>
          <w:rFonts w:ascii="Tahoma" w:hAnsi="Tahoma" w:cs="Tahoma"/>
          <w:lang w:val="sr-Cyrl-BA"/>
        </w:rPr>
        <w:t>јединице локалне самоуправе</w:t>
      </w:r>
      <w:r>
        <w:rPr>
          <w:rFonts w:ascii="Tahoma" w:hAnsi="Tahoma" w:cs="Tahoma"/>
          <w:lang w:val="sr-Cyrl-BA"/>
        </w:rPr>
        <w:t>.</w:t>
      </w:r>
      <w:r w:rsidR="006C414B">
        <w:rPr>
          <w:rFonts w:ascii="Tahoma" w:hAnsi="Tahoma" w:cs="Tahoma"/>
          <w:lang w:val="sr-Cyrl-BA"/>
        </w:rPr>
        <w:t xml:space="preserve"> </w:t>
      </w:r>
      <w:r w:rsidR="006C414B" w:rsidRPr="006C414B">
        <w:rPr>
          <w:rFonts w:ascii="Tahoma" w:hAnsi="Tahoma" w:cs="Tahoma"/>
          <w:lang w:val="sr-Cyrl-BA"/>
        </w:rPr>
        <w:t>Основни циљеви буџета општине су побољшање животног</w:t>
      </w:r>
      <w:r w:rsidR="006C414B">
        <w:rPr>
          <w:rFonts w:ascii="Tahoma" w:hAnsi="Tahoma" w:cs="Tahoma"/>
          <w:lang w:val="sr-Cyrl-BA"/>
        </w:rPr>
        <w:t xml:space="preserve"> </w:t>
      </w:r>
      <w:r w:rsidR="006C414B" w:rsidRPr="006C414B">
        <w:rPr>
          <w:rFonts w:ascii="Tahoma" w:hAnsi="Tahoma" w:cs="Tahoma"/>
          <w:lang w:val="sr-Cyrl-BA"/>
        </w:rPr>
        <w:t xml:space="preserve">стандарда грађана, развој привреде и запошљавање, свеобухватна социјална </w:t>
      </w:r>
      <w:r w:rsidR="006C414B" w:rsidRPr="003D5F84">
        <w:rPr>
          <w:rFonts w:ascii="Tahoma" w:hAnsi="Tahoma" w:cs="Tahoma"/>
          <w:lang w:val="sr-Cyrl-BA"/>
        </w:rPr>
        <w:t>заштита као и наставак успешне и професионалне сарадње са донаторима.</w:t>
      </w:r>
      <w:r w:rsidR="006C414B" w:rsidRPr="003D5F84">
        <w:rPr>
          <w:rFonts w:ascii="Tahoma" w:hAnsi="Tahoma" w:cs="Tahoma"/>
        </w:rPr>
        <w:t xml:space="preserve"> </w:t>
      </w:r>
    </w:p>
    <w:p w14:paraId="43F782C8" w14:textId="1707802F" w:rsidR="00DE573C" w:rsidRDefault="003D5F84" w:rsidP="003D5F84">
      <w:pPr>
        <w:jc w:val="both"/>
        <w:rPr>
          <w:rFonts w:ascii="Tahoma" w:hAnsi="Tahoma" w:cs="Tahoma"/>
        </w:rPr>
      </w:pPr>
      <w:r w:rsidRPr="003D5F84">
        <w:rPr>
          <w:rFonts w:ascii="Tahoma" w:hAnsi="Tahoma" w:cs="Tahoma"/>
        </w:rPr>
        <w:t xml:space="preserve">У </w:t>
      </w:r>
      <w:r>
        <w:rPr>
          <w:rFonts w:ascii="Tahoma" w:hAnsi="Tahoma" w:cs="Tahoma"/>
          <w:lang w:val="sr-Cyrl-BA"/>
        </w:rPr>
        <w:t xml:space="preserve">сегменту описа стања у области социјалне заштите као </w:t>
      </w:r>
      <w:r w:rsidRPr="003D5F84">
        <w:rPr>
          <w:rFonts w:ascii="Tahoma" w:hAnsi="Tahoma" w:cs="Tahoma"/>
        </w:rPr>
        <w:t xml:space="preserve">осетљиве групе становништва, односно групе са повећаним ризиком сиромаштва и социјалне искључености, </w:t>
      </w:r>
      <w:r>
        <w:rPr>
          <w:rFonts w:ascii="Tahoma" w:hAnsi="Tahoma" w:cs="Tahoma"/>
          <w:lang w:val="sr-Cyrl-BA"/>
        </w:rPr>
        <w:t xml:space="preserve">преопознате су </w:t>
      </w:r>
      <w:r w:rsidRPr="003D5F84">
        <w:rPr>
          <w:rFonts w:ascii="Tahoma" w:hAnsi="Tahoma" w:cs="Tahoma"/>
        </w:rPr>
        <w:t>пре свега деца и стари, али и они са ниским примањима (незапослени, старије особе без пензије), осетљиве етничке заједнице (Роми), особе с инвалидитетом и др. Последица лошег привредног стања и опадања животног стандарда је пораст броја корисника услуга Центра за социјални рад.</w:t>
      </w:r>
      <w:r w:rsidR="00DE573C">
        <w:rPr>
          <w:rFonts w:ascii="Tahoma" w:hAnsi="Tahoma" w:cs="Tahoma"/>
          <w:lang w:val="sr-Cyrl-BA"/>
        </w:rPr>
        <w:t xml:space="preserve"> У време израде овог документа 2022. године, на територији ове општине пружане су 4 услуге социјалне заштите са мапираним простором за њихово </w:t>
      </w:r>
      <w:r w:rsidR="00DE573C">
        <w:rPr>
          <w:rFonts w:ascii="Tahoma" w:hAnsi="Tahoma" w:cs="Tahoma"/>
          <w:lang w:val="sr-Cyrl-BA"/>
        </w:rPr>
        <w:lastRenderedPageBreak/>
        <w:t xml:space="preserve">проширење. </w:t>
      </w:r>
      <w:r w:rsidRPr="003D5F84">
        <w:rPr>
          <w:rFonts w:ascii="Tahoma" w:hAnsi="Tahoma" w:cs="Tahoma"/>
        </w:rPr>
        <w:t xml:space="preserve">У оквиру </w:t>
      </w:r>
      <w:r w:rsidR="00DE573C">
        <w:rPr>
          <w:rFonts w:ascii="Tahoma" w:hAnsi="Tahoma" w:cs="Tahoma"/>
          <w:lang w:val="sr-Cyrl-BA"/>
        </w:rPr>
        <w:t>ЦСР</w:t>
      </w:r>
      <w:r w:rsidRPr="003D5F84">
        <w:rPr>
          <w:rFonts w:ascii="Tahoma" w:hAnsi="Tahoma" w:cs="Tahoma"/>
        </w:rPr>
        <w:t xml:space="preserve"> основан је </w:t>
      </w:r>
      <w:r w:rsidR="00DE573C">
        <w:rPr>
          <w:rFonts w:ascii="Tahoma" w:hAnsi="Tahoma" w:cs="Tahoma"/>
          <w:lang w:val="sr-Cyrl-BA"/>
        </w:rPr>
        <w:t>Д</w:t>
      </w:r>
      <w:r w:rsidRPr="003D5F84">
        <w:rPr>
          <w:rFonts w:ascii="Tahoma" w:hAnsi="Tahoma" w:cs="Tahoma"/>
        </w:rPr>
        <w:t>невни боравак за децу са сметњама у развоју</w:t>
      </w:r>
      <w:r w:rsidR="00DE573C">
        <w:rPr>
          <w:rStyle w:val="a8"/>
          <w:rFonts w:ascii="Tahoma" w:hAnsi="Tahoma" w:cs="Tahoma"/>
        </w:rPr>
        <w:footnoteReference w:id="49"/>
      </w:r>
      <w:r w:rsidRPr="003D5F84">
        <w:rPr>
          <w:rFonts w:ascii="Tahoma" w:hAnsi="Tahoma" w:cs="Tahoma"/>
        </w:rPr>
        <w:t xml:space="preserve"> и </w:t>
      </w:r>
      <w:r w:rsidR="00DE573C">
        <w:rPr>
          <w:rFonts w:ascii="Tahoma" w:hAnsi="Tahoma" w:cs="Tahoma"/>
          <w:lang w:val="sr-Cyrl-BA"/>
        </w:rPr>
        <w:t>Ц</w:t>
      </w:r>
      <w:r w:rsidRPr="003D5F84">
        <w:rPr>
          <w:rFonts w:ascii="Tahoma" w:hAnsi="Tahoma" w:cs="Tahoma"/>
        </w:rPr>
        <w:t>ентар за децу и омладину</w:t>
      </w:r>
      <w:r w:rsidR="00DE573C">
        <w:rPr>
          <w:rStyle w:val="a8"/>
          <w:rFonts w:ascii="Tahoma" w:hAnsi="Tahoma" w:cs="Tahoma"/>
        </w:rPr>
        <w:footnoteReference w:id="50"/>
      </w:r>
      <w:r w:rsidRPr="003D5F84">
        <w:rPr>
          <w:rFonts w:ascii="Tahoma" w:hAnsi="Tahoma" w:cs="Tahoma"/>
        </w:rPr>
        <w:t xml:space="preserve"> и </w:t>
      </w:r>
      <w:r w:rsidR="00DE573C">
        <w:rPr>
          <w:rFonts w:ascii="Tahoma" w:hAnsi="Tahoma" w:cs="Tahoma"/>
          <w:lang w:val="sr-Cyrl-BA"/>
        </w:rPr>
        <w:t>С</w:t>
      </w:r>
      <w:r w:rsidRPr="003D5F84">
        <w:rPr>
          <w:rFonts w:ascii="Tahoma" w:hAnsi="Tahoma" w:cs="Tahoma"/>
        </w:rPr>
        <w:t>аветовалиште за младе</w:t>
      </w:r>
      <w:r w:rsidR="00DE573C">
        <w:rPr>
          <w:rStyle w:val="a8"/>
          <w:rFonts w:ascii="Tahoma" w:hAnsi="Tahoma" w:cs="Tahoma"/>
        </w:rPr>
        <w:footnoteReference w:id="51"/>
      </w:r>
      <w:r w:rsidRPr="003D5F84">
        <w:rPr>
          <w:rFonts w:ascii="Tahoma" w:hAnsi="Tahoma" w:cs="Tahoma"/>
        </w:rPr>
        <w:t xml:space="preserve">. </w:t>
      </w:r>
    </w:p>
    <w:p w14:paraId="4D6A33C2" w14:textId="7F93ED62" w:rsidR="005A3CF8" w:rsidRDefault="006C414B" w:rsidP="003829CE">
      <w:pPr>
        <w:jc w:val="both"/>
        <w:rPr>
          <w:rFonts w:ascii="Tahoma" w:hAnsi="Tahoma" w:cs="Tahoma"/>
          <w:lang w:val="sr-Cyrl-RS"/>
        </w:rPr>
      </w:pPr>
      <w:bookmarkStart w:id="11" w:name="_Hlk230424407"/>
      <w:bookmarkEnd w:id="10"/>
      <w:r w:rsidRPr="006C414B">
        <w:rPr>
          <w:rFonts w:ascii="Tahoma" w:hAnsi="Tahoma" w:cs="Tahoma"/>
          <w:lang w:val="sr-Cyrl-BA"/>
        </w:rPr>
        <w:t>У контексту одрживог развоја, општина</w:t>
      </w:r>
      <w:r>
        <w:rPr>
          <w:rFonts w:ascii="Tahoma" w:hAnsi="Tahoma" w:cs="Tahoma"/>
          <w:lang w:val="sr-Cyrl-BA"/>
        </w:rPr>
        <w:t xml:space="preserve"> </w:t>
      </w:r>
      <w:r w:rsidRPr="006C414B">
        <w:rPr>
          <w:rFonts w:ascii="Tahoma" w:hAnsi="Tahoma" w:cs="Tahoma"/>
          <w:lang w:val="sr-Cyrl-BA"/>
        </w:rPr>
        <w:t>Власотинце је дефинисала три развојна правца (локални економски развој, друштвени развој и</w:t>
      </w:r>
      <w:r>
        <w:rPr>
          <w:rFonts w:ascii="Tahoma" w:hAnsi="Tahoma" w:cs="Tahoma"/>
          <w:lang w:val="sr-Cyrl-BA"/>
        </w:rPr>
        <w:t xml:space="preserve"> </w:t>
      </w:r>
      <w:r w:rsidRPr="006C414B">
        <w:rPr>
          <w:rFonts w:ascii="Tahoma" w:hAnsi="Tahoma" w:cs="Tahoma"/>
          <w:lang w:val="sr-Cyrl-BA"/>
        </w:rPr>
        <w:t>инфраструктура и урбани развој и заштита животне средине) и седам приоритетних циљева.</w:t>
      </w:r>
      <w:r>
        <w:rPr>
          <w:rFonts w:ascii="Tahoma" w:hAnsi="Tahoma" w:cs="Tahoma"/>
          <w:lang w:val="sr-Cyrl-BA"/>
        </w:rPr>
        <w:t xml:space="preserve"> </w:t>
      </w:r>
      <w:r w:rsidR="00A41F36">
        <w:rPr>
          <w:rFonts w:ascii="Tahoma" w:hAnsi="Tahoma" w:cs="Tahoma"/>
          <w:lang w:val="sr-Cyrl-BA"/>
        </w:rPr>
        <w:t xml:space="preserve">За област социјалне заштите кључни је </w:t>
      </w:r>
      <w:r w:rsidR="00A41F36" w:rsidRPr="00A41F36">
        <w:rPr>
          <w:rFonts w:ascii="Tahoma" w:hAnsi="Tahoma" w:cs="Tahoma"/>
          <w:b/>
          <w:lang w:val="sr-Cyrl-BA"/>
        </w:rPr>
        <w:t>Приоритетни циљ</w:t>
      </w:r>
      <w:r w:rsidR="00A41F36" w:rsidRPr="00A41F36">
        <w:rPr>
          <w:rFonts w:ascii="Tahoma" w:hAnsi="Tahoma" w:cs="Tahoma"/>
          <w:b/>
          <w:lang w:val="sr-Cyrl-RS"/>
        </w:rPr>
        <w:t xml:space="preserve"> 5 - Побољшан квалитет живота становништва општине путем унапређења постојећих и развоја нових јавних услуга и сервиса</w:t>
      </w:r>
      <w:r w:rsidR="00A41F36">
        <w:rPr>
          <w:rFonts w:ascii="Tahoma" w:hAnsi="Tahoma" w:cs="Tahoma"/>
          <w:b/>
          <w:lang w:val="sr-Cyrl-RS"/>
        </w:rPr>
        <w:t>.</w:t>
      </w:r>
      <w:r w:rsidR="00085FB6">
        <w:rPr>
          <w:rFonts w:ascii="Tahoma" w:hAnsi="Tahoma" w:cs="Tahoma"/>
          <w:lang w:val="sr-Cyrl-RS"/>
        </w:rPr>
        <w:t xml:space="preserve"> </w:t>
      </w:r>
      <w:r w:rsidR="00A41F36" w:rsidRPr="00A41F36">
        <w:rPr>
          <w:rFonts w:ascii="Tahoma" w:hAnsi="Tahoma" w:cs="Tahoma"/>
          <w:lang w:val="sr-Cyrl-RS"/>
        </w:rPr>
        <w:t xml:space="preserve">Општина Власотинце је препознала потребу развоја и улагања у област друштвених делатности како би унапредила квалитет живота свих својих грађана. Већина развојних потреба у овој области односи се на побољшање инфраструктуре за друштвени развој, као предуслова за побољшање услова рада и опремљености образовних, културних и спортских установа и институција, као и побољшање квалитета услуга у области здравства, социјалне и дечје заштите. </w:t>
      </w:r>
      <w:r w:rsidR="00A41F36" w:rsidRPr="00085FB6">
        <w:rPr>
          <w:rFonts w:ascii="Tahoma" w:hAnsi="Tahoma" w:cs="Tahoma"/>
          <w:b/>
          <w:lang w:val="sr-Cyrl-RS"/>
        </w:rPr>
        <w:t>Мер</w:t>
      </w:r>
      <w:r w:rsidR="00085FB6" w:rsidRPr="00085FB6">
        <w:rPr>
          <w:rFonts w:ascii="Tahoma" w:hAnsi="Tahoma" w:cs="Tahoma"/>
          <w:b/>
          <w:lang w:val="sr-Cyrl-RS"/>
        </w:rPr>
        <w:t xml:space="preserve">ом </w:t>
      </w:r>
      <w:r w:rsidR="00A41F36" w:rsidRPr="00085FB6">
        <w:rPr>
          <w:rFonts w:ascii="Tahoma" w:hAnsi="Tahoma" w:cs="Tahoma"/>
          <w:b/>
          <w:lang w:val="sr-Cyrl-RS"/>
        </w:rPr>
        <w:t>5.6.</w:t>
      </w:r>
      <w:r w:rsidR="00A41F36" w:rsidRPr="00085FB6">
        <w:rPr>
          <w:rFonts w:ascii="Tahoma" w:hAnsi="Tahoma" w:cs="Tahoma"/>
          <w:lang w:val="sr-Cyrl-RS"/>
        </w:rPr>
        <w:t xml:space="preserve"> </w:t>
      </w:r>
      <w:r w:rsidR="00085FB6" w:rsidRPr="00085FB6">
        <w:rPr>
          <w:rFonts w:ascii="Tahoma" w:hAnsi="Tahoma" w:cs="Tahoma"/>
          <w:lang w:val="sr-Cyrl-RS"/>
        </w:rPr>
        <w:t>предвиђено је у</w:t>
      </w:r>
      <w:r w:rsidR="00A41F36" w:rsidRPr="00085FB6">
        <w:rPr>
          <w:rFonts w:ascii="Tahoma" w:hAnsi="Tahoma" w:cs="Tahoma"/>
          <w:lang w:val="sr-Cyrl-RS"/>
        </w:rPr>
        <w:t>напређење социјалне и здравствене заштите и развој инфраструктуре, модернизација и опремање установа социјалне и здравствене заштите.</w:t>
      </w:r>
      <w:r w:rsidR="00085FB6">
        <w:rPr>
          <w:rFonts w:ascii="Tahoma" w:hAnsi="Tahoma" w:cs="Tahoma"/>
          <w:lang w:val="sr-Cyrl-BA"/>
        </w:rPr>
        <w:t xml:space="preserve"> </w:t>
      </w:r>
      <w:r w:rsidR="00A41F36" w:rsidRPr="00A41F36">
        <w:rPr>
          <w:rFonts w:ascii="Tahoma" w:hAnsi="Tahoma" w:cs="Tahoma"/>
          <w:lang w:val="sr-Cyrl-RS"/>
        </w:rPr>
        <w:t xml:space="preserve">Овом мером се жели повећати улагање у здравствену и социјалну инфраструктуру која доприноси локалном развоју, смањује социјалне неједнакости, промовише социјалну укљученост бољим приступом социјалним, здравственим и другим друштвеним услугама и садржајима уз унапређење механизама за побољшање јавног здравља становништва. </w:t>
      </w:r>
      <w:r w:rsidR="00085FB6">
        <w:rPr>
          <w:rFonts w:ascii="Tahoma" w:hAnsi="Tahoma" w:cs="Tahoma"/>
          <w:lang w:val="sr-Cyrl-RS"/>
        </w:rPr>
        <w:t>Једна од кључних планираних активности, поред д</w:t>
      </w:r>
      <w:r w:rsidR="00A41F36" w:rsidRPr="00A41F36">
        <w:rPr>
          <w:rFonts w:ascii="Tahoma" w:hAnsi="Tahoma" w:cs="Tahoma"/>
          <w:lang w:val="sr-Cyrl-RS"/>
        </w:rPr>
        <w:t>оградњ</w:t>
      </w:r>
      <w:r w:rsidR="00085FB6">
        <w:rPr>
          <w:rFonts w:ascii="Tahoma" w:hAnsi="Tahoma" w:cs="Tahoma"/>
          <w:lang w:val="sr-Cyrl-RS"/>
        </w:rPr>
        <w:t>е</w:t>
      </w:r>
      <w:r w:rsidR="00A41F36" w:rsidRPr="00A41F36">
        <w:rPr>
          <w:rFonts w:ascii="Tahoma" w:hAnsi="Tahoma" w:cs="Tahoma"/>
          <w:lang w:val="sr-Cyrl-RS"/>
        </w:rPr>
        <w:t xml:space="preserve"> и реконструкциј</w:t>
      </w:r>
      <w:r w:rsidR="00085FB6">
        <w:rPr>
          <w:rFonts w:ascii="Tahoma" w:hAnsi="Tahoma" w:cs="Tahoma"/>
          <w:lang w:val="sr-Cyrl-RS"/>
        </w:rPr>
        <w:t>е</w:t>
      </w:r>
      <w:r w:rsidR="00A41F36" w:rsidRPr="00A41F36">
        <w:rPr>
          <w:rFonts w:ascii="Tahoma" w:hAnsi="Tahoma" w:cs="Tahoma"/>
          <w:lang w:val="sr-Cyrl-RS"/>
        </w:rPr>
        <w:t xml:space="preserve"> објеката</w:t>
      </w:r>
      <w:r w:rsidR="00C506A3">
        <w:rPr>
          <w:rFonts w:ascii="Tahoma" w:hAnsi="Tahoma" w:cs="Tahoma"/>
          <w:lang w:val="sr-Latn-RS"/>
        </w:rPr>
        <w:t xml:space="preserve"> </w:t>
      </w:r>
      <w:r w:rsidR="00C506A3">
        <w:rPr>
          <w:rFonts w:ascii="Tahoma" w:hAnsi="Tahoma" w:cs="Tahoma"/>
          <w:lang w:val="sr-Cyrl-BA"/>
        </w:rPr>
        <w:t>д</w:t>
      </w:r>
      <w:r w:rsidR="00A41F36" w:rsidRPr="00A41F36">
        <w:rPr>
          <w:rFonts w:ascii="Tahoma" w:hAnsi="Tahoma" w:cs="Tahoma"/>
          <w:lang w:val="sr-Cyrl-RS"/>
        </w:rPr>
        <w:t>ома здравља и болнице</w:t>
      </w:r>
      <w:r w:rsidR="00085FB6">
        <w:rPr>
          <w:rFonts w:ascii="Tahoma" w:hAnsi="Tahoma" w:cs="Tahoma"/>
          <w:lang w:val="sr-Cyrl-RS"/>
        </w:rPr>
        <w:t xml:space="preserve">, јесте и </w:t>
      </w:r>
      <w:r w:rsidR="00085FB6">
        <w:rPr>
          <w:rFonts w:ascii="Tahoma" w:hAnsi="Tahoma" w:cs="Tahoma"/>
          <w:lang w:val="sr-Cyrl-BA"/>
        </w:rPr>
        <w:t>„</w:t>
      </w:r>
      <w:r w:rsidR="00A41F36" w:rsidRPr="00A41F36">
        <w:rPr>
          <w:rFonts w:ascii="Tahoma" w:hAnsi="Tahoma" w:cs="Tahoma"/>
          <w:lang w:val="sr-Cyrl-RS"/>
        </w:rPr>
        <w:t>Кућа на пола пута</w:t>
      </w:r>
      <w:r w:rsidR="00085FB6">
        <w:rPr>
          <w:rFonts w:ascii="Tahoma" w:hAnsi="Tahoma" w:cs="Tahoma"/>
          <w:lang w:val="sr-Cyrl-RS"/>
        </w:rPr>
        <w:t xml:space="preserve">“ </w:t>
      </w:r>
      <w:r w:rsidR="00A41F36" w:rsidRPr="00A41F36">
        <w:rPr>
          <w:rFonts w:ascii="Tahoma" w:hAnsi="Tahoma" w:cs="Tahoma"/>
          <w:lang w:val="sr-Cyrl-RS"/>
        </w:rPr>
        <w:t>– оснивање и успостављање становања уз подршку за младе који излазе из система социјалне заштите</w:t>
      </w:r>
      <w:r w:rsidR="003829CE">
        <w:rPr>
          <w:rFonts w:ascii="Tahoma" w:hAnsi="Tahoma" w:cs="Tahoma"/>
          <w:lang w:val="sr-Cyrl-RS"/>
        </w:rPr>
        <w:t xml:space="preserve">. </w:t>
      </w:r>
      <w:r w:rsidR="00A41F36" w:rsidRPr="003829CE">
        <w:rPr>
          <w:rFonts w:ascii="Tahoma" w:hAnsi="Tahoma" w:cs="Tahoma"/>
          <w:b/>
          <w:lang w:val="sr-Cyrl-RS"/>
        </w:rPr>
        <w:t>Мера 5.9.</w:t>
      </w:r>
      <w:r w:rsidR="00A41F36" w:rsidRPr="003829CE">
        <w:rPr>
          <w:rFonts w:ascii="Tahoma" w:hAnsi="Tahoma" w:cs="Tahoma"/>
          <w:lang w:val="sr-Cyrl-RS"/>
        </w:rPr>
        <w:t xml:space="preserve"> Унапређење социјалне и здравствене заштите и унапређење услова за економску и социјалну инклузију угрожених категорија становништва</w:t>
      </w:r>
      <w:r w:rsidR="00A41F36" w:rsidRPr="00A41F36">
        <w:rPr>
          <w:rFonts w:ascii="Tahoma" w:hAnsi="Tahoma" w:cs="Tahoma"/>
          <w:lang w:val="sr-Cyrl-RS"/>
        </w:rPr>
        <w:t xml:space="preserve"> односи</w:t>
      </w:r>
      <w:r w:rsidR="003829CE">
        <w:rPr>
          <w:rFonts w:ascii="Tahoma" w:hAnsi="Tahoma" w:cs="Tahoma"/>
          <w:lang w:val="sr-Cyrl-RS"/>
        </w:rPr>
        <w:t xml:space="preserve"> </w:t>
      </w:r>
      <w:r w:rsidR="003829CE" w:rsidRPr="00A41F36">
        <w:rPr>
          <w:rFonts w:ascii="Tahoma" w:hAnsi="Tahoma" w:cs="Tahoma"/>
          <w:lang w:val="sr-Cyrl-RS"/>
        </w:rPr>
        <w:t>се</w:t>
      </w:r>
      <w:r w:rsidR="00A41F36" w:rsidRPr="00A41F36">
        <w:rPr>
          <w:rFonts w:ascii="Tahoma" w:hAnsi="Tahoma" w:cs="Tahoma"/>
          <w:lang w:val="sr-Cyrl-RS"/>
        </w:rPr>
        <w:t xml:space="preserve"> на развој нових и унапређење постојећих услуга у заједници које су усмерене према младима, старим и немоћним особама, као и свим социјално угроженим групама. Путем ове мере жели се унапредити систем социјалних услуга за сваког корисника и друштва у целини, смањити социјална неједнакост, промовисати социјална укљученост бољим приступом социјалним, здравственим и другим друштвеним услугама и садржајима. Мера се односи на формирање центара за различите групе друштва, националне маљине и маргинализоване групе где би се на једном месту приступило решавању проблема.</w:t>
      </w:r>
      <w:r w:rsidR="003829CE">
        <w:rPr>
          <w:rFonts w:ascii="Tahoma" w:hAnsi="Tahoma" w:cs="Tahoma"/>
          <w:lang w:val="sr-Cyrl-RS"/>
        </w:rPr>
        <w:t xml:space="preserve"> </w:t>
      </w:r>
      <w:r w:rsidR="00A41F36" w:rsidRPr="00A41F36">
        <w:rPr>
          <w:rFonts w:ascii="Tahoma" w:hAnsi="Tahoma" w:cs="Tahoma"/>
          <w:lang w:val="sr-Cyrl-RS"/>
        </w:rPr>
        <w:t>Посебна категорија која спада у рањиве групе су деца која немају родитељско старање, особе са инвалидитетом и особе након одслужења затворских казни</w:t>
      </w:r>
      <w:r w:rsidR="00C506A3">
        <w:rPr>
          <w:rFonts w:ascii="Tahoma" w:hAnsi="Tahoma" w:cs="Tahoma"/>
          <w:lang w:val="sr-Cyrl-RS"/>
        </w:rPr>
        <w:t xml:space="preserve">, </w:t>
      </w:r>
      <w:r w:rsidR="00A41F36" w:rsidRPr="00A41F36">
        <w:rPr>
          <w:rFonts w:ascii="Tahoma" w:hAnsi="Tahoma" w:cs="Tahoma"/>
          <w:lang w:val="sr-Cyrl-RS"/>
        </w:rPr>
        <w:t xml:space="preserve">посебно малолетници. </w:t>
      </w:r>
      <w:r w:rsidR="003829CE">
        <w:rPr>
          <w:rFonts w:ascii="Tahoma" w:hAnsi="Tahoma" w:cs="Tahoma"/>
          <w:lang w:val="sr-Cyrl-RS"/>
        </w:rPr>
        <w:t>Као а</w:t>
      </w:r>
      <w:r w:rsidR="00A41F36" w:rsidRPr="00A41F36">
        <w:rPr>
          <w:rFonts w:ascii="Tahoma" w:hAnsi="Tahoma" w:cs="Tahoma"/>
          <w:lang w:val="sr-Cyrl-RS"/>
        </w:rPr>
        <w:t xml:space="preserve">ктивности за спровођење </w:t>
      </w:r>
      <w:r w:rsidR="003829CE">
        <w:rPr>
          <w:rFonts w:ascii="Tahoma" w:hAnsi="Tahoma" w:cs="Tahoma"/>
          <w:lang w:val="sr-Cyrl-RS"/>
        </w:rPr>
        <w:t xml:space="preserve">ове </w:t>
      </w:r>
      <w:r w:rsidR="00A41F36" w:rsidRPr="00A41F36">
        <w:rPr>
          <w:rFonts w:ascii="Tahoma" w:hAnsi="Tahoma" w:cs="Tahoma"/>
          <w:lang w:val="sr-Cyrl-RS"/>
        </w:rPr>
        <w:t>мере</w:t>
      </w:r>
      <w:r w:rsidR="003829CE">
        <w:rPr>
          <w:rFonts w:ascii="Tahoma" w:hAnsi="Tahoma" w:cs="Tahoma"/>
          <w:lang w:val="sr-Cyrl-RS"/>
        </w:rPr>
        <w:t xml:space="preserve"> предвиђено је: о</w:t>
      </w:r>
      <w:r w:rsidR="00A41F36" w:rsidRPr="00A41F36">
        <w:rPr>
          <w:rFonts w:ascii="Tahoma" w:hAnsi="Tahoma" w:cs="Tahoma"/>
          <w:lang w:val="sr-Cyrl-RS"/>
        </w:rPr>
        <w:t xml:space="preserve">снивање </w:t>
      </w:r>
      <w:r w:rsidR="003829CE">
        <w:rPr>
          <w:rFonts w:ascii="Tahoma" w:hAnsi="Tahoma" w:cs="Tahoma"/>
          <w:lang w:val="sr-Cyrl-RS"/>
        </w:rPr>
        <w:t>Ц</w:t>
      </w:r>
      <w:r w:rsidR="00A41F36" w:rsidRPr="00A41F36">
        <w:rPr>
          <w:rFonts w:ascii="Tahoma" w:hAnsi="Tahoma" w:cs="Tahoma"/>
          <w:lang w:val="sr-Cyrl-RS"/>
        </w:rPr>
        <w:t xml:space="preserve">ентра са програмима </w:t>
      </w:r>
      <w:r w:rsidR="00C506A3">
        <w:rPr>
          <w:rFonts w:ascii="Tahoma" w:hAnsi="Tahoma" w:cs="Tahoma"/>
          <w:lang w:val="sr-Cyrl-RS"/>
        </w:rPr>
        <w:t>Ш</w:t>
      </w:r>
      <w:r w:rsidR="00A41F36" w:rsidRPr="00A41F36">
        <w:rPr>
          <w:rFonts w:ascii="Tahoma" w:hAnsi="Tahoma" w:cs="Tahoma"/>
          <w:lang w:val="sr-Cyrl-RS"/>
        </w:rPr>
        <w:t xml:space="preserve">коле родитељства и </w:t>
      </w:r>
      <w:r w:rsidR="003829CE">
        <w:rPr>
          <w:rFonts w:ascii="Tahoma" w:hAnsi="Tahoma" w:cs="Tahoma"/>
          <w:lang w:val="sr-Cyrl-RS"/>
        </w:rPr>
        <w:t>Са</w:t>
      </w:r>
      <w:r w:rsidR="00A41F36" w:rsidRPr="00A41F36">
        <w:rPr>
          <w:rFonts w:ascii="Tahoma" w:hAnsi="Tahoma" w:cs="Tahoma"/>
          <w:lang w:val="sr-Cyrl-RS"/>
        </w:rPr>
        <w:t xml:space="preserve">ветовалишта за </w:t>
      </w:r>
      <w:r w:rsidR="00A41F36" w:rsidRPr="00A41F36">
        <w:rPr>
          <w:rFonts w:ascii="Tahoma" w:hAnsi="Tahoma" w:cs="Tahoma"/>
          <w:lang w:val="sr-Cyrl-RS"/>
        </w:rPr>
        <w:lastRenderedPageBreak/>
        <w:t>брачне и породичне односе</w:t>
      </w:r>
      <w:r w:rsidR="003829CE">
        <w:rPr>
          <w:rFonts w:ascii="Tahoma" w:hAnsi="Tahoma" w:cs="Tahoma"/>
          <w:lang w:val="sr-Cyrl-RS"/>
        </w:rPr>
        <w:t>, с</w:t>
      </w:r>
      <w:r w:rsidR="00A41F36" w:rsidRPr="00A41F36">
        <w:rPr>
          <w:rFonts w:ascii="Tahoma" w:hAnsi="Tahoma" w:cs="Tahoma"/>
          <w:lang w:val="sr-Cyrl-RS"/>
        </w:rPr>
        <w:t xml:space="preserve">мањење родних стереотипа и промоција родне равноправности у јавности </w:t>
      </w:r>
      <w:r w:rsidR="003829CE">
        <w:rPr>
          <w:rFonts w:ascii="Tahoma" w:hAnsi="Tahoma" w:cs="Tahoma"/>
          <w:lang w:val="sr-Cyrl-RS"/>
        </w:rPr>
        <w:t>и п</w:t>
      </w:r>
      <w:r w:rsidR="00A41F36" w:rsidRPr="00A41F36">
        <w:rPr>
          <w:rFonts w:ascii="Tahoma" w:hAnsi="Tahoma" w:cs="Tahoma"/>
          <w:lang w:val="sr-Cyrl-RS"/>
        </w:rPr>
        <w:t xml:space="preserve">ружање услуге </w:t>
      </w:r>
      <w:r w:rsidR="003829CE">
        <w:rPr>
          <w:rFonts w:ascii="Tahoma" w:hAnsi="Tahoma" w:cs="Tahoma"/>
          <w:lang w:val="sr-Cyrl-RS"/>
        </w:rPr>
        <w:t>П</w:t>
      </w:r>
      <w:r w:rsidR="00A41F36" w:rsidRPr="00A41F36">
        <w:rPr>
          <w:rFonts w:ascii="Tahoma" w:hAnsi="Tahoma" w:cs="Tahoma"/>
          <w:lang w:val="sr-Cyrl-RS"/>
        </w:rPr>
        <w:t>омоћи у кући за старија и одрасла лица</w:t>
      </w:r>
      <w:r w:rsidR="003829CE">
        <w:rPr>
          <w:rFonts w:ascii="Tahoma" w:hAnsi="Tahoma" w:cs="Tahoma"/>
          <w:lang w:val="sr-Cyrl-RS"/>
        </w:rPr>
        <w:t xml:space="preserve">. </w:t>
      </w:r>
    </w:p>
    <w:bookmarkEnd w:id="11"/>
    <w:p w14:paraId="6906CDF9" w14:textId="77777777" w:rsidR="00D06BE2" w:rsidRDefault="00D06BE2" w:rsidP="003829CE">
      <w:pPr>
        <w:jc w:val="both"/>
        <w:rPr>
          <w:rFonts w:ascii="Tahoma" w:hAnsi="Tahoma" w:cs="Tahoma"/>
          <w:lang w:val="sr-Cyrl-RS"/>
        </w:rPr>
      </w:pPr>
    </w:p>
    <w:p w14:paraId="0FF3B4F8" w14:textId="77777777" w:rsidR="00D06BE2" w:rsidRDefault="00D06BE2" w:rsidP="00D06BE2">
      <w:pPr>
        <w:jc w:val="both"/>
        <w:rPr>
          <w:rFonts w:ascii="Tahoma" w:hAnsi="Tahoma" w:cs="Tahoma"/>
          <w:b/>
          <w:lang w:val="sr-Cyrl-RS"/>
        </w:rPr>
      </w:pPr>
      <w:r w:rsidRPr="006343F8">
        <w:rPr>
          <w:rFonts w:ascii="Tahoma" w:hAnsi="Tahoma" w:cs="Tahoma"/>
          <w:b/>
          <w:lang w:val="sr-Cyrl-RS"/>
        </w:rPr>
        <w:t>Програм унапређења положаја младих у општини Власотинце 2025- 2027</w:t>
      </w:r>
      <w:r>
        <w:rPr>
          <w:rStyle w:val="a8"/>
          <w:rFonts w:ascii="Tahoma" w:hAnsi="Tahoma" w:cs="Tahoma"/>
          <w:lang w:val="sr-Cyrl-RS"/>
        </w:rPr>
        <w:footnoteReference w:id="52"/>
      </w:r>
    </w:p>
    <w:p w14:paraId="1372453E" w14:textId="77777777" w:rsidR="00D06BE2" w:rsidRPr="00A66945" w:rsidRDefault="00D06BE2" w:rsidP="00D06BE2">
      <w:pPr>
        <w:jc w:val="both"/>
        <w:rPr>
          <w:rFonts w:ascii="Tahoma" w:hAnsi="Tahoma" w:cs="Tahoma"/>
          <w:lang w:val="sr-Cyrl-RS"/>
        </w:rPr>
      </w:pPr>
      <w:r w:rsidRPr="006343F8">
        <w:rPr>
          <w:rFonts w:ascii="Tahoma" w:hAnsi="Tahoma" w:cs="Tahoma"/>
          <w:lang w:val="sr-Cyrl-RS"/>
        </w:rPr>
        <w:t>Програм унапређења положаја младих у општини Власотинце најважнији је документ јавне</w:t>
      </w:r>
      <w:r>
        <w:rPr>
          <w:rFonts w:ascii="Tahoma" w:hAnsi="Tahoma" w:cs="Tahoma"/>
          <w:lang w:val="sr-Cyrl-RS"/>
        </w:rPr>
        <w:t xml:space="preserve"> </w:t>
      </w:r>
      <w:r w:rsidRPr="006343F8">
        <w:rPr>
          <w:rFonts w:ascii="Tahoma" w:hAnsi="Tahoma" w:cs="Tahoma"/>
          <w:lang w:val="sr-Cyrl-RS"/>
        </w:rPr>
        <w:t>политике за младе чији је циљ да усмери процес унапређења положаја младих.</w:t>
      </w:r>
      <w:r>
        <w:rPr>
          <w:rStyle w:val="a8"/>
          <w:rFonts w:ascii="Tahoma" w:hAnsi="Tahoma" w:cs="Tahoma"/>
          <w:lang w:val="sr-Cyrl-RS"/>
        </w:rPr>
        <w:footnoteReference w:id="53"/>
      </w:r>
      <w:r>
        <w:rPr>
          <w:rFonts w:ascii="Tahoma" w:hAnsi="Tahoma" w:cs="Tahoma"/>
          <w:lang w:val="sr-Cyrl-RS"/>
        </w:rPr>
        <w:t xml:space="preserve"> </w:t>
      </w:r>
      <w:r w:rsidRPr="0018615F">
        <w:rPr>
          <w:rFonts w:ascii="Tahoma" w:hAnsi="Tahoma" w:cs="Tahoma"/>
          <w:lang w:val="sr-Cyrl-RS"/>
        </w:rPr>
        <w:t>Програм се</w:t>
      </w:r>
      <w:r>
        <w:rPr>
          <w:rFonts w:ascii="Tahoma" w:hAnsi="Tahoma" w:cs="Tahoma"/>
          <w:lang w:val="sr-Cyrl-RS"/>
        </w:rPr>
        <w:t xml:space="preserve"> </w:t>
      </w:r>
      <w:r w:rsidRPr="0018615F">
        <w:rPr>
          <w:rFonts w:ascii="Tahoma" w:hAnsi="Tahoma" w:cs="Tahoma"/>
          <w:lang w:val="sr-Cyrl-RS"/>
        </w:rPr>
        <w:t>темељи и на начелу интегралности и одрживог раста и развоја, као и начелу социјалне</w:t>
      </w:r>
      <w:r>
        <w:rPr>
          <w:rFonts w:ascii="Tahoma" w:hAnsi="Tahoma" w:cs="Tahoma"/>
          <w:lang w:val="sr-Cyrl-RS"/>
        </w:rPr>
        <w:t xml:space="preserve"> </w:t>
      </w:r>
      <w:r w:rsidRPr="0018615F">
        <w:rPr>
          <w:rFonts w:ascii="Tahoma" w:hAnsi="Tahoma" w:cs="Tahoma"/>
          <w:lang w:val="sr-Cyrl-RS"/>
        </w:rPr>
        <w:t>укључености, једнакости и недискриминације. Начело интегралности и одрживог раста и</w:t>
      </w:r>
      <w:r>
        <w:rPr>
          <w:rFonts w:ascii="Tahoma" w:hAnsi="Tahoma" w:cs="Tahoma"/>
          <w:lang w:val="sr-Cyrl-RS"/>
        </w:rPr>
        <w:t xml:space="preserve"> </w:t>
      </w:r>
      <w:r w:rsidRPr="0018615F">
        <w:rPr>
          <w:rFonts w:ascii="Tahoma" w:hAnsi="Tahoma" w:cs="Tahoma"/>
          <w:lang w:val="sr-Cyrl-RS"/>
        </w:rPr>
        <w:t>развоја интегришу економски аспект и аспект заштите животне средине, док начело</w:t>
      </w:r>
      <w:r>
        <w:rPr>
          <w:rFonts w:ascii="Tahoma" w:hAnsi="Tahoma" w:cs="Tahoma"/>
          <w:lang w:val="sr-Cyrl-RS"/>
        </w:rPr>
        <w:t xml:space="preserve"> </w:t>
      </w:r>
      <w:r w:rsidRPr="0018615F">
        <w:rPr>
          <w:rFonts w:ascii="Tahoma" w:hAnsi="Tahoma" w:cs="Tahoma"/>
          <w:lang w:val="sr-Cyrl-RS"/>
        </w:rPr>
        <w:t>социјалне укључености, једнакости и недискриминације подразумева једнаке могућности</w:t>
      </w:r>
      <w:r>
        <w:rPr>
          <w:rFonts w:ascii="Tahoma" w:hAnsi="Tahoma" w:cs="Tahoma"/>
          <w:lang w:val="sr-Cyrl-RS"/>
        </w:rPr>
        <w:t xml:space="preserve"> </w:t>
      </w:r>
      <w:r w:rsidRPr="0018615F">
        <w:rPr>
          <w:rFonts w:ascii="Tahoma" w:hAnsi="Tahoma" w:cs="Tahoma"/>
          <w:lang w:val="sr-Cyrl-RS"/>
        </w:rPr>
        <w:t>за све и једнакост у смислу дефи-нисања потреба и интереса социјално маргинализованих</w:t>
      </w:r>
      <w:r>
        <w:rPr>
          <w:rFonts w:ascii="Tahoma" w:hAnsi="Tahoma" w:cs="Tahoma"/>
          <w:lang w:val="sr-Cyrl-RS"/>
        </w:rPr>
        <w:t xml:space="preserve"> </w:t>
      </w:r>
      <w:r w:rsidRPr="0018615F">
        <w:rPr>
          <w:rFonts w:ascii="Tahoma" w:hAnsi="Tahoma" w:cs="Tahoma"/>
          <w:lang w:val="sr-Cyrl-RS"/>
        </w:rPr>
        <w:t xml:space="preserve">група становништва. </w:t>
      </w:r>
      <w:r>
        <w:rPr>
          <w:rFonts w:ascii="Tahoma" w:hAnsi="Tahoma" w:cs="Tahoma"/>
          <w:lang w:val="sr-Cyrl-RS"/>
        </w:rPr>
        <w:t xml:space="preserve">У овом документу као важан субјект омладинске политике у области социјалне заштите говори се о улози Центра за социјални рад као главном носиоцу и реализатору активности из делокруга социјалне политике у општини. </w:t>
      </w:r>
      <w:r>
        <w:rPr>
          <w:rFonts w:ascii="Tahoma" w:hAnsi="Tahoma" w:cs="Tahoma"/>
          <w:lang w:val="sr-Cyrl-BA"/>
        </w:rPr>
        <w:t xml:space="preserve">Посебна пажња посвећена је разради улоге ове установе према различитим категоријама младих суочених са различитим социјалним ризицима. </w:t>
      </w:r>
      <w:r w:rsidRPr="00A66945">
        <w:rPr>
          <w:rFonts w:ascii="Tahoma" w:hAnsi="Tahoma" w:cs="Tahoma"/>
          <w:b/>
          <w:lang w:val="sr-Cyrl-RS"/>
        </w:rPr>
        <w:t>Деца без родитељског старања</w:t>
      </w:r>
      <w:r w:rsidRPr="0067056B">
        <w:rPr>
          <w:rFonts w:ascii="Tahoma" w:hAnsi="Tahoma" w:cs="Tahoma"/>
          <w:lang w:val="sr-Cyrl-RS"/>
        </w:rPr>
        <w:t xml:space="preserve"> у смислу Породичног закона су деца која</w:t>
      </w:r>
      <w:r>
        <w:rPr>
          <w:rFonts w:ascii="Tahoma" w:hAnsi="Tahoma" w:cs="Tahoma"/>
          <w:lang w:val="sr-Cyrl-RS"/>
        </w:rPr>
        <w:t xml:space="preserve"> </w:t>
      </w:r>
      <w:r w:rsidRPr="0067056B">
        <w:rPr>
          <w:rFonts w:ascii="Tahoma" w:hAnsi="Tahoma" w:cs="Tahoma"/>
          <w:lang w:val="sr-Cyrl-RS"/>
        </w:rPr>
        <w:t>немају живе родитеље, чији су родитељи непознати или нестали, као и</w:t>
      </w:r>
      <w:r>
        <w:rPr>
          <w:rFonts w:ascii="Tahoma" w:hAnsi="Tahoma" w:cs="Tahoma"/>
          <w:lang w:val="sr-Cyrl-RS"/>
        </w:rPr>
        <w:t xml:space="preserve"> </w:t>
      </w:r>
      <w:r w:rsidRPr="0067056B">
        <w:rPr>
          <w:rFonts w:ascii="Tahoma" w:hAnsi="Tahoma" w:cs="Tahoma"/>
          <w:lang w:val="sr-Cyrl-RS"/>
        </w:rPr>
        <w:t>деца чији родитељи из било којих разога привремено или трајно не</w:t>
      </w:r>
      <w:r>
        <w:rPr>
          <w:rFonts w:ascii="Tahoma" w:hAnsi="Tahoma" w:cs="Tahoma"/>
          <w:lang w:val="sr-Cyrl-RS"/>
        </w:rPr>
        <w:t xml:space="preserve"> </w:t>
      </w:r>
      <w:r w:rsidRPr="0067056B">
        <w:rPr>
          <w:rFonts w:ascii="Tahoma" w:hAnsi="Tahoma" w:cs="Tahoma"/>
          <w:lang w:val="sr-Cyrl-RS"/>
        </w:rPr>
        <w:t>извршавају своја родитељска права или дужности. Основни облици и</w:t>
      </w:r>
      <w:r>
        <w:rPr>
          <w:rFonts w:ascii="Tahoma" w:hAnsi="Tahoma" w:cs="Tahoma"/>
          <w:lang w:val="sr-Cyrl-RS"/>
        </w:rPr>
        <w:t xml:space="preserve"> </w:t>
      </w:r>
      <w:r w:rsidRPr="0067056B">
        <w:rPr>
          <w:rFonts w:ascii="Tahoma" w:hAnsi="Tahoma" w:cs="Tahoma"/>
          <w:lang w:val="sr-Cyrl-RS"/>
        </w:rPr>
        <w:t>мере социјалне и породично правне заштите деце без родитељског</w:t>
      </w:r>
      <w:r>
        <w:rPr>
          <w:rFonts w:ascii="Tahoma" w:hAnsi="Tahoma" w:cs="Tahoma"/>
          <w:lang w:val="sr-Cyrl-RS"/>
        </w:rPr>
        <w:t xml:space="preserve"> </w:t>
      </w:r>
      <w:r w:rsidRPr="0067056B">
        <w:rPr>
          <w:rFonts w:ascii="Tahoma" w:hAnsi="Tahoma" w:cs="Tahoma"/>
          <w:lang w:val="sr-Cyrl-RS"/>
        </w:rPr>
        <w:t>старања су: смештај у другу породицу, смештај у установу социјалне</w:t>
      </w:r>
      <w:r>
        <w:rPr>
          <w:rFonts w:ascii="Tahoma" w:hAnsi="Tahoma" w:cs="Tahoma"/>
          <w:lang w:val="sr-Cyrl-RS"/>
        </w:rPr>
        <w:t xml:space="preserve"> </w:t>
      </w:r>
      <w:r w:rsidRPr="0067056B">
        <w:rPr>
          <w:rFonts w:ascii="Tahoma" w:hAnsi="Tahoma" w:cs="Tahoma"/>
          <w:lang w:val="sr-Cyrl-RS"/>
        </w:rPr>
        <w:t>заштите, старатељство и усвојење.</w:t>
      </w:r>
      <w:r>
        <w:rPr>
          <w:rFonts w:ascii="Tahoma" w:hAnsi="Tahoma" w:cs="Tahoma"/>
          <w:lang w:val="sr-Cyrl-RS"/>
        </w:rPr>
        <w:t xml:space="preserve"> </w:t>
      </w:r>
      <w:r w:rsidRPr="0067056B">
        <w:rPr>
          <w:rFonts w:ascii="Tahoma" w:hAnsi="Tahoma" w:cs="Tahoma"/>
          <w:lang w:val="sr-Cyrl-RS"/>
        </w:rPr>
        <w:t xml:space="preserve">У оквиру заштите </w:t>
      </w:r>
      <w:r w:rsidRPr="00A66945">
        <w:rPr>
          <w:rFonts w:ascii="Tahoma" w:hAnsi="Tahoma" w:cs="Tahoma"/>
          <w:b/>
          <w:lang w:val="sr-Cyrl-RS"/>
        </w:rPr>
        <w:t>деце из породица са поремећеним односима родитеља</w:t>
      </w:r>
      <w:r>
        <w:rPr>
          <w:rFonts w:ascii="Tahoma" w:hAnsi="Tahoma" w:cs="Tahoma"/>
          <w:lang w:val="sr-Cyrl-RS"/>
        </w:rPr>
        <w:t xml:space="preserve"> </w:t>
      </w:r>
      <w:r w:rsidRPr="0067056B">
        <w:rPr>
          <w:rFonts w:ascii="Tahoma" w:hAnsi="Tahoma" w:cs="Tahoma"/>
          <w:lang w:val="sr-Cyrl-RS"/>
        </w:rPr>
        <w:t>Центар се бави заштитом интереса деце родитеља у бракоразводним</w:t>
      </w:r>
      <w:r>
        <w:rPr>
          <w:rFonts w:ascii="Tahoma" w:hAnsi="Tahoma" w:cs="Tahoma"/>
          <w:lang w:val="sr-Cyrl-RS"/>
        </w:rPr>
        <w:t xml:space="preserve"> </w:t>
      </w:r>
      <w:r w:rsidRPr="0067056B">
        <w:rPr>
          <w:rFonts w:ascii="Tahoma" w:hAnsi="Tahoma" w:cs="Tahoma"/>
          <w:lang w:val="sr-Cyrl-RS"/>
        </w:rPr>
        <w:t>споровима, са нарушеним партнерским односима родитеља или имају</w:t>
      </w:r>
      <w:r>
        <w:rPr>
          <w:rFonts w:ascii="Tahoma" w:hAnsi="Tahoma" w:cs="Tahoma"/>
          <w:lang w:val="sr-Cyrl-RS"/>
        </w:rPr>
        <w:t xml:space="preserve"> </w:t>
      </w:r>
      <w:r w:rsidRPr="0067056B">
        <w:rPr>
          <w:rFonts w:ascii="Tahoma" w:hAnsi="Tahoma" w:cs="Tahoma"/>
          <w:lang w:val="sr-Cyrl-RS"/>
        </w:rPr>
        <w:t>неке друге потешкоће (остваривање контаката,изржавање и слично)</w:t>
      </w:r>
      <w:r>
        <w:rPr>
          <w:rFonts w:ascii="Tahoma" w:hAnsi="Tahoma" w:cs="Tahoma"/>
          <w:lang w:val="sr-Cyrl-RS"/>
        </w:rPr>
        <w:t xml:space="preserve"> </w:t>
      </w:r>
      <w:r w:rsidRPr="0067056B">
        <w:rPr>
          <w:rFonts w:ascii="Tahoma" w:hAnsi="Tahoma" w:cs="Tahoma"/>
          <w:lang w:val="sr-Cyrl-RS"/>
        </w:rPr>
        <w:t>након развода или прекида ванбрачне заједнице. Деци се заштита пружа</w:t>
      </w:r>
      <w:r>
        <w:rPr>
          <w:rFonts w:ascii="Tahoma" w:hAnsi="Tahoma" w:cs="Tahoma"/>
          <w:lang w:val="sr-Cyrl-RS"/>
        </w:rPr>
        <w:t xml:space="preserve"> </w:t>
      </w:r>
      <w:r w:rsidRPr="0067056B">
        <w:rPr>
          <w:rFonts w:ascii="Tahoma" w:hAnsi="Tahoma" w:cs="Tahoma"/>
          <w:lang w:val="sr-Cyrl-RS"/>
        </w:rPr>
        <w:t>непосредно кроз контакт и рад са њима, али и непосредно кроз саветодавни рад са родитељима како би они успели да дефинишу своје</w:t>
      </w:r>
      <w:r>
        <w:rPr>
          <w:rFonts w:ascii="Tahoma" w:hAnsi="Tahoma" w:cs="Tahoma"/>
          <w:lang w:val="sr-Cyrl-RS"/>
        </w:rPr>
        <w:t xml:space="preserve"> </w:t>
      </w:r>
      <w:r w:rsidRPr="0067056B">
        <w:rPr>
          <w:rFonts w:ascii="Tahoma" w:hAnsi="Tahoma" w:cs="Tahoma"/>
          <w:lang w:val="sr-Cyrl-RS"/>
        </w:rPr>
        <w:t>односе и поправе укупну породичну атмосферу. Стручни радници Центра</w:t>
      </w:r>
      <w:r>
        <w:rPr>
          <w:rFonts w:ascii="Tahoma" w:hAnsi="Tahoma" w:cs="Tahoma"/>
          <w:lang w:val="sr-Cyrl-RS"/>
        </w:rPr>
        <w:t xml:space="preserve"> </w:t>
      </w:r>
      <w:r w:rsidRPr="0067056B">
        <w:rPr>
          <w:rFonts w:ascii="Tahoma" w:hAnsi="Tahoma" w:cs="Tahoma"/>
          <w:lang w:val="sr-Cyrl-RS"/>
        </w:rPr>
        <w:t>се посебно ангажују на давању мишљења и предлога о вршењу</w:t>
      </w:r>
      <w:r>
        <w:rPr>
          <w:rFonts w:ascii="Tahoma" w:hAnsi="Tahoma" w:cs="Tahoma"/>
          <w:lang w:val="sr-Cyrl-RS"/>
        </w:rPr>
        <w:t xml:space="preserve"> </w:t>
      </w:r>
      <w:r w:rsidRPr="0067056B">
        <w:rPr>
          <w:rFonts w:ascii="Tahoma" w:hAnsi="Tahoma" w:cs="Tahoma"/>
          <w:lang w:val="sr-Cyrl-RS"/>
        </w:rPr>
        <w:t>родитељског права на основу Породичног закона.</w:t>
      </w:r>
      <w:r>
        <w:rPr>
          <w:rFonts w:ascii="Tahoma" w:hAnsi="Tahoma" w:cs="Tahoma"/>
          <w:lang w:val="sr-Cyrl-RS"/>
        </w:rPr>
        <w:t xml:space="preserve"> </w:t>
      </w:r>
      <w:r w:rsidRPr="0067056B">
        <w:rPr>
          <w:rFonts w:ascii="Tahoma" w:hAnsi="Tahoma" w:cs="Tahoma"/>
          <w:lang w:val="sr-Cyrl-RS"/>
        </w:rPr>
        <w:t>Центар за социјални рад, као орган старатељства, поред осталог има</w:t>
      </w:r>
      <w:r>
        <w:rPr>
          <w:rFonts w:ascii="Tahoma" w:hAnsi="Tahoma" w:cs="Tahoma"/>
          <w:lang w:val="sr-Cyrl-RS"/>
        </w:rPr>
        <w:t xml:space="preserve"> </w:t>
      </w:r>
      <w:r w:rsidRPr="0067056B">
        <w:rPr>
          <w:rFonts w:ascii="Tahoma" w:hAnsi="Tahoma" w:cs="Tahoma"/>
          <w:lang w:val="sr-Cyrl-RS"/>
        </w:rPr>
        <w:t xml:space="preserve">законске ингеренције у раду са </w:t>
      </w:r>
      <w:r w:rsidRPr="00A66945">
        <w:rPr>
          <w:rFonts w:ascii="Tahoma" w:hAnsi="Tahoma" w:cs="Tahoma"/>
          <w:b/>
          <w:lang w:val="sr-Cyrl-RS"/>
        </w:rPr>
        <w:t>децом и младима са поремећајима у понашању.</w:t>
      </w:r>
      <w:r w:rsidRPr="0067056B">
        <w:rPr>
          <w:rFonts w:ascii="Tahoma" w:hAnsi="Tahoma" w:cs="Tahoma"/>
          <w:lang w:val="sr-Cyrl-RS"/>
        </w:rPr>
        <w:t xml:space="preserve"> У оквиру рада Центар за социјални рад обухвата следеће</w:t>
      </w:r>
      <w:r>
        <w:rPr>
          <w:rFonts w:ascii="Tahoma" w:hAnsi="Tahoma" w:cs="Tahoma"/>
          <w:lang w:val="sr-Cyrl-RS"/>
        </w:rPr>
        <w:t xml:space="preserve"> </w:t>
      </w:r>
      <w:r w:rsidRPr="0067056B">
        <w:rPr>
          <w:rFonts w:ascii="Tahoma" w:hAnsi="Tahoma" w:cs="Tahoma"/>
          <w:lang w:val="sr-Cyrl-RS"/>
        </w:rPr>
        <w:t>подкатегорије деце и младих са поремећајима у понашању:</w:t>
      </w:r>
      <w:r>
        <w:rPr>
          <w:rFonts w:ascii="Tahoma" w:hAnsi="Tahoma" w:cs="Tahoma"/>
          <w:lang w:val="sr-Cyrl-RS"/>
        </w:rPr>
        <w:t xml:space="preserve"> </w:t>
      </w:r>
      <w:r w:rsidRPr="0067056B">
        <w:rPr>
          <w:rFonts w:ascii="Tahoma" w:hAnsi="Tahoma" w:cs="Tahoma"/>
          <w:lang w:val="sr-Cyrl-RS"/>
        </w:rPr>
        <w:t>деца са асоцијалним понашањем</w:t>
      </w:r>
      <w:r>
        <w:rPr>
          <w:rFonts w:ascii="Tahoma" w:hAnsi="Tahoma" w:cs="Tahoma"/>
          <w:lang w:val="sr-Cyrl-RS"/>
        </w:rPr>
        <w:t xml:space="preserve">, </w:t>
      </w:r>
      <w:r w:rsidRPr="0067056B">
        <w:rPr>
          <w:rFonts w:ascii="Tahoma" w:hAnsi="Tahoma" w:cs="Tahoma"/>
          <w:lang w:val="sr-Cyrl-RS"/>
        </w:rPr>
        <w:t>малолетни кривично неодговорни извршиоци кривичних дела,</w:t>
      </w:r>
      <w:r>
        <w:rPr>
          <w:rFonts w:ascii="Tahoma" w:hAnsi="Tahoma" w:cs="Tahoma"/>
          <w:lang w:val="sr-Cyrl-RS"/>
        </w:rPr>
        <w:t xml:space="preserve"> </w:t>
      </w:r>
      <w:r w:rsidRPr="0067056B">
        <w:rPr>
          <w:rFonts w:ascii="Tahoma" w:hAnsi="Tahoma" w:cs="Tahoma"/>
          <w:lang w:val="sr-Cyrl-RS"/>
        </w:rPr>
        <w:t>малолетни учиниоци кривичних дела,</w:t>
      </w:r>
      <w:r>
        <w:rPr>
          <w:rFonts w:ascii="Tahoma" w:hAnsi="Tahoma" w:cs="Tahoma"/>
          <w:lang w:val="sr-Cyrl-RS"/>
        </w:rPr>
        <w:t xml:space="preserve"> </w:t>
      </w:r>
      <w:r w:rsidRPr="0067056B">
        <w:rPr>
          <w:rFonts w:ascii="Tahoma" w:hAnsi="Tahoma" w:cs="Tahoma"/>
          <w:lang w:val="sr-Cyrl-RS"/>
        </w:rPr>
        <w:t>малолетни учиниоци прекршаја</w:t>
      </w:r>
      <w:r>
        <w:rPr>
          <w:rFonts w:ascii="Tahoma" w:hAnsi="Tahoma" w:cs="Tahoma"/>
          <w:lang w:val="sr-Cyrl-RS"/>
        </w:rPr>
        <w:t xml:space="preserve"> и </w:t>
      </w:r>
      <w:r w:rsidRPr="0067056B">
        <w:rPr>
          <w:rFonts w:ascii="Tahoma" w:hAnsi="Tahoma" w:cs="Tahoma"/>
          <w:lang w:val="sr-Cyrl-RS"/>
        </w:rPr>
        <w:t>изречене васпитне мере.</w:t>
      </w:r>
      <w:r>
        <w:rPr>
          <w:rFonts w:ascii="Tahoma" w:hAnsi="Tahoma" w:cs="Tahoma"/>
          <w:lang w:val="sr-Cyrl-RS"/>
        </w:rPr>
        <w:t xml:space="preserve"> </w:t>
      </w:r>
      <w:r w:rsidRPr="0067056B">
        <w:rPr>
          <w:rFonts w:ascii="Tahoma" w:hAnsi="Tahoma" w:cs="Tahoma"/>
          <w:lang w:val="sr-Cyrl-RS"/>
        </w:rPr>
        <w:t>Стручни радници социјалног рада спроводе саветодавно-терапијски рад</w:t>
      </w:r>
      <w:r>
        <w:rPr>
          <w:rFonts w:ascii="Tahoma" w:hAnsi="Tahoma" w:cs="Tahoma"/>
          <w:lang w:val="sr-Cyrl-RS"/>
        </w:rPr>
        <w:t xml:space="preserve"> </w:t>
      </w:r>
      <w:r w:rsidRPr="0067056B">
        <w:rPr>
          <w:rFonts w:ascii="Tahoma" w:hAnsi="Tahoma" w:cs="Tahoma"/>
          <w:lang w:val="sr-Cyrl-RS"/>
        </w:rPr>
        <w:t>са малолелтном децом која имају проблема у понашању, као и са</w:t>
      </w:r>
      <w:r>
        <w:rPr>
          <w:rFonts w:ascii="Tahoma" w:hAnsi="Tahoma" w:cs="Tahoma"/>
          <w:lang w:val="sr-Cyrl-RS"/>
        </w:rPr>
        <w:t xml:space="preserve"> </w:t>
      </w:r>
      <w:r w:rsidRPr="0067056B">
        <w:rPr>
          <w:rFonts w:ascii="Tahoma" w:hAnsi="Tahoma" w:cs="Tahoma"/>
          <w:lang w:val="sr-Cyrl-RS"/>
        </w:rPr>
        <w:t>њиховим породицама, јер је то неопходно. Једино тако се постижу трајни</w:t>
      </w:r>
      <w:r>
        <w:rPr>
          <w:rFonts w:ascii="Tahoma" w:hAnsi="Tahoma" w:cs="Tahoma"/>
          <w:lang w:val="sr-Cyrl-RS"/>
        </w:rPr>
        <w:t xml:space="preserve"> </w:t>
      </w:r>
      <w:r w:rsidRPr="0067056B">
        <w:rPr>
          <w:rFonts w:ascii="Tahoma" w:hAnsi="Tahoma" w:cs="Tahoma"/>
          <w:lang w:val="sr-Cyrl-RS"/>
        </w:rPr>
        <w:t>резултати који доприносе подизању свести и код деце и код родитеља о</w:t>
      </w:r>
      <w:r>
        <w:rPr>
          <w:rFonts w:ascii="Tahoma" w:hAnsi="Tahoma" w:cs="Tahoma"/>
          <w:lang w:val="sr-Cyrl-RS"/>
        </w:rPr>
        <w:t xml:space="preserve"> </w:t>
      </w:r>
      <w:r w:rsidRPr="0067056B">
        <w:rPr>
          <w:rFonts w:ascii="Tahoma" w:hAnsi="Tahoma" w:cs="Tahoma"/>
          <w:lang w:val="sr-Cyrl-RS"/>
        </w:rPr>
        <w:t xml:space="preserve">негативним </w:t>
      </w:r>
      <w:r w:rsidRPr="0067056B">
        <w:rPr>
          <w:rFonts w:ascii="Tahoma" w:hAnsi="Tahoma" w:cs="Tahoma"/>
          <w:lang w:val="sr-Cyrl-RS"/>
        </w:rPr>
        <w:lastRenderedPageBreak/>
        <w:t>аспектима ризичног понашања. Стручни радници Центра за</w:t>
      </w:r>
      <w:r>
        <w:rPr>
          <w:rFonts w:ascii="Tahoma" w:hAnsi="Tahoma" w:cs="Tahoma"/>
          <w:lang w:val="sr-Cyrl-RS"/>
        </w:rPr>
        <w:t xml:space="preserve"> </w:t>
      </w:r>
      <w:r w:rsidRPr="0067056B">
        <w:rPr>
          <w:rFonts w:ascii="Tahoma" w:hAnsi="Tahoma" w:cs="Tahoma"/>
          <w:lang w:val="sr-Cyrl-RS"/>
        </w:rPr>
        <w:t>социјални рад, пружају помоћ породицама, у васпитању деце, како би се</w:t>
      </w:r>
      <w:r>
        <w:rPr>
          <w:rFonts w:ascii="Tahoma" w:hAnsi="Tahoma" w:cs="Tahoma"/>
          <w:lang w:val="sr-Cyrl-RS"/>
        </w:rPr>
        <w:t xml:space="preserve"> </w:t>
      </w:r>
      <w:r w:rsidRPr="0067056B">
        <w:rPr>
          <w:rFonts w:ascii="Tahoma" w:hAnsi="Tahoma" w:cs="Tahoma"/>
          <w:lang w:val="sr-Cyrl-RS"/>
        </w:rPr>
        <w:t>подстакао правилан развој малолетника, јачала њихова лична одговорости компетентност родитеља.</w:t>
      </w:r>
      <w:r>
        <w:rPr>
          <w:rFonts w:ascii="Tahoma" w:hAnsi="Tahoma" w:cs="Tahoma"/>
          <w:lang w:val="sr-Cyrl-RS"/>
        </w:rPr>
        <w:t xml:space="preserve"> Такође, п</w:t>
      </w:r>
      <w:r w:rsidRPr="0067056B">
        <w:rPr>
          <w:rFonts w:ascii="Tahoma" w:hAnsi="Tahoma" w:cs="Tahoma"/>
          <w:lang w:val="sr-Cyrl-RS"/>
        </w:rPr>
        <w:t xml:space="preserve">роблеми </w:t>
      </w:r>
      <w:r w:rsidRPr="00A66945">
        <w:rPr>
          <w:rFonts w:ascii="Tahoma" w:hAnsi="Tahoma" w:cs="Tahoma"/>
          <w:b/>
          <w:lang w:val="sr-Cyrl-RS"/>
        </w:rPr>
        <w:t>деце са</w:t>
      </w:r>
      <w:r>
        <w:rPr>
          <w:rFonts w:ascii="Tahoma" w:hAnsi="Tahoma" w:cs="Tahoma"/>
          <w:b/>
          <w:lang w:val="sr-Cyrl-RS"/>
        </w:rPr>
        <w:t xml:space="preserve"> </w:t>
      </w:r>
      <w:r w:rsidRPr="00A66945">
        <w:rPr>
          <w:rFonts w:ascii="Tahoma" w:hAnsi="Tahoma" w:cs="Tahoma"/>
          <w:b/>
          <w:lang w:val="sr-Cyrl-RS"/>
        </w:rPr>
        <w:t xml:space="preserve"> сметњама</w:t>
      </w:r>
      <w:r w:rsidRPr="0067056B">
        <w:rPr>
          <w:rFonts w:ascii="Tahoma" w:hAnsi="Tahoma" w:cs="Tahoma"/>
          <w:lang w:val="sr-Cyrl-RS"/>
        </w:rPr>
        <w:t xml:space="preserve"> у развоју </w:t>
      </w:r>
      <w:r>
        <w:rPr>
          <w:rFonts w:ascii="Tahoma" w:hAnsi="Tahoma" w:cs="Tahoma"/>
          <w:lang w:val="sr-Cyrl-RS"/>
        </w:rPr>
        <w:t xml:space="preserve">и са инвалидитетом </w:t>
      </w:r>
      <w:r w:rsidRPr="0067056B">
        <w:rPr>
          <w:rFonts w:ascii="Tahoma" w:hAnsi="Tahoma" w:cs="Tahoma"/>
          <w:lang w:val="sr-Cyrl-RS"/>
        </w:rPr>
        <w:t>су вишеструки. Ова деца преко</w:t>
      </w:r>
      <w:r>
        <w:rPr>
          <w:rFonts w:ascii="Tahoma" w:hAnsi="Tahoma" w:cs="Tahoma"/>
          <w:b/>
          <w:lang w:val="sr-Cyrl-RS"/>
        </w:rPr>
        <w:t xml:space="preserve"> </w:t>
      </w:r>
      <w:r w:rsidRPr="0067056B">
        <w:rPr>
          <w:rFonts w:ascii="Tahoma" w:hAnsi="Tahoma" w:cs="Tahoma"/>
          <w:lang w:val="sr-Cyrl-RS"/>
        </w:rPr>
        <w:t>Центра остварују Законо</w:t>
      </w:r>
      <w:r>
        <w:rPr>
          <w:rFonts w:ascii="Tahoma" w:hAnsi="Tahoma" w:cs="Tahoma"/>
          <w:lang w:val="sr-Cyrl-RS"/>
        </w:rPr>
        <w:t>м</w:t>
      </w:r>
      <w:r w:rsidRPr="0067056B">
        <w:rPr>
          <w:rFonts w:ascii="Tahoma" w:hAnsi="Tahoma" w:cs="Tahoma"/>
          <w:lang w:val="sr-Cyrl-RS"/>
        </w:rPr>
        <w:t xml:space="preserve"> предвиђена права, пружа им се материјална</w:t>
      </w:r>
      <w:r>
        <w:rPr>
          <w:rFonts w:ascii="Tahoma" w:hAnsi="Tahoma" w:cs="Tahoma"/>
          <w:b/>
          <w:lang w:val="sr-Cyrl-RS"/>
        </w:rPr>
        <w:t xml:space="preserve"> </w:t>
      </w:r>
      <w:r w:rsidRPr="0067056B">
        <w:rPr>
          <w:rFonts w:ascii="Tahoma" w:hAnsi="Tahoma" w:cs="Tahoma"/>
          <w:lang w:val="sr-Cyrl-RS"/>
        </w:rPr>
        <w:t>подршка, као и услуге дневног боравка за децу са сметњама у развоју. У</w:t>
      </w:r>
      <w:r>
        <w:rPr>
          <w:rFonts w:ascii="Tahoma" w:hAnsi="Tahoma" w:cs="Tahoma"/>
          <w:b/>
          <w:lang w:val="sr-Cyrl-RS"/>
        </w:rPr>
        <w:t xml:space="preserve"> </w:t>
      </w:r>
      <w:r w:rsidRPr="0067056B">
        <w:rPr>
          <w:rFonts w:ascii="Tahoma" w:hAnsi="Tahoma" w:cs="Tahoma"/>
          <w:lang w:val="sr-Cyrl-RS"/>
        </w:rPr>
        <w:t>оквиру услуге дневног боравка Центар сачињава план активности. Сем</w:t>
      </w:r>
      <w:r>
        <w:rPr>
          <w:rFonts w:ascii="Tahoma" w:hAnsi="Tahoma" w:cs="Tahoma"/>
          <w:b/>
          <w:lang w:val="sr-Cyrl-RS"/>
        </w:rPr>
        <w:t xml:space="preserve"> </w:t>
      </w:r>
      <w:r w:rsidRPr="0067056B">
        <w:rPr>
          <w:rFonts w:ascii="Tahoma" w:hAnsi="Tahoma" w:cs="Tahoma"/>
          <w:lang w:val="sr-Cyrl-RS"/>
        </w:rPr>
        <w:t>свакодневне радне и окупационе терапије спроводе се излети, дружења</w:t>
      </w:r>
      <w:r>
        <w:rPr>
          <w:rFonts w:ascii="Tahoma" w:hAnsi="Tahoma" w:cs="Tahoma"/>
          <w:b/>
          <w:lang w:val="sr-Cyrl-RS"/>
        </w:rPr>
        <w:t xml:space="preserve"> </w:t>
      </w:r>
      <w:r w:rsidRPr="0067056B">
        <w:rPr>
          <w:rFonts w:ascii="Tahoma" w:hAnsi="Tahoma" w:cs="Tahoma"/>
          <w:lang w:val="sr-Cyrl-RS"/>
        </w:rPr>
        <w:t>и интензивно укључивање деце у активностима које Центар спроводи са</w:t>
      </w:r>
      <w:r>
        <w:rPr>
          <w:rFonts w:ascii="Tahoma" w:hAnsi="Tahoma" w:cs="Tahoma"/>
          <w:b/>
          <w:lang w:val="sr-Cyrl-RS"/>
        </w:rPr>
        <w:t xml:space="preserve"> </w:t>
      </w:r>
      <w:r w:rsidRPr="0067056B">
        <w:rPr>
          <w:rFonts w:ascii="Tahoma" w:hAnsi="Tahoma" w:cs="Tahoma"/>
          <w:lang w:val="sr-Cyrl-RS"/>
        </w:rPr>
        <w:t>категоријом психо-физичке здраве деце, у циљу инклузије ове осетљиве</w:t>
      </w:r>
      <w:r>
        <w:rPr>
          <w:rFonts w:ascii="Tahoma" w:hAnsi="Tahoma" w:cs="Tahoma"/>
          <w:b/>
          <w:lang w:val="sr-Cyrl-RS"/>
        </w:rPr>
        <w:t xml:space="preserve"> </w:t>
      </w:r>
      <w:r w:rsidRPr="0067056B">
        <w:rPr>
          <w:rFonts w:ascii="Tahoma" w:hAnsi="Tahoma" w:cs="Tahoma"/>
          <w:lang w:val="sr-Cyrl-RS"/>
        </w:rPr>
        <w:t>категорије. Центар за социјални рад води евиденцију деце са инвалидитетом јер ова подкатегорија деце оставирује право на додатак за помоћ</w:t>
      </w:r>
      <w:r>
        <w:rPr>
          <w:rFonts w:ascii="Tahoma" w:hAnsi="Tahoma" w:cs="Tahoma"/>
          <w:b/>
          <w:lang w:val="sr-Cyrl-RS"/>
        </w:rPr>
        <w:t xml:space="preserve"> </w:t>
      </w:r>
      <w:r w:rsidRPr="0067056B">
        <w:rPr>
          <w:rFonts w:ascii="Tahoma" w:hAnsi="Tahoma" w:cs="Tahoma"/>
          <w:lang w:val="sr-Cyrl-RS"/>
        </w:rPr>
        <w:t>и негу другог лица и право на увећани додатак за телесно оштећење на</w:t>
      </w:r>
      <w:r>
        <w:rPr>
          <w:rFonts w:ascii="Tahoma" w:hAnsi="Tahoma" w:cs="Tahoma"/>
          <w:b/>
          <w:lang w:val="sr-Cyrl-RS"/>
        </w:rPr>
        <w:t xml:space="preserve"> </w:t>
      </w:r>
      <w:r w:rsidRPr="0067056B">
        <w:rPr>
          <w:rFonts w:ascii="Tahoma" w:hAnsi="Tahoma" w:cs="Tahoma"/>
          <w:lang w:val="sr-Cyrl-RS"/>
        </w:rPr>
        <w:t>основу Закона РФ ПИО.</w:t>
      </w:r>
    </w:p>
    <w:p w14:paraId="0AEBD513" w14:textId="77777777" w:rsidR="00D06BE2" w:rsidRDefault="00D06BE2" w:rsidP="00600035">
      <w:pPr>
        <w:rPr>
          <w:rFonts w:ascii="Tahoma" w:hAnsi="Tahoma" w:cs="Tahoma"/>
          <w:b/>
          <w:lang w:val="sr-Cyrl-RS"/>
        </w:rPr>
      </w:pPr>
    </w:p>
    <w:p w14:paraId="0EC00B54" w14:textId="787F46E4" w:rsidR="00CD445C" w:rsidRPr="00CD445C" w:rsidRDefault="00E17549" w:rsidP="006E61B4">
      <w:pPr>
        <w:jc w:val="both"/>
        <w:rPr>
          <w:rFonts w:ascii="Tahoma" w:hAnsi="Tahoma" w:cs="Tahoma"/>
          <w:lang w:val="sr-Cyrl-RS"/>
        </w:rPr>
      </w:pPr>
      <w:r w:rsidRPr="00FA5E61">
        <w:rPr>
          <w:rFonts w:ascii="Tahoma" w:hAnsi="Tahoma" w:cs="Tahoma"/>
          <w:b/>
          <w:lang w:val="sr-Cyrl-RS"/>
        </w:rPr>
        <w:t>Локални акциони план родне равноправности општине Власотинце за период 2023-2025. године</w:t>
      </w:r>
      <w:r>
        <w:rPr>
          <w:rStyle w:val="a8"/>
          <w:rFonts w:ascii="Tahoma" w:hAnsi="Tahoma" w:cs="Tahoma"/>
          <w:lang w:val="sr-Cyrl-RS"/>
        </w:rPr>
        <w:footnoteReference w:id="54"/>
      </w:r>
      <w:r>
        <w:rPr>
          <w:rFonts w:ascii="Tahoma" w:hAnsi="Tahoma" w:cs="Tahoma"/>
          <w:lang w:val="sr-Cyrl-RS"/>
        </w:rPr>
        <w:t xml:space="preserve"> </w:t>
      </w:r>
      <w:r w:rsidR="006E61B4" w:rsidRPr="006E61B4">
        <w:rPr>
          <w:rFonts w:ascii="Tahoma" w:hAnsi="Tahoma" w:cs="Tahoma"/>
          <w:lang w:val="sr-Cyrl-RS"/>
        </w:rPr>
        <w:t>представља</w:t>
      </w:r>
      <w:r w:rsidR="006E61B4">
        <w:rPr>
          <w:rFonts w:ascii="Tahoma" w:hAnsi="Tahoma" w:cs="Tahoma"/>
          <w:lang w:val="sr-Cyrl-RS"/>
        </w:rPr>
        <w:t xml:space="preserve"> </w:t>
      </w:r>
      <w:r w:rsidR="006E61B4" w:rsidRPr="006E61B4">
        <w:rPr>
          <w:rFonts w:ascii="Tahoma" w:hAnsi="Tahoma" w:cs="Tahoma"/>
          <w:lang w:val="sr-Cyrl-RS"/>
        </w:rPr>
        <w:t>документ јавне политике којим се детаљније разрађују циљеви и приоритети утврђени</w:t>
      </w:r>
      <w:r w:rsidR="006E61B4">
        <w:rPr>
          <w:rFonts w:ascii="Tahoma" w:hAnsi="Tahoma" w:cs="Tahoma"/>
          <w:lang w:val="sr-Cyrl-RS"/>
        </w:rPr>
        <w:t xml:space="preserve"> </w:t>
      </w:r>
      <w:r w:rsidR="006E61B4" w:rsidRPr="006E61B4">
        <w:rPr>
          <w:rFonts w:ascii="Tahoma" w:hAnsi="Tahoma" w:cs="Tahoma"/>
          <w:lang w:val="sr-Cyrl-RS"/>
        </w:rPr>
        <w:t>усвојеним</w:t>
      </w:r>
      <w:r w:rsidR="006E61B4">
        <w:rPr>
          <w:rFonts w:ascii="Tahoma" w:hAnsi="Tahoma" w:cs="Tahoma"/>
          <w:lang w:val="sr-Cyrl-RS"/>
        </w:rPr>
        <w:t xml:space="preserve"> </w:t>
      </w:r>
      <w:r w:rsidR="006E61B4" w:rsidRPr="006E61B4">
        <w:rPr>
          <w:rFonts w:ascii="Tahoma" w:hAnsi="Tahoma" w:cs="Tahoma"/>
          <w:lang w:val="sr-Cyrl-RS"/>
        </w:rPr>
        <w:t>документима јавних политика вишег ранга, на државном и локалном нивоу. Као</w:t>
      </w:r>
      <w:r w:rsidR="006E61B4">
        <w:rPr>
          <w:rFonts w:ascii="Tahoma" w:hAnsi="Tahoma" w:cs="Tahoma"/>
          <w:lang w:val="sr-Cyrl-RS"/>
        </w:rPr>
        <w:t xml:space="preserve"> </w:t>
      </w:r>
      <w:r w:rsidR="006E61B4" w:rsidRPr="006E61B4">
        <w:rPr>
          <w:rFonts w:ascii="Tahoma" w:hAnsi="Tahoma" w:cs="Tahoma"/>
          <w:lang w:val="sr-Cyrl-RS"/>
        </w:rPr>
        <w:t>основни инструмент за спровођење политике родне равноправности на локалном нивоу,</w:t>
      </w:r>
      <w:r w:rsidR="006E61B4">
        <w:rPr>
          <w:rFonts w:ascii="Tahoma" w:hAnsi="Tahoma" w:cs="Tahoma"/>
          <w:lang w:val="sr-Cyrl-RS"/>
        </w:rPr>
        <w:t xml:space="preserve"> </w:t>
      </w:r>
      <w:r w:rsidR="006E61B4" w:rsidRPr="006E61B4">
        <w:rPr>
          <w:rFonts w:ascii="Tahoma" w:hAnsi="Tahoma" w:cs="Tahoma"/>
          <w:lang w:val="sr-Cyrl-RS"/>
        </w:rPr>
        <w:t>израђеном у складу са Законом о родној</w:t>
      </w:r>
      <w:r w:rsidR="006E61B4">
        <w:rPr>
          <w:rFonts w:ascii="Tahoma" w:hAnsi="Tahoma" w:cs="Tahoma"/>
          <w:lang w:val="sr-Cyrl-RS"/>
        </w:rPr>
        <w:t xml:space="preserve"> </w:t>
      </w:r>
      <w:r w:rsidR="006E61B4" w:rsidRPr="006E61B4">
        <w:rPr>
          <w:rFonts w:ascii="Tahoma" w:hAnsi="Tahoma" w:cs="Tahoma"/>
          <w:lang w:val="sr-Cyrl-RS"/>
        </w:rPr>
        <w:t>равноправности, овај документ утврђује мере</w:t>
      </w:r>
      <w:r w:rsidR="006E61B4">
        <w:rPr>
          <w:rFonts w:ascii="Tahoma" w:hAnsi="Tahoma" w:cs="Tahoma"/>
          <w:lang w:val="sr-Cyrl-RS"/>
        </w:rPr>
        <w:t xml:space="preserve"> које су важне и за област социјалне заштите. У оквиру посебног циља 2 предвиђњно је о</w:t>
      </w:r>
      <w:r w:rsidR="00E66BC6" w:rsidRPr="00E66BC6">
        <w:rPr>
          <w:rFonts w:ascii="Tahoma" w:hAnsi="Tahoma" w:cs="Tahoma"/>
          <w:lang w:val="sr-Cyrl-RS"/>
        </w:rPr>
        <w:t>безбеђене једнак</w:t>
      </w:r>
      <w:r w:rsidR="006E61B4">
        <w:rPr>
          <w:rFonts w:ascii="Tahoma" w:hAnsi="Tahoma" w:cs="Tahoma"/>
          <w:lang w:val="sr-Cyrl-RS"/>
        </w:rPr>
        <w:t>их</w:t>
      </w:r>
      <w:r w:rsidR="00E66BC6" w:rsidRPr="00E66BC6">
        <w:rPr>
          <w:rFonts w:ascii="Tahoma" w:hAnsi="Tahoma" w:cs="Tahoma"/>
          <w:lang w:val="sr-Cyrl-RS"/>
        </w:rPr>
        <w:t xml:space="preserve"> могућности за остваривање и заштиту</w:t>
      </w:r>
      <w:r w:rsidR="006E61B4">
        <w:rPr>
          <w:rFonts w:ascii="Tahoma" w:hAnsi="Tahoma" w:cs="Tahoma"/>
          <w:lang w:val="sr-Cyrl-RS"/>
        </w:rPr>
        <w:t xml:space="preserve"> </w:t>
      </w:r>
      <w:r w:rsidR="00E66BC6" w:rsidRPr="00E66BC6">
        <w:rPr>
          <w:rFonts w:ascii="Tahoma" w:hAnsi="Tahoma" w:cs="Tahoma"/>
          <w:lang w:val="sr-Cyrl-RS"/>
        </w:rPr>
        <w:t>људских права, здравстеве и социјане заштите као неопход</w:t>
      </w:r>
      <w:r w:rsidR="006E61B4">
        <w:rPr>
          <w:rFonts w:ascii="Tahoma" w:hAnsi="Tahoma" w:cs="Tahoma"/>
          <w:lang w:val="sr-Cyrl-RS"/>
        </w:rPr>
        <w:t>них</w:t>
      </w:r>
      <w:r w:rsidR="00E66BC6" w:rsidRPr="00E66BC6">
        <w:rPr>
          <w:rFonts w:ascii="Tahoma" w:hAnsi="Tahoma" w:cs="Tahoma"/>
          <w:lang w:val="sr-Cyrl-RS"/>
        </w:rPr>
        <w:t xml:space="preserve"> услов развоја</w:t>
      </w:r>
      <w:r w:rsidR="006E61B4">
        <w:rPr>
          <w:rFonts w:ascii="Tahoma" w:hAnsi="Tahoma" w:cs="Tahoma"/>
          <w:lang w:val="sr-Cyrl-RS"/>
        </w:rPr>
        <w:t xml:space="preserve"> </w:t>
      </w:r>
      <w:r w:rsidR="00E66BC6" w:rsidRPr="00E66BC6">
        <w:rPr>
          <w:rFonts w:ascii="Tahoma" w:hAnsi="Tahoma" w:cs="Tahoma"/>
          <w:lang w:val="sr-Cyrl-RS"/>
        </w:rPr>
        <w:t>безбедног друштва</w:t>
      </w:r>
      <w:r w:rsidR="006E61B4">
        <w:rPr>
          <w:rFonts w:ascii="Tahoma" w:hAnsi="Tahoma" w:cs="Tahoma"/>
          <w:lang w:val="sr-Cyrl-RS"/>
        </w:rPr>
        <w:t>. Посебно су важне две мере</w:t>
      </w:r>
      <w:r w:rsidR="006E61B4">
        <w:rPr>
          <w:lang w:val="sr-Cyrl-BA"/>
        </w:rPr>
        <w:t xml:space="preserve">. </w:t>
      </w:r>
      <w:r w:rsidR="00E66BC6" w:rsidRPr="00E66BC6">
        <w:rPr>
          <w:rFonts w:ascii="Tahoma" w:hAnsi="Tahoma" w:cs="Tahoma"/>
          <w:lang w:val="sr-Cyrl-RS"/>
        </w:rPr>
        <w:t xml:space="preserve">Мера 2.3: </w:t>
      </w:r>
      <w:r w:rsidR="006E61B4">
        <w:rPr>
          <w:rFonts w:ascii="Tahoma" w:hAnsi="Tahoma" w:cs="Tahoma"/>
          <w:lang w:val="sr-Cyrl-RS"/>
        </w:rPr>
        <w:t>предвиђа у</w:t>
      </w:r>
      <w:r w:rsidR="00E66BC6" w:rsidRPr="00E66BC6">
        <w:rPr>
          <w:rFonts w:ascii="Tahoma" w:hAnsi="Tahoma" w:cs="Tahoma"/>
          <w:lang w:val="sr-Cyrl-RS"/>
        </w:rPr>
        <w:t>напређење доступности и квалитета здравствене заштите без</w:t>
      </w:r>
      <w:r w:rsidR="006E61B4">
        <w:rPr>
          <w:rFonts w:ascii="Tahoma" w:hAnsi="Tahoma" w:cs="Tahoma"/>
          <w:lang w:val="sr-Cyrl-RS"/>
        </w:rPr>
        <w:t xml:space="preserve"> </w:t>
      </w:r>
      <w:r w:rsidR="00E66BC6" w:rsidRPr="00E66BC6">
        <w:rPr>
          <w:rFonts w:ascii="Tahoma" w:hAnsi="Tahoma" w:cs="Tahoma"/>
          <w:lang w:val="sr-Cyrl-RS"/>
        </w:rPr>
        <w:t>дискриминације, укључујући програме ране превенције сексуалног и</w:t>
      </w:r>
      <w:r w:rsidR="006E61B4">
        <w:rPr>
          <w:lang w:val="sr-Cyrl-BA"/>
        </w:rPr>
        <w:t xml:space="preserve"> </w:t>
      </w:r>
      <w:r w:rsidR="00E66BC6" w:rsidRPr="00E66BC6">
        <w:rPr>
          <w:rFonts w:ascii="Tahoma" w:hAnsi="Tahoma" w:cs="Tahoma"/>
          <w:lang w:val="sr-Cyrl-RS"/>
        </w:rPr>
        <w:t>репродуктивног здравља, рака дојке и рака грлића материце, као и подизање</w:t>
      </w:r>
      <w:r w:rsidR="006E61B4">
        <w:rPr>
          <w:lang w:val="sr-Cyrl-BA"/>
        </w:rPr>
        <w:t xml:space="preserve"> </w:t>
      </w:r>
      <w:r w:rsidR="00E66BC6" w:rsidRPr="00E66BC6">
        <w:rPr>
          <w:rFonts w:ascii="Tahoma" w:hAnsi="Tahoma" w:cs="Tahoma"/>
          <w:lang w:val="sr-Cyrl-RS"/>
        </w:rPr>
        <w:t>свести о савременим облицима контрацепције и побољшање приступа услугама</w:t>
      </w:r>
      <w:r w:rsidR="006E61B4">
        <w:rPr>
          <w:lang w:val="sr-Cyrl-BA"/>
        </w:rPr>
        <w:t xml:space="preserve"> </w:t>
      </w:r>
      <w:r w:rsidR="00E66BC6" w:rsidRPr="00E66BC6">
        <w:rPr>
          <w:rFonts w:ascii="Tahoma" w:hAnsi="Tahoma" w:cs="Tahoma"/>
          <w:lang w:val="sr-Cyrl-RS"/>
        </w:rPr>
        <w:t>за планирање породице</w:t>
      </w:r>
      <w:r w:rsidR="006E61B4">
        <w:rPr>
          <w:rFonts w:ascii="Tahoma" w:hAnsi="Tahoma" w:cs="Tahoma"/>
          <w:lang w:val="sr-Cyrl-RS"/>
        </w:rPr>
        <w:t xml:space="preserve">. </w:t>
      </w:r>
      <w:r w:rsidR="00E66BC6" w:rsidRPr="00E66BC6">
        <w:rPr>
          <w:rFonts w:ascii="Tahoma" w:hAnsi="Tahoma" w:cs="Tahoma"/>
          <w:lang w:val="sr-Cyrl-RS"/>
        </w:rPr>
        <w:t xml:space="preserve">Мера 2.4. </w:t>
      </w:r>
      <w:r w:rsidR="006E61B4">
        <w:rPr>
          <w:rFonts w:ascii="Tahoma" w:hAnsi="Tahoma" w:cs="Tahoma"/>
          <w:lang w:val="sr-Cyrl-RS"/>
        </w:rPr>
        <w:t>подразумева п</w:t>
      </w:r>
      <w:r w:rsidR="00E66BC6" w:rsidRPr="00E66BC6">
        <w:rPr>
          <w:rFonts w:ascii="Tahoma" w:hAnsi="Tahoma" w:cs="Tahoma"/>
          <w:lang w:val="sr-Cyrl-RS"/>
        </w:rPr>
        <w:t>одршк</w:t>
      </w:r>
      <w:r w:rsidR="006E61B4">
        <w:rPr>
          <w:rFonts w:ascii="Tahoma" w:hAnsi="Tahoma" w:cs="Tahoma"/>
          <w:lang w:val="sr-Cyrl-RS"/>
        </w:rPr>
        <w:t>у</w:t>
      </w:r>
      <w:r w:rsidR="00E66BC6" w:rsidRPr="00E66BC6">
        <w:rPr>
          <w:rFonts w:ascii="Tahoma" w:hAnsi="Tahoma" w:cs="Tahoma"/>
          <w:lang w:val="sr-Cyrl-RS"/>
        </w:rPr>
        <w:t xml:space="preserve"> програмима за смањење сиромаштва, социјалне</w:t>
      </w:r>
      <w:r w:rsidR="006E61B4">
        <w:rPr>
          <w:lang w:val="sr-Cyrl-BA"/>
        </w:rPr>
        <w:t xml:space="preserve"> </w:t>
      </w:r>
      <w:r w:rsidR="00E66BC6" w:rsidRPr="00E66BC6">
        <w:rPr>
          <w:rFonts w:ascii="Tahoma" w:hAnsi="Tahoma" w:cs="Tahoma"/>
          <w:lang w:val="sr-Cyrl-RS"/>
        </w:rPr>
        <w:t>искључености и унапређење доступности услуга социјалне заштите женам из</w:t>
      </w:r>
      <w:r w:rsidR="006E61B4">
        <w:rPr>
          <w:lang w:val="sr-Cyrl-BA"/>
        </w:rPr>
        <w:t xml:space="preserve"> </w:t>
      </w:r>
      <w:r w:rsidR="00E66BC6" w:rsidRPr="00E66BC6">
        <w:rPr>
          <w:rFonts w:ascii="Tahoma" w:hAnsi="Tahoma" w:cs="Tahoma"/>
          <w:lang w:val="sr-Cyrl-RS"/>
        </w:rPr>
        <w:t>рањивих категорија и препознавање вишеструке дискриминације</w:t>
      </w:r>
      <w:r w:rsidR="006E61B4">
        <w:rPr>
          <w:rFonts w:ascii="Tahoma" w:hAnsi="Tahoma" w:cs="Tahoma"/>
          <w:lang w:val="sr-Cyrl-RS"/>
        </w:rPr>
        <w:t xml:space="preserve">. </w:t>
      </w:r>
    </w:p>
    <w:p w14:paraId="5A74A3A3" w14:textId="332C3660" w:rsidR="00E17549" w:rsidRDefault="00E17549" w:rsidP="00600035">
      <w:pPr>
        <w:rPr>
          <w:rFonts w:ascii="Tahoma" w:hAnsi="Tahoma" w:cs="Tahoma"/>
          <w:lang w:val="sr-Cyrl-RS"/>
        </w:rPr>
      </w:pPr>
    </w:p>
    <w:p w14:paraId="6198E0D3" w14:textId="24A6D433" w:rsidR="00051E71" w:rsidRPr="00901BF5" w:rsidRDefault="00452C44" w:rsidP="00A51E8D">
      <w:pPr>
        <w:jc w:val="both"/>
        <w:rPr>
          <w:rFonts w:ascii="Tahoma" w:hAnsi="Tahoma" w:cs="Tahoma"/>
          <w:b/>
          <w:lang w:val="sr-Cyrl-RS"/>
        </w:rPr>
      </w:pPr>
      <w:r w:rsidRPr="00901BF5">
        <w:rPr>
          <w:rFonts w:ascii="Tahoma" w:hAnsi="Tahoma" w:cs="Tahoma"/>
          <w:b/>
          <w:lang w:val="sr-Cyrl-RS"/>
        </w:rPr>
        <w:t xml:space="preserve">План </w:t>
      </w:r>
      <w:r w:rsidR="00901BF5" w:rsidRPr="00901BF5">
        <w:rPr>
          <w:rFonts w:ascii="Tahoma" w:hAnsi="Tahoma" w:cs="Tahoma"/>
          <w:b/>
          <w:lang w:val="sr-Cyrl-RS"/>
        </w:rPr>
        <w:t>активности за укључивање грађана у процес доношења одлука у општини Власотинце 2022-2025</w:t>
      </w:r>
      <w:r w:rsidR="00901BF5">
        <w:rPr>
          <w:rStyle w:val="a8"/>
          <w:rFonts w:ascii="Tahoma" w:hAnsi="Tahoma" w:cs="Tahoma"/>
          <w:b/>
          <w:lang w:val="sr-Cyrl-RS"/>
        </w:rPr>
        <w:footnoteReference w:id="55"/>
      </w:r>
    </w:p>
    <w:p w14:paraId="52882FF3" w14:textId="4C6787E9" w:rsidR="005C2F16" w:rsidRDefault="00901BF5" w:rsidP="005C2F16">
      <w:pPr>
        <w:jc w:val="both"/>
        <w:rPr>
          <w:rFonts w:ascii="Tahoma" w:hAnsi="Tahoma" w:cs="Tahoma"/>
          <w:lang w:val="sr-Cyrl-RS"/>
        </w:rPr>
      </w:pPr>
      <w:r w:rsidRPr="00901BF5">
        <w:rPr>
          <w:rFonts w:ascii="Tahoma" w:hAnsi="Tahoma" w:cs="Tahoma"/>
          <w:lang w:val="sr-Cyrl-RS"/>
        </w:rPr>
        <w:t>Општи циљ овог Програма је јачање финансијске аутономије и поверења између грађана и</w:t>
      </w:r>
      <w:r w:rsidR="005C2F16">
        <w:rPr>
          <w:rFonts w:ascii="Tahoma" w:hAnsi="Tahoma" w:cs="Tahoma"/>
          <w:lang w:val="sr-Cyrl-RS"/>
        </w:rPr>
        <w:t xml:space="preserve"> </w:t>
      </w:r>
      <w:r w:rsidRPr="00901BF5">
        <w:rPr>
          <w:rFonts w:ascii="Tahoma" w:hAnsi="Tahoma" w:cs="Tahoma"/>
          <w:lang w:val="sr-Cyrl-RS"/>
        </w:rPr>
        <w:t>локалних самоуправа кроз подршку демократским праксама и креирању услуга локалне</w:t>
      </w:r>
      <w:r w:rsidR="005C2F16">
        <w:rPr>
          <w:rFonts w:ascii="Tahoma" w:hAnsi="Tahoma" w:cs="Tahoma"/>
          <w:lang w:val="sr-Cyrl-RS"/>
        </w:rPr>
        <w:t xml:space="preserve"> </w:t>
      </w:r>
      <w:r w:rsidRPr="00901BF5">
        <w:rPr>
          <w:rFonts w:ascii="Tahoma" w:hAnsi="Tahoma" w:cs="Tahoma"/>
          <w:lang w:val="sr-Cyrl-RS"/>
        </w:rPr>
        <w:t>самоуправе орјентисане на грађане. План је израђен поштујући основне принципе којих се</w:t>
      </w:r>
      <w:r w:rsidR="005C2F16">
        <w:rPr>
          <w:rFonts w:ascii="Tahoma" w:hAnsi="Tahoma" w:cs="Tahoma"/>
          <w:lang w:val="sr-Cyrl-RS"/>
        </w:rPr>
        <w:t xml:space="preserve"> </w:t>
      </w:r>
      <w:r w:rsidRPr="00901BF5">
        <w:rPr>
          <w:rFonts w:ascii="Tahoma" w:hAnsi="Tahoma" w:cs="Tahoma"/>
          <w:lang w:val="sr-Cyrl-RS"/>
        </w:rPr>
        <w:t>треба придржавати у процесу партиципације и учешћа грађана, као што су равноправност</w:t>
      </w:r>
      <w:r w:rsidR="005C2F16">
        <w:rPr>
          <w:rFonts w:ascii="Tahoma" w:hAnsi="Tahoma" w:cs="Tahoma"/>
          <w:lang w:val="sr-Cyrl-RS"/>
        </w:rPr>
        <w:t xml:space="preserve"> </w:t>
      </w:r>
      <w:r w:rsidRPr="00901BF5">
        <w:rPr>
          <w:rFonts w:ascii="Tahoma" w:hAnsi="Tahoma" w:cs="Tahoma"/>
          <w:lang w:val="sr-Cyrl-RS"/>
        </w:rPr>
        <w:t>учешћа, јавност и транспарентност, једнакост, ефикасност, праведност, конкурентност и</w:t>
      </w:r>
      <w:r w:rsidR="005C2F16">
        <w:rPr>
          <w:rFonts w:ascii="Tahoma" w:hAnsi="Tahoma" w:cs="Tahoma"/>
          <w:lang w:val="sr-Cyrl-RS"/>
        </w:rPr>
        <w:t xml:space="preserve"> </w:t>
      </w:r>
      <w:r w:rsidRPr="00901BF5">
        <w:rPr>
          <w:rFonts w:ascii="Tahoma" w:hAnsi="Tahoma" w:cs="Tahoma"/>
          <w:lang w:val="sr-Cyrl-RS"/>
        </w:rPr>
        <w:t>испуње постигнутих договора.</w:t>
      </w:r>
      <w:r w:rsidR="005C2F16">
        <w:rPr>
          <w:rFonts w:ascii="Tahoma" w:hAnsi="Tahoma" w:cs="Tahoma"/>
          <w:lang w:val="sr-Cyrl-RS"/>
        </w:rPr>
        <w:t xml:space="preserve"> </w:t>
      </w:r>
      <w:r w:rsidR="005C2F16" w:rsidRPr="005C2F16">
        <w:rPr>
          <w:rFonts w:ascii="Tahoma" w:hAnsi="Tahoma" w:cs="Tahoma"/>
          <w:lang w:val="sr-Cyrl-RS"/>
        </w:rPr>
        <w:t xml:space="preserve">Алати помоћу којих општина Власотинце укључује грађане </w:t>
      </w:r>
      <w:r w:rsidR="005C2F16" w:rsidRPr="005C2F16">
        <w:rPr>
          <w:rFonts w:ascii="Tahoma" w:hAnsi="Tahoma" w:cs="Tahoma"/>
          <w:lang w:val="sr-Cyrl-RS"/>
        </w:rPr>
        <w:lastRenderedPageBreak/>
        <w:t>у процесе доношења одлука су:</w:t>
      </w:r>
      <w:r w:rsidR="005C2F16">
        <w:rPr>
          <w:rFonts w:ascii="Tahoma" w:hAnsi="Tahoma" w:cs="Tahoma"/>
          <w:lang w:val="sr-Cyrl-RS"/>
        </w:rPr>
        <w:t xml:space="preserve"> о</w:t>
      </w:r>
      <w:r w:rsidR="005C2F16" w:rsidRPr="005C2F16">
        <w:rPr>
          <w:rFonts w:ascii="Tahoma" w:hAnsi="Tahoma" w:cs="Tahoma"/>
          <w:lang w:val="sr-Cyrl-RS"/>
        </w:rPr>
        <w:t>бавештавање односно информисање</w:t>
      </w:r>
      <w:r w:rsidR="005C2F16">
        <w:rPr>
          <w:rFonts w:ascii="Tahoma" w:hAnsi="Tahoma" w:cs="Tahoma"/>
          <w:lang w:val="sr-Cyrl-RS"/>
        </w:rPr>
        <w:t xml:space="preserve"> (</w:t>
      </w:r>
      <w:r w:rsidR="005C2F16" w:rsidRPr="005C2F16">
        <w:rPr>
          <w:rFonts w:ascii="Tahoma" w:hAnsi="Tahoma" w:cs="Tahoma"/>
          <w:lang w:val="sr-Cyrl-RS"/>
        </w:rPr>
        <w:t>директно и индиректно</w:t>
      </w:r>
      <w:r w:rsidR="005C2F16">
        <w:rPr>
          <w:rFonts w:ascii="Tahoma" w:hAnsi="Tahoma" w:cs="Tahoma"/>
          <w:lang w:val="sr-Cyrl-RS"/>
        </w:rPr>
        <w:t xml:space="preserve">); </w:t>
      </w:r>
      <w:r w:rsidR="005C2F16" w:rsidRPr="005C2F16">
        <w:rPr>
          <w:rFonts w:ascii="Tahoma" w:hAnsi="Tahoma" w:cs="Tahoma"/>
          <w:lang w:val="sr-Cyrl-RS"/>
        </w:rPr>
        <w:t xml:space="preserve"> </w:t>
      </w:r>
      <w:r w:rsidR="005C2F16">
        <w:rPr>
          <w:rFonts w:ascii="Tahoma" w:hAnsi="Tahoma" w:cs="Tahoma"/>
          <w:lang w:val="sr-Cyrl-RS"/>
        </w:rPr>
        <w:t>к</w:t>
      </w:r>
      <w:r w:rsidR="005C2F16" w:rsidRPr="005C2F16">
        <w:rPr>
          <w:rFonts w:ascii="Tahoma" w:hAnsi="Tahoma" w:cs="Tahoma"/>
          <w:lang w:val="sr-Cyrl-RS"/>
        </w:rPr>
        <w:t xml:space="preserve">онсултације </w:t>
      </w:r>
      <w:r w:rsidR="005C2F16">
        <w:rPr>
          <w:rFonts w:ascii="Tahoma" w:hAnsi="Tahoma" w:cs="Tahoma"/>
          <w:lang w:val="sr-Cyrl-RS"/>
        </w:rPr>
        <w:t>које</w:t>
      </w:r>
      <w:r w:rsidR="005C2F16" w:rsidRPr="005C2F16">
        <w:rPr>
          <w:rFonts w:ascii="Tahoma" w:hAnsi="Tahoma" w:cs="Tahoma"/>
          <w:lang w:val="sr-Cyrl-RS"/>
        </w:rPr>
        <w:t xml:space="preserve"> обезбеђују заинтересованим групама јавности да искажу своје</w:t>
      </w:r>
      <w:r w:rsidR="005C2F16">
        <w:rPr>
          <w:rFonts w:ascii="Tahoma" w:hAnsi="Tahoma" w:cs="Tahoma"/>
          <w:lang w:val="sr-Cyrl-RS"/>
        </w:rPr>
        <w:t xml:space="preserve"> </w:t>
      </w:r>
      <w:r w:rsidR="005C2F16" w:rsidRPr="005C2F16">
        <w:rPr>
          <w:rFonts w:ascii="Tahoma" w:hAnsi="Tahoma" w:cs="Tahoma"/>
          <w:lang w:val="sr-Cyrl-RS"/>
        </w:rPr>
        <w:t>ставове и предлоге у вези са одређеном темом</w:t>
      </w:r>
      <w:r w:rsidR="005C2F16">
        <w:rPr>
          <w:rFonts w:ascii="Tahoma" w:hAnsi="Tahoma" w:cs="Tahoma"/>
          <w:lang w:val="sr-Cyrl-RS"/>
        </w:rPr>
        <w:t xml:space="preserve"> кроз </w:t>
      </w:r>
      <w:r w:rsidR="005C2F16" w:rsidRPr="005C2F16">
        <w:rPr>
          <w:rFonts w:ascii="Tahoma" w:hAnsi="Tahoma" w:cs="Tahoma"/>
          <w:lang w:val="sr-Cyrl-RS"/>
        </w:rPr>
        <w:t>јавне расправе</w:t>
      </w:r>
      <w:r w:rsidR="005C2F16">
        <w:rPr>
          <w:rFonts w:ascii="Tahoma" w:hAnsi="Tahoma" w:cs="Tahoma"/>
          <w:lang w:val="sr-Cyrl-RS"/>
        </w:rPr>
        <w:t xml:space="preserve">, </w:t>
      </w:r>
      <w:r w:rsidR="005C2F16" w:rsidRPr="005C2F16">
        <w:rPr>
          <w:rFonts w:ascii="Tahoma" w:hAnsi="Tahoma" w:cs="Tahoma"/>
          <w:lang w:val="sr-Cyrl-RS"/>
        </w:rPr>
        <w:t>јавн</w:t>
      </w:r>
      <w:r w:rsidR="005C2F16">
        <w:rPr>
          <w:rFonts w:ascii="Tahoma" w:hAnsi="Tahoma" w:cs="Tahoma"/>
          <w:lang w:val="sr-Cyrl-RS"/>
        </w:rPr>
        <w:t>е</w:t>
      </w:r>
      <w:r w:rsidR="005C2F16" w:rsidRPr="005C2F16">
        <w:rPr>
          <w:rFonts w:ascii="Tahoma" w:hAnsi="Tahoma" w:cs="Tahoma"/>
          <w:lang w:val="sr-Cyrl-RS"/>
        </w:rPr>
        <w:t xml:space="preserve"> састан</w:t>
      </w:r>
      <w:r w:rsidR="005C2F16">
        <w:rPr>
          <w:rFonts w:ascii="Tahoma" w:hAnsi="Tahoma" w:cs="Tahoma"/>
          <w:lang w:val="sr-Cyrl-RS"/>
        </w:rPr>
        <w:t xml:space="preserve">ке, </w:t>
      </w:r>
      <w:r w:rsidR="005C2F16" w:rsidRPr="005C2F16">
        <w:rPr>
          <w:rFonts w:ascii="Tahoma" w:hAnsi="Tahoma" w:cs="Tahoma"/>
          <w:lang w:val="sr-Cyrl-RS"/>
        </w:rPr>
        <w:t>рани јавни увид и јавни увид у документе приликом излагања разних</w:t>
      </w:r>
      <w:r w:rsidR="005C2F16">
        <w:rPr>
          <w:rFonts w:ascii="Tahoma" w:hAnsi="Tahoma" w:cs="Tahoma"/>
          <w:lang w:val="sr-Cyrl-RS"/>
        </w:rPr>
        <w:t xml:space="preserve"> </w:t>
      </w:r>
      <w:r w:rsidR="005C2F16" w:rsidRPr="005C2F16">
        <w:rPr>
          <w:rFonts w:ascii="Tahoma" w:hAnsi="Tahoma" w:cs="Tahoma"/>
          <w:lang w:val="sr-Cyrl-RS"/>
        </w:rPr>
        <w:t>планских докумената на увид јавности ради прикупљања мишљења, сугестија</w:t>
      </w:r>
      <w:r w:rsidR="005C2F16">
        <w:rPr>
          <w:rFonts w:ascii="Tahoma" w:hAnsi="Tahoma" w:cs="Tahoma"/>
          <w:lang w:val="sr-Cyrl-RS"/>
        </w:rPr>
        <w:t xml:space="preserve"> </w:t>
      </w:r>
      <w:r w:rsidR="005C2F16" w:rsidRPr="005C2F16">
        <w:rPr>
          <w:rFonts w:ascii="Tahoma" w:hAnsi="Tahoma" w:cs="Tahoma"/>
          <w:lang w:val="sr-Cyrl-RS"/>
        </w:rPr>
        <w:t>и питања</w:t>
      </w:r>
      <w:r w:rsidR="005C2F16">
        <w:rPr>
          <w:rFonts w:ascii="Tahoma" w:hAnsi="Tahoma" w:cs="Tahoma"/>
          <w:lang w:val="sr-Cyrl-RS"/>
        </w:rPr>
        <w:t xml:space="preserve"> и на крају - у</w:t>
      </w:r>
      <w:r w:rsidR="005C2F16" w:rsidRPr="005C2F16">
        <w:rPr>
          <w:rFonts w:ascii="Tahoma" w:hAnsi="Tahoma" w:cs="Tahoma"/>
          <w:lang w:val="sr-Cyrl-RS"/>
        </w:rPr>
        <w:t>чеш</w:t>
      </w:r>
      <w:r w:rsidR="005C2F16">
        <w:rPr>
          <w:rFonts w:ascii="Tahoma" w:hAnsi="Tahoma" w:cs="Tahoma"/>
          <w:lang w:val="sr-Cyrl-RS"/>
        </w:rPr>
        <w:t>ћ</w:t>
      </w:r>
      <w:r w:rsidR="005C2F16" w:rsidRPr="005C2F16">
        <w:rPr>
          <w:rFonts w:ascii="Tahoma" w:hAnsi="Tahoma" w:cs="Tahoma"/>
          <w:lang w:val="sr-Cyrl-RS"/>
        </w:rPr>
        <w:t>е</w:t>
      </w:r>
      <w:r w:rsidR="005C2F16">
        <w:rPr>
          <w:rFonts w:ascii="Tahoma" w:hAnsi="Tahoma" w:cs="Tahoma"/>
          <w:lang w:val="sr-Cyrl-RS"/>
        </w:rPr>
        <w:t>м</w:t>
      </w:r>
      <w:r w:rsidR="005C2F16" w:rsidRPr="005C2F16">
        <w:rPr>
          <w:rFonts w:ascii="Tahoma" w:hAnsi="Tahoma" w:cs="Tahoma"/>
          <w:lang w:val="sr-Cyrl-RS"/>
        </w:rPr>
        <w:t xml:space="preserve"> грађана у радним телима</w:t>
      </w:r>
      <w:r w:rsidR="005C2F16">
        <w:rPr>
          <w:rFonts w:ascii="Tahoma" w:hAnsi="Tahoma" w:cs="Tahoma"/>
          <w:lang w:val="sr-Cyrl-RS"/>
        </w:rPr>
        <w:t xml:space="preserve"> </w:t>
      </w:r>
      <w:r w:rsidR="005C2F16" w:rsidRPr="005C2F16">
        <w:rPr>
          <w:rFonts w:ascii="Tahoma" w:hAnsi="Tahoma" w:cs="Tahoma"/>
          <w:lang w:val="sr-Cyrl-RS"/>
        </w:rPr>
        <w:t xml:space="preserve">(радне групе, савете, комисије) за израду прописа </w:t>
      </w:r>
      <w:r w:rsidR="005C2F16">
        <w:rPr>
          <w:rFonts w:ascii="Tahoma" w:hAnsi="Tahoma" w:cs="Tahoma"/>
          <w:lang w:val="sr-Cyrl-RS"/>
        </w:rPr>
        <w:t xml:space="preserve">а које </w:t>
      </w:r>
      <w:r w:rsidR="005C2F16" w:rsidRPr="005C2F16">
        <w:rPr>
          <w:rFonts w:ascii="Tahoma" w:hAnsi="Tahoma" w:cs="Tahoma"/>
          <w:lang w:val="sr-Cyrl-RS"/>
        </w:rPr>
        <w:t>укључује</w:t>
      </w:r>
      <w:r w:rsidR="005C2F16">
        <w:rPr>
          <w:rFonts w:ascii="Tahoma" w:hAnsi="Tahoma" w:cs="Tahoma"/>
          <w:lang w:val="sr-Cyrl-RS"/>
        </w:rPr>
        <w:t xml:space="preserve"> и </w:t>
      </w:r>
      <w:r w:rsidR="005C2F16" w:rsidRPr="005C2F16">
        <w:rPr>
          <w:rFonts w:ascii="Tahoma" w:hAnsi="Tahoma" w:cs="Tahoma"/>
          <w:lang w:val="sr-Cyrl-RS"/>
        </w:rPr>
        <w:t>одговорност у процесу доношења и примене прописа.</w:t>
      </w:r>
      <w:r w:rsidR="005C2F16">
        <w:rPr>
          <w:rFonts w:ascii="Tahoma" w:hAnsi="Tahoma" w:cs="Tahoma"/>
          <w:lang w:val="sr-Cyrl-RS"/>
        </w:rPr>
        <w:t xml:space="preserve"> </w:t>
      </w:r>
    </w:p>
    <w:p w14:paraId="3AD5DD0C" w14:textId="77777777" w:rsidR="00E6660F" w:rsidRDefault="00E6660F" w:rsidP="005C2F16">
      <w:pPr>
        <w:jc w:val="both"/>
        <w:rPr>
          <w:rFonts w:ascii="Tahoma" w:hAnsi="Tahoma" w:cs="Tahoma"/>
          <w:lang w:val="sr-Cyrl-RS"/>
        </w:rPr>
      </w:pPr>
    </w:p>
    <w:p w14:paraId="0B789E71" w14:textId="77777777" w:rsidR="00E6660F" w:rsidRDefault="00E6660F" w:rsidP="00E6660F">
      <w:pPr>
        <w:jc w:val="both"/>
        <w:rPr>
          <w:rFonts w:ascii="Tahoma" w:hAnsi="Tahoma" w:cs="Tahoma"/>
          <w:lang w:val="sr-Cyrl-RS"/>
        </w:rPr>
      </w:pPr>
      <w:r w:rsidRPr="00FA5E61">
        <w:rPr>
          <w:rFonts w:ascii="Tahoma" w:hAnsi="Tahoma" w:cs="Tahoma"/>
          <w:b/>
          <w:lang w:val="sr-Cyrl-RS"/>
        </w:rPr>
        <w:t>Локални акциони план запошљавања 2017-2020</w:t>
      </w:r>
      <w:r>
        <w:rPr>
          <w:rStyle w:val="a8"/>
          <w:rFonts w:ascii="Tahoma" w:hAnsi="Tahoma" w:cs="Tahoma"/>
          <w:lang w:val="sr-Cyrl-RS"/>
        </w:rPr>
        <w:footnoteReference w:id="56"/>
      </w:r>
      <w:r>
        <w:rPr>
          <w:rFonts w:ascii="Tahoma" w:hAnsi="Tahoma" w:cs="Tahoma"/>
          <w:lang w:val="sr-Cyrl-RS"/>
        </w:rPr>
        <w:t xml:space="preserve"> иако истекао, овај документ је значајан из перспективе одређивања планских приоритета где је један од њих и подстицање социјалне инклузије на тржишту рада. Као једна од важних улога послодаваца предвиђено је и у</w:t>
      </w:r>
      <w:r w:rsidRPr="00A51E8D">
        <w:rPr>
          <w:rFonts w:ascii="Tahoma" w:hAnsi="Tahoma" w:cs="Tahoma"/>
          <w:lang w:val="sr-Cyrl-RS"/>
        </w:rPr>
        <w:t>напређење флексибилних облика рада уз адекватну социјалну и здравствену заштиту</w:t>
      </w:r>
      <w:r>
        <w:rPr>
          <w:rFonts w:ascii="Tahoma" w:hAnsi="Tahoma" w:cs="Tahoma"/>
          <w:lang w:val="sr-Cyrl-RS"/>
        </w:rPr>
        <w:t>, а удружења грађана препозната су као важни актери у процесу р</w:t>
      </w:r>
      <w:r w:rsidRPr="00A51E8D">
        <w:rPr>
          <w:rFonts w:ascii="Tahoma" w:hAnsi="Tahoma" w:cs="Tahoma"/>
          <w:lang w:val="sr-Cyrl-RS"/>
        </w:rPr>
        <w:t>азвој</w:t>
      </w:r>
      <w:r>
        <w:rPr>
          <w:rFonts w:ascii="Tahoma" w:hAnsi="Tahoma" w:cs="Tahoma"/>
          <w:lang w:val="sr-Cyrl-RS"/>
        </w:rPr>
        <w:t>а</w:t>
      </w:r>
      <w:r w:rsidRPr="00A51E8D">
        <w:rPr>
          <w:rFonts w:ascii="Tahoma" w:hAnsi="Tahoma" w:cs="Tahoma"/>
          <w:lang w:val="sr-Cyrl-RS"/>
        </w:rPr>
        <w:t xml:space="preserve"> нових услуга и креирање нових радних места (нпр. социјално предузетништво</w:t>
      </w:r>
      <w:r>
        <w:rPr>
          <w:rFonts w:ascii="Tahoma" w:hAnsi="Tahoma" w:cs="Tahoma"/>
          <w:lang w:val="sr-Cyrl-RS"/>
        </w:rPr>
        <w:t>) у цињу смањења с</w:t>
      </w:r>
      <w:r w:rsidRPr="00A51E8D">
        <w:rPr>
          <w:rFonts w:ascii="Tahoma" w:hAnsi="Tahoma" w:cs="Tahoma"/>
          <w:lang w:val="sr-Cyrl-RS"/>
        </w:rPr>
        <w:t>тoп</w:t>
      </w:r>
      <w:r>
        <w:rPr>
          <w:rFonts w:ascii="Tahoma" w:hAnsi="Tahoma" w:cs="Tahoma"/>
          <w:lang w:val="sr-Cyrl-RS"/>
        </w:rPr>
        <w:t>е</w:t>
      </w:r>
      <w:r w:rsidRPr="00A51E8D">
        <w:rPr>
          <w:rFonts w:ascii="Tahoma" w:hAnsi="Tahoma" w:cs="Tahoma"/>
          <w:lang w:val="sr-Cyrl-RS"/>
        </w:rPr>
        <w:t xml:space="preserve"> ризикa oд сирoмaштвa или сoциjaлнe искључeнoсти</w:t>
      </w:r>
      <w:r>
        <w:rPr>
          <w:rFonts w:ascii="Tahoma" w:hAnsi="Tahoma" w:cs="Tahoma"/>
          <w:lang w:val="sr-Cyrl-RS"/>
        </w:rPr>
        <w:t>. У оквиру посебног циља 2 овај документ предвиђао је и следеће мере:</w:t>
      </w:r>
      <w:r w:rsidRPr="00051E71">
        <w:rPr>
          <w:rFonts w:ascii="Tahoma" w:hAnsi="Tahoma" w:cs="Tahoma"/>
          <w:lang w:val="sr-Cyrl-RS"/>
        </w:rPr>
        <w:t xml:space="preserve"> </w:t>
      </w:r>
      <w:r>
        <w:rPr>
          <w:rFonts w:ascii="Tahoma" w:hAnsi="Tahoma" w:cs="Tahoma"/>
          <w:lang w:val="sr-Cyrl-RS"/>
        </w:rPr>
        <w:t>п</w:t>
      </w:r>
      <w:r w:rsidRPr="00051E71">
        <w:rPr>
          <w:rFonts w:ascii="Tahoma" w:hAnsi="Tahoma" w:cs="Tahoma"/>
          <w:lang w:val="sr-Cyrl-RS"/>
        </w:rPr>
        <w:t>одстицати запошљавање вишкова запослених и незапослених лица старијих од 50 година</w:t>
      </w:r>
      <w:r>
        <w:rPr>
          <w:rFonts w:ascii="Tahoma" w:hAnsi="Tahoma" w:cs="Tahoma"/>
          <w:lang w:val="sr-Cyrl-RS"/>
        </w:rPr>
        <w:t>; п</w:t>
      </w:r>
      <w:r w:rsidRPr="00051E71">
        <w:rPr>
          <w:rFonts w:ascii="Tahoma" w:hAnsi="Tahoma" w:cs="Tahoma"/>
          <w:lang w:val="sr-Cyrl-RS"/>
        </w:rPr>
        <w:t>одстицати запошљавање лица без квалификација и нискоквалификованих лица</w:t>
      </w:r>
      <w:r>
        <w:rPr>
          <w:rFonts w:ascii="Tahoma" w:hAnsi="Tahoma" w:cs="Tahoma"/>
          <w:lang w:val="sr-Cyrl-RS"/>
        </w:rPr>
        <w:t>;</w:t>
      </w:r>
      <w:r w:rsidRPr="00051E71">
        <w:rPr>
          <w:rFonts w:ascii="Tahoma" w:hAnsi="Tahoma" w:cs="Tahoma"/>
          <w:lang w:val="sr-Cyrl-RS"/>
        </w:rPr>
        <w:t xml:space="preserve"> </w:t>
      </w:r>
      <w:r>
        <w:rPr>
          <w:rFonts w:ascii="Tahoma" w:hAnsi="Tahoma" w:cs="Tahoma"/>
          <w:lang w:val="sr-Cyrl-RS"/>
        </w:rPr>
        <w:t>п</w:t>
      </w:r>
      <w:r w:rsidRPr="00051E71">
        <w:rPr>
          <w:rFonts w:ascii="Tahoma" w:hAnsi="Tahoma" w:cs="Tahoma"/>
          <w:lang w:val="sr-Cyrl-RS"/>
        </w:rPr>
        <w:t>одстицати запошљавање особа са инвалидитетом (ОСИ)</w:t>
      </w:r>
      <w:r>
        <w:rPr>
          <w:lang w:val="sr-Cyrl-BA"/>
        </w:rPr>
        <w:t xml:space="preserve">; </w:t>
      </w:r>
      <w:r>
        <w:rPr>
          <w:rFonts w:ascii="Tahoma" w:hAnsi="Tahoma" w:cs="Tahoma"/>
          <w:lang w:val="sr-Cyrl-RS"/>
        </w:rPr>
        <w:t>по</w:t>
      </w:r>
      <w:r w:rsidRPr="00051E71">
        <w:rPr>
          <w:rFonts w:ascii="Tahoma" w:hAnsi="Tahoma" w:cs="Tahoma"/>
          <w:lang w:val="sr-Cyrl-RS"/>
        </w:rPr>
        <w:t>дстицати запошљавање Рома</w:t>
      </w:r>
      <w:r w:rsidRPr="00051E71">
        <w:t xml:space="preserve"> </w:t>
      </w:r>
      <w:r>
        <w:rPr>
          <w:rFonts w:ascii="Tahoma" w:hAnsi="Tahoma" w:cs="Tahoma"/>
          <w:lang w:val="sr-Cyrl-RS"/>
        </w:rPr>
        <w:t xml:space="preserve">и </w:t>
      </w:r>
      <w:r w:rsidRPr="00051E71">
        <w:rPr>
          <w:rFonts w:ascii="Tahoma" w:hAnsi="Tahoma" w:cs="Tahoma"/>
          <w:lang w:val="sr-Cyrl-RS"/>
        </w:rPr>
        <w:t>одстицати запошљавање жена</w:t>
      </w:r>
      <w:r>
        <w:rPr>
          <w:rFonts w:ascii="Tahoma" w:hAnsi="Tahoma" w:cs="Tahoma"/>
          <w:lang w:val="sr-Cyrl-RS"/>
        </w:rPr>
        <w:t xml:space="preserve">. Из приложеног може се увидети јасна слика најугроженијих група на тржишту рада и приметити међусобна условљеност сиромаштва, економске и финансијске неизвесности са коришћњем права и услуга из домена социјалне заштите.   </w:t>
      </w:r>
    </w:p>
    <w:p w14:paraId="0A4625EE" w14:textId="77777777" w:rsidR="00452C44" w:rsidRDefault="00452C44" w:rsidP="00A51E8D">
      <w:pPr>
        <w:jc w:val="both"/>
        <w:rPr>
          <w:rFonts w:ascii="Tahoma" w:hAnsi="Tahoma" w:cs="Tahoma"/>
          <w:lang w:val="sr-Cyrl-RS"/>
        </w:rPr>
      </w:pPr>
    </w:p>
    <w:p w14:paraId="458888F2" w14:textId="77777777" w:rsidR="00765BC8" w:rsidRPr="00765BC8" w:rsidRDefault="00765BC8" w:rsidP="00CD445C">
      <w:pPr>
        <w:jc w:val="both"/>
        <w:rPr>
          <w:rFonts w:ascii="Tahoma" w:hAnsi="Tahoma" w:cs="Tahoma"/>
          <w:lang w:val="sr-Cyrl-BA"/>
        </w:rPr>
      </w:pPr>
    </w:p>
    <w:p w14:paraId="1642BCD9" w14:textId="1CE43CAA" w:rsidR="008D5B53" w:rsidRPr="00AC3C2C" w:rsidRDefault="008D5B53" w:rsidP="00AB38EA">
      <w:pPr>
        <w:pStyle w:val="1"/>
        <w:rPr>
          <w:b/>
          <w:lang w:val="sr-Cyrl-RS"/>
        </w:rPr>
      </w:pPr>
      <w:bookmarkStart w:id="12" w:name="_Toc230726836"/>
      <w:r w:rsidRPr="00AC3C2C">
        <w:rPr>
          <w:b/>
          <w:lang w:val="sr-Cyrl-RS"/>
        </w:rPr>
        <w:t xml:space="preserve">2.4. </w:t>
      </w:r>
      <w:r w:rsidR="00AB38EA" w:rsidRPr="00AC3C2C">
        <w:rPr>
          <w:b/>
          <w:lang w:val="sr-Cyrl-RS"/>
        </w:rPr>
        <w:t>П</w:t>
      </w:r>
      <w:r w:rsidRPr="00AC3C2C">
        <w:rPr>
          <w:b/>
          <w:lang w:val="sr-Cyrl-RS"/>
        </w:rPr>
        <w:t xml:space="preserve">равни </w:t>
      </w:r>
      <w:r w:rsidR="00AB38EA" w:rsidRPr="00AC3C2C">
        <w:rPr>
          <w:b/>
          <w:lang w:val="sr-Cyrl-RS"/>
        </w:rPr>
        <w:t>оквир социјалне заштите</w:t>
      </w:r>
      <w:r w:rsidRPr="00AC3C2C">
        <w:rPr>
          <w:b/>
          <w:lang w:val="sr-Cyrl-RS"/>
        </w:rPr>
        <w:t xml:space="preserve"> на локалном нивоу</w:t>
      </w:r>
      <w:bookmarkEnd w:id="12"/>
    </w:p>
    <w:p w14:paraId="6A34C0FB" w14:textId="77777777" w:rsidR="00AB38EA" w:rsidRPr="00AB38EA" w:rsidRDefault="00AB38EA" w:rsidP="00AB38EA">
      <w:pPr>
        <w:rPr>
          <w:lang w:val="sr-Cyrl-RS"/>
        </w:rPr>
      </w:pPr>
    </w:p>
    <w:p w14:paraId="30D4AB07" w14:textId="6AA7458C" w:rsidR="0015481F" w:rsidRDefault="00582A2C" w:rsidP="007A1694">
      <w:pPr>
        <w:jc w:val="both"/>
        <w:rPr>
          <w:rFonts w:ascii="Tahoma" w:hAnsi="Tahoma" w:cs="Tahoma"/>
          <w:lang w:val="sr-Cyrl-BA"/>
        </w:rPr>
      </w:pPr>
      <w:r>
        <w:rPr>
          <w:rFonts w:ascii="Tahoma" w:hAnsi="Tahoma" w:cs="Tahoma"/>
          <w:lang w:val="sr-Cyrl-BA"/>
        </w:rPr>
        <w:t>Један од основних правних докум</w:t>
      </w:r>
      <w:r w:rsidR="000D005B">
        <w:rPr>
          <w:rFonts w:ascii="Tahoma" w:hAnsi="Tahoma" w:cs="Tahoma"/>
          <w:lang w:val="sr-Cyrl-BA"/>
        </w:rPr>
        <w:t xml:space="preserve">ената на којима се заснива читав корпус права и услуга из домена социјалне заштите у општини Власотинце јесте локална </w:t>
      </w:r>
      <w:r w:rsidR="000D005B" w:rsidRPr="007A1694">
        <w:rPr>
          <w:rFonts w:ascii="Tahoma" w:hAnsi="Tahoma" w:cs="Tahoma"/>
          <w:b/>
          <w:lang w:val="sr-Cyrl-BA"/>
        </w:rPr>
        <w:t>Одлука о социјалној заштити</w:t>
      </w:r>
      <w:r w:rsidR="005E140A" w:rsidRPr="007A1694">
        <w:rPr>
          <w:rFonts w:ascii="Tahoma" w:hAnsi="Tahoma" w:cs="Tahoma"/>
          <w:b/>
          <w:lang w:val="sr-Cyrl-BA"/>
        </w:rPr>
        <w:t xml:space="preserve"> коју је</w:t>
      </w:r>
      <w:r w:rsidR="005E140A" w:rsidRPr="007A1694">
        <w:rPr>
          <w:b/>
        </w:rPr>
        <w:t xml:space="preserve"> </w:t>
      </w:r>
      <w:r w:rsidR="005E140A" w:rsidRPr="007A1694">
        <w:rPr>
          <w:rFonts w:ascii="Tahoma" w:hAnsi="Tahoma" w:cs="Tahoma"/>
          <w:b/>
          <w:lang w:val="sr-Cyrl-BA"/>
        </w:rPr>
        <w:t>Скупштина општине Власотинце усвојила на седници одржаној 20.12.2018.године</w:t>
      </w:r>
      <w:r w:rsidR="005E140A">
        <w:rPr>
          <w:rFonts w:ascii="Tahoma" w:hAnsi="Tahoma" w:cs="Tahoma"/>
          <w:lang w:val="sr-Cyrl-BA"/>
        </w:rPr>
        <w:t>.</w:t>
      </w:r>
      <w:r w:rsidR="005E140A">
        <w:rPr>
          <w:rStyle w:val="a8"/>
          <w:rFonts w:ascii="Tahoma" w:hAnsi="Tahoma" w:cs="Tahoma"/>
          <w:lang w:val="sr-Cyrl-BA"/>
        </w:rPr>
        <w:footnoteReference w:id="57"/>
      </w:r>
      <w:r w:rsidR="000D005B">
        <w:rPr>
          <w:rFonts w:ascii="Tahoma" w:hAnsi="Tahoma" w:cs="Tahoma"/>
          <w:lang w:val="sr-Cyrl-BA"/>
        </w:rPr>
        <w:t xml:space="preserve"> </w:t>
      </w:r>
      <w:r w:rsidR="005E140A" w:rsidRPr="005E140A">
        <w:rPr>
          <w:rFonts w:ascii="Tahoma" w:hAnsi="Tahoma" w:cs="Tahoma"/>
          <w:lang w:val="sr-Cyrl-BA"/>
        </w:rPr>
        <w:t>Одлуком о социјалној заштити утврђују се права грађана општине Власотинце на услуге социјалне заштите и мере материјалне подршке, поступци за остваривање права, права и обавезе корисника социјалне заштите, финансирање социјалне заштите, као и друга питања од значаја за социјалну заштиту на нивоу локалне заједнице у складу са Законом о социјалној заштити.</w:t>
      </w:r>
      <w:r w:rsidR="005E140A" w:rsidRPr="005E140A">
        <w:t xml:space="preserve"> </w:t>
      </w:r>
      <w:r w:rsidR="005E140A" w:rsidRPr="005E140A">
        <w:rPr>
          <w:rFonts w:ascii="Tahoma" w:hAnsi="Tahoma" w:cs="Tahoma"/>
          <w:lang w:val="sr-Cyrl-BA"/>
        </w:rPr>
        <w:t xml:space="preserve">Права на социјалну заштиту обезбеђују се </w:t>
      </w:r>
      <w:r w:rsidR="005E140A" w:rsidRPr="005E140A">
        <w:rPr>
          <w:rFonts w:ascii="Tahoma" w:hAnsi="Tahoma" w:cs="Tahoma"/>
          <w:lang w:val="sr-Cyrl-BA"/>
        </w:rPr>
        <w:lastRenderedPageBreak/>
        <w:t>пружањем услуга социјалне заштите и материјалном подршком.</w:t>
      </w:r>
      <w:r w:rsidR="005E140A">
        <w:rPr>
          <w:rStyle w:val="a8"/>
          <w:rFonts w:ascii="Tahoma" w:hAnsi="Tahoma" w:cs="Tahoma"/>
          <w:lang w:val="sr-Cyrl-BA"/>
        </w:rPr>
        <w:footnoteReference w:id="58"/>
      </w:r>
      <w:r w:rsidR="00517186" w:rsidRPr="00517186">
        <w:t xml:space="preserve"> </w:t>
      </w:r>
      <w:r w:rsidR="00517186" w:rsidRPr="00517186">
        <w:rPr>
          <w:rFonts w:ascii="Tahoma" w:hAnsi="Tahoma" w:cs="Tahoma"/>
          <w:lang w:val="sr-Cyrl-BA"/>
        </w:rPr>
        <w:t>Корисник права на услуге социјалне заштите и мере материјалне подршке јесте појединац, односно породица која се суочава с препрекама у задовољавању потреба, услед чега не може да достигне или да одржи квалитет живота, или која нема довољно средстава за подмирење основних животних потреба, а не може да их оствари својим радом, приходом од имовине или из других извора</w:t>
      </w:r>
      <w:r w:rsidR="007A1694">
        <w:rPr>
          <w:rFonts w:ascii="Tahoma" w:hAnsi="Tahoma" w:cs="Tahoma"/>
          <w:lang w:val="sr-Cyrl-BA"/>
        </w:rPr>
        <w:t xml:space="preserve">. </w:t>
      </w:r>
      <w:r w:rsidR="007A1694" w:rsidRPr="007A1694">
        <w:rPr>
          <w:rFonts w:ascii="Tahoma" w:hAnsi="Tahoma" w:cs="Tahoma"/>
          <w:lang w:val="sr-Cyrl-BA"/>
        </w:rPr>
        <w:t>Корисници права на социјалну заштиту су грађани који имају пребивалиште на територији општине Власотинце. Изузетно, право на социјалну заштиту у складу са одредбама ове одлуке признаје се и: лицима која имају боравиште на територији општине која се нађу у стању потребе за услугама социјалне заштите и мерама материјалне подршке;</w:t>
      </w:r>
      <w:r w:rsidR="007A1694">
        <w:rPr>
          <w:rFonts w:ascii="Tahoma" w:hAnsi="Tahoma" w:cs="Tahoma"/>
          <w:lang w:val="sr-Cyrl-BA"/>
        </w:rPr>
        <w:t xml:space="preserve"> </w:t>
      </w:r>
      <w:r w:rsidR="007A1694" w:rsidRPr="007A1694">
        <w:rPr>
          <w:rFonts w:ascii="Tahoma" w:hAnsi="Tahoma" w:cs="Tahoma"/>
          <w:lang w:val="sr-Cyrl-BA"/>
        </w:rPr>
        <w:t xml:space="preserve">лицима која се нађу у скитњи или им је из других разлога потребно обезбедити право на социјалну заштиту; </w:t>
      </w:r>
      <w:r w:rsidR="007A1694">
        <w:rPr>
          <w:rFonts w:ascii="Tahoma" w:hAnsi="Tahoma" w:cs="Tahoma"/>
          <w:lang w:val="sr-Cyrl-BA"/>
        </w:rPr>
        <w:t xml:space="preserve"> </w:t>
      </w:r>
      <w:r w:rsidR="007A1694" w:rsidRPr="007A1694">
        <w:rPr>
          <w:rFonts w:ascii="Tahoma" w:hAnsi="Tahoma" w:cs="Tahoma"/>
          <w:lang w:val="sr-Cyrl-BA"/>
        </w:rPr>
        <w:t>корисницима социјалних услуга који имају пребивалиште на територији других општина, у складу са одредбама међуопштинског споразума о пружању услуга социјалне заштите</w:t>
      </w:r>
      <w:r w:rsidR="007A1694">
        <w:rPr>
          <w:rFonts w:ascii="Tahoma" w:hAnsi="Tahoma" w:cs="Tahoma"/>
          <w:lang w:val="sr-Cyrl-BA"/>
        </w:rPr>
        <w:t xml:space="preserve"> и </w:t>
      </w:r>
      <w:r w:rsidR="007A1694" w:rsidRPr="007A1694">
        <w:rPr>
          <w:rFonts w:ascii="Tahoma" w:hAnsi="Tahoma" w:cs="Tahoma"/>
          <w:lang w:val="sr-Cyrl-BA"/>
        </w:rPr>
        <w:t>страним држављанима и лицима без држављанства у потреби за социјалном заштитом, у складу са Законом и међународним уговорима.</w:t>
      </w:r>
    </w:p>
    <w:p w14:paraId="1F0BC4D1" w14:textId="06AA9FC8" w:rsidR="00EA5866" w:rsidRPr="00EA5866" w:rsidRDefault="00EA5866" w:rsidP="00EA5866">
      <w:pPr>
        <w:jc w:val="both"/>
        <w:rPr>
          <w:rFonts w:ascii="Tahoma" w:hAnsi="Tahoma" w:cs="Tahoma"/>
          <w:lang w:val="sr-Cyrl-BA"/>
        </w:rPr>
      </w:pPr>
      <w:bookmarkStart w:id="13" w:name="_Hlk230440589"/>
      <w:r w:rsidRPr="00EA5866">
        <w:rPr>
          <w:rFonts w:ascii="Tahoma" w:hAnsi="Tahoma" w:cs="Tahoma"/>
          <w:lang w:val="sr-Cyrl-BA"/>
        </w:rPr>
        <w:t>Услуге социјалне заштите су активности пружања подршке и помоћи појединцу и породици ради побољшања, односно очувања квалитета живота, отклањања или ублажавања ризика неповољних животних околности, као и стварања могућности да самостално живе у друштву.</w:t>
      </w:r>
      <w:r w:rsidR="000A0315">
        <w:rPr>
          <w:lang w:val="sr-Cyrl-BA"/>
        </w:rPr>
        <w:t xml:space="preserve"> </w:t>
      </w:r>
      <w:r w:rsidR="000A0315" w:rsidRPr="000A0315">
        <w:rPr>
          <w:rFonts w:ascii="Tahoma" w:hAnsi="Tahoma" w:cs="Tahoma"/>
          <w:lang w:val="sr-Cyrl-BA"/>
        </w:rPr>
        <w:t>Спецификација услуга у складу са Правилником о ближим условима и стандардима за пружање услуга социјалне заштите, обезбеђивање и пружање услуга, као и критеријуми за учешће корисника и њихових сродника у цени услуге биће дефинисани правилником за сваку од услуга предвиђених овом одлуком.</w:t>
      </w:r>
      <w:r>
        <w:rPr>
          <w:rFonts w:ascii="Tahoma" w:hAnsi="Tahoma" w:cs="Tahoma"/>
          <w:lang w:val="sr-Cyrl-BA"/>
        </w:rPr>
        <w:t xml:space="preserve"> Чланом 8 ове Одлуке регулисаано је да </w:t>
      </w:r>
      <w:r w:rsidRPr="00EA5866">
        <w:rPr>
          <w:rFonts w:ascii="Tahoma" w:hAnsi="Tahoma" w:cs="Tahoma"/>
          <w:lang w:val="sr-Cyrl-BA"/>
        </w:rPr>
        <w:t xml:space="preserve">општина Власотинце обезбеђује следеће групе услуга социјалне заштите: </w:t>
      </w:r>
    </w:p>
    <w:p w14:paraId="218A3BE0" w14:textId="58E99B5F" w:rsidR="00EA5866" w:rsidRPr="008C1E76" w:rsidRDefault="00EA5866" w:rsidP="004D05ED">
      <w:pPr>
        <w:pStyle w:val="a6"/>
        <w:numPr>
          <w:ilvl w:val="1"/>
          <w:numId w:val="27"/>
        </w:numPr>
        <w:ind w:left="993"/>
        <w:jc w:val="both"/>
        <w:rPr>
          <w:rFonts w:ascii="Tahoma" w:hAnsi="Tahoma" w:cs="Tahoma"/>
          <w:lang w:val="sr-Cyrl-BA"/>
        </w:rPr>
      </w:pPr>
      <w:r w:rsidRPr="008C1E76">
        <w:rPr>
          <w:rFonts w:ascii="Tahoma" w:hAnsi="Tahoma" w:cs="Tahoma"/>
          <w:b/>
          <w:lang w:val="sr-Cyrl-BA"/>
        </w:rPr>
        <w:t>дневне услуге у заједници</w:t>
      </w:r>
      <w:r w:rsidRPr="008C1E76">
        <w:rPr>
          <w:rFonts w:ascii="Tahoma" w:hAnsi="Tahoma" w:cs="Tahoma"/>
          <w:lang w:val="sr-Cyrl-BA"/>
        </w:rPr>
        <w:t xml:space="preserve"> (помоћ у кући за одрасла и старија лица; помоћ у кући за децу са сметњама у развоју; дневни боравак за децу и младе са сметњама у развоју; дневни боравак за одрасла и старија лица и лични пратилац детета):</w:t>
      </w:r>
    </w:p>
    <w:p w14:paraId="4F27D1D2" w14:textId="1C257AA3" w:rsidR="00EA5866" w:rsidRPr="008C1E76" w:rsidRDefault="00EA5866" w:rsidP="004D05ED">
      <w:pPr>
        <w:pStyle w:val="a6"/>
        <w:numPr>
          <w:ilvl w:val="1"/>
          <w:numId w:val="27"/>
        </w:numPr>
        <w:ind w:left="993"/>
        <w:jc w:val="both"/>
        <w:rPr>
          <w:rFonts w:ascii="Tahoma" w:hAnsi="Tahoma" w:cs="Tahoma"/>
          <w:lang w:val="sr-Cyrl-BA"/>
        </w:rPr>
      </w:pPr>
      <w:r w:rsidRPr="008C1E76">
        <w:rPr>
          <w:rFonts w:ascii="Tahoma" w:hAnsi="Tahoma" w:cs="Tahoma"/>
          <w:b/>
          <w:lang w:val="sr-Cyrl-BA"/>
        </w:rPr>
        <w:t>услуге смештаја</w:t>
      </w:r>
      <w:r w:rsidRPr="008C1E76">
        <w:rPr>
          <w:rFonts w:ascii="Tahoma" w:hAnsi="Tahoma" w:cs="Tahoma"/>
          <w:lang w:val="sr-Cyrl-BA"/>
        </w:rPr>
        <w:t xml:space="preserve"> (привремени смештај у прихватилиште за одрасла и старија лица и предах смештај);</w:t>
      </w:r>
    </w:p>
    <w:p w14:paraId="45A95023" w14:textId="50A23530" w:rsidR="00EA5866" w:rsidRPr="008C1E76" w:rsidRDefault="00EA5866" w:rsidP="004D05ED">
      <w:pPr>
        <w:pStyle w:val="a6"/>
        <w:numPr>
          <w:ilvl w:val="1"/>
          <w:numId w:val="27"/>
        </w:numPr>
        <w:ind w:left="993"/>
        <w:jc w:val="both"/>
        <w:rPr>
          <w:rFonts w:ascii="Tahoma" w:hAnsi="Tahoma" w:cs="Tahoma"/>
          <w:lang w:val="sr-Cyrl-BA"/>
        </w:rPr>
      </w:pPr>
      <w:r w:rsidRPr="008C1E76">
        <w:rPr>
          <w:rFonts w:ascii="Tahoma" w:hAnsi="Tahoma" w:cs="Tahoma"/>
          <w:b/>
          <w:lang w:val="sr-Cyrl-BA"/>
        </w:rPr>
        <w:t>услуге подршке за самосталан живот</w:t>
      </w:r>
      <w:r w:rsidRPr="008C1E76">
        <w:rPr>
          <w:rFonts w:ascii="Tahoma" w:hAnsi="Tahoma" w:cs="Tahoma"/>
          <w:lang w:val="sr-Cyrl-BA"/>
        </w:rPr>
        <w:t xml:space="preserve"> (персонална асистенција) и </w:t>
      </w:r>
    </w:p>
    <w:p w14:paraId="2E23F270" w14:textId="0B9FD427" w:rsidR="00EA5866" w:rsidRPr="008C1E76" w:rsidRDefault="00EA5866" w:rsidP="004D05ED">
      <w:pPr>
        <w:pStyle w:val="a6"/>
        <w:numPr>
          <w:ilvl w:val="1"/>
          <w:numId w:val="27"/>
        </w:numPr>
        <w:ind w:left="993"/>
        <w:jc w:val="both"/>
        <w:rPr>
          <w:rFonts w:ascii="Tahoma" w:hAnsi="Tahoma" w:cs="Tahoma"/>
          <w:lang w:val="sr-Cyrl-BA"/>
        </w:rPr>
      </w:pPr>
      <w:r w:rsidRPr="008C1E76">
        <w:rPr>
          <w:rFonts w:ascii="Tahoma" w:hAnsi="Tahoma" w:cs="Tahoma"/>
          <w:b/>
          <w:lang w:val="sr-Cyrl-BA"/>
        </w:rPr>
        <w:t>саветодавно-терапијске и социјално-едукативне услуге</w:t>
      </w:r>
      <w:r w:rsidRPr="008C1E76">
        <w:rPr>
          <w:rFonts w:ascii="Tahoma" w:hAnsi="Tahoma" w:cs="Tahoma"/>
          <w:lang w:val="sr-Cyrl-BA"/>
        </w:rPr>
        <w:t xml:space="preserve"> (социјално-едукативне услуге; терапијске услуге; медијација; саветодавне услуге и мобилни тим за хитне интервенције)</w:t>
      </w:r>
    </w:p>
    <w:bookmarkEnd w:id="13"/>
    <w:p w14:paraId="02B3871E" w14:textId="4334DB2A" w:rsidR="000A0315" w:rsidRDefault="000A0315" w:rsidP="000A0315">
      <w:pPr>
        <w:jc w:val="both"/>
        <w:rPr>
          <w:rFonts w:ascii="Tahoma" w:hAnsi="Tahoma" w:cs="Tahoma"/>
          <w:lang w:val="sr-Cyrl-BA"/>
        </w:rPr>
      </w:pPr>
      <w:r w:rsidRPr="000A0315">
        <w:rPr>
          <w:rFonts w:ascii="Tahoma" w:hAnsi="Tahoma" w:cs="Tahoma"/>
          <w:lang w:val="sr-Cyrl-BA"/>
        </w:rPr>
        <w:t>Средства за пружање услуга социјалне заштите обезбеђују се: из буџета општине Власотинце за кориснике који имају пребивалиште на територији општине Власотинце;</w:t>
      </w:r>
      <w:r>
        <w:rPr>
          <w:rFonts w:ascii="Tahoma" w:hAnsi="Tahoma" w:cs="Tahoma"/>
          <w:lang w:val="sr-Cyrl-BA"/>
        </w:rPr>
        <w:t xml:space="preserve"> </w:t>
      </w:r>
      <w:r w:rsidRPr="000A0315">
        <w:rPr>
          <w:rFonts w:ascii="Tahoma" w:hAnsi="Tahoma" w:cs="Tahoma"/>
          <w:lang w:val="sr-Cyrl-BA"/>
        </w:rPr>
        <w:t>из средства корисника и учешћа корисника у трошковима услуге</w:t>
      </w:r>
      <w:r>
        <w:rPr>
          <w:rStyle w:val="a8"/>
          <w:rFonts w:ascii="Tahoma" w:hAnsi="Tahoma" w:cs="Tahoma"/>
          <w:lang w:val="sr-Cyrl-BA"/>
        </w:rPr>
        <w:footnoteReference w:id="59"/>
      </w:r>
      <w:r w:rsidRPr="000A0315">
        <w:rPr>
          <w:rFonts w:ascii="Tahoma" w:hAnsi="Tahoma" w:cs="Tahoma"/>
          <w:lang w:val="sr-Cyrl-BA"/>
        </w:rPr>
        <w:t>;</w:t>
      </w:r>
      <w:r>
        <w:rPr>
          <w:rFonts w:ascii="Tahoma" w:hAnsi="Tahoma" w:cs="Tahoma"/>
          <w:lang w:val="sr-Cyrl-BA"/>
        </w:rPr>
        <w:t xml:space="preserve"> </w:t>
      </w:r>
      <w:r w:rsidRPr="000A0315">
        <w:rPr>
          <w:rFonts w:ascii="Tahoma" w:hAnsi="Tahoma" w:cs="Tahoma"/>
          <w:lang w:val="sr-Cyrl-BA"/>
        </w:rPr>
        <w:t>из буџета других локалних самоуправа на чијој територији корисници услуге имају пребивалиште у складу са међуопштинским споразумом о пружањеу услуге;</w:t>
      </w:r>
      <w:r>
        <w:rPr>
          <w:rFonts w:ascii="Tahoma" w:hAnsi="Tahoma" w:cs="Tahoma"/>
          <w:lang w:val="sr-Cyrl-BA"/>
        </w:rPr>
        <w:t xml:space="preserve"> </w:t>
      </w:r>
      <w:r w:rsidRPr="000A0315">
        <w:rPr>
          <w:rFonts w:ascii="Tahoma" w:hAnsi="Tahoma" w:cs="Tahoma"/>
          <w:lang w:val="sr-Cyrl-BA"/>
        </w:rPr>
        <w:t>из наменских трансфера обезбеђених у складу са чланом 207. Закона о социјалној заштити и Уредбом о наменским трансферима; из других извора (партнерства са националним и међународним организацијама, донација, добровољних прилога и сл.).</w:t>
      </w:r>
    </w:p>
    <w:p w14:paraId="5DC8AB67" w14:textId="1B83DD1E" w:rsidR="00ED285A" w:rsidRDefault="00ED285A" w:rsidP="00ED285A">
      <w:pPr>
        <w:jc w:val="both"/>
        <w:rPr>
          <w:rFonts w:ascii="Tahoma" w:hAnsi="Tahoma" w:cs="Tahoma"/>
          <w:lang w:val="sr-Cyrl-BA"/>
        </w:rPr>
      </w:pPr>
      <w:r>
        <w:rPr>
          <w:rFonts w:ascii="Tahoma" w:hAnsi="Tahoma" w:cs="Tahoma"/>
          <w:lang w:val="sr-Cyrl-BA"/>
        </w:rPr>
        <w:lastRenderedPageBreak/>
        <w:t>Члановима 62-64 одлуке предвиђено је да о</w:t>
      </w:r>
      <w:r w:rsidRPr="00ED285A">
        <w:rPr>
          <w:rFonts w:ascii="Tahoma" w:hAnsi="Tahoma" w:cs="Tahoma"/>
          <w:lang w:val="sr-Cyrl-BA"/>
        </w:rPr>
        <w:t>пштина Власотинце утврђује годишњи програм мера и активности за подстицај и развој постојећих и нових услуга социјалне заштите у складу са стратегијом коју доноси Влада Републике Србије и релевантим стратешким документима општине.</w:t>
      </w:r>
      <w:r>
        <w:rPr>
          <w:rFonts w:ascii="Tahoma" w:hAnsi="Tahoma" w:cs="Tahoma"/>
          <w:lang w:val="sr-Cyrl-BA"/>
        </w:rPr>
        <w:t xml:space="preserve"> </w:t>
      </w:r>
      <w:r w:rsidRPr="00ED285A">
        <w:rPr>
          <w:rFonts w:ascii="Tahoma" w:hAnsi="Tahoma" w:cs="Tahoma"/>
          <w:lang w:val="sr-Cyrl-BA"/>
        </w:rPr>
        <w:t>За потребе унапређења социјалне заштите општине Власотинце, општинско веће, у складу са Статутом општине Власотинце може основати Савет за социјалну заштиту, као међусекторско саветодавно тело.</w:t>
      </w:r>
      <w:r>
        <w:rPr>
          <w:rFonts w:ascii="Tahoma" w:hAnsi="Tahoma" w:cs="Tahoma"/>
          <w:lang w:val="sr-Cyrl-BA"/>
        </w:rPr>
        <w:t xml:space="preserve"> </w:t>
      </w:r>
      <w:r w:rsidRPr="00ED285A">
        <w:rPr>
          <w:rFonts w:ascii="Tahoma" w:hAnsi="Tahoma" w:cs="Tahoma"/>
          <w:lang w:val="sr-Cyrl-BA"/>
        </w:rPr>
        <w:t>Програм унапређења социјалне заштите усваја Скупштина општине Власотинце на предлог Савета за социјалну заштиту</w:t>
      </w:r>
      <w:r>
        <w:rPr>
          <w:rFonts w:ascii="Tahoma" w:hAnsi="Tahoma" w:cs="Tahoma"/>
          <w:lang w:val="sr-Cyrl-BA"/>
        </w:rPr>
        <w:t>, а п</w:t>
      </w:r>
      <w:r w:rsidRPr="00ED285A">
        <w:rPr>
          <w:rFonts w:ascii="Tahoma" w:hAnsi="Tahoma" w:cs="Tahoma"/>
          <w:lang w:val="sr-Cyrl-BA"/>
        </w:rPr>
        <w:t>оступак праћења и процене квалитета услуга и остваривања материјалне подршке поверава се надлежном одељењу општинске управе општине Власотинце у чијој су надлежности послови из области социјалне заштите</w:t>
      </w:r>
      <w:r w:rsidR="00FE5369">
        <w:rPr>
          <w:rFonts w:ascii="Tahoma" w:hAnsi="Tahoma" w:cs="Tahoma"/>
          <w:lang w:val="sr-Cyrl-BA"/>
        </w:rPr>
        <w:t xml:space="preserve"> </w:t>
      </w:r>
      <w:r w:rsidRPr="00ED285A">
        <w:rPr>
          <w:rFonts w:ascii="Tahoma" w:hAnsi="Tahoma" w:cs="Tahoma"/>
          <w:lang w:val="sr-Cyrl-BA"/>
        </w:rPr>
        <w:t>(одељење за буџет, финансије, привреду и друштвене делатности).</w:t>
      </w:r>
    </w:p>
    <w:p w14:paraId="0D165568" w14:textId="7F9D64A5" w:rsidR="008D5B53" w:rsidRDefault="00FE5369" w:rsidP="00F9328B">
      <w:pPr>
        <w:jc w:val="both"/>
        <w:rPr>
          <w:rFonts w:ascii="Tahoma" w:hAnsi="Tahoma" w:cs="Tahoma"/>
          <w:lang w:val="sr-Cyrl-BA"/>
        </w:rPr>
      </w:pPr>
      <w:r>
        <w:rPr>
          <w:rFonts w:ascii="Tahoma" w:hAnsi="Tahoma" w:cs="Tahoma"/>
          <w:lang w:val="sr-Cyrl-BA"/>
        </w:rPr>
        <w:t xml:space="preserve">Ова одлука је у својој досадашњој примени доживела неколика измена и допуна. Последња </w:t>
      </w:r>
      <w:r w:rsidR="00074870">
        <w:rPr>
          <w:rFonts w:ascii="Tahoma" w:hAnsi="Tahoma" w:cs="Tahoma"/>
          <w:lang w:val="sr-Cyrl-BA"/>
        </w:rPr>
        <w:t xml:space="preserve">је извршена 27.03.2026. године када је </w:t>
      </w:r>
      <w:r w:rsidR="00074870" w:rsidRPr="00074870">
        <w:rPr>
          <w:rFonts w:ascii="Tahoma" w:hAnsi="Tahoma" w:cs="Tahoma"/>
          <w:lang w:val="sr-Cyrl-BA"/>
        </w:rPr>
        <w:t xml:space="preserve">Скупштина општине Власотинце, на седници </w:t>
      </w:r>
      <w:r w:rsidR="00074870">
        <w:rPr>
          <w:rFonts w:ascii="Tahoma" w:hAnsi="Tahoma" w:cs="Tahoma"/>
          <w:lang w:val="sr-Cyrl-BA"/>
        </w:rPr>
        <w:t xml:space="preserve">донела </w:t>
      </w:r>
      <w:r w:rsidR="00074870" w:rsidRPr="00074870">
        <w:rPr>
          <w:rFonts w:ascii="Tahoma" w:hAnsi="Tahoma" w:cs="Tahoma"/>
          <w:b/>
          <w:lang w:val="sr-Cyrl-BA"/>
        </w:rPr>
        <w:t>Одлуку о измени и допуни Одлуке о социјалној заштити општине Власотинце</w:t>
      </w:r>
      <w:r w:rsidR="00B44E26">
        <w:rPr>
          <w:rStyle w:val="a8"/>
          <w:rFonts w:ascii="Tahoma" w:hAnsi="Tahoma" w:cs="Tahoma"/>
          <w:b/>
          <w:lang w:val="sr-Cyrl-BA"/>
        </w:rPr>
        <w:footnoteReference w:id="60"/>
      </w:r>
      <w:r w:rsidR="00074870" w:rsidRPr="00074870">
        <w:rPr>
          <w:rFonts w:ascii="Tahoma" w:hAnsi="Tahoma" w:cs="Tahoma"/>
          <w:b/>
          <w:lang w:val="sr-Cyrl-BA"/>
        </w:rPr>
        <w:t>.</w:t>
      </w:r>
      <w:r w:rsidR="00074870">
        <w:rPr>
          <w:rFonts w:ascii="Tahoma" w:hAnsi="Tahoma" w:cs="Tahoma"/>
          <w:lang w:val="sr-Cyrl-BA"/>
        </w:rPr>
        <w:t xml:space="preserve"> Њоме је извршена допуна </w:t>
      </w:r>
      <w:r w:rsidR="00F9328B">
        <w:rPr>
          <w:rFonts w:ascii="Tahoma" w:hAnsi="Tahoma" w:cs="Tahoma"/>
          <w:lang w:val="sr-Cyrl-BA"/>
        </w:rPr>
        <w:t xml:space="preserve">важног </w:t>
      </w:r>
      <w:r w:rsidR="00074870">
        <w:rPr>
          <w:rFonts w:ascii="Tahoma" w:hAnsi="Tahoma" w:cs="Tahoma"/>
          <w:lang w:val="sr-Cyrl-BA"/>
        </w:rPr>
        <w:t xml:space="preserve">члана 29 где је промењен назив алинеје </w:t>
      </w:r>
      <w:r w:rsidR="00074870" w:rsidRPr="00074870">
        <w:rPr>
          <w:rFonts w:ascii="Tahoma" w:hAnsi="Tahoma" w:cs="Tahoma"/>
          <w:lang w:val="sr-Cyrl-BA"/>
        </w:rPr>
        <w:t xml:space="preserve">2. „терапијске услуге“ </w:t>
      </w:r>
      <w:r w:rsidR="00074870">
        <w:rPr>
          <w:rFonts w:ascii="Tahoma" w:hAnsi="Tahoma" w:cs="Tahoma"/>
          <w:lang w:val="sr-Cyrl-BA"/>
        </w:rPr>
        <w:t>у „</w:t>
      </w:r>
      <w:r w:rsidR="00074870" w:rsidRPr="00074870">
        <w:rPr>
          <w:rFonts w:ascii="Tahoma" w:hAnsi="Tahoma" w:cs="Tahoma"/>
          <w:lang w:val="sr-Cyrl-BA"/>
        </w:rPr>
        <w:t>услуге подршке кроз сензорну интеграцију</w:t>
      </w:r>
      <w:r w:rsidR="00074870">
        <w:rPr>
          <w:rFonts w:ascii="Tahoma" w:hAnsi="Tahoma" w:cs="Tahoma"/>
          <w:lang w:val="sr-Cyrl-BA"/>
        </w:rPr>
        <w:t>“</w:t>
      </w:r>
      <w:r w:rsidR="00F9328B">
        <w:rPr>
          <w:rFonts w:ascii="Tahoma" w:hAnsi="Tahoma" w:cs="Tahoma"/>
          <w:lang w:val="sr-Cyrl-BA"/>
        </w:rPr>
        <w:t>, а надаље у истом члану детаљније уређује сврха услуге подршке кроз сензорну интеграцију, корисници исте услуге као и о</w:t>
      </w:r>
      <w:r w:rsidR="00F9328B" w:rsidRPr="00F9328B">
        <w:rPr>
          <w:rFonts w:ascii="Tahoma" w:hAnsi="Tahoma" w:cs="Tahoma"/>
          <w:lang w:val="sr-Cyrl-BA"/>
        </w:rPr>
        <w:t>безбеђивање услуге подршке кроз сензорну интеграцију</w:t>
      </w:r>
      <w:r w:rsidR="00F9328B">
        <w:rPr>
          <w:rFonts w:ascii="Tahoma" w:hAnsi="Tahoma" w:cs="Tahoma"/>
          <w:lang w:val="sr-Cyrl-BA"/>
        </w:rPr>
        <w:t xml:space="preserve">. </w:t>
      </w:r>
      <w:r w:rsidR="00F9328B" w:rsidRPr="00F9328B">
        <w:rPr>
          <w:rFonts w:ascii="Tahoma" w:hAnsi="Tahoma" w:cs="Tahoma"/>
          <w:lang w:val="sr-Cyrl-BA"/>
        </w:rPr>
        <w:t>Пружање услуге подршке кроз сензорну интеграцију, у складу са Законом о социјалној заштити и овом Одлуком поверава се Центру за децу и омладину, организационој јединици Центра за социјални рад Власотинце и Црна Трава, у посебно опремљеном простору за спровођење активности сензорне интеграције (сензорна соба).</w:t>
      </w:r>
      <w:r w:rsidR="00F9328B">
        <w:rPr>
          <w:rFonts w:ascii="Tahoma" w:hAnsi="Tahoma" w:cs="Tahoma"/>
          <w:lang w:val="sr-Cyrl-BA"/>
        </w:rPr>
        <w:t xml:space="preserve"> На овај начин је формално у званично надлежност Центра за социјални рад проширена за још једну важну услугу која ће надаље бити доступна грађанима општине Власотинце. </w:t>
      </w:r>
    </w:p>
    <w:p w14:paraId="0D57BA63" w14:textId="79961CC9" w:rsidR="00B44E26" w:rsidRDefault="00B44E26" w:rsidP="00F9328B">
      <w:pPr>
        <w:jc w:val="both"/>
        <w:rPr>
          <w:rFonts w:ascii="Tahoma" w:hAnsi="Tahoma" w:cs="Tahoma"/>
          <w:lang w:val="sr-Cyrl-BA"/>
        </w:rPr>
      </w:pPr>
    </w:p>
    <w:p w14:paraId="0A7C8DAC" w14:textId="47FE8291" w:rsidR="00C65FFE" w:rsidRDefault="00B44E26" w:rsidP="00F9328B">
      <w:pPr>
        <w:jc w:val="both"/>
        <w:rPr>
          <w:rFonts w:ascii="Tahoma" w:hAnsi="Tahoma" w:cs="Tahoma"/>
          <w:lang w:val="sr-Cyrl-BA"/>
        </w:rPr>
      </w:pPr>
      <w:r w:rsidRPr="00B44E26">
        <w:rPr>
          <w:rFonts w:ascii="Tahoma" w:hAnsi="Tahoma" w:cs="Tahoma"/>
          <w:b/>
          <w:lang w:val="sr-Cyrl-BA"/>
        </w:rPr>
        <w:t>Одлука о консултацијама и јавним расправама</w:t>
      </w:r>
      <w:r>
        <w:rPr>
          <w:rStyle w:val="a8"/>
          <w:rFonts w:ascii="Tahoma" w:hAnsi="Tahoma" w:cs="Tahoma"/>
          <w:b/>
          <w:lang w:val="sr-Cyrl-BA"/>
        </w:rPr>
        <w:footnoteReference w:id="61"/>
      </w:r>
      <w:r>
        <w:rPr>
          <w:rFonts w:ascii="Tahoma" w:hAnsi="Tahoma" w:cs="Tahoma"/>
          <w:lang w:val="sr-Cyrl-BA"/>
        </w:rPr>
        <w:t xml:space="preserve"> усвојена је на седници цскпштине 27.03.2026. годи</w:t>
      </w:r>
      <w:r w:rsidR="00C65FFE">
        <w:rPr>
          <w:rFonts w:ascii="Tahoma" w:hAnsi="Tahoma" w:cs="Tahoma"/>
          <w:lang w:val="sr-Cyrl-BA"/>
        </w:rPr>
        <w:t xml:space="preserve">не. </w:t>
      </w:r>
      <w:r w:rsidR="00C65FFE" w:rsidRPr="00C65FFE">
        <w:rPr>
          <w:rFonts w:ascii="Tahoma" w:hAnsi="Tahoma" w:cs="Tahoma"/>
          <w:lang w:val="sr-Cyrl-BA"/>
        </w:rPr>
        <w:t>Овом одлуком ближе се уређују начин и поступак спровођења консултација и   организовања и спровођења јавне расправе у поступку доношења прописа и других општих аката, односно планских докумената и докумената јавних политика из надлежности општине Власотинце као и употреба Портала е</w:t>
      </w:r>
      <w:r w:rsidR="00C65FFE">
        <w:rPr>
          <w:rFonts w:ascii="Tahoma" w:hAnsi="Tahoma" w:cs="Tahoma"/>
          <w:lang w:val="sr-Cyrl-BA"/>
        </w:rPr>
        <w:t>-</w:t>
      </w:r>
      <w:r w:rsidR="00C65FFE" w:rsidRPr="00C65FFE">
        <w:rPr>
          <w:rFonts w:ascii="Tahoma" w:hAnsi="Tahoma" w:cs="Tahoma"/>
          <w:lang w:val="sr-Cyrl-BA"/>
        </w:rPr>
        <w:t>Консултације у овим поступцима.</w:t>
      </w:r>
    </w:p>
    <w:p w14:paraId="02598DE4" w14:textId="7E9A8CFF" w:rsidR="00074870" w:rsidRDefault="00074870" w:rsidP="00074870">
      <w:pPr>
        <w:jc w:val="both"/>
        <w:rPr>
          <w:rFonts w:ascii="Tahoma" w:hAnsi="Tahoma" w:cs="Tahoma"/>
          <w:lang w:val="sr-Cyrl-BA"/>
        </w:rPr>
      </w:pPr>
    </w:p>
    <w:p w14:paraId="0A200F2C" w14:textId="0AF2BA45" w:rsidR="00C65FFE" w:rsidRDefault="00C65FFE" w:rsidP="00074870">
      <w:pPr>
        <w:jc w:val="both"/>
        <w:rPr>
          <w:rFonts w:ascii="Tahoma" w:hAnsi="Tahoma" w:cs="Tahoma"/>
          <w:lang w:val="sr-Cyrl-BA"/>
        </w:rPr>
      </w:pPr>
    </w:p>
    <w:p w14:paraId="2801F9DB" w14:textId="567CB29D" w:rsidR="00C65FFE" w:rsidRPr="004D05ED" w:rsidRDefault="00C65FFE" w:rsidP="00C65FFE">
      <w:pPr>
        <w:keepNext/>
        <w:keepLines/>
        <w:spacing w:before="240" w:after="0"/>
        <w:outlineLvl w:val="0"/>
        <w:rPr>
          <w:rFonts w:asciiTheme="majorHAnsi" w:eastAsiaTheme="majorEastAsia" w:hAnsiTheme="majorHAnsi" w:cstheme="majorBidi"/>
          <w:b/>
          <w:color w:val="2F5496" w:themeColor="accent1" w:themeShade="BF"/>
          <w:sz w:val="32"/>
          <w:szCs w:val="32"/>
          <w:lang w:val="sr-Cyrl-RS"/>
        </w:rPr>
      </w:pPr>
      <w:bookmarkStart w:id="14" w:name="_Toc230726837"/>
      <w:r w:rsidRPr="004D05ED">
        <w:rPr>
          <w:rFonts w:asciiTheme="majorHAnsi" w:eastAsiaTheme="majorEastAsia" w:hAnsiTheme="majorHAnsi" w:cstheme="majorBidi"/>
          <w:b/>
          <w:color w:val="2F5496" w:themeColor="accent1" w:themeShade="BF"/>
          <w:sz w:val="32"/>
          <w:szCs w:val="32"/>
          <w:lang w:val="sr-Cyrl-RS"/>
        </w:rPr>
        <w:t>2.5 Други релевантни нормативни акти</w:t>
      </w:r>
      <w:bookmarkEnd w:id="14"/>
    </w:p>
    <w:p w14:paraId="593B88F7" w14:textId="77777777" w:rsidR="00002A82" w:rsidRDefault="00002A82" w:rsidP="00002A82">
      <w:pPr>
        <w:jc w:val="both"/>
        <w:rPr>
          <w:rFonts w:ascii="Tahoma" w:hAnsi="Tahoma" w:cs="Tahoma"/>
          <w:lang w:val="sr-Cyrl-BA"/>
        </w:rPr>
      </w:pPr>
    </w:p>
    <w:p w14:paraId="44E36449" w14:textId="760281D4" w:rsidR="00804EDF" w:rsidRPr="00804EDF" w:rsidRDefault="00AB37DD" w:rsidP="00002A82">
      <w:pPr>
        <w:jc w:val="both"/>
        <w:rPr>
          <w:rFonts w:ascii="Tahoma" w:hAnsi="Tahoma" w:cs="Tahoma"/>
          <w:lang w:val="sr-Cyrl-BA"/>
        </w:rPr>
      </w:pPr>
      <w:r w:rsidRPr="00AB37DD">
        <w:rPr>
          <w:rFonts w:ascii="Tahoma" w:hAnsi="Tahoma" w:cs="Tahoma"/>
          <w:b/>
          <w:lang w:val="sr-Cyrl-BA"/>
        </w:rPr>
        <w:t xml:space="preserve">Правилник о методологији формирања цене услуга и учешћа корисника и њихових сродника обавезних на издржавање у трошковима услуга асоцијалне </w:t>
      </w:r>
      <w:r w:rsidRPr="00AB37DD">
        <w:rPr>
          <w:rFonts w:ascii="Tahoma" w:hAnsi="Tahoma" w:cs="Tahoma"/>
          <w:b/>
          <w:lang w:val="sr-Cyrl-BA"/>
        </w:rPr>
        <w:lastRenderedPageBreak/>
        <w:t>заштите</w:t>
      </w:r>
      <w:r>
        <w:rPr>
          <w:rFonts w:ascii="Tahoma" w:hAnsi="Tahoma" w:cs="Tahoma"/>
          <w:lang w:val="sr-Cyrl-BA"/>
        </w:rPr>
        <w:t xml:space="preserve"> донело је </w:t>
      </w:r>
      <w:r w:rsidRPr="00AB37DD">
        <w:rPr>
          <w:rFonts w:ascii="Tahoma" w:hAnsi="Tahoma" w:cs="Tahoma"/>
          <w:lang w:val="sr-Cyrl-BA"/>
        </w:rPr>
        <w:t>Општинско веће општине Власотинце на 117. седници</w:t>
      </w:r>
      <w:r>
        <w:rPr>
          <w:rFonts w:ascii="Tahoma" w:hAnsi="Tahoma" w:cs="Tahoma"/>
          <w:lang w:val="sr-Cyrl-BA"/>
        </w:rPr>
        <w:t xml:space="preserve"> </w:t>
      </w:r>
      <w:r w:rsidRPr="00AB37DD">
        <w:rPr>
          <w:rFonts w:ascii="Tahoma" w:hAnsi="Tahoma" w:cs="Tahoma"/>
          <w:lang w:val="sr-Cyrl-BA"/>
        </w:rPr>
        <w:t>одржаној 30.01.2019. године</w:t>
      </w:r>
      <w:r>
        <w:rPr>
          <w:rFonts w:ascii="Tahoma" w:hAnsi="Tahoma" w:cs="Tahoma"/>
          <w:lang w:val="sr-Cyrl-BA"/>
        </w:rPr>
        <w:t xml:space="preserve">. Њиме се утврђују </w:t>
      </w:r>
      <w:r w:rsidRPr="00AB37DD">
        <w:rPr>
          <w:rFonts w:ascii="Tahoma" w:hAnsi="Tahoma" w:cs="Tahoma"/>
          <w:lang w:val="sr-Cyrl-BA"/>
        </w:rPr>
        <w:t>критеријуми</w:t>
      </w:r>
      <w:r>
        <w:rPr>
          <w:rFonts w:ascii="Tahoma" w:hAnsi="Tahoma" w:cs="Tahoma"/>
          <w:lang w:val="sr-Cyrl-BA"/>
        </w:rPr>
        <w:t xml:space="preserve"> </w:t>
      </w:r>
      <w:r w:rsidRPr="00AB37DD">
        <w:rPr>
          <w:rFonts w:ascii="Tahoma" w:hAnsi="Tahoma" w:cs="Tahoma"/>
          <w:lang w:val="sr-Cyrl-BA"/>
        </w:rPr>
        <w:t>и мерила за утврђивање цене услуга социјалне заштите које обезбеђује Општина Власотинце</w:t>
      </w:r>
      <w:r w:rsidR="00804EDF">
        <w:rPr>
          <w:rFonts w:ascii="Tahoma" w:hAnsi="Tahoma" w:cs="Tahoma"/>
          <w:lang w:val="sr-Cyrl-BA"/>
        </w:rPr>
        <w:t xml:space="preserve"> у које спадају</w:t>
      </w:r>
      <w:r w:rsidRPr="00AB37DD">
        <w:rPr>
          <w:rFonts w:ascii="Tahoma" w:hAnsi="Tahoma" w:cs="Tahoma"/>
          <w:lang w:val="sr-Cyrl-BA"/>
        </w:rPr>
        <w:t xml:space="preserve"> дневне услуге у заједници</w:t>
      </w:r>
      <w:r w:rsidR="00804EDF">
        <w:rPr>
          <w:rFonts w:ascii="Tahoma" w:hAnsi="Tahoma" w:cs="Tahoma"/>
          <w:lang w:val="sr-Cyrl-BA"/>
        </w:rPr>
        <w:t xml:space="preserve">, </w:t>
      </w:r>
      <w:r w:rsidRPr="00AB37DD">
        <w:rPr>
          <w:rFonts w:ascii="Tahoma" w:hAnsi="Tahoma" w:cs="Tahoma"/>
          <w:lang w:val="sr-Cyrl-BA"/>
        </w:rPr>
        <w:t>услуге смештаја</w:t>
      </w:r>
      <w:r w:rsidR="00804EDF">
        <w:rPr>
          <w:rFonts w:ascii="Tahoma" w:hAnsi="Tahoma" w:cs="Tahoma"/>
          <w:lang w:val="sr-Cyrl-BA"/>
        </w:rPr>
        <w:t xml:space="preserve">, </w:t>
      </w:r>
      <w:r w:rsidRPr="00AB37DD">
        <w:rPr>
          <w:rFonts w:ascii="Tahoma" w:hAnsi="Tahoma" w:cs="Tahoma"/>
          <w:lang w:val="sr-Cyrl-BA"/>
        </w:rPr>
        <w:t>услуге подршке за самосталан живот</w:t>
      </w:r>
      <w:r w:rsidR="00804EDF">
        <w:rPr>
          <w:rFonts w:ascii="Tahoma" w:hAnsi="Tahoma" w:cs="Tahoma"/>
          <w:lang w:val="sr-Cyrl-BA"/>
        </w:rPr>
        <w:t xml:space="preserve"> и </w:t>
      </w:r>
      <w:r w:rsidRPr="00AB37DD">
        <w:rPr>
          <w:rFonts w:ascii="Tahoma" w:hAnsi="Tahoma" w:cs="Tahoma"/>
          <w:lang w:val="sr-Cyrl-BA"/>
        </w:rPr>
        <w:t>саветодавно-терапијске и социјално-едукативне</w:t>
      </w:r>
      <w:r w:rsidR="00804EDF">
        <w:rPr>
          <w:rFonts w:ascii="Tahoma" w:hAnsi="Tahoma" w:cs="Tahoma"/>
          <w:lang w:val="sr-Cyrl-BA"/>
        </w:rPr>
        <w:t xml:space="preserve"> </w:t>
      </w:r>
      <w:r w:rsidRPr="00AB37DD">
        <w:rPr>
          <w:rFonts w:ascii="Tahoma" w:hAnsi="Tahoma" w:cs="Tahoma"/>
          <w:lang w:val="sr-Cyrl-BA"/>
        </w:rPr>
        <w:t>услуге</w:t>
      </w:r>
      <w:r w:rsidR="00804EDF">
        <w:rPr>
          <w:rFonts w:ascii="Tahoma" w:hAnsi="Tahoma" w:cs="Tahoma"/>
          <w:lang w:val="sr-Cyrl-BA"/>
        </w:rPr>
        <w:t xml:space="preserve">. Овим правилником успостављен је методолоогија формирања цене услуга. </w:t>
      </w:r>
      <w:r w:rsidR="00804EDF" w:rsidRPr="00804EDF">
        <w:rPr>
          <w:rFonts w:ascii="Tahoma" w:hAnsi="Tahoma" w:cs="Tahoma"/>
          <w:lang w:val="sr-Cyrl-BA"/>
        </w:rPr>
        <w:t>Цена услуге које се пружају у локалној самоуправи</w:t>
      </w:r>
      <w:r w:rsidR="00804EDF">
        <w:rPr>
          <w:rFonts w:ascii="Tahoma" w:hAnsi="Tahoma" w:cs="Tahoma"/>
          <w:lang w:val="sr-Cyrl-BA"/>
        </w:rPr>
        <w:t xml:space="preserve"> </w:t>
      </w:r>
      <w:r w:rsidR="00804EDF" w:rsidRPr="00804EDF">
        <w:rPr>
          <w:rFonts w:ascii="Tahoma" w:hAnsi="Tahoma" w:cs="Tahoma"/>
          <w:lang w:val="sr-Cyrl-BA"/>
        </w:rPr>
        <w:t>утврђује се на основу структуре трошкова услуге,</w:t>
      </w:r>
      <w:r w:rsidR="00804EDF">
        <w:rPr>
          <w:rFonts w:ascii="Tahoma" w:hAnsi="Tahoma" w:cs="Tahoma"/>
          <w:lang w:val="sr-Cyrl-BA"/>
        </w:rPr>
        <w:t xml:space="preserve"> </w:t>
      </w:r>
      <w:r w:rsidR="00804EDF" w:rsidRPr="00804EDF">
        <w:rPr>
          <w:rFonts w:ascii="Tahoma" w:hAnsi="Tahoma" w:cs="Tahoma"/>
          <w:lang w:val="sr-Cyrl-BA"/>
        </w:rPr>
        <w:t>износа средстава потребних за реализацију услуге на</w:t>
      </w:r>
      <w:r w:rsidR="00804EDF">
        <w:rPr>
          <w:rFonts w:ascii="Tahoma" w:hAnsi="Tahoma" w:cs="Tahoma"/>
          <w:lang w:val="sr-Cyrl-BA"/>
        </w:rPr>
        <w:t xml:space="preserve"> </w:t>
      </w:r>
      <w:r w:rsidR="00804EDF" w:rsidRPr="00804EDF">
        <w:rPr>
          <w:rFonts w:ascii="Tahoma" w:hAnsi="Tahoma" w:cs="Tahoma"/>
          <w:lang w:val="sr-Cyrl-BA"/>
        </w:rPr>
        <w:t>годишњем нивоу и капацитета услуге.</w:t>
      </w:r>
      <w:r w:rsidR="00804EDF">
        <w:rPr>
          <w:rFonts w:ascii="Tahoma" w:hAnsi="Tahoma" w:cs="Tahoma"/>
          <w:lang w:val="sr-Cyrl-BA"/>
        </w:rPr>
        <w:t xml:space="preserve"> </w:t>
      </w:r>
      <w:r w:rsidR="00804EDF" w:rsidRPr="00804EDF">
        <w:rPr>
          <w:rFonts w:ascii="Tahoma" w:hAnsi="Tahoma" w:cs="Tahoma"/>
          <w:lang w:val="sr-Cyrl-BA"/>
        </w:rPr>
        <w:t>Цена услуге се формира у зависности од врсте услуга</w:t>
      </w:r>
      <w:r w:rsidR="00804EDF">
        <w:rPr>
          <w:rFonts w:ascii="Tahoma" w:hAnsi="Tahoma" w:cs="Tahoma"/>
          <w:lang w:val="sr-Cyrl-BA"/>
        </w:rPr>
        <w:t xml:space="preserve"> н</w:t>
      </w:r>
      <w:r w:rsidR="00804EDF" w:rsidRPr="00804EDF">
        <w:rPr>
          <w:rFonts w:ascii="Tahoma" w:hAnsi="Tahoma" w:cs="Tahoma"/>
          <w:lang w:val="sr-Cyrl-BA"/>
        </w:rPr>
        <w:t>а месечном нивоу</w:t>
      </w:r>
      <w:r w:rsidR="00804EDF">
        <w:rPr>
          <w:rFonts w:ascii="Tahoma" w:hAnsi="Tahoma" w:cs="Tahoma"/>
          <w:lang w:val="sr-Cyrl-BA"/>
        </w:rPr>
        <w:t>, п</w:t>
      </w:r>
      <w:r w:rsidR="00804EDF" w:rsidRPr="00804EDF">
        <w:rPr>
          <w:rFonts w:ascii="Tahoma" w:hAnsi="Tahoma" w:cs="Tahoma"/>
          <w:lang w:val="sr-Cyrl-BA"/>
        </w:rPr>
        <w:t>о кориснику</w:t>
      </w:r>
      <w:r w:rsidR="00804EDF">
        <w:rPr>
          <w:rFonts w:ascii="Tahoma" w:hAnsi="Tahoma" w:cs="Tahoma"/>
          <w:lang w:val="sr-Cyrl-BA"/>
        </w:rPr>
        <w:t xml:space="preserve"> или по</w:t>
      </w:r>
      <w:r w:rsidR="00804EDF" w:rsidRPr="00804EDF">
        <w:rPr>
          <w:rFonts w:ascii="Tahoma" w:hAnsi="Tahoma" w:cs="Tahoma"/>
          <w:lang w:val="sr-Cyrl-BA"/>
        </w:rPr>
        <w:t xml:space="preserve"> цени сата рада</w:t>
      </w:r>
      <w:r w:rsidR="00804EDF">
        <w:rPr>
          <w:rFonts w:ascii="Tahoma" w:hAnsi="Tahoma" w:cs="Tahoma"/>
          <w:lang w:val="sr-Cyrl-BA"/>
        </w:rPr>
        <w:t>.</w:t>
      </w:r>
      <w:r w:rsidR="00804EDF" w:rsidRPr="00804EDF">
        <w:rPr>
          <w:rFonts w:ascii="Tahoma" w:hAnsi="Tahoma" w:cs="Tahoma"/>
          <w:lang w:val="sr-Cyrl-BA"/>
        </w:rPr>
        <w:t>У зависности од висине прихода по члану породичног</w:t>
      </w:r>
      <w:r w:rsidR="00804EDF">
        <w:rPr>
          <w:rFonts w:ascii="Tahoma" w:hAnsi="Tahoma" w:cs="Tahoma"/>
          <w:lang w:val="sr-Cyrl-BA"/>
        </w:rPr>
        <w:t xml:space="preserve"> </w:t>
      </w:r>
      <w:r w:rsidR="00804EDF" w:rsidRPr="00804EDF">
        <w:rPr>
          <w:rFonts w:ascii="Tahoma" w:hAnsi="Tahoma" w:cs="Tahoma"/>
          <w:lang w:val="sr-Cyrl-BA"/>
        </w:rPr>
        <w:t>домаћинства месечно, утврђује се регресна скала за</w:t>
      </w:r>
      <w:r w:rsidR="00804EDF">
        <w:rPr>
          <w:rFonts w:ascii="Tahoma" w:hAnsi="Tahoma" w:cs="Tahoma"/>
          <w:lang w:val="sr-Cyrl-BA"/>
        </w:rPr>
        <w:t xml:space="preserve"> </w:t>
      </w:r>
      <w:r w:rsidR="00804EDF" w:rsidRPr="00804EDF">
        <w:rPr>
          <w:rFonts w:ascii="Tahoma" w:hAnsi="Tahoma" w:cs="Tahoma"/>
          <w:lang w:val="sr-Cyrl-BA"/>
        </w:rPr>
        <w:t>учешће корисника и њихових сродника</w:t>
      </w:r>
      <w:r w:rsidR="00002A82">
        <w:rPr>
          <w:rFonts w:ascii="Tahoma" w:hAnsi="Tahoma" w:cs="Tahoma"/>
          <w:lang w:val="sr-Cyrl-BA"/>
        </w:rPr>
        <w:t xml:space="preserve"> </w:t>
      </w:r>
      <w:r w:rsidR="00002A82" w:rsidRPr="00002A82">
        <w:rPr>
          <w:rFonts w:ascii="Tahoma" w:hAnsi="Tahoma" w:cs="Tahoma"/>
          <w:lang w:val="sr-Cyrl-BA"/>
        </w:rPr>
        <w:t>у следећим</w:t>
      </w:r>
      <w:r w:rsidR="00002A82">
        <w:rPr>
          <w:rFonts w:ascii="Tahoma" w:hAnsi="Tahoma" w:cs="Tahoma"/>
          <w:lang w:val="sr-Cyrl-BA"/>
        </w:rPr>
        <w:t xml:space="preserve"> </w:t>
      </w:r>
      <w:r w:rsidR="00002A82" w:rsidRPr="00002A82">
        <w:rPr>
          <w:rFonts w:ascii="Tahoma" w:hAnsi="Tahoma" w:cs="Tahoma"/>
          <w:lang w:val="sr-Cyrl-BA"/>
        </w:rPr>
        <w:t>услугама социјалне заштите: помоћ у кући за одрасла</w:t>
      </w:r>
      <w:r w:rsidR="00002A82">
        <w:rPr>
          <w:rFonts w:ascii="Tahoma" w:hAnsi="Tahoma" w:cs="Tahoma"/>
          <w:lang w:val="sr-Cyrl-BA"/>
        </w:rPr>
        <w:t xml:space="preserve"> </w:t>
      </w:r>
      <w:r w:rsidR="00002A82" w:rsidRPr="00002A82">
        <w:rPr>
          <w:rFonts w:ascii="Tahoma" w:hAnsi="Tahoma" w:cs="Tahoma"/>
          <w:lang w:val="sr-Cyrl-BA"/>
        </w:rPr>
        <w:t>и старија лица,помоћ у кући за децу са сметњама у развоју, дневни боравак за децу и младе са сметњама у</w:t>
      </w:r>
      <w:r w:rsidR="00002A82">
        <w:rPr>
          <w:rFonts w:ascii="Tahoma" w:hAnsi="Tahoma" w:cs="Tahoma"/>
          <w:lang w:val="sr-Cyrl-BA"/>
        </w:rPr>
        <w:t xml:space="preserve"> </w:t>
      </w:r>
      <w:r w:rsidR="00002A82" w:rsidRPr="00002A82">
        <w:rPr>
          <w:rFonts w:ascii="Tahoma" w:hAnsi="Tahoma" w:cs="Tahoma"/>
          <w:lang w:val="sr-Cyrl-BA"/>
        </w:rPr>
        <w:t>развоју, дневни боравак за одрасла и старија лица,лични</w:t>
      </w:r>
      <w:r w:rsidR="00002A82">
        <w:rPr>
          <w:rFonts w:ascii="Tahoma" w:hAnsi="Tahoma" w:cs="Tahoma"/>
          <w:lang w:val="sr-Cyrl-BA"/>
        </w:rPr>
        <w:t xml:space="preserve"> </w:t>
      </w:r>
      <w:r w:rsidR="00002A82" w:rsidRPr="00002A82">
        <w:rPr>
          <w:rFonts w:ascii="Tahoma" w:hAnsi="Tahoma" w:cs="Tahoma"/>
          <w:lang w:val="sr-Cyrl-BA"/>
        </w:rPr>
        <w:t>пратилац детета, привремени смештај у прихватилиште</w:t>
      </w:r>
      <w:r w:rsidR="00002A82">
        <w:rPr>
          <w:rFonts w:ascii="Tahoma" w:hAnsi="Tahoma" w:cs="Tahoma"/>
          <w:lang w:val="sr-Cyrl-BA"/>
        </w:rPr>
        <w:t xml:space="preserve"> </w:t>
      </w:r>
      <w:r w:rsidR="00002A82" w:rsidRPr="00002A82">
        <w:rPr>
          <w:rFonts w:ascii="Tahoma" w:hAnsi="Tahoma" w:cs="Tahoma"/>
          <w:lang w:val="sr-Cyrl-BA"/>
        </w:rPr>
        <w:t>за одрасла и старија лица, предах смештај, персонална</w:t>
      </w:r>
      <w:r w:rsidR="00002A82">
        <w:rPr>
          <w:rFonts w:ascii="Tahoma" w:hAnsi="Tahoma" w:cs="Tahoma"/>
          <w:lang w:val="sr-Cyrl-BA"/>
        </w:rPr>
        <w:t xml:space="preserve"> </w:t>
      </w:r>
      <w:r w:rsidR="00002A82" w:rsidRPr="00002A82">
        <w:rPr>
          <w:rFonts w:ascii="Tahoma" w:hAnsi="Tahoma" w:cs="Tahoma"/>
          <w:lang w:val="sr-Cyrl-BA"/>
        </w:rPr>
        <w:t>асистенција саветодавно-терапијске и социјално-едукативне услуге</w:t>
      </w:r>
      <w:r w:rsidR="00002A82">
        <w:rPr>
          <w:rFonts w:ascii="Tahoma" w:hAnsi="Tahoma" w:cs="Tahoma"/>
          <w:lang w:val="sr-Cyrl-BA"/>
        </w:rPr>
        <w:t xml:space="preserve">. </w:t>
      </w:r>
      <w:r w:rsidR="00002A82" w:rsidRPr="00804EDF">
        <w:rPr>
          <w:rFonts w:ascii="Tahoma" w:hAnsi="Tahoma" w:cs="Tahoma"/>
          <w:lang w:val="sr-Cyrl-BA"/>
        </w:rPr>
        <w:t>Право на бесплатни дневни боравак имају особе са</w:t>
      </w:r>
      <w:r w:rsidR="00002A82">
        <w:rPr>
          <w:rFonts w:ascii="Tahoma" w:hAnsi="Tahoma" w:cs="Tahoma"/>
          <w:lang w:val="sr-Cyrl-BA"/>
        </w:rPr>
        <w:t xml:space="preserve"> </w:t>
      </w:r>
      <w:r w:rsidR="00002A82" w:rsidRPr="00804EDF">
        <w:rPr>
          <w:rFonts w:ascii="Tahoma" w:hAnsi="Tahoma" w:cs="Tahoma"/>
          <w:lang w:val="sr-Cyrl-BA"/>
        </w:rPr>
        <w:t>инвалидитетом из породица које су примаоци новчане социјалне помоћи.</w:t>
      </w:r>
      <w:r w:rsidR="00002A82">
        <w:rPr>
          <w:rFonts w:ascii="Tahoma" w:hAnsi="Tahoma" w:cs="Tahoma"/>
          <w:lang w:val="sr-Cyrl-BA"/>
        </w:rPr>
        <w:t xml:space="preserve"> Цене за ове услуге формирају се по сату рада.</w:t>
      </w:r>
    </w:p>
    <w:p w14:paraId="129BFD35" w14:textId="4E03773F" w:rsidR="00AB37DD" w:rsidRDefault="00804EDF" w:rsidP="00002A82">
      <w:pPr>
        <w:jc w:val="both"/>
        <w:rPr>
          <w:rFonts w:ascii="Tahoma" w:hAnsi="Tahoma" w:cs="Tahoma"/>
          <w:lang w:val="sr-Cyrl-BA"/>
        </w:rPr>
      </w:pPr>
      <w:r w:rsidRPr="00804EDF">
        <w:rPr>
          <w:rFonts w:ascii="Tahoma" w:hAnsi="Tahoma" w:cs="Tahoma"/>
          <w:lang w:val="sr-Cyrl-BA"/>
        </w:rPr>
        <w:t>Подносилац захтева за коришћење услуге социјалне</w:t>
      </w:r>
      <w:r w:rsidR="00002A82">
        <w:rPr>
          <w:rFonts w:ascii="Tahoma" w:hAnsi="Tahoma" w:cs="Tahoma"/>
          <w:lang w:val="sr-Cyrl-BA"/>
        </w:rPr>
        <w:t xml:space="preserve"> </w:t>
      </w:r>
      <w:r w:rsidRPr="00804EDF">
        <w:rPr>
          <w:rFonts w:ascii="Tahoma" w:hAnsi="Tahoma" w:cs="Tahoma"/>
          <w:lang w:val="sr-Cyrl-BA"/>
        </w:rPr>
        <w:t>заштите Центру за социјални рад, дужан је да уз наведени захтев поднесе и</w:t>
      </w:r>
      <w:r w:rsidR="00002A82">
        <w:rPr>
          <w:rFonts w:ascii="Tahoma" w:hAnsi="Tahoma" w:cs="Tahoma"/>
          <w:lang w:val="sr-Cyrl-BA"/>
        </w:rPr>
        <w:t xml:space="preserve"> </w:t>
      </w:r>
      <w:r w:rsidRPr="00804EDF">
        <w:rPr>
          <w:rFonts w:ascii="Tahoma" w:hAnsi="Tahoma" w:cs="Tahoma"/>
          <w:lang w:val="sr-Cyrl-BA"/>
        </w:rPr>
        <w:t>доказе о примањима и приходима од утицаја на утврђивање учешћаза последња три месеца који претходе месецу у коме је поднет захтев за коришћење услуге, за све чланове домаћинства.</w:t>
      </w:r>
      <w:r w:rsidR="00002A82">
        <w:rPr>
          <w:rFonts w:ascii="Tahoma" w:hAnsi="Tahoma" w:cs="Tahoma"/>
          <w:lang w:val="sr-Cyrl-BA"/>
        </w:rPr>
        <w:t xml:space="preserve"> </w:t>
      </w:r>
      <w:r w:rsidRPr="00804EDF">
        <w:rPr>
          <w:rFonts w:ascii="Tahoma" w:hAnsi="Tahoma" w:cs="Tahoma"/>
          <w:lang w:val="sr-Cyrl-BA"/>
        </w:rPr>
        <w:t>Центар за социјални рад општине Власотинце, решењем</w:t>
      </w:r>
      <w:r w:rsidR="00002A82">
        <w:rPr>
          <w:rFonts w:ascii="Tahoma" w:hAnsi="Tahoma" w:cs="Tahoma"/>
          <w:lang w:val="sr-Cyrl-BA"/>
        </w:rPr>
        <w:t xml:space="preserve"> </w:t>
      </w:r>
      <w:r w:rsidRPr="00804EDF">
        <w:rPr>
          <w:rFonts w:ascii="Tahoma" w:hAnsi="Tahoma" w:cs="Tahoma"/>
          <w:lang w:val="sr-Cyrl-BA"/>
        </w:rPr>
        <w:t>којим признаје право кориснику на коришћење услуге,</w:t>
      </w:r>
      <w:r w:rsidR="00002A82">
        <w:rPr>
          <w:rFonts w:ascii="Tahoma" w:hAnsi="Tahoma" w:cs="Tahoma"/>
          <w:lang w:val="sr-Cyrl-BA"/>
        </w:rPr>
        <w:t xml:space="preserve"> </w:t>
      </w:r>
      <w:r w:rsidRPr="00804EDF">
        <w:rPr>
          <w:rFonts w:ascii="Tahoma" w:hAnsi="Tahoma" w:cs="Tahoma"/>
          <w:lang w:val="sr-Cyrl-BA"/>
        </w:rPr>
        <w:t>одлучује и о висини учешћа корисника и чланова његовог домаћинства у цени услуге социјалне заштите.</w:t>
      </w:r>
      <w:r w:rsidR="00002A82">
        <w:rPr>
          <w:rFonts w:ascii="Tahoma" w:hAnsi="Tahoma" w:cs="Tahoma"/>
          <w:lang w:val="sr-Cyrl-BA"/>
        </w:rPr>
        <w:t xml:space="preserve"> Одређени износ средстава </w:t>
      </w:r>
      <w:r w:rsidR="00002A82" w:rsidRPr="00002A82">
        <w:rPr>
          <w:rFonts w:ascii="Tahoma" w:hAnsi="Tahoma" w:cs="Tahoma"/>
          <w:lang w:val="sr-Cyrl-BA"/>
        </w:rPr>
        <w:t>уплаћује на уплатни рачун пружаоца услуге</w:t>
      </w:r>
      <w:r w:rsidR="00002A82">
        <w:rPr>
          <w:rFonts w:ascii="Tahoma" w:hAnsi="Tahoma" w:cs="Tahoma"/>
          <w:lang w:val="sr-Cyrl-BA"/>
        </w:rPr>
        <w:t xml:space="preserve"> </w:t>
      </w:r>
      <w:r w:rsidR="00002A82" w:rsidRPr="00002A82">
        <w:rPr>
          <w:rFonts w:ascii="Tahoma" w:hAnsi="Tahoma" w:cs="Tahoma"/>
          <w:lang w:val="sr-Cyrl-BA"/>
        </w:rPr>
        <w:t>социјалне заштите</w:t>
      </w:r>
    </w:p>
    <w:p w14:paraId="611802E7" w14:textId="77777777" w:rsidR="00002A82" w:rsidRDefault="00002A82" w:rsidP="00002A82">
      <w:pPr>
        <w:jc w:val="both"/>
        <w:rPr>
          <w:rFonts w:ascii="Tahoma" w:hAnsi="Tahoma" w:cs="Tahoma"/>
          <w:lang w:val="sr-Cyrl-BA"/>
        </w:rPr>
      </w:pPr>
    </w:p>
    <w:p w14:paraId="45CA8128" w14:textId="1B22D803" w:rsidR="008D7C50" w:rsidRPr="008D7C50" w:rsidRDefault="00002A82" w:rsidP="008D7C50">
      <w:pPr>
        <w:jc w:val="both"/>
        <w:rPr>
          <w:rFonts w:ascii="Tahoma" w:hAnsi="Tahoma" w:cs="Tahoma"/>
          <w:lang w:val="sr-Cyrl-BA"/>
        </w:rPr>
      </w:pPr>
      <w:r w:rsidRPr="00002A82">
        <w:rPr>
          <w:rFonts w:ascii="Tahoma" w:hAnsi="Tahoma" w:cs="Tahoma"/>
          <w:b/>
          <w:lang w:val="sr-Cyrl-BA"/>
        </w:rPr>
        <w:t>Правилник о условима обе</w:t>
      </w:r>
      <w:r>
        <w:rPr>
          <w:rFonts w:ascii="Tahoma" w:hAnsi="Tahoma" w:cs="Tahoma"/>
          <w:b/>
          <w:lang w:val="sr-Cyrl-BA"/>
        </w:rPr>
        <w:t>зб</w:t>
      </w:r>
      <w:r w:rsidRPr="00002A82">
        <w:rPr>
          <w:rFonts w:ascii="Tahoma" w:hAnsi="Tahoma" w:cs="Tahoma"/>
          <w:b/>
          <w:lang w:val="sr-Cyrl-BA"/>
        </w:rPr>
        <w:t>еђивања и пружања дневне услуге Дневни боравак за децу и младе са сметњама у развоју и Дневни боравак за одрасла и старија лица</w:t>
      </w:r>
      <w:r w:rsidR="00221E44">
        <w:rPr>
          <w:rStyle w:val="a8"/>
          <w:rFonts w:ascii="Tahoma" w:hAnsi="Tahoma" w:cs="Tahoma"/>
          <w:b/>
          <w:lang w:val="sr-Cyrl-BA"/>
        </w:rPr>
        <w:footnoteReference w:id="62"/>
      </w:r>
      <w:r>
        <w:rPr>
          <w:rFonts w:ascii="Tahoma" w:hAnsi="Tahoma" w:cs="Tahoma"/>
          <w:lang w:val="sr-Cyrl-BA"/>
        </w:rPr>
        <w:t xml:space="preserve"> усвојен је на истој седници 30.01.2019. године</w:t>
      </w:r>
      <w:r w:rsidR="00862073">
        <w:rPr>
          <w:rFonts w:ascii="Tahoma" w:hAnsi="Tahoma" w:cs="Tahoma"/>
          <w:lang w:val="sr-Cyrl-BA"/>
        </w:rPr>
        <w:t xml:space="preserve">. </w:t>
      </w:r>
      <w:r w:rsidR="00862073" w:rsidRPr="00862073">
        <w:rPr>
          <w:rFonts w:ascii="Tahoma" w:hAnsi="Tahoma" w:cs="Tahoma"/>
          <w:lang w:val="sr-Cyrl-BA"/>
        </w:rPr>
        <w:t xml:space="preserve">Сврха услуге </w:t>
      </w:r>
      <w:r w:rsidR="008D7C50">
        <w:rPr>
          <w:rFonts w:ascii="Tahoma" w:hAnsi="Tahoma" w:cs="Tahoma"/>
          <w:lang w:val="sr-Cyrl-BA"/>
        </w:rPr>
        <w:t>Д</w:t>
      </w:r>
      <w:r w:rsidR="00862073" w:rsidRPr="00862073">
        <w:rPr>
          <w:rFonts w:ascii="Tahoma" w:hAnsi="Tahoma" w:cs="Tahoma"/>
          <w:lang w:val="sr-Cyrl-BA"/>
        </w:rPr>
        <w:t xml:space="preserve">невни боравак за децу и младе са сметњама у развоју и </w:t>
      </w:r>
      <w:r w:rsidR="008D7C50">
        <w:rPr>
          <w:rFonts w:ascii="Tahoma" w:hAnsi="Tahoma" w:cs="Tahoma"/>
          <w:lang w:val="sr-Cyrl-BA"/>
        </w:rPr>
        <w:t>Д</w:t>
      </w:r>
      <w:r w:rsidR="00862073" w:rsidRPr="00862073">
        <w:rPr>
          <w:rFonts w:ascii="Tahoma" w:hAnsi="Tahoma" w:cs="Tahoma"/>
          <w:lang w:val="sr-Cyrl-BA"/>
        </w:rPr>
        <w:t>невни боравак за одрасла и старија</w:t>
      </w:r>
      <w:r w:rsidR="00862073">
        <w:rPr>
          <w:rFonts w:ascii="Tahoma" w:hAnsi="Tahoma" w:cs="Tahoma"/>
          <w:lang w:val="sr-Cyrl-BA"/>
        </w:rPr>
        <w:t xml:space="preserve"> </w:t>
      </w:r>
      <w:r w:rsidR="00862073" w:rsidRPr="00862073">
        <w:rPr>
          <w:rFonts w:ascii="Tahoma" w:hAnsi="Tahoma" w:cs="Tahoma"/>
          <w:lang w:val="sr-Cyrl-BA"/>
        </w:rPr>
        <w:t>лица, састоји се у унапређењу квалитета живота корисника у властитој социјалној средини кроз одржање и</w:t>
      </w:r>
      <w:r w:rsidR="00862073">
        <w:rPr>
          <w:rFonts w:ascii="Tahoma" w:hAnsi="Tahoma" w:cs="Tahoma"/>
          <w:lang w:val="sr-Cyrl-BA"/>
        </w:rPr>
        <w:t xml:space="preserve"> </w:t>
      </w:r>
      <w:r w:rsidR="00862073" w:rsidRPr="00862073">
        <w:rPr>
          <w:rFonts w:ascii="Tahoma" w:hAnsi="Tahoma" w:cs="Tahoma"/>
          <w:lang w:val="sr-Cyrl-BA"/>
        </w:rPr>
        <w:t>развијање социјалних, психолошких и физичких функција и вештина, како би се у што већој мери оспособили за самосталан живот.</w:t>
      </w:r>
      <w:r w:rsidR="00221E44">
        <w:rPr>
          <w:rStyle w:val="a8"/>
          <w:rFonts w:ascii="Tahoma" w:hAnsi="Tahoma" w:cs="Tahoma"/>
          <w:lang w:val="sr-Cyrl-BA"/>
        </w:rPr>
        <w:footnoteReference w:id="63"/>
      </w:r>
      <w:r w:rsidR="00221E44">
        <w:rPr>
          <w:rFonts w:ascii="Tahoma" w:hAnsi="Tahoma" w:cs="Tahoma"/>
          <w:lang w:val="sr-Cyrl-BA"/>
        </w:rPr>
        <w:t xml:space="preserve"> </w:t>
      </w:r>
      <w:r w:rsidR="008D7C50" w:rsidRPr="008D7C50">
        <w:rPr>
          <w:rFonts w:ascii="Tahoma" w:hAnsi="Tahoma" w:cs="Tahoma"/>
          <w:lang w:val="sr-Cyrl-BA"/>
        </w:rPr>
        <w:t xml:space="preserve">Услугу </w:t>
      </w:r>
      <w:r w:rsidR="008D7C50">
        <w:rPr>
          <w:rFonts w:ascii="Tahoma" w:hAnsi="Tahoma" w:cs="Tahoma"/>
          <w:lang w:val="sr-Cyrl-BA"/>
        </w:rPr>
        <w:t>Д</w:t>
      </w:r>
      <w:r w:rsidR="008D7C50" w:rsidRPr="008D7C50">
        <w:rPr>
          <w:rFonts w:ascii="Tahoma" w:hAnsi="Tahoma" w:cs="Tahoma"/>
          <w:lang w:val="sr-Cyrl-BA"/>
        </w:rPr>
        <w:t>невног боравка могу користити особе које</w:t>
      </w:r>
      <w:r w:rsidR="008D7C50">
        <w:rPr>
          <w:rFonts w:ascii="Tahoma" w:hAnsi="Tahoma" w:cs="Tahoma"/>
          <w:lang w:val="sr-Cyrl-BA"/>
        </w:rPr>
        <w:t xml:space="preserve"> </w:t>
      </w:r>
      <w:r w:rsidR="008D7C50" w:rsidRPr="008D7C50">
        <w:rPr>
          <w:rFonts w:ascii="Tahoma" w:hAnsi="Tahoma" w:cs="Tahoma"/>
          <w:lang w:val="sr-Cyrl-BA"/>
        </w:rPr>
        <w:t>припадају једној од следећих категорија:</w:t>
      </w:r>
      <w:r w:rsidR="008D7C50">
        <w:rPr>
          <w:rFonts w:ascii="Tahoma" w:hAnsi="Tahoma" w:cs="Tahoma"/>
          <w:lang w:val="sr-Cyrl-BA"/>
        </w:rPr>
        <w:t xml:space="preserve"> </w:t>
      </w:r>
      <w:r w:rsidR="008D7C50" w:rsidRPr="008D7C50">
        <w:rPr>
          <w:rFonts w:ascii="Tahoma" w:hAnsi="Tahoma" w:cs="Tahoma"/>
          <w:lang w:val="sr-Cyrl-BA"/>
        </w:rPr>
        <w:t>деца и млади са телесним инвалидитетом, односно интелектуалним тешкоћама, који имају потребу</w:t>
      </w:r>
      <w:r w:rsidR="008D7C50">
        <w:rPr>
          <w:rFonts w:ascii="Tahoma" w:hAnsi="Tahoma" w:cs="Tahoma"/>
          <w:lang w:val="sr-Cyrl-BA"/>
        </w:rPr>
        <w:t xml:space="preserve"> </w:t>
      </w:r>
      <w:r w:rsidR="008D7C50" w:rsidRPr="008D7C50">
        <w:rPr>
          <w:rFonts w:ascii="Tahoma" w:hAnsi="Tahoma" w:cs="Tahoma"/>
          <w:lang w:val="sr-Cyrl-BA"/>
        </w:rPr>
        <w:t>за дневном негом, надзором и подршком у одржању</w:t>
      </w:r>
      <w:r w:rsidR="008D7C50">
        <w:rPr>
          <w:rFonts w:ascii="Tahoma" w:hAnsi="Tahoma" w:cs="Tahoma"/>
          <w:lang w:val="sr-Cyrl-BA"/>
        </w:rPr>
        <w:t xml:space="preserve"> </w:t>
      </w:r>
      <w:r w:rsidR="008D7C50" w:rsidRPr="008D7C50">
        <w:rPr>
          <w:rFonts w:ascii="Tahoma" w:hAnsi="Tahoma" w:cs="Tahoma"/>
          <w:lang w:val="sr-Cyrl-BA"/>
        </w:rPr>
        <w:t xml:space="preserve">и развијању потенцијала, на начин који не омета њихово </w:t>
      </w:r>
      <w:r w:rsidR="008D7C50" w:rsidRPr="008D7C50">
        <w:rPr>
          <w:rFonts w:ascii="Tahoma" w:hAnsi="Tahoma" w:cs="Tahoma"/>
          <w:lang w:val="sr-Cyrl-BA"/>
        </w:rPr>
        <w:lastRenderedPageBreak/>
        <w:t>школовање;</w:t>
      </w:r>
      <w:r w:rsidR="008D7C50">
        <w:rPr>
          <w:rFonts w:ascii="Tahoma" w:hAnsi="Tahoma" w:cs="Tahoma"/>
          <w:lang w:val="sr-Cyrl-BA"/>
        </w:rPr>
        <w:t xml:space="preserve"> </w:t>
      </w:r>
      <w:r w:rsidR="008D7C50" w:rsidRPr="008D7C50">
        <w:rPr>
          <w:rFonts w:ascii="Tahoma" w:hAnsi="Tahoma" w:cs="Tahoma"/>
          <w:lang w:val="sr-Cyrl-BA"/>
        </w:rPr>
        <w:t>одрасли са телесним инвалидитетом, односно</w:t>
      </w:r>
      <w:r w:rsidR="008D7C50">
        <w:rPr>
          <w:rFonts w:ascii="Tahoma" w:hAnsi="Tahoma" w:cs="Tahoma"/>
          <w:lang w:val="sr-Cyrl-BA"/>
        </w:rPr>
        <w:t xml:space="preserve"> </w:t>
      </w:r>
      <w:r w:rsidR="008D7C50" w:rsidRPr="008D7C50">
        <w:rPr>
          <w:rFonts w:ascii="Tahoma" w:hAnsi="Tahoma" w:cs="Tahoma"/>
          <w:lang w:val="sr-Cyrl-BA"/>
        </w:rPr>
        <w:t>интелектуалним тешкоћама, који имају потребу за</w:t>
      </w:r>
      <w:r w:rsidR="008D7C50">
        <w:rPr>
          <w:rFonts w:ascii="Tahoma" w:hAnsi="Tahoma" w:cs="Tahoma"/>
          <w:lang w:val="sr-Cyrl-BA"/>
        </w:rPr>
        <w:t xml:space="preserve"> </w:t>
      </w:r>
      <w:r w:rsidR="008D7C50" w:rsidRPr="008D7C50">
        <w:rPr>
          <w:rFonts w:ascii="Tahoma" w:hAnsi="Tahoma" w:cs="Tahoma"/>
          <w:lang w:val="sr-Cyrl-BA"/>
        </w:rPr>
        <w:t>дневном негом и надзором, и подршком у одржању и</w:t>
      </w:r>
      <w:r w:rsidR="008D7C50">
        <w:rPr>
          <w:rFonts w:ascii="Tahoma" w:hAnsi="Tahoma" w:cs="Tahoma"/>
          <w:lang w:val="sr-Cyrl-BA"/>
        </w:rPr>
        <w:t xml:space="preserve"> </w:t>
      </w:r>
      <w:r w:rsidR="008D7C50" w:rsidRPr="008D7C50">
        <w:rPr>
          <w:rFonts w:ascii="Tahoma" w:hAnsi="Tahoma" w:cs="Tahoma"/>
          <w:lang w:val="sr-Cyrl-BA"/>
        </w:rPr>
        <w:t>развијању њихових потенцијала</w:t>
      </w:r>
      <w:r w:rsidR="008D7C50">
        <w:rPr>
          <w:rFonts w:ascii="Tahoma" w:hAnsi="Tahoma" w:cs="Tahoma"/>
          <w:lang w:val="sr-Cyrl-BA"/>
        </w:rPr>
        <w:t xml:space="preserve"> и на крају - </w:t>
      </w:r>
      <w:r w:rsidR="008D7C50" w:rsidRPr="008D7C50">
        <w:rPr>
          <w:rFonts w:ascii="Tahoma" w:hAnsi="Tahoma" w:cs="Tahoma"/>
          <w:lang w:val="sr-Cyrl-BA"/>
        </w:rPr>
        <w:t>одрасла и старија лица којима је потребна дневна</w:t>
      </w:r>
      <w:r w:rsidR="008D7C50">
        <w:rPr>
          <w:rFonts w:ascii="Tahoma" w:hAnsi="Tahoma" w:cs="Tahoma"/>
          <w:lang w:val="sr-Cyrl-BA"/>
        </w:rPr>
        <w:t xml:space="preserve"> </w:t>
      </w:r>
      <w:r w:rsidR="008D7C50" w:rsidRPr="008D7C50">
        <w:rPr>
          <w:rFonts w:ascii="Tahoma" w:hAnsi="Tahoma" w:cs="Tahoma"/>
          <w:lang w:val="sr-Cyrl-BA"/>
        </w:rPr>
        <w:t>нега и надзор</w:t>
      </w:r>
      <w:r w:rsidR="008D7C50">
        <w:rPr>
          <w:rFonts w:ascii="Tahoma" w:hAnsi="Tahoma" w:cs="Tahoma"/>
          <w:lang w:val="sr-Cyrl-BA"/>
        </w:rPr>
        <w:t>. Говорећи о условима за коришћење Дневног боравкаа, осим припадања некој од претходно наведене три категорије лица, потребно је да потенцијални корисници</w:t>
      </w:r>
      <w:r w:rsidR="00941A37">
        <w:rPr>
          <w:rFonts w:ascii="Tahoma" w:hAnsi="Tahoma" w:cs="Tahoma"/>
          <w:lang w:val="sr-Cyrl-BA"/>
        </w:rPr>
        <w:t xml:space="preserve">: </w:t>
      </w:r>
      <w:r w:rsidR="008D7C50" w:rsidRPr="008D7C50">
        <w:rPr>
          <w:rFonts w:ascii="Tahoma" w:hAnsi="Tahoma" w:cs="Tahoma"/>
          <w:lang w:val="sr-Cyrl-BA"/>
        </w:rPr>
        <w:t>имају пребивалиште на подручју општине Власотинце,</w:t>
      </w:r>
      <w:r w:rsidR="00941A37">
        <w:rPr>
          <w:rFonts w:ascii="Tahoma" w:hAnsi="Tahoma" w:cs="Tahoma"/>
          <w:lang w:val="sr-Cyrl-BA"/>
        </w:rPr>
        <w:t xml:space="preserve"> и</w:t>
      </w:r>
      <w:r w:rsidR="008D7C50" w:rsidRPr="008D7C50">
        <w:rPr>
          <w:rFonts w:ascii="Tahoma" w:hAnsi="Tahoma" w:cs="Tahoma"/>
          <w:lang w:val="sr-Cyrl-BA"/>
        </w:rPr>
        <w:t>скажу вољу за коришћењем услуга (у име лица</w:t>
      </w:r>
      <w:r w:rsidR="00941A37">
        <w:rPr>
          <w:rFonts w:ascii="Tahoma" w:hAnsi="Tahoma" w:cs="Tahoma"/>
          <w:lang w:val="sr-Cyrl-BA"/>
        </w:rPr>
        <w:t xml:space="preserve"> </w:t>
      </w:r>
      <w:r w:rsidR="008D7C50" w:rsidRPr="008D7C50">
        <w:rPr>
          <w:rFonts w:ascii="Tahoma" w:hAnsi="Tahoma" w:cs="Tahoma"/>
          <w:lang w:val="sr-Cyrl-BA"/>
        </w:rPr>
        <w:t>које се налази под старатељском заштитом, старатељ</w:t>
      </w:r>
      <w:r w:rsidR="00941A37">
        <w:rPr>
          <w:rFonts w:ascii="Tahoma" w:hAnsi="Tahoma" w:cs="Tahoma"/>
          <w:lang w:val="sr-Cyrl-BA"/>
        </w:rPr>
        <w:t xml:space="preserve"> </w:t>
      </w:r>
      <w:r w:rsidR="008D7C50" w:rsidRPr="008D7C50">
        <w:rPr>
          <w:rFonts w:ascii="Tahoma" w:hAnsi="Tahoma" w:cs="Tahoma"/>
          <w:lang w:val="sr-Cyrl-BA"/>
        </w:rPr>
        <w:t>мора исказати вољу за коришћењем услуга),</w:t>
      </w:r>
      <w:r w:rsidR="00941A37">
        <w:rPr>
          <w:rFonts w:ascii="Tahoma" w:hAnsi="Tahoma" w:cs="Tahoma"/>
          <w:lang w:val="sr-Cyrl-BA"/>
        </w:rPr>
        <w:t xml:space="preserve"> </w:t>
      </w:r>
      <w:r w:rsidR="008D7C50" w:rsidRPr="008D7C50">
        <w:rPr>
          <w:rFonts w:ascii="Tahoma" w:hAnsi="Tahoma" w:cs="Tahoma"/>
          <w:lang w:val="sr-Cyrl-BA"/>
        </w:rPr>
        <w:t>учествују у суфинансирању трошкова услуга у</w:t>
      </w:r>
      <w:r w:rsidR="00941A37">
        <w:rPr>
          <w:rFonts w:ascii="Tahoma" w:hAnsi="Tahoma" w:cs="Tahoma"/>
          <w:lang w:val="sr-Cyrl-BA"/>
        </w:rPr>
        <w:t xml:space="preserve"> </w:t>
      </w:r>
      <w:r w:rsidR="008D7C50" w:rsidRPr="008D7C50">
        <w:rPr>
          <w:rFonts w:ascii="Tahoma" w:hAnsi="Tahoma" w:cs="Tahoma"/>
          <w:lang w:val="sr-Cyrl-BA"/>
        </w:rPr>
        <w:t>складу са Правилником о методологији формирања</w:t>
      </w:r>
      <w:r w:rsidR="00941A37">
        <w:rPr>
          <w:rFonts w:ascii="Tahoma" w:hAnsi="Tahoma" w:cs="Tahoma"/>
          <w:lang w:val="sr-Cyrl-BA"/>
        </w:rPr>
        <w:t xml:space="preserve"> </w:t>
      </w:r>
      <w:r w:rsidR="008D7C50" w:rsidRPr="008D7C50">
        <w:rPr>
          <w:rFonts w:ascii="Tahoma" w:hAnsi="Tahoma" w:cs="Tahoma"/>
          <w:lang w:val="sr-Cyrl-BA"/>
        </w:rPr>
        <w:t>цене услуга и учешћу корисника и њихових сродника</w:t>
      </w:r>
      <w:r w:rsidR="00941A37">
        <w:rPr>
          <w:rFonts w:ascii="Tahoma" w:hAnsi="Tahoma" w:cs="Tahoma"/>
          <w:lang w:val="sr-Cyrl-BA"/>
        </w:rPr>
        <w:t xml:space="preserve"> </w:t>
      </w:r>
      <w:r w:rsidR="008D7C50" w:rsidRPr="008D7C50">
        <w:rPr>
          <w:rFonts w:ascii="Tahoma" w:hAnsi="Tahoma" w:cs="Tahoma"/>
          <w:lang w:val="sr-Cyrl-BA"/>
        </w:rPr>
        <w:t>обавезних на издржавање у трошковима услуга социјалне заштите.</w:t>
      </w:r>
    </w:p>
    <w:p w14:paraId="606699E3" w14:textId="52E0DD23" w:rsidR="00002A82" w:rsidRDefault="008D7C50" w:rsidP="00074870">
      <w:pPr>
        <w:jc w:val="both"/>
        <w:rPr>
          <w:rFonts w:ascii="Tahoma" w:hAnsi="Tahoma" w:cs="Tahoma"/>
          <w:lang w:val="sr-Cyrl-BA"/>
        </w:rPr>
      </w:pPr>
      <w:r w:rsidRPr="008D7C50">
        <w:rPr>
          <w:rFonts w:ascii="Tahoma" w:hAnsi="Tahoma" w:cs="Tahoma"/>
          <w:lang w:val="sr-Cyrl-BA"/>
        </w:rPr>
        <w:t>Право на дневни боравак подразумева: дневни боравак уз</w:t>
      </w:r>
      <w:r w:rsidR="00221E44">
        <w:rPr>
          <w:rFonts w:ascii="Tahoma" w:hAnsi="Tahoma" w:cs="Tahoma"/>
          <w:lang w:val="sr-Cyrl-BA"/>
        </w:rPr>
        <w:t xml:space="preserve"> </w:t>
      </w:r>
      <w:r w:rsidRPr="008D7C50">
        <w:rPr>
          <w:rFonts w:ascii="Tahoma" w:hAnsi="Tahoma" w:cs="Tahoma"/>
          <w:lang w:val="sr-Cyrl-BA"/>
        </w:rPr>
        <w:t>услуге процене, исхране, медицинске заштите, васпитно</w:t>
      </w:r>
      <w:r w:rsidR="00221E44">
        <w:rPr>
          <w:rFonts w:ascii="Tahoma" w:hAnsi="Tahoma" w:cs="Tahoma"/>
          <w:lang w:val="sr-Cyrl-BA"/>
        </w:rPr>
        <w:t xml:space="preserve"> </w:t>
      </w:r>
      <w:r w:rsidRPr="008D7C50">
        <w:rPr>
          <w:rFonts w:ascii="Tahoma" w:hAnsi="Tahoma" w:cs="Tahoma"/>
          <w:lang w:val="sr-Cyrl-BA"/>
        </w:rPr>
        <w:t>образовног рада, дефектолошку рехабилитацију, оспособљавање за рад и радне активности, културно забавне</w:t>
      </w:r>
      <w:r w:rsidR="00221E44">
        <w:rPr>
          <w:rFonts w:ascii="Tahoma" w:hAnsi="Tahoma" w:cs="Tahoma"/>
          <w:lang w:val="sr-Cyrl-BA"/>
        </w:rPr>
        <w:t xml:space="preserve"> </w:t>
      </w:r>
      <w:r w:rsidRPr="008D7C50">
        <w:rPr>
          <w:rFonts w:ascii="Tahoma" w:hAnsi="Tahoma" w:cs="Tahoma"/>
          <w:lang w:val="sr-Cyrl-BA"/>
        </w:rPr>
        <w:t>и рекреативне активности као и сваку другу пратећу</w:t>
      </w:r>
      <w:r w:rsidR="00221E44">
        <w:rPr>
          <w:rFonts w:ascii="Tahoma" w:hAnsi="Tahoma" w:cs="Tahoma"/>
          <w:lang w:val="sr-Cyrl-BA"/>
        </w:rPr>
        <w:t xml:space="preserve"> </w:t>
      </w:r>
      <w:r w:rsidRPr="008D7C50">
        <w:rPr>
          <w:rFonts w:ascii="Tahoma" w:hAnsi="Tahoma" w:cs="Tahoma"/>
          <w:lang w:val="sr-Cyrl-BA"/>
        </w:rPr>
        <w:t>рехабилитациону услугу према способностима, склоностима и испољеним интересима корисника услуге</w:t>
      </w:r>
      <w:r w:rsidR="00221E44">
        <w:rPr>
          <w:rFonts w:ascii="Tahoma" w:hAnsi="Tahoma" w:cs="Tahoma"/>
          <w:lang w:val="sr-Cyrl-BA"/>
        </w:rPr>
        <w:t xml:space="preserve"> Д</w:t>
      </w:r>
      <w:r w:rsidRPr="008D7C50">
        <w:rPr>
          <w:rFonts w:ascii="Tahoma" w:hAnsi="Tahoma" w:cs="Tahoma"/>
          <w:lang w:val="sr-Cyrl-BA"/>
        </w:rPr>
        <w:t>невног боравка.</w:t>
      </w:r>
      <w:r w:rsidR="00221E44" w:rsidRPr="00221E44">
        <w:t xml:space="preserve"> </w:t>
      </w:r>
      <w:r w:rsidR="00221E44" w:rsidRPr="00221E44">
        <w:rPr>
          <w:rFonts w:ascii="Tahoma" w:hAnsi="Tahoma" w:cs="Tahoma"/>
          <w:lang w:val="sr-Cyrl-BA"/>
        </w:rPr>
        <w:t>Лиценцирани пружалац услуге се обезбеђује путем</w:t>
      </w:r>
      <w:r w:rsidR="00221E44">
        <w:rPr>
          <w:rFonts w:ascii="Tahoma" w:hAnsi="Tahoma" w:cs="Tahoma"/>
          <w:lang w:val="sr-Cyrl-BA"/>
        </w:rPr>
        <w:t xml:space="preserve"> </w:t>
      </w:r>
      <w:r w:rsidR="00221E44" w:rsidRPr="00221E44">
        <w:rPr>
          <w:rFonts w:ascii="Tahoma" w:hAnsi="Tahoma" w:cs="Tahoma"/>
          <w:lang w:val="sr-Cyrl-BA"/>
        </w:rPr>
        <w:t>јавне набавке.</w:t>
      </w:r>
      <w:r w:rsidR="00221E44" w:rsidRPr="00221E44">
        <w:t xml:space="preserve"> </w:t>
      </w:r>
      <w:r w:rsidR="00221E44" w:rsidRPr="00221E44">
        <w:rPr>
          <w:rFonts w:ascii="Tahoma" w:hAnsi="Tahoma" w:cs="Tahoma"/>
          <w:lang w:val="sr-Cyrl-BA"/>
        </w:rPr>
        <w:t>О признавању или одбијању захтева за коришћење</w:t>
      </w:r>
      <w:r w:rsidR="00221E44">
        <w:rPr>
          <w:rFonts w:ascii="Tahoma" w:hAnsi="Tahoma" w:cs="Tahoma"/>
          <w:lang w:val="sr-Cyrl-BA"/>
        </w:rPr>
        <w:t xml:space="preserve"> </w:t>
      </w:r>
      <w:r w:rsidR="00221E44" w:rsidRPr="00221E44">
        <w:rPr>
          <w:rFonts w:ascii="Tahoma" w:hAnsi="Tahoma" w:cs="Tahoma"/>
          <w:lang w:val="sr-Cyrl-BA"/>
        </w:rPr>
        <w:t>услуге, Центар за социјални рад општине Власотинце</w:t>
      </w:r>
      <w:r w:rsidR="00221E44">
        <w:rPr>
          <w:rFonts w:ascii="Tahoma" w:hAnsi="Tahoma" w:cs="Tahoma"/>
          <w:lang w:val="sr-Cyrl-BA"/>
        </w:rPr>
        <w:t xml:space="preserve"> </w:t>
      </w:r>
      <w:r w:rsidR="00221E44" w:rsidRPr="00221E44">
        <w:rPr>
          <w:rFonts w:ascii="Tahoma" w:hAnsi="Tahoma" w:cs="Tahoma"/>
          <w:lang w:val="sr-Cyrl-BA"/>
        </w:rPr>
        <w:t>одлучује решењем</w:t>
      </w:r>
      <w:r w:rsidR="00221E44">
        <w:rPr>
          <w:rFonts w:ascii="Tahoma" w:hAnsi="Tahoma" w:cs="Tahoma"/>
          <w:lang w:val="sr-Cyrl-BA"/>
        </w:rPr>
        <w:t>, а п</w:t>
      </w:r>
      <w:r w:rsidR="00221E44" w:rsidRPr="00221E44">
        <w:rPr>
          <w:rFonts w:ascii="Tahoma" w:hAnsi="Tahoma" w:cs="Tahoma"/>
          <w:lang w:val="sr-Cyrl-BA"/>
        </w:rPr>
        <w:t>ротив решења којим се одбија захтев за коришћење</w:t>
      </w:r>
      <w:r w:rsidR="00221E44">
        <w:rPr>
          <w:rFonts w:ascii="Tahoma" w:hAnsi="Tahoma" w:cs="Tahoma"/>
          <w:lang w:val="sr-Cyrl-BA"/>
        </w:rPr>
        <w:t xml:space="preserve"> </w:t>
      </w:r>
      <w:r w:rsidR="00221E44" w:rsidRPr="00221E44">
        <w:rPr>
          <w:rFonts w:ascii="Tahoma" w:hAnsi="Tahoma" w:cs="Tahoma"/>
          <w:lang w:val="sr-Cyrl-BA"/>
        </w:rPr>
        <w:t>услуге може се изјавити жалба у року од 15 дана</w:t>
      </w:r>
      <w:r w:rsidR="00221E44">
        <w:rPr>
          <w:rFonts w:ascii="Tahoma" w:hAnsi="Tahoma" w:cs="Tahoma"/>
          <w:lang w:val="sr-Cyrl-BA"/>
        </w:rPr>
        <w:t xml:space="preserve"> </w:t>
      </w:r>
      <w:r w:rsidR="00221E44" w:rsidRPr="00221E44">
        <w:rPr>
          <w:rFonts w:ascii="Tahoma" w:hAnsi="Tahoma" w:cs="Tahoma"/>
          <w:lang w:val="sr-Cyrl-BA"/>
        </w:rPr>
        <w:t>општинском</w:t>
      </w:r>
      <w:r w:rsidR="00221E44">
        <w:rPr>
          <w:rFonts w:ascii="Tahoma" w:hAnsi="Tahoma" w:cs="Tahoma"/>
          <w:lang w:val="sr-Cyrl-BA"/>
        </w:rPr>
        <w:t xml:space="preserve"> </w:t>
      </w:r>
      <w:r w:rsidR="00221E44" w:rsidRPr="00221E44">
        <w:rPr>
          <w:rFonts w:ascii="Tahoma" w:hAnsi="Tahoma" w:cs="Tahoma"/>
          <w:lang w:val="sr-Cyrl-BA"/>
        </w:rPr>
        <w:t>већу општине Власотинце</w:t>
      </w:r>
      <w:r w:rsidR="00221E44">
        <w:rPr>
          <w:rFonts w:ascii="Tahoma" w:hAnsi="Tahoma" w:cs="Tahoma"/>
          <w:lang w:val="sr-Cyrl-BA"/>
        </w:rPr>
        <w:t>.</w:t>
      </w:r>
    </w:p>
    <w:p w14:paraId="179063A8" w14:textId="194BD2A4" w:rsidR="00C74FFD" w:rsidRDefault="00C74FFD" w:rsidP="00074870">
      <w:pPr>
        <w:jc w:val="both"/>
        <w:rPr>
          <w:rFonts w:ascii="Tahoma" w:hAnsi="Tahoma" w:cs="Tahoma"/>
          <w:lang w:val="sr-Cyrl-BA"/>
        </w:rPr>
      </w:pPr>
    </w:p>
    <w:p w14:paraId="0CDC904F" w14:textId="77777777" w:rsidR="00C74FFD" w:rsidRDefault="00C74FFD" w:rsidP="00074870">
      <w:pPr>
        <w:jc w:val="both"/>
        <w:rPr>
          <w:rFonts w:ascii="Tahoma" w:hAnsi="Tahoma" w:cs="Tahoma"/>
          <w:lang w:val="sr-Cyrl-BA"/>
        </w:rPr>
      </w:pPr>
    </w:p>
    <w:p w14:paraId="70D6C276" w14:textId="7AEF4F4B" w:rsidR="009436B2" w:rsidRDefault="009436B2" w:rsidP="009436B2">
      <w:pPr>
        <w:jc w:val="both"/>
        <w:rPr>
          <w:rFonts w:ascii="Tahoma" w:hAnsi="Tahoma" w:cs="Tahoma"/>
          <w:b/>
          <w:lang w:val="sr-Cyrl-BA"/>
        </w:rPr>
      </w:pPr>
      <w:r w:rsidRPr="009436B2">
        <w:rPr>
          <w:rFonts w:ascii="Tahoma" w:hAnsi="Tahoma" w:cs="Tahoma"/>
          <w:b/>
          <w:lang w:val="sr-Cyrl-BA"/>
        </w:rPr>
        <w:t>Правилник о условима обезбеђивања и пружања дневне услуге Помоћ у кући за одрасла и старија лица и Помоћ у кући за децу са сметњама у развоју</w:t>
      </w:r>
      <w:r>
        <w:rPr>
          <w:rStyle w:val="a8"/>
          <w:rFonts w:ascii="Tahoma" w:hAnsi="Tahoma" w:cs="Tahoma"/>
          <w:b/>
          <w:lang w:val="sr-Cyrl-BA"/>
        </w:rPr>
        <w:footnoteReference w:id="64"/>
      </w:r>
    </w:p>
    <w:p w14:paraId="6CBB2175" w14:textId="59D3DE9C" w:rsidR="009436B2" w:rsidRPr="009436B2" w:rsidRDefault="009436B2" w:rsidP="009436B2">
      <w:pPr>
        <w:jc w:val="both"/>
        <w:rPr>
          <w:rFonts w:ascii="Tahoma" w:hAnsi="Tahoma" w:cs="Tahoma"/>
          <w:lang w:val="sr-Cyrl-BA"/>
        </w:rPr>
      </w:pPr>
      <w:r w:rsidRPr="009436B2">
        <w:rPr>
          <w:rFonts w:ascii="Tahoma" w:hAnsi="Tahoma" w:cs="Tahoma"/>
          <w:lang w:val="sr-Cyrl-BA"/>
        </w:rPr>
        <w:t>Помоћ у кући пружа се када је породична подршка недовољна или није расположива, у складу са идентификованим индивидуалним потребама одраслих и старијих особа и децу са сметњама у развоју, која услед немоћи или смањених функционалних способности нису у стању да живе без помоћи других лица. Услуга помоћ у кући се пружа корисницима у урбаном и руралном подручју општине Власотинце</w:t>
      </w:r>
      <w:r>
        <w:rPr>
          <w:rFonts w:ascii="Tahoma" w:hAnsi="Tahoma" w:cs="Tahoma"/>
          <w:lang w:val="sr-Cyrl-BA"/>
        </w:rPr>
        <w:t xml:space="preserve">. </w:t>
      </w:r>
      <w:r w:rsidRPr="009436B2">
        <w:rPr>
          <w:rFonts w:ascii="Tahoma" w:hAnsi="Tahoma" w:cs="Tahoma"/>
          <w:lang w:val="sr-Cyrl-BA"/>
        </w:rPr>
        <w:t>Корисници услуге помоћу у кући су:</w:t>
      </w:r>
      <w:r>
        <w:rPr>
          <w:rFonts w:ascii="Tahoma" w:hAnsi="Tahoma" w:cs="Tahoma"/>
          <w:lang w:val="sr-Cyrl-BA"/>
        </w:rPr>
        <w:t xml:space="preserve"> </w:t>
      </w:r>
      <w:r w:rsidRPr="009436B2">
        <w:rPr>
          <w:rFonts w:ascii="Tahoma" w:hAnsi="Tahoma" w:cs="Tahoma"/>
          <w:lang w:val="sr-Cyrl-BA"/>
        </w:rPr>
        <w:t>лица старија од 65 година која живе сама у домаћинству или са другим лицима неспособним за пружање</w:t>
      </w:r>
      <w:r>
        <w:rPr>
          <w:rFonts w:ascii="Tahoma" w:hAnsi="Tahoma" w:cs="Tahoma"/>
          <w:lang w:val="sr-Cyrl-BA"/>
        </w:rPr>
        <w:t xml:space="preserve"> </w:t>
      </w:r>
      <w:r w:rsidRPr="009436B2">
        <w:rPr>
          <w:rFonts w:ascii="Tahoma" w:hAnsi="Tahoma" w:cs="Tahoma"/>
          <w:lang w:val="sr-Cyrl-BA"/>
        </w:rPr>
        <w:t>помоћи и одрасла лица са хроничним обољењима, која</w:t>
      </w:r>
      <w:r>
        <w:rPr>
          <w:rFonts w:ascii="Tahoma" w:hAnsi="Tahoma" w:cs="Tahoma"/>
          <w:lang w:val="sr-Cyrl-BA"/>
        </w:rPr>
        <w:t xml:space="preserve"> </w:t>
      </w:r>
      <w:r w:rsidRPr="009436B2">
        <w:rPr>
          <w:rFonts w:ascii="Tahoma" w:hAnsi="Tahoma" w:cs="Tahoma"/>
          <w:lang w:val="sr-Cyrl-BA"/>
        </w:rPr>
        <w:t>су теже или тешко покретна без обзира на старосну</w:t>
      </w:r>
      <w:r>
        <w:rPr>
          <w:rFonts w:ascii="Tahoma" w:hAnsi="Tahoma" w:cs="Tahoma"/>
          <w:lang w:val="sr-Cyrl-BA"/>
        </w:rPr>
        <w:t xml:space="preserve"> </w:t>
      </w:r>
      <w:r w:rsidRPr="009436B2">
        <w:rPr>
          <w:rFonts w:ascii="Tahoma" w:hAnsi="Tahoma" w:cs="Tahoma"/>
          <w:lang w:val="sr-Cyrl-BA"/>
        </w:rPr>
        <w:t>границу у складу са Правилником о ближим условима и</w:t>
      </w:r>
      <w:r>
        <w:rPr>
          <w:rFonts w:ascii="Tahoma" w:hAnsi="Tahoma" w:cs="Tahoma"/>
          <w:lang w:val="sr-Cyrl-BA"/>
        </w:rPr>
        <w:t xml:space="preserve"> </w:t>
      </w:r>
      <w:r w:rsidRPr="009436B2">
        <w:rPr>
          <w:rFonts w:ascii="Tahoma" w:hAnsi="Tahoma" w:cs="Tahoma"/>
          <w:lang w:val="sr-Cyrl-BA"/>
        </w:rPr>
        <w:t>стандардима за пружање услуга социјалне заштите и деца са сметњама у развоју.</w:t>
      </w:r>
    </w:p>
    <w:p w14:paraId="6155FA90" w14:textId="6F77F2C1" w:rsidR="009436B2" w:rsidRPr="009436B2" w:rsidRDefault="009436B2" w:rsidP="009436B2">
      <w:pPr>
        <w:jc w:val="both"/>
        <w:rPr>
          <w:rFonts w:ascii="Tahoma" w:hAnsi="Tahoma" w:cs="Tahoma"/>
          <w:lang w:val="sr-Cyrl-BA"/>
        </w:rPr>
      </w:pPr>
      <w:r>
        <w:rPr>
          <w:rFonts w:ascii="Tahoma" w:hAnsi="Tahoma" w:cs="Tahoma"/>
          <w:lang w:val="sr-Cyrl-BA"/>
        </w:rPr>
        <w:t>Осим припадања некој од ових категорија становника, н</w:t>
      </w:r>
      <w:r w:rsidRPr="009436B2">
        <w:rPr>
          <w:rFonts w:ascii="Tahoma" w:hAnsi="Tahoma" w:cs="Tahoma"/>
          <w:lang w:val="sr-Cyrl-BA"/>
        </w:rPr>
        <w:t>аведена лица требају да:</w:t>
      </w:r>
      <w:r>
        <w:rPr>
          <w:rFonts w:ascii="Tahoma" w:hAnsi="Tahoma" w:cs="Tahoma"/>
          <w:lang w:val="sr-Cyrl-BA"/>
        </w:rPr>
        <w:t xml:space="preserve"> </w:t>
      </w:r>
      <w:r w:rsidRPr="009436B2">
        <w:rPr>
          <w:rFonts w:ascii="Tahoma" w:hAnsi="Tahoma" w:cs="Tahoma"/>
          <w:lang w:val="sr-Cyrl-BA"/>
        </w:rPr>
        <w:t>имају пребивалиште на подручју општине Власотинце;</w:t>
      </w:r>
      <w:r>
        <w:rPr>
          <w:rFonts w:ascii="Tahoma" w:hAnsi="Tahoma" w:cs="Tahoma"/>
          <w:lang w:val="sr-Cyrl-BA"/>
        </w:rPr>
        <w:t xml:space="preserve"> </w:t>
      </w:r>
      <w:r w:rsidRPr="009436B2">
        <w:rPr>
          <w:rFonts w:ascii="Tahoma" w:hAnsi="Tahoma" w:cs="Tahoma"/>
          <w:lang w:val="sr-Cyrl-BA"/>
        </w:rPr>
        <w:t>искажу вољу за коришћењем услуга (у име лица</w:t>
      </w:r>
      <w:r>
        <w:rPr>
          <w:rFonts w:ascii="Tahoma" w:hAnsi="Tahoma" w:cs="Tahoma"/>
          <w:lang w:val="sr-Cyrl-BA"/>
        </w:rPr>
        <w:t xml:space="preserve"> </w:t>
      </w:r>
      <w:r w:rsidRPr="009436B2">
        <w:rPr>
          <w:rFonts w:ascii="Tahoma" w:hAnsi="Tahoma" w:cs="Tahoma"/>
          <w:lang w:val="sr-Cyrl-BA"/>
        </w:rPr>
        <w:t>које се налази под старатељском заштитом, старатељ</w:t>
      </w:r>
      <w:r>
        <w:rPr>
          <w:rFonts w:ascii="Tahoma" w:hAnsi="Tahoma" w:cs="Tahoma"/>
          <w:lang w:val="sr-Cyrl-BA"/>
        </w:rPr>
        <w:t xml:space="preserve"> </w:t>
      </w:r>
      <w:r w:rsidRPr="009436B2">
        <w:rPr>
          <w:rFonts w:ascii="Tahoma" w:hAnsi="Tahoma" w:cs="Tahoma"/>
          <w:lang w:val="sr-Cyrl-BA"/>
        </w:rPr>
        <w:t>мора исказати вољу за коришћењем услуга)</w:t>
      </w:r>
      <w:r>
        <w:rPr>
          <w:rFonts w:ascii="Tahoma" w:hAnsi="Tahoma" w:cs="Tahoma"/>
          <w:lang w:val="sr-Cyrl-BA"/>
        </w:rPr>
        <w:t xml:space="preserve"> и да </w:t>
      </w:r>
      <w:r w:rsidRPr="009436B2">
        <w:rPr>
          <w:rFonts w:ascii="Tahoma" w:hAnsi="Tahoma" w:cs="Tahoma"/>
          <w:lang w:val="sr-Cyrl-BA"/>
        </w:rPr>
        <w:t>учествују у суфинансирању трошкова услуга у</w:t>
      </w:r>
      <w:r>
        <w:rPr>
          <w:rFonts w:ascii="Tahoma" w:hAnsi="Tahoma" w:cs="Tahoma"/>
          <w:lang w:val="sr-Cyrl-BA"/>
        </w:rPr>
        <w:t xml:space="preserve"> </w:t>
      </w:r>
      <w:r w:rsidRPr="009436B2">
        <w:rPr>
          <w:rFonts w:ascii="Tahoma" w:hAnsi="Tahoma" w:cs="Tahoma"/>
          <w:lang w:val="sr-Cyrl-BA"/>
        </w:rPr>
        <w:t xml:space="preserve">складу са Правилником о методологији формирања цене услуга и учешћу корисника и њихових </w:t>
      </w:r>
      <w:r w:rsidRPr="009436B2">
        <w:rPr>
          <w:rFonts w:ascii="Tahoma" w:hAnsi="Tahoma" w:cs="Tahoma"/>
          <w:lang w:val="sr-Cyrl-BA"/>
        </w:rPr>
        <w:lastRenderedPageBreak/>
        <w:t>сродника обавезних на издржавање у трошковима услуга социјалне</w:t>
      </w:r>
      <w:r>
        <w:rPr>
          <w:rFonts w:ascii="Tahoma" w:hAnsi="Tahoma" w:cs="Tahoma"/>
          <w:lang w:val="sr-Cyrl-BA"/>
        </w:rPr>
        <w:t xml:space="preserve"> </w:t>
      </w:r>
      <w:r w:rsidRPr="009436B2">
        <w:rPr>
          <w:rFonts w:ascii="Tahoma" w:hAnsi="Tahoma" w:cs="Tahoma"/>
          <w:lang w:val="sr-Cyrl-BA"/>
        </w:rPr>
        <w:t>заштите.</w:t>
      </w:r>
      <w:r w:rsidRPr="009436B2">
        <w:t xml:space="preserve"> </w:t>
      </w:r>
      <w:r w:rsidRPr="009436B2">
        <w:rPr>
          <w:rFonts w:ascii="Tahoma" w:hAnsi="Tahoma" w:cs="Tahoma"/>
          <w:lang w:val="sr-Cyrl-BA"/>
        </w:rPr>
        <w:t>Лиценцирани пружалац услуге, обезбеђује се путем</w:t>
      </w:r>
      <w:r>
        <w:rPr>
          <w:rFonts w:ascii="Tahoma" w:hAnsi="Tahoma" w:cs="Tahoma"/>
          <w:lang w:val="sr-Cyrl-BA"/>
        </w:rPr>
        <w:t xml:space="preserve"> </w:t>
      </w:r>
      <w:r w:rsidRPr="009436B2">
        <w:rPr>
          <w:rFonts w:ascii="Tahoma" w:hAnsi="Tahoma" w:cs="Tahoma"/>
          <w:lang w:val="sr-Cyrl-BA"/>
        </w:rPr>
        <w:t>јавне набавке</w:t>
      </w:r>
      <w:r>
        <w:rPr>
          <w:rFonts w:ascii="Tahoma" w:hAnsi="Tahoma" w:cs="Tahoma"/>
          <w:lang w:val="sr-Cyrl-BA"/>
        </w:rPr>
        <w:t>.</w:t>
      </w:r>
    </w:p>
    <w:p w14:paraId="1DD24070" w14:textId="75CA6322" w:rsidR="009436B2" w:rsidRDefault="009436B2" w:rsidP="009436B2">
      <w:pPr>
        <w:jc w:val="both"/>
        <w:rPr>
          <w:rFonts w:ascii="Tahoma" w:hAnsi="Tahoma" w:cs="Tahoma"/>
          <w:lang w:val="sr-Cyrl-BA"/>
        </w:rPr>
      </w:pPr>
      <w:r w:rsidRPr="009436B2">
        <w:rPr>
          <w:rFonts w:ascii="Tahoma" w:hAnsi="Tahoma" w:cs="Tahoma"/>
          <w:lang w:val="sr-Cyrl-BA"/>
        </w:rPr>
        <w:t xml:space="preserve">Захтев за </w:t>
      </w:r>
      <w:r>
        <w:rPr>
          <w:rFonts w:ascii="Tahoma" w:hAnsi="Tahoma" w:cs="Tahoma"/>
          <w:lang w:val="sr-Cyrl-BA"/>
        </w:rPr>
        <w:t>П</w:t>
      </w:r>
      <w:r w:rsidRPr="009436B2">
        <w:rPr>
          <w:rFonts w:ascii="Tahoma" w:hAnsi="Tahoma" w:cs="Tahoma"/>
          <w:lang w:val="sr-Cyrl-BA"/>
        </w:rPr>
        <w:t>омоћ у кући подноси</w:t>
      </w:r>
      <w:r>
        <w:rPr>
          <w:rFonts w:ascii="Tahoma" w:hAnsi="Tahoma" w:cs="Tahoma"/>
          <w:lang w:val="sr-Cyrl-BA"/>
        </w:rPr>
        <w:t xml:space="preserve"> </w:t>
      </w:r>
      <w:r w:rsidRPr="009436B2">
        <w:rPr>
          <w:rFonts w:ascii="Tahoma" w:hAnsi="Tahoma" w:cs="Tahoma"/>
          <w:lang w:val="sr-Cyrl-BA"/>
        </w:rPr>
        <w:t>се Центру за социјални рад општине Власотинце.</w:t>
      </w:r>
      <w:r>
        <w:rPr>
          <w:rFonts w:ascii="Tahoma" w:hAnsi="Tahoma" w:cs="Tahoma"/>
          <w:lang w:val="sr-Cyrl-BA"/>
        </w:rPr>
        <w:t xml:space="preserve"> </w:t>
      </w:r>
      <w:r w:rsidRPr="009436B2">
        <w:rPr>
          <w:rFonts w:ascii="Tahoma" w:hAnsi="Tahoma" w:cs="Tahoma"/>
          <w:lang w:val="sr-Cyrl-BA"/>
        </w:rPr>
        <w:t>Подносилац захтева је обавезан да приликом подношења истог достави:</w:t>
      </w:r>
      <w:r>
        <w:rPr>
          <w:rFonts w:ascii="Tahoma" w:hAnsi="Tahoma" w:cs="Tahoma"/>
          <w:lang w:val="sr-Cyrl-BA"/>
        </w:rPr>
        <w:t xml:space="preserve"> </w:t>
      </w:r>
      <w:r w:rsidRPr="009436B2">
        <w:rPr>
          <w:rFonts w:ascii="Tahoma" w:hAnsi="Tahoma" w:cs="Tahoma"/>
          <w:lang w:val="sr-Cyrl-BA"/>
        </w:rPr>
        <w:t>налаз и мишљење лекара специјалисте</w:t>
      </w:r>
      <w:r>
        <w:rPr>
          <w:rFonts w:ascii="Tahoma" w:hAnsi="Tahoma" w:cs="Tahoma"/>
          <w:lang w:val="sr-Cyrl-BA"/>
        </w:rPr>
        <w:t xml:space="preserve">, а </w:t>
      </w:r>
      <w:r w:rsidRPr="009436B2">
        <w:rPr>
          <w:rFonts w:ascii="Tahoma" w:hAnsi="Tahoma" w:cs="Tahoma"/>
          <w:lang w:val="sr-Cyrl-BA"/>
        </w:rPr>
        <w:t>Центар за социјални рад општине Власотинце, по</w:t>
      </w:r>
      <w:r>
        <w:rPr>
          <w:rFonts w:ascii="Tahoma" w:hAnsi="Tahoma" w:cs="Tahoma"/>
          <w:lang w:val="sr-Cyrl-BA"/>
        </w:rPr>
        <w:t xml:space="preserve"> </w:t>
      </w:r>
      <w:r w:rsidRPr="009436B2">
        <w:rPr>
          <w:rFonts w:ascii="Tahoma" w:hAnsi="Tahoma" w:cs="Tahoma"/>
          <w:lang w:val="sr-Cyrl-BA"/>
        </w:rPr>
        <w:t>службеној дужности прибавља</w:t>
      </w:r>
      <w:r>
        <w:rPr>
          <w:rFonts w:ascii="Tahoma" w:hAnsi="Tahoma" w:cs="Tahoma"/>
          <w:lang w:val="sr-Cyrl-BA"/>
        </w:rPr>
        <w:t xml:space="preserve"> </w:t>
      </w:r>
      <w:r w:rsidRPr="009436B2">
        <w:rPr>
          <w:rFonts w:ascii="Tahoma" w:hAnsi="Tahoma" w:cs="Tahoma"/>
          <w:lang w:val="sr-Cyrl-BA"/>
        </w:rPr>
        <w:t>потврду о пребивалишту.</w:t>
      </w:r>
      <w:r>
        <w:rPr>
          <w:rFonts w:ascii="Tahoma" w:hAnsi="Tahoma" w:cs="Tahoma"/>
          <w:lang w:val="sr-Cyrl-BA"/>
        </w:rPr>
        <w:t xml:space="preserve"> </w:t>
      </w:r>
      <w:r w:rsidRPr="009436B2">
        <w:rPr>
          <w:rFonts w:ascii="Tahoma" w:hAnsi="Tahoma" w:cs="Tahoma"/>
          <w:lang w:val="sr-Cyrl-BA"/>
        </w:rPr>
        <w:t>О признавању или одбијању захтева за коришћење</w:t>
      </w:r>
      <w:r>
        <w:rPr>
          <w:rFonts w:ascii="Tahoma" w:hAnsi="Tahoma" w:cs="Tahoma"/>
          <w:lang w:val="sr-Cyrl-BA"/>
        </w:rPr>
        <w:t xml:space="preserve"> </w:t>
      </w:r>
      <w:r w:rsidRPr="009436B2">
        <w:rPr>
          <w:rFonts w:ascii="Tahoma" w:hAnsi="Tahoma" w:cs="Tahoma"/>
          <w:lang w:val="sr-Cyrl-BA"/>
        </w:rPr>
        <w:t>услуге, Центар за социјални рад општине Власотинце</w:t>
      </w:r>
      <w:r>
        <w:rPr>
          <w:rFonts w:ascii="Tahoma" w:hAnsi="Tahoma" w:cs="Tahoma"/>
          <w:lang w:val="sr-Cyrl-BA"/>
        </w:rPr>
        <w:t xml:space="preserve"> </w:t>
      </w:r>
      <w:r w:rsidRPr="009436B2">
        <w:rPr>
          <w:rFonts w:ascii="Tahoma" w:hAnsi="Tahoma" w:cs="Tahoma"/>
          <w:lang w:val="sr-Cyrl-BA"/>
        </w:rPr>
        <w:t>одлучује решењем.</w:t>
      </w:r>
      <w:r>
        <w:rPr>
          <w:rFonts w:ascii="Tahoma" w:hAnsi="Tahoma" w:cs="Tahoma"/>
          <w:lang w:val="sr-Cyrl-BA"/>
        </w:rPr>
        <w:t xml:space="preserve"> </w:t>
      </w:r>
      <w:r w:rsidRPr="009436B2">
        <w:rPr>
          <w:rFonts w:ascii="Tahoma" w:hAnsi="Tahoma" w:cs="Tahoma"/>
          <w:lang w:val="sr-Cyrl-BA"/>
        </w:rPr>
        <w:t>Против решења којим се одбија захтев за коришћење</w:t>
      </w:r>
      <w:r>
        <w:rPr>
          <w:rFonts w:ascii="Tahoma" w:hAnsi="Tahoma" w:cs="Tahoma"/>
          <w:lang w:val="sr-Cyrl-BA"/>
        </w:rPr>
        <w:t xml:space="preserve"> </w:t>
      </w:r>
      <w:r w:rsidRPr="009436B2">
        <w:rPr>
          <w:rFonts w:ascii="Tahoma" w:hAnsi="Tahoma" w:cs="Tahoma"/>
          <w:lang w:val="sr-Cyrl-BA"/>
        </w:rPr>
        <w:t>услуге може се изјавити жалба у року од 15 дана</w:t>
      </w:r>
      <w:r>
        <w:rPr>
          <w:rFonts w:ascii="Tahoma" w:hAnsi="Tahoma" w:cs="Tahoma"/>
          <w:lang w:val="sr-Cyrl-BA"/>
        </w:rPr>
        <w:t xml:space="preserve"> </w:t>
      </w:r>
      <w:r w:rsidRPr="009436B2">
        <w:rPr>
          <w:rFonts w:ascii="Tahoma" w:hAnsi="Tahoma" w:cs="Tahoma"/>
          <w:lang w:val="sr-Cyrl-BA"/>
        </w:rPr>
        <w:t>општинском</w:t>
      </w:r>
      <w:r>
        <w:rPr>
          <w:rFonts w:ascii="Tahoma" w:hAnsi="Tahoma" w:cs="Tahoma"/>
          <w:lang w:val="sr-Cyrl-BA"/>
        </w:rPr>
        <w:t xml:space="preserve"> </w:t>
      </w:r>
      <w:r w:rsidRPr="009436B2">
        <w:rPr>
          <w:rFonts w:ascii="Tahoma" w:hAnsi="Tahoma" w:cs="Tahoma"/>
          <w:lang w:val="sr-Cyrl-BA"/>
        </w:rPr>
        <w:t>већу општине Власотинце</w:t>
      </w:r>
      <w:r>
        <w:rPr>
          <w:rFonts w:ascii="Tahoma" w:hAnsi="Tahoma" w:cs="Tahoma"/>
          <w:lang w:val="sr-Cyrl-BA"/>
        </w:rPr>
        <w:t xml:space="preserve"> </w:t>
      </w:r>
      <w:r w:rsidRPr="009436B2">
        <w:rPr>
          <w:rFonts w:ascii="Tahoma" w:hAnsi="Tahoma" w:cs="Tahoma"/>
          <w:lang w:val="sr-Cyrl-BA"/>
        </w:rPr>
        <w:t>Одлука о жалби доноси се у року од 30 дана</w:t>
      </w:r>
      <w:r>
        <w:rPr>
          <w:rFonts w:ascii="Tahoma" w:hAnsi="Tahoma" w:cs="Tahoma"/>
          <w:lang w:val="sr-Cyrl-BA"/>
        </w:rPr>
        <w:t xml:space="preserve">. </w:t>
      </w:r>
      <w:r w:rsidRPr="009436B2">
        <w:rPr>
          <w:rFonts w:ascii="Tahoma" w:hAnsi="Tahoma" w:cs="Tahoma"/>
          <w:lang w:val="sr-Cyrl-BA"/>
        </w:rPr>
        <w:t>Пружалац услуга обавезан је да врши наплату сходно</w:t>
      </w:r>
      <w:r>
        <w:rPr>
          <w:rFonts w:ascii="Tahoma" w:hAnsi="Tahoma" w:cs="Tahoma"/>
          <w:lang w:val="sr-Cyrl-BA"/>
        </w:rPr>
        <w:t xml:space="preserve"> </w:t>
      </w:r>
      <w:r w:rsidRPr="009436B2">
        <w:rPr>
          <w:rFonts w:ascii="Tahoma" w:hAnsi="Tahoma" w:cs="Tahoma"/>
          <w:lang w:val="sr-Cyrl-BA"/>
        </w:rPr>
        <w:t>општинским актима којима се дефинише цена услуге</w:t>
      </w:r>
      <w:r>
        <w:rPr>
          <w:rFonts w:ascii="Tahoma" w:hAnsi="Tahoma" w:cs="Tahoma"/>
          <w:lang w:val="sr-Cyrl-BA"/>
        </w:rPr>
        <w:t xml:space="preserve"> </w:t>
      </w:r>
      <w:r w:rsidRPr="009436B2">
        <w:rPr>
          <w:rFonts w:ascii="Tahoma" w:hAnsi="Tahoma" w:cs="Tahoma"/>
          <w:lang w:val="sr-Cyrl-BA"/>
        </w:rPr>
        <w:t>и у складу са Уговором о јавној набавци.</w:t>
      </w:r>
      <w:r>
        <w:rPr>
          <w:rFonts w:ascii="Tahoma" w:hAnsi="Tahoma" w:cs="Tahoma"/>
          <w:lang w:val="sr-Cyrl-BA"/>
        </w:rPr>
        <w:t xml:space="preserve"> Такође, п</w:t>
      </w:r>
      <w:r w:rsidRPr="009436B2">
        <w:rPr>
          <w:rFonts w:ascii="Tahoma" w:hAnsi="Tahoma" w:cs="Tahoma"/>
          <w:lang w:val="sr-Cyrl-BA"/>
        </w:rPr>
        <w:t>ружалац услуга је дужан да општину Власотинце</w:t>
      </w:r>
      <w:r>
        <w:rPr>
          <w:rFonts w:ascii="Tahoma" w:hAnsi="Tahoma" w:cs="Tahoma"/>
          <w:lang w:val="sr-Cyrl-BA"/>
        </w:rPr>
        <w:t xml:space="preserve"> </w:t>
      </w:r>
      <w:r w:rsidRPr="009436B2">
        <w:rPr>
          <w:rFonts w:ascii="Tahoma" w:hAnsi="Tahoma" w:cs="Tahoma"/>
          <w:lang w:val="sr-Cyrl-BA"/>
        </w:rPr>
        <w:t>извештава писаним путем месечно о пруженим услугама</w:t>
      </w:r>
      <w:r>
        <w:rPr>
          <w:rFonts w:ascii="Tahoma" w:hAnsi="Tahoma" w:cs="Tahoma"/>
          <w:lang w:val="sr-Cyrl-BA"/>
        </w:rPr>
        <w:t xml:space="preserve">. </w:t>
      </w:r>
    </w:p>
    <w:p w14:paraId="7049F926" w14:textId="60E812ED" w:rsidR="00EF4B5E" w:rsidRDefault="00EF4B5E" w:rsidP="009436B2">
      <w:pPr>
        <w:jc w:val="both"/>
        <w:rPr>
          <w:rFonts w:ascii="Tahoma" w:hAnsi="Tahoma" w:cs="Tahoma"/>
          <w:lang w:val="sr-Cyrl-BA"/>
        </w:rPr>
      </w:pPr>
    </w:p>
    <w:p w14:paraId="422AEC22" w14:textId="67AE93E0" w:rsidR="00EF4B5E" w:rsidRDefault="00EF4B5E" w:rsidP="00EF4B5E">
      <w:pPr>
        <w:jc w:val="both"/>
        <w:rPr>
          <w:rFonts w:ascii="Tahoma" w:hAnsi="Tahoma" w:cs="Tahoma"/>
          <w:lang w:val="sr-Cyrl-BA"/>
        </w:rPr>
      </w:pPr>
      <w:r w:rsidRPr="00EF4B5E">
        <w:rPr>
          <w:rFonts w:ascii="Tahoma" w:hAnsi="Tahoma" w:cs="Tahoma"/>
          <w:b/>
          <w:lang w:val="sr-Cyrl-BA"/>
        </w:rPr>
        <w:t>Правилник о условима обезбеђивања и пружања услуге привремени смештај у Прхватилишту за одрасла и старија лица</w:t>
      </w:r>
      <w:r>
        <w:rPr>
          <w:rStyle w:val="a8"/>
          <w:rFonts w:ascii="Tahoma" w:hAnsi="Tahoma" w:cs="Tahoma"/>
          <w:lang w:val="sr-Cyrl-BA"/>
        </w:rPr>
        <w:footnoteReference w:id="65"/>
      </w:r>
      <w:r>
        <w:rPr>
          <w:rFonts w:ascii="Tahoma" w:hAnsi="Tahoma" w:cs="Tahoma"/>
          <w:b/>
          <w:lang w:val="sr-Cyrl-BA"/>
        </w:rPr>
        <w:t xml:space="preserve"> </w:t>
      </w:r>
      <w:r w:rsidRPr="00EF4B5E">
        <w:rPr>
          <w:rFonts w:ascii="Tahoma" w:hAnsi="Tahoma" w:cs="Tahoma"/>
          <w:lang w:val="sr-Cyrl-BA"/>
        </w:rPr>
        <w:t>је локални документ</w:t>
      </w:r>
      <w:r w:rsidRPr="00EF4B5E">
        <w:t xml:space="preserve"> </w:t>
      </w:r>
      <w:r>
        <w:rPr>
          <w:rFonts w:ascii="Tahoma" w:hAnsi="Tahoma" w:cs="Tahoma"/>
          <w:lang w:val="sr-Cyrl-BA"/>
        </w:rPr>
        <w:t xml:space="preserve">којим се услуга краткотрајног </w:t>
      </w:r>
      <w:r w:rsidRPr="00EF4B5E">
        <w:rPr>
          <w:rFonts w:ascii="Tahoma" w:hAnsi="Tahoma" w:cs="Tahoma"/>
          <w:lang w:val="sr-Cyrl-BA"/>
        </w:rPr>
        <w:t xml:space="preserve">смештаја обезбеђују кориснику </w:t>
      </w:r>
      <w:r>
        <w:rPr>
          <w:rFonts w:ascii="Tahoma" w:hAnsi="Tahoma" w:cs="Tahoma"/>
          <w:lang w:val="sr-Cyrl-BA"/>
        </w:rPr>
        <w:t xml:space="preserve">како би му се осигурали </w:t>
      </w:r>
      <w:r w:rsidRPr="00EF4B5E">
        <w:rPr>
          <w:rFonts w:ascii="Tahoma" w:hAnsi="Tahoma" w:cs="Tahoma"/>
          <w:lang w:val="sr-Cyrl-BA"/>
        </w:rPr>
        <w:t>безбедност, задовољење његових основних потреба и приступ другим услугама,</w:t>
      </w:r>
      <w:r>
        <w:rPr>
          <w:rFonts w:ascii="Tahoma" w:hAnsi="Tahoma" w:cs="Tahoma"/>
          <w:lang w:val="sr-Cyrl-BA"/>
        </w:rPr>
        <w:t xml:space="preserve"> </w:t>
      </w:r>
      <w:r w:rsidRPr="00EF4B5E">
        <w:rPr>
          <w:rFonts w:ascii="Tahoma" w:hAnsi="Tahoma" w:cs="Tahoma"/>
          <w:lang w:val="sr-Cyrl-BA"/>
        </w:rPr>
        <w:t xml:space="preserve">и </w:t>
      </w:r>
      <w:r>
        <w:rPr>
          <w:rFonts w:ascii="Tahoma" w:hAnsi="Tahoma" w:cs="Tahoma"/>
          <w:lang w:val="sr-Cyrl-BA"/>
        </w:rPr>
        <w:t xml:space="preserve">омогућило </w:t>
      </w:r>
      <w:r w:rsidRPr="00EF4B5E">
        <w:rPr>
          <w:rFonts w:ascii="Tahoma" w:hAnsi="Tahoma" w:cs="Tahoma"/>
          <w:lang w:val="sr-Cyrl-BA"/>
        </w:rPr>
        <w:t>изналажење одрживих решења за кризну ситуацију</w:t>
      </w:r>
      <w:r>
        <w:rPr>
          <w:rFonts w:ascii="Tahoma" w:hAnsi="Tahoma" w:cs="Tahoma"/>
          <w:lang w:val="sr-Cyrl-BA"/>
        </w:rPr>
        <w:t xml:space="preserve"> </w:t>
      </w:r>
      <w:r w:rsidRPr="00EF4B5E">
        <w:rPr>
          <w:rFonts w:ascii="Tahoma" w:hAnsi="Tahoma" w:cs="Tahoma"/>
          <w:lang w:val="sr-Cyrl-BA"/>
        </w:rPr>
        <w:t>док се не утврди одговарајући облик заштите</w:t>
      </w:r>
      <w:r>
        <w:rPr>
          <w:rFonts w:ascii="Tahoma" w:hAnsi="Tahoma" w:cs="Tahoma"/>
          <w:lang w:val="sr-Cyrl-BA"/>
        </w:rPr>
        <w:t xml:space="preserve">. </w:t>
      </w:r>
      <w:r w:rsidRPr="00EF4B5E">
        <w:rPr>
          <w:rFonts w:ascii="Tahoma" w:hAnsi="Tahoma" w:cs="Tahoma"/>
          <w:lang w:val="sr-Cyrl-BA"/>
        </w:rPr>
        <w:t xml:space="preserve">Корисници услуге привременог смештаја у </w:t>
      </w:r>
      <w:r>
        <w:rPr>
          <w:rFonts w:ascii="Tahoma" w:hAnsi="Tahoma" w:cs="Tahoma"/>
          <w:lang w:val="sr-Cyrl-BA"/>
        </w:rPr>
        <w:t>П</w:t>
      </w:r>
      <w:r w:rsidRPr="00EF4B5E">
        <w:rPr>
          <w:rFonts w:ascii="Tahoma" w:hAnsi="Tahoma" w:cs="Tahoma"/>
          <w:lang w:val="sr-Cyrl-BA"/>
        </w:rPr>
        <w:t>рихватилиште су одрасла и старија лица која имају пребивалиште на територији општине Власотинце.</w:t>
      </w:r>
      <w:r>
        <w:rPr>
          <w:rFonts w:ascii="Tahoma" w:hAnsi="Tahoma" w:cs="Tahoma"/>
          <w:lang w:val="sr-Cyrl-BA"/>
        </w:rPr>
        <w:t xml:space="preserve"> </w:t>
      </w:r>
      <w:r w:rsidR="0091796A">
        <w:rPr>
          <w:rFonts w:ascii="Tahoma" w:hAnsi="Tahoma" w:cs="Tahoma"/>
          <w:lang w:val="sr-Cyrl-BA"/>
        </w:rPr>
        <w:t>Према овом правилнику у</w:t>
      </w:r>
      <w:r w:rsidRPr="00EF4B5E">
        <w:rPr>
          <w:rFonts w:ascii="Tahoma" w:hAnsi="Tahoma" w:cs="Tahoma"/>
          <w:lang w:val="sr-Cyrl-BA"/>
        </w:rPr>
        <w:t>слуга привременог смештаја у прихватилиште за</w:t>
      </w:r>
      <w:r>
        <w:rPr>
          <w:rFonts w:ascii="Tahoma" w:hAnsi="Tahoma" w:cs="Tahoma"/>
          <w:lang w:val="sr-Cyrl-BA"/>
        </w:rPr>
        <w:t xml:space="preserve"> </w:t>
      </w:r>
      <w:r w:rsidRPr="00EF4B5E">
        <w:rPr>
          <w:rFonts w:ascii="Tahoma" w:hAnsi="Tahoma" w:cs="Tahoma"/>
          <w:lang w:val="sr-Cyrl-BA"/>
        </w:rPr>
        <w:t>одрасла и старија лица доступна је корисницима који</w:t>
      </w:r>
      <w:r>
        <w:rPr>
          <w:rFonts w:ascii="Tahoma" w:hAnsi="Tahoma" w:cs="Tahoma"/>
          <w:lang w:val="sr-Cyrl-BA"/>
        </w:rPr>
        <w:t xml:space="preserve"> </w:t>
      </w:r>
      <w:r w:rsidRPr="00EF4B5E">
        <w:rPr>
          <w:rFonts w:ascii="Tahoma" w:hAnsi="Tahoma" w:cs="Tahoma"/>
          <w:lang w:val="sr-Cyrl-BA"/>
        </w:rPr>
        <w:t>немају пребивалиште на територији општине Власотинце, под условима и на начин</w:t>
      </w:r>
      <w:r>
        <w:rPr>
          <w:rFonts w:ascii="Tahoma" w:hAnsi="Tahoma" w:cs="Tahoma"/>
          <w:lang w:val="sr-Cyrl-BA"/>
        </w:rPr>
        <w:t xml:space="preserve"> </w:t>
      </w:r>
      <w:r w:rsidRPr="00EF4B5E">
        <w:rPr>
          <w:rFonts w:ascii="Tahoma" w:hAnsi="Tahoma" w:cs="Tahoma"/>
          <w:lang w:val="sr-Cyrl-BA"/>
        </w:rPr>
        <w:t>дефинисаним споразумом о међуопштинској сарадњи.</w:t>
      </w:r>
    </w:p>
    <w:p w14:paraId="2537E434" w14:textId="48649471" w:rsidR="00D32E0F" w:rsidRDefault="004F7313" w:rsidP="00A41F36">
      <w:pPr>
        <w:jc w:val="both"/>
        <w:rPr>
          <w:rFonts w:ascii="Tahoma" w:hAnsi="Tahoma" w:cs="Tahoma"/>
          <w:lang w:val="sr-Cyrl-BA"/>
        </w:rPr>
      </w:pPr>
      <w:r>
        <w:rPr>
          <w:rFonts w:ascii="Tahoma" w:hAnsi="Tahoma" w:cs="Tahoma"/>
          <w:lang w:val="sr-Cyrl-BA"/>
        </w:rPr>
        <w:t>Л</w:t>
      </w:r>
      <w:r w:rsidR="00EF4B5E" w:rsidRPr="00EF4B5E">
        <w:rPr>
          <w:rFonts w:ascii="Tahoma" w:hAnsi="Tahoma" w:cs="Tahoma"/>
          <w:lang w:val="sr-Cyrl-BA"/>
        </w:rPr>
        <w:t>иценцирани пружалац услуге се обезбеђује путем</w:t>
      </w:r>
      <w:r>
        <w:rPr>
          <w:rFonts w:ascii="Tahoma" w:hAnsi="Tahoma" w:cs="Tahoma"/>
          <w:lang w:val="sr-Cyrl-BA"/>
        </w:rPr>
        <w:t xml:space="preserve"> </w:t>
      </w:r>
      <w:r w:rsidR="00EF4B5E" w:rsidRPr="00EF4B5E">
        <w:rPr>
          <w:rFonts w:ascii="Tahoma" w:hAnsi="Tahoma" w:cs="Tahoma"/>
          <w:lang w:val="sr-Cyrl-BA"/>
        </w:rPr>
        <w:t>јавне набавке.</w:t>
      </w:r>
      <w:r>
        <w:rPr>
          <w:rFonts w:ascii="Tahoma" w:hAnsi="Tahoma" w:cs="Tahoma"/>
          <w:lang w:val="sr-Cyrl-BA"/>
        </w:rPr>
        <w:t xml:space="preserve"> </w:t>
      </w:r>
      <w:r w:rsidR="00EF4B5E" w:rsidRPr="00EF4B5E">
        <w:rPr>
          <w:rFonts w:ascii="Tahoma" w:hAnsi="Tahoma" w:cs="Tahoma"/>
          <w:lang w:val="sr-Cyrl-BA"/>
        </w:rPr>
        <w:t>Центар за социјални рад одлучује о коришћењу услуге,</w:t>
      </w:r>
      <w:r>
        <w:rPr>
          <w:rFonts w:ascii="Tahoma" w:hAnsi="Tahoma" w:cs="Tahoma"/>
          <w:lang w:val="sr-Cyrl-BA"/>
        </w:rPr>
        <w:t xml:space="preserve"> </w:t>
      </w:r>
      <w:r w:rsidR="00EF4B5E" w:rsidRPr="00EF4B5E">
        <w:rPr>
          <w:rFonts w:ascii="Tahoma" w:hAnsi="Tahoma" w:cs="Tahoma"/>
          <w:lang w:val="sr-Cyrl-BA"/>
        </w:rPr>
        <w:t>применом одредаба закона којим се уређује општи</w:t>
      </w:r>
      <w:r>
        <w:rPr>
          <w:rFonts w:ascii="Tahoma" w:hAnsi="Tahoma" w:cs="Tahoma"/>
          <w:lang w:val="sr-Cyrl-BA"/>
        </w:rPr>
        <w:t xml:space="preserve"> </w:t>
      </w:r>
      <w:r w:rsidR="00EF4B5E" w:rsidRPr="00EF4B5E">
        <w:rPr>
          <w:rFonts w:ascii="Tahoma" w:hAnsi="Tahoma" w:cs="Tahoma"/>
          <w:lang w:val="sr-Cyrl-BA"/>
        </w:rPr>
        <w:t>управни поступак и упућује корисника на коришћење</w:t>
      </w:r>
      <w:r>
        <w:rPr>
          <w:rFonts w:ascii="Tahoma" w:hAnsi="Tahoma" w:cs="Tahoma"/>
          <w:lang w:val="sr-Cyrl-BA"/>
        </w:rPr>
        <w:t xml:space="preserve"> </w:t>
      </w:r>
      <w:r w:rsidR="00EF4B5E" w:rsidRPr="00EF4B5E">
        <w:rPr>
          <w:rFonts w:ascii="Tahoma" w:hAnsi="Tahoma" w:cs="Tahoma"/>
          <w:lang w:val="sr-Cyrl-BA"/>
        </w:rPr>
        <w:t>услуге коју је обезбедила општина Власотинце.</w:t>
      </w:r>
      <w:r>
        <w:rPr>
          <w:rFonts w:ascii="Tahoma" w:hAnsi="Tahoma" w:cs="Tahoma"/>
          <w:lang w:val="sr-Cyrl-BA"/>
        </w:rPr>
        <w:t xml:space="preserve"> </w:t>
      </w:r>
      <w:r w:rsidR="00EF4B5E" w:rsidRPr="00EF4B5E">
        <w:rPr>
          <w:rFonts w:ascii="Tahoma" w:hAnsi="Tahoma" w:cs="Tahoma"/>
          <w:lang w:val="sr-Cyrl-BA"/>
        </w:rPr>
        <w:t>Захтев за остваривање права на услугу привременог</w:t>
      </w:r>
      <w:r>
        <w:rPr>
          <w:rFonts w:ascii="Tahoma" w:hAnsi="Tahoma" w:cs="Tahoma"/>
          <w:lang w:val="sr-Cyrl-BA"/>
        </w:rPr>
        <w:t xml:space="preserve"> </w:t>
      </w:r>
      <w:r w:rsidR="00EF4B5E" w:rsidRPr="00EF4B5E">
        <w:rPr>
          <w:rFonts w:ascii="Tahoma" w:hAnsi="Tahoma" w:cs="Tahoma"/>
          <w:lang w:val="sr-Cyrl-BA"/>
        </w:rPr>
        <w:t>смештаја подноси се Центру за социјални рад општине Власотинце</w:t>
      </w:r>
      <w:r>
        <w:rPr>
          <w:rFonts w:ascii="Tahoma" w:hAnsi="Tahoma" w:cs="Tahoma"/>
          <w:lang w:val="sr-Cyrl-BA"/>
        </w:rPr>
        <w:t xml:space="preserve"> који по </w:t>
      </w:r>
      <w:r w:rsidR="00EF4B5E" w:rsidRPr="00EF4B5E">
        <w:rPr>
          <w:rFonts w:ascii="Tahoma" w:hAnsi="Tahoma" w:cs="Tahoma"/>
          <w:lang w:val="sr-Cyrl-BA"/>
        </w:rPr>
        <w:t>службеној дужности прибавља</w:t>
      </w:r>
      <w:r>
        <w:rPr>
          <w:rFonts w:ascii="Tahoma" w:hAnsi="Tahoma" w:cs="Tahoma"/>
          <w:lang w:val="sr-Cyrl-BA"/>
        </w:rPr>
        <w:t xml:space="preserve"> </w:t>
      </w:r>
      <w:r w:rsidR="00EF4B5E" w:rsidRPr="00EF4B5E">
        <w:rPr>
          <w:rFonts w:ascii="Tahoma" w:hAnsi="Tahoma" w:cs="Tahoma"/>
          <w:lang w:val="sr-Cyrl-BA"/>
        </w:rPr>
        <w:t>потврду о пребивалишту.</w:t>
      </w:r>
      <w:r>
        <w:rPr>
          <w:rFonts w:ascii="Tahoma" w:hAnsi="Tahoma" w:cs="Tahoma"/>
          <w:lang w:val="sr-Cyrl-BA"/>
        </w:rPr>
        <w:t xml:space="preserve"> </w:t>
      </w:r>
      <w:r w:rsidR="00EF4B5E" w:rsidRPr="00EF4B5E">
        <w:rPr>
          <w:rFonts w:ascii="Tahoma" w:hAnsi="Tahoma" w:cs="Tahoma"/>
          <w:lang w:val="sr-Cyrl-BA"/>
        </w:rPr>
        <w:t>О признавању или одбијању захтева за коришћење</w:t>
      </w:r>
      <w:r>
        <w:rPr>
          <w:rFonts w:ascii="Tahoma" w:hAnsi="Tahoma" w:cs="Tahoma"/>
          <w:lang w:val="sr-Cyrl-BA"/>
        </w:rPr>
        <w:t xml:space="preserve"> </w:t>
      </w:r>
      <w:r w:rsidR="00EF4B5E" w:rsidRPr="00EF4B5E">
        <w:rPr>
          <w:rFonts w:ascii="Tahoma" w:hAnsi="Tahoma" w:cs="Tahoma"/>
          <w:lang w:val="sr-Cyrl-BA"/>
        </w:rPr>
        <w:t>услуге, Центар за социјални рад општине Власотинце</w:t>
      </w:r>
      <w:r>
        <w:rPr>
          <w:rFonts w:ascii="Tahoma" w:hAnsi="Tahoma" w:cs="Tahoma"/>
          <w:lang w:val="sr-Cyrl-BA"/>
        </w:rPr>
        <w:t xml:space="preserve"> </w:t>
      </w:r>
      <w:r w:rsidR="00EF4B5E" w:rsidRPr="00EF4B5E">
        <w:rPr>
          <w:rFonts w:ascii="Tahoma" w:hAnsi="Tahoma" w:cs="Tahoma"/>
          <w:lang w:val="sr-Cyrl-BA"/>
        </w:rPr>
        <w:t>одлучује решењем.</w:t>
      </w:r>
      <w:r w:rsidRPr="004F7313">
        <w:t xml:space="preserve"> </w:t>
      </w:r>
      <w:r w:rsidRPr="004F7313">
        <w:rPr>
          <w:rFonts w:ascii="Tahoma" w:hAnsi="Tahoma" w:cs="Tahoma"/>
          <w:lang w:val="sr-Cyrl-BA"/>
        </w:rPr>
        <w:t>Против решења којим се одбија захтев за коришћење</w:t>
      </w:r>
      <w:r>
        <w:rPr>
          <w:rFonts w:ascii="Tahoma" w:hAnsi="Tahoma" w:cs="Tahoma"/>
          <w:lang w:val="sr-Cyrl-BA"/>
        </w:rPr>
        <w:t xml:space="preserve"> </w:t>
      </w:r>
      <w:r w:rsidRPr="004F7313">
        <w:rPr>
          <w:rFonts w:ascii="Tahoma" w:hAnsi="Tahoma" w:cs="Tahoma"/>
          <w:lang w:val="sr-Cyrl-BA"/>
        </w:rPr>
        <w:t>услуге може се изјавити жалба у року од 15 дана</w:t>
      </w:r>
      <w:r>
        <w:rPr>
          <w:rFonts w:ascii="Tahoma" w:hAnsi="Tahoma" w:cs="Tahoma"/>
          <w:lang w:val="sr-Cyrl-BA"/>
        </w:rPr>
        <w:t xml:space="preserve"> О</w:t>
      </w:r>
      <w:r w:rsidRPr="004F7313">
        <w:rPr>
          <w:rFonts w:ascii="Tahoma" w:hAnsi="Tahoma" w:cs="Tahoma"/>
          <w:lang w:val="sr-Cyrl-BA"/>
        </w:rPr>
        <w:t>пштинском</w:t>
      </w:r>
      <w:r>
        <w:rPr>
          <w:rFonts w:ascii="Tahoma" w:hAnsi="Tahoma" w:cs="Tahoma"/>
          <w:lang w:val="sr-Cyrl-BA"/>
        </w:rPr>
        <w:t xml:space="preserve"> </w:t>
      </w:r>
      <w:r w:rsidRPr="004F7313">
        <w:rPr>
          <w:rFonts w:ascii="Tahoma" w:hAnsi="Tahoma" w:cs="Tahoma"/>
          <w:lang w:val="sr-Cyrl-BA"/>
        </w:rPr>
        <w:t>већу општине Власотинце, као надлежном органу</w:t>
      </w:r>
      <w:r>
        <w:rPr>
          <w:rFonts w:ascii="Tahoma" w:hAnsi="Tahoma" w:cs="Tahoma"/>
          <w:lang w:val="sr-Cyrl-BA"/>
        </w:rPr>
        <w:t xml:space="preserve"> </w:t>
      </w:r>
      <w:r w:rsidRPr="004F7313">
        <w:rPr>
          <w:rFonts w:ascii="Tahoma" w:hAnsi="Tahoma" w:cs="Tahoma"/>
          <w:lang w:val="sr-Cyrl-BA"/>
        </w:rPr>
        <w:t>јединице локалне самоуправе.</w:t>
      </w:r>
      <w:r>
        <w:rPr>
          <w:rFonts w:ascii="Tahoma" w:hAnsi="Tahoma" w:cs="Tahoma"/>
          <w:lang w:val="sr-Cyrl-BA"/>
        </w:rPr>
        <w:t xml:space="preserve"> </w:t>
      </w:r>
      <w:r w:rsidRPr="004F7313">
        <w:rPr>
          <w:rFonts w:ascii="Tahoma" w:hAnsi="Tahoma" w:cs="Tahoma"/>
          <w:lang w:val="sr-Cyrl-BA"/>
        </w:rPr>
        <w:t>Одлука о жалби доноси се у</w:t>
      </w:r>
      <w:r>
        <w:rPr>
          <w:rFonts w:ascii="Tahoma" w:hAnsi="Tahoma" w:cs="Tahoma"/>
          <w:lang w:val="sr-Cyrl-BA"/>
        </w:rPr>
        <w:t xml:space="preserve"> </w:t>
      </w:r>
      <w:r w:rsidRPr="004F7313">
        <w:rPr>
          <w:rFonts w:ascii="Tahoma" w:hAnsi="Tahoma" w:cs="Tahoma"/>
          <w:lang w:val="sr-Cyrl-BA"/>
        </w:rPr>
        <w:t>року од 30 дана.</w:t>
      </w:r>
      <w:r w:rsidRPr="004F7313">
        <w:t xml:space="preserve"> </w:t>
      </w:r>
      <w:r w:rsidRPr="004F7313">
        <w:rPr>
          <w:rFonts w:ascii="Tahoma" w:hAnsi="Tahoma" w:cs="Tahoma"/>
          <w:lang w:val="sr-Cyrl-BA"/>
        </w:rPr>
        <w:t>Центар за социјални рад упућује корисника ради</w:t>
      </w:r>
      <w:r>
        <w:rPr>
          <w:rFonts w:ascii="Tahoma" w:hAnsi="Tahoma" w:cs="Tahoma"/>
          <w:lang w:val="sr-Cyrl-BA"/>
        </w:rPr>
        <w:t xml:space="preserve"> </w:t>
      </w:r>
      <w:r w:rsidRPr="004F7313">
        <w:rPr>
          <w:rFonts w:ascii="Tahoma" w:hAnsi="Tahoma" w:cs="Tahoma"/>
          <w:lang w:val="sr-Cyrl-BA"/>
        </w:rPr>
        <w:t>коришћења услуге коју је Општина обезбедила путем</w:t>
      </w:r>
      <w:r>
        <w:rPr>
          <w:rFonts w:ascii="Tahoma" w:hAnsi="Tahoma" w:cs="Tahoma"/>
          <w:lang w:val="sr-Cyrl-BA"/>
        </w:rPr>
        <w:t xml:space="preserve"> </w:t>
      </w:r>
      <w:r w:rsidRPr="004F7313">
        <w:rPr>
          <w:rFonts w:ascii="Tahoma" w:hAnsi="Tahoma" w:cs="Tahoma"/>
          <w:lang w:val="sr-Cyrl-BA"/>
        </w:rPr>
        <w:t>јавне набавке, овлашћеном пружаоцу услуге са којим</w:t>
      </w:r>
      <w:r>
        <w:rPr>
          <w:rFonts w:ascii="Tahoma" w:hAnsi="Tahoma" w:cs="Tahoma"/>
          <w:lang w:val="sr-Cyrl-BA"/>
        </w:rPr>
        <w:t xml:space="preserve"> </w:t>
      </w:r>
      <w:r w:rsidRPr="004F7313">
        <w:rPr>
          <w:rFonts w:ascii="Tahoma" w:hAnsi="Tahoma" w:cs="Tahoma"/>
          <w:lang w:val="sr-Cyrl-BA"/>
        </w:rPr>
        <w:t>је закључен уговор о пружању услуге.</w:t>
      </w:r>
      <w:r w:rsidRPr="004F7313">
        <w:t xml:space="preserve"> </w:t>
      </w:r>
      <w:r w:rsidRPr="004F7313">
        <w:rPr>
          <w:rFonts w:ascii="Tahoma" w:hAnsi="Tahoma" w:cs="Tahoma"/>
          <w:lang w:val="sr-Cyrl-BA"/>
        </w:rPr>
        <w:t>Пружалац услуга је дужан да општину Власотинце</w:t>
      </w:r>
      <w:r>
        <w:rPr>
          <w:rFonts w:ascii="Tahoma" w:hAnsi="Tahoma" w:cs="Tahoma"/>
          <w:lang w:val="sr-Cyrl-BA"/>
        </w:rPr>
        <w:t xml:space="preserve"> </w:t>
      </w:r>
      <w:r w:rsidRPr="004F7313">
        <w:rPr>
          <w:rFonts w:ascii="Tahoma" w:hAnsi="Tahoma" w:cs="Tahoma"/>
          <w:lang w:val="sr-Cyrl-BA"/>
        </w:rPr>
        <w:t>извештава писаним путем месечно о пруженим услугама (наративни и финансијски извештај), као и да по</w:t>
      </w:r>
      <w:r>
        <w:rPr>
          <w:rFonts w:ascii="Tahoma" w:hAnsi="Tahoma" w:cs="Tahoma"/>
          <w:lang w:val="sr-Cyrl-BA"/>
        </w:rPr>
        <w:t xml:space="preserve"> </w:t>
      </w:r>
      <w:r w:rsidRPr="004F7313">
        <w:rPr>
          <w:rFonts w:ascii="Tahoma" w:hAnsi="Tahoma" w:cs="Tahoma"/>
          <w:lang w:val="sr-Cyrl-BA"/>
        </w:rPr>
        <w:t>истеку уговора о јавној набавци, достави извештај о</w:t>
      </w:r>
      <w:r>
        <w:rPr>
          <w:rFonts w:ascii="Tahoma" w:hAnsi="Tahoma" w:cs="Tahoma"/>
          <w:lang w:val="sr-Cyrl-BA"/>
        </w:rPr>
        <w:t xml:space="preserve"> </w:t>
      </w:r>
      <w:r w:rsidRPr="004F7313">
        <w:rPr>
          <w:rFonts w:ascii="Tahoma" w:hAnsi="Tahoma" w:cs="Tahoma"/>
          <w:lang w:val="sr-Cyrl-BA"/>
        </w:rPr>
        <w:t>пруженим услугама за време трајања уговора (годишњи</w:t>
      </w:r>
      <w:r>
        <w:rPr>
          <w:rFonts w:ascii="Tahoma" w:hAnsi="Tahoma" w:cs="Tahoma"/>
          <w:lang w:val="sr-Cyrl-BA"/>
        </w:rPr>
        <w:t xml:space="preserve"> </w:t>
      </w:r>
      <w:r w:rsidRPr="004F7313">
        <w:rPr>
          <w:rFonts w:ascii="Tahoma" w:hAnsi="Tahoma" w:cs="Tahoma"/>
          <w:lang w:val="sr-Cyrl-BA"/>
        </w:rPr>
        <w:t>извештај)</w:t>
      </w:r>
      <w:r w:rsidR="00D32E0F">
        <w:rPr>
          <w:rFonts w:ascii="Tahoma" w:hAnsi="Tahoma" w:cs="Tahoma"/>
          <w:lang w:val="sr-Cyrl-BA"/>
        </w:rPr>
        <w:t>.</w:t>
      </w:r>
    </w:p>
    <w:p w14:paraId="559F8911" w14:textId="77777777" w:rsidR="00D32E0F" w:rsidRDefault="00D32E0F" w:rsidP="00A41F36">
      <w:pPr>
        <w:jc w:val="both"/>
        <w:rPr>
          <w:rFonts w:ascii="Tahoma" w:hAnsi="Tahoma" w:cs="Tahoma"/>
          <w:lang w:val="sr-Cyrl-BA"/>
        </w:rPr>
      </w:pPr>
    </w:p>
    <w:p w14:paraId="705F9224" w14:textId="77B8D7B1" w:rsidR="00D32E0F" w:rsidRPr="00D32E0F" w:rsidRDefault="00D32E0F" w:rsidP="00A41F36">
      <w:pPr>
        <w:jc w:val="both"/>
        <w:rPr>
          <w:rFonts w:ascii="Tahoma" w:hAnsi="Tahoma" w:cs="Tahoma"/>
          <w:b/>
          <w:lang w:val="sr-Cyrl-BA"/>
        </w:rPr>
      </w:pPr>
      <w:r w:rsidRPr="00D32E0F">
        <w:rPr>
          <w:rFonts w:ascii="Tahoma" w:hAnsi="Tahoma" w:cs="Tahoma"/>
          <w:b/>
          <w:lang w:val="sr-Cyrl-BA"/>
        </w:rPr>
        <w:t>Правилник о условима обезбеђивања и пружања дневне услуге Лични пратилац детета</w:t>
      </w:r>
      <w:r w:rsidR="00262783">
        <w:rPr>
          <w:rStyle w:val="a8"/>
          <w:rFonts w:ascii="Tahoma" w:hAnsi="Tahoma" w:cs="Tahoma"/>
          <w:b/>
          <w:lang w:val="sr-Cyrl-BA"/>
        </w:rPr>
        <w:footnoteReference w:id="66"/>
      </w:r>
      <w:r w:rsidRPr="00D32E0F">
        <w:rPr>
          <w:rFonts w:ascii="Tahoma" w:hAnsi="Tahoma" w:cs="Tahoma"/>
          <w:b/>
          <w:lang w:val="sr-Cyrl-BA"/>
        </w:rPr>
        <w:t xml:space="preserve"> </w:t>
      </w:r>
    </w:p>
    <w:p w14:paraId="1D8B1469" w14:textId="62058E44" w:rsidR="00224FC6" w:rsidRDefault="00D32E0F" w:rsidP="00224FC6">
      <w:pPr>
        <w:jc w:val="both"/>
        <w:rPr>
          <w:rFonts w:ascii="Tahoma" w:hAnsi="Tahoma" w:cs="Tahoma"/>
          <w:lang w:val="sr-Cyrl-BA"/>
        </w:rPr>
      </w:pPr>
      <w:r w:rsidRPr="00D32E0F">
        <w:rPr>
          <w:rFonts w:ascii="Tahoma" w:hAnsi="Tahoma" w:cs="Tahoma"/>
          <w:lang w:val="sr-Cyrl-BA"/>
        </w:rPr>
        <w:t>Овим Правилником утврђују се услови обезбеђивања</w:t>
      </w:r>
      <w:r>
        <w:rPr>
          <w:rFonts w:ascii="Tahoma" w:hAnsi="Tahoma" w:cs="Tahoma"/>
          <w:lang w:val="sr-Cyrl-BA"/>
        </w:rPr>
        <w:t xml:space="preserve"> </w:t>
      </w:r>
      <w:r w:rsidRPr="00D32E0F">
        <w:rPr>
          <w:rFonts w:ascii="Tahoma" w:hAnsi="Tahoma" w:cs="Tahoma"/>
          <w:lang w:val="sr-Cyrl-BA"/>
        </w:rPr>
        <w:t>и пружања услуге</w:t>
      </w:r>
      <w:r>
        <w:rPr>
          <w:rFonts w:ascii="Tahoma" w:hAnsi="Tahoma" w:cs="Tahoma"/>
          <w:lang w:val="sr-Cyrl-BA"/>
        </w:rPr>
        <w:t xml:space="preserve"> Личног пратиоца са сврхом </w:t>
      </w:r>
      <w:r w:rsidRPr="00D32E0F">
        <w:rPr>
          <w:rFonts w:ascii="Tahoma" w:hAnsi="Tahoma" w:cs="Tahoma"/>
          <w:lang w:val="sr-Cyrl-BA"/>
        </w:rPr>
        <w:t>пружање детету</w:t>
      </w:r>
      <w:r w:rsidR="00224FC6">
        <w:rPr>
          <w:rFonts w:ascii="Tahoma" w:hAnsi="Tahoma" w:cs="Tahoma"/>
          <w:lang w:val="sr-Cyrl-BA"/>
        </w:rPr>
        <w:t xml:space="preserve"> </w:t>
      </w:r>
      <w:r w:rsidRPr="00D32E0F">
        <w:rPr>
          <w:rFonts w:ascii="Tahoma" w:hAnsi="Tahoma" w:cs="Tahoma"/>
          <w:lang w:val="sr-Cyrl-BA"/>
        </w:rPr>
        <w:t>одговарајуће индивидуалне практичне подршке ради</w:t>
      </w:r>
      <w:r w:rsidR="00224FC6">
        <w:rPr>
          <w:rFonts w:ascii="Tahoma" w:hAnsi="Tahoma" w:cs="Tahoma"/>
          <w:lang w:val="sr-Cyrl-BA"/>
        </w:rPr>
        <w:t xml:space="preserve"> </w:t>
      </w:r>
      <w:r w:rsidRPr="00D32E0F">
        <w:rPr>
          <w:rFonts w:ascii="Tahoma" w:hAnsi="Tahoma" w:cs="Tahoma"/>
          <w:lang w:val="sr-Cyrl-BA"/>
        </w:rPr>
        <w:t>укључивања у редовно школовање, и активности у заједници, ради успостављања што већег нивоа самосталности.</w:t>
      </w:r>
      <w:r w:rsidR="00224FC6">
        <w:rPr>
          <w:rFonts w:ascii="Tahoma" w:hAnsi="Tahoma" w:cs="Tahoma"/>
          <w:lang w:val="sr-Cyrl-BA"/>
        </w:rPr>
        <w:t xml:space="preserve"> </w:t>
      </w:r>
      <w:r w:rsidRPr="00D32E0F">
        <w:rPr>
          <w:rFonts w:ascii="Tahoma" w:hAnsi="Tahoma" w:cs="Tahoma"/>
          <w:lang w:val="sr-Cyrl-BA"/>
        </w:rPr>
        <w:t>Услугу непосредно пружа лични пратилац детета кроз</w:t>
      </w:r>
      <w:r w:rsidR="00224FC6">
        <w:rPr>
          <w:rFonts w:ascii="Tahoma" w:hAnsi="Tahoma" w:cs="Tahoma"/>
          <w:lang w:val="sr-Cyrl-BA"/>
        </w:rPr>
        <w:t xml:space="preserve"> </w:t>
      </w:r>
      <w:r w:rsidRPr="00D32E0F">
        <w:rPr>
          <w:rFonts w:ascii="Tahoma" w:hAnsi="Tahoma" w:cs="Tahoma"/>
          <w:lang w:val="sr-Cyrl-BA"/>
        </w:rPr>
        <w:t>активности које се планирају и реализују у складу са</w:t>
      </w:r>
      <w:r w:rsidR="00224FC6">
        <w:rPr>
          <w:rFonts w:ascii="Tahoma" w:hAnsi="Tahoma" w:cs="Tahoma"/>
          <w:lang w:val="sr-Cyrl-BA"/>
        </w:rPr>
        <w:t xml:space="preserve"> </w:t>
      </w:r>
      <w:r w:rsidRPr="00D32E0F">
        <w:rPr>
          <w:rFonts w:ascii="Tahoma" w:hAnsi="Tahoma" w:cs="Tahoma"/>
          <w:lang w:val="sr-Cyrl-BA"/>
        </w:rPr>
        <w:t>индивидуалним потребама детета, у области кретања,</w:t>
      </w:r>
      <w:r w:rsidR="00224FC6">
        <w:rPr>
          <w:rFonts w:ascii="Tahoma" w:hAnsi="Tahoma" w:cs="Tahoma"/>
          <w:lang w:val="sr-Cyrl-BA"/>
        </w:rPr>
        <w:t xml:space="preserve"> </w:t>
      </w:r>
      <w:r w:rsidRPr="00D32E0F">
        <w:rPr>
          <w:rFonts w:ascii="Tahoma" w:hAnsi="Tahoma" w:cs="Tahoma"/>
          <w:lang w:val="sr-Cyrl-BA"/>
        </w:rPr>
        <w:t>одржавања личне хигијене, облачења, храњења и</w:t>
      </w:r>
      <w:r w:rsidR="00224FC6">
        <w:rPr>
          <w:rFonts w:ascii="Tahoma" w:hAnsi="Tahoma" w:cs="Tahoma"/>
          <w:lang w:val="sr-Cyrl-BA"/>
        </w:rPr>
        <w:t xml:space="preserve"> </w:t>
      </w:r>
      <w:r w:rsidRPr="00D32E0F">
        <w:rPr>
          <w:rFonts w:ascii="Tahoma" w:hAnsi="Tahoma" w:cs="Tahoma"/>
          <w:lang w:val="sr-Cyrl-BA"/>
        </w:rPr>
        <w:t>комуникације са другима.</w:t>
      </w:r>
      <w:r w:rsidR="00224FC6">
        <w:rPr>
          <w:rFonts w:ascii="Tahoma" w:hAnsi="Tahoma" w:cs="Tahoma"/>
          <w:lang w:val="sr-Cyrl-BA"/>
        </w:rPr>
        <w:t xml:space="preserve"> </w:t>
      </w:r>
      <w:r w:rsidR="00224FC6" w:rsidRPr="00224FC6">
        <w:rPr>
          <w:rFonts w:ascii="Tahoma" w:hAnsi="Tahoma" w:cs="Tahoma"/>
          <w:lang w:val="sr-Cyrl-BA"/>
        </w:rPr>
        <w:t>Лични пратилац доступан је детету са инвалидитетом</w:t>
      </w:r>
      <w:r w:rsidR="00224FC6">
        <w:rPr>
          <w:rFonts w:ascii="Tahoma" w:hAnsi="Tahoma" w:cs="Tahoma"/>
          <w:lang w:val="sr-Cyrl-BA"/>
        </w:rPr>
        <w:t xml:space="preserve"> </w:t>
      </w:r>
      <w:r w:rsidR="00224FC6" w:rsidRPr="00224FC6">
        <w:rPr>
          <w:rFonts w:ascii="Tahoma" w:hAnsi="Tahoma" w:cs="Tahoma"/>
          <w:lang w:val="sr-Cyrl-BA"/>
        </w:rPr>
        <w:t>односно са сметњама у развоју, коме је потребна</w:t>
      </w:r>
      <w:r w:rsidR="00224FC6">
        <w:rPr>
          <w:rFonts w:ascii="Tahoma" w:hAnsi="Tahoma" w:cs="Tahoma"/>
          <w:lang w:val="sr-Cyrl-BA"/>
        </w:rPr>
        <w:t xml:space="preserve"> </w:t>
      </w:r>
      <w:r w:rsidR="00224FC6" w:rsidRPr="00224FC6">
        <w:rPr>
          <w:rFonts w:ascii="Tahoma" w:hAnsi="Tahoma" w:cs="Tahoma"/>
          <w:lang w:val="sr-Cyrl-BA"/>
        </w:rPr>
        <w:t>подршка за задовољавање основних потреба у</w:t>
      </w:r>
      <w:r w:rsidR="00224FC6">
        <w:rPr>
          <w:rFonts w:ascii="Tahoma" w:hAnsi="Tahoma" w:cs="Tahoma"/>
          <w:lang w:val="sr-Cyrl-BA"/>
        </w:rPr>
        <w:t xml:space="preserve"> </w:t>
      </w:r>
      <w:r w:rsidR="00224FC6" w:rsidRPr="00224FC6">
        <w:rPr>
          <w:rFonts w:ascii="Tahoma" w:hAnsi="Tahoma" w:cs="Tahoma"/>
          <w:lang w:val="sr-Cyrl-BA"/>
        </w:rPr>
        <w:t>свакодневном животу</w:t>
      </w:r>
      <w:r w:rsidR="00224FC6">
        <w:rPr>
          <w:rFonts w:ascii="Tahoma" w:hAnsi="Tahoma" w:cs="Tahoma"/>
          <w:lang w:val="sr-Cyrl-BA"/>
        </w:rPr>
        <w:t>.</w:t>
      </w:r>
      <w:r w:rsidR="00224FC6" w:rsidRPr="00224FC6">
        <w:rPr>
          <w:rFonts w:ascii="Tahoma" w:hAnsi="Tahoma" w:cs="Tahoma"/>
          <w:lang w:val="sr-Cyrl-BA"/>
        </w:rPr>
        <w:t xml:space="preserve"> </w:t>
      </w:r>
      <w:r w:rsidRPr="00D32E0F">
        <w:rPr>
          <w:rFonts w:ascii="Tahoma" w:hAnsi="Tahoma" w:cs="Tahoma"/>
          <w:lang w:val="sr-Cyrl-BA"/>
        </w:rPr>
        <w:t>Услуга се може користити до краја редовног школовања укључујући завршетак средње школе.</w:t>
      </w:r>
      <w:r w:rsidR="00224FC6">
        <w:rPr>
          <w:rFonts w:ascii="Tahoma" w:hAnsi="Tahoma" w:cs="Tahoma"/>
          <w:lang w:val="sr-Cyrl-BA"/>
        </w:rPr>
        <w:t xml:space="preserve"> Услуга се може користити </w:t>
      </w:r>
      <w:r w:rsidR="00224FC6" w:rsidRPr="00224FC6">
        <w:rPr>
          <w:rFonts w:ascii="Tahoma" w:hAnsi="Tahoma" w:cs="Tahoma"/>
          <w:lang w:val="sr-Cyrl-BA"/>
        </w:rPr>
        <w:t>ако</w:t>
      </w:r>
      <w:r w:rsidR="00224FC6">
        <w:rPr>
          <w:rFonts w:ascii="Tahoma" w:hAnsi="Tahoma" w:cs="Tahoma"/>
          <w:lang w:val="sr-Cyrl-BA"/>
        </w:rPr>
        <w:t xml:space="preserve"> дете</w:t>
      </w:r>
      <w:r w:rsidR="00224FC6" w:rsidRPr="00224FC6">
        <w:rPr>
          <w:rFonts w:ascii="Tahoma" w:hAnsi="Tahoma" w:cs="Tahoma"/>
          <w:lang w:val="sr-Cyrl-BA"/>
        </w:rPr>
        <w:t xml:space="preserve"> има пребивалиште на подручју општине Власотинце;</w:t>
      </w:r>
      <w:r w:rsidR="00224FC6">
        <w:rPr>
          <w:rFonts w:ascii="Tahoma" w:hAnsi="Tahoma" w:cs="Tahoma"/>
          <w:lang w:val="sr-Cyrl-BA"/>
        </w:rPr>
        <w:t xml:space="preserve"> </w:t>
      </w:r>
      <w:r w:rsidR="00224FC6" w:rsidRPr="00224FC6">
        <w:rPr>
          <w:rFonts w:ascii="Tahoma" w:hAnsi="Tahoma" w:cs="Tahoma"/>
          <w:lang w:val="sr-Cyrl-BA"/>
        </w:rPr>
        <w:t>ако искаже вољу за коришћењем услуга (у име</w:t>
      </w:r>
      <w:r w:rsidR="00224FC6">
        <w:rPr>
          <w:rFonts w:ascii="Tahoma" w:hAnsi="Tahoma" w:cs="Tahoma"/>
          <w:lang w:val="sr-Cyrl-BA"/>
        </w:rPr>
        <w:t xml:space="preserve"> </w:t>
      </w:r>
      <w:r w:rsidR="00224FC6" w:rsidRPr="00224FC6">
        <w:rPr>
          <w:rFonts w:ascii="Tahoma" w:hAnsi="Tahoma" w:cs="Tahoma"/>
          <w:lang w:val="sr-Cyrl-BA"/>
        </w:rPr>
        <w:t>лица које се налази под старатељском заштитом, старатељ мора исказати вољу за коришћењем услуга)</w:t>
      </w:r>
      <w:r w:rsidR="00224FC6">
        <w:rPr>
          <w:rFonts w:ascii="Tahoma" w:hAnsi="Tahoma" w:cs="Tahoma"/>
          <w:lang w:val="sr-Cyrl-BA"/>
        </w:rPr>
        <w:t xml:space="preserve"> и </w:t>
      </w:r>
      <w:r w:rsidR="00224FC6" w:rsidRPr="00224FC6">
        <w:rPr>
          <w:rFonts w:ascii="Tahoma" w:hAnsi="Tahoma" w:cs="Tahoma"/>
          <w:lang w:val="sr-Cyrl-BA"/>
        </w:rPr>
        <w:t>ако учествује у суфинансирању трошкова услуга</w:t>
      </w:r>
      <w:r w:rsidR="00224FC6">
        <w:rPr>
          <w:rFonts w:ascii="Tahoma" w:hAnsi="Tahoma" w:cs="Tahoma"/>
          <w:lang w:val="sr-Cyrl-BA"/>
        </w:rPr>
        <w:t xml:space="preserve"> </w:t>
      </w:r>
      <w:r w:rsidR="00224FC6" w:rsidRPr="00224FC6">
        <w:rPr>
          <w:rFonts w:ascii="Tahoma" w:hAnsi="Tahoma" w:cs="Tahoma"/>
          <w:lang w:val="sr-Cyrl-BA"/>
        </w:rPr>
        <w:t>у складу са Правилником о методологији формирања</w:t>
      </w:r>
      <w:r w:rsidR="00224FC6">
        <w:rPr>
          <w:rFonts w:ascii="Tahoma" w:hAnsi="Tahoma" w:cs="Tahoma"/>
          <w:lang w:val="sr-Cyrl-BA"/>
        </w:rPr>
        <w:t xml:space="preserve"> </w:t>
      </w:r>
      <w:r w:rsidR="00224FC6" w:rsidRPr="00224FC6">
        <w:rPr>
          <w:rFonts w:ascii="Tahoma" w:hAnsi="Tahoma" w:cs="Tahoma"/>
          <w:lang w:val="sr-Cyrl-BA"/>
        </w:rPr>
        <w:t>цене услуга и учешћу корисника и њихових сродника</w:t>
      </w:r>
      <w:r w:rsidR="00224FC6">
        <w:rPr>
          <w:rFonts w:ascii="Tahoma" w:hAnsi="Tahoma" w:cs="Tahoma"/>
          <w:lang w:val="sr-Cyrl-BA"/>
        </w:rPr>
        <w:t xml:space="preserve"> </w:t>
      </w:r>
      <w:r w:rsidR="00224FC6" w:rsidRPr="00224FC6">
        <w:rPr>
          <w:rFonts w:ascii="Tahoma" w:hAnsi="Tahoma" w:cs="Tahoma"/>
          <w:lang w:val="sr-Cyrl-BA"/>
        </w:rPr>
        <w:t>обавезних на издржавање у трошковима услуга социјалне заштите.</w:t>
      </w:r>
    </w:p>
    <w:p w14:paraId="0A2FBC92" w14:textId="205C2735" w:rsidR="00224FC6" w:rsidRPr="00D32E0F" w:rsidRDefault="00224FC6" w:rsidP="00224FC6">
      <w:pPr>
        <w:jc w:val="both"/>
        <w:rPr>
          <w:rFonts w:ascii="Tahoma" w:hAnsi="Tahoma" w:cs="Tahoma"/>
          <w:lang w:val="sr-Cyrl-BA"/>
        </w:rPr>
      </w:pPr>
      <w:r w:rsidRPr="00224FC6">
        <w:rPr>
          <w:rFonts w:ascii="Tahoma" w:hAnsi="Tahoma" w:cs="Tahoma"/>
          <w:lang w:val="sr-Cyrl-BA"/>
        </w:rPr>
        <w:t>Услуга на подручју општине Власотинце, пружа се</w:t>
      </w:r>
      <w:r>
        <w:rPr>
          <w:rFonts w:ascii="Tahoma" w:hAnsi="Tahoma" w:cs="Tahoma"/>
          <w:lang w:val="sr-Cyrl-BA"/>
        </w:rPr>
        <w:t xml:space="preserve"> </w:t>
      </w:r>
      <w:r w:rsidRPr="00224FC6">
        <w:rPr>
          <w:rFonts w:ascii="Tahoma" w:hAnsi="Tahoma" w:cs="Tahoma"/>
          <w:lang w:val="sr-Cyrl-BA"/>
        </w:rPr>
        <w:t>у складу са националном регулативом уз примену</w:t>
      </w:r>
      <w:r>
        <w:rPr>
          <w:rFonts w:ascii="Tahoma" w:hAnsi="Tahoma" w:cs="Tahoma"/>
          <w:lang w:val="sr-Cyrl-BA"/>
        </w:rPr>
        <w:t xml:space="preserve"> </w:t>
      </w:r>
      <w:r w:rsidRPr="00224FC6">
        <w:rPr>
          <w:rFonts w:ascii="Tahoma" w:hAnsi="Tahoma" w:cs="Tahoma"/>
          <w:lang w:val="sr-Cyrl-BA"/>
        </w:rPr>
        <w:t>свих елемената прописаних Правилником о ближим</w:t>
      </w:r>
      <w:r>
        <w:rPr>
          <w:rFonts w:ascii="Tahoma" w:hAnsi="Tahoma" w:cs="Tahoma"/>
          <w:lang w:val="sr-Cyrl-BA"/>
        </w:rPr>
        <w:t xml:space="preserve"> </w:t>
      </w:r>
      <w:r w:rsidRPr="00224FC6">
        <w:rPr>
          <w:rFonts w:ascii="Tahoma" w:hAnsi="Tahoma" w:cs="Tahoma"/>
          <w:lang w:val="sr-Cyrl-BA"/>
        </w:rPr>
        <w:t>условима и стандардима за пружање услуга социјалне</w:t>
      </w:r>
      <w:r>
        <w:rPr>
          <w:rFonts w:ascii="Tahoma" w:hAnsi="Tahoma" w:cs="Tahoma"/>
          <w:lang w:val="sr-Cyrl-BA"/>
        </w:rPr>
        <w:t xml:space="preserve"> </w:t>
      </w:r>
      <w:r w:rsidRPr="00224FC6">
        <w:rPr>
          <w:rFonts w:ascii="Tahoma" w:hAnsi="Tahoma" w:cs="Tahoma"/>
          <w:lang w:val="sr-Cyrl-BA"/>
        </w:rPr>
        <w:t>заштите</w:t>
      </w:r>
      <w:r>
        <w:rPr>
          <w:rFonts w:ascii="Tahoma" w:hAnsi="Tahoma" w:cs="Tahoma"/>
          <w:lang w:val="sr-Cyrl-BA"/>
        </w:rPr>
        <w:t xml:space="preserve">. </w:t>
      </w:r>
      <w:r w:rsidRPr="00224FC6">
        <w:rPr>
          <w:rFonts w:ascii="Tahoma" w:hAnsi="Tahoma" w:cs="Tahoma"/>
          <w:lang w:val="sr-Cyrl-BA"/>
        </w:rPr>
        <w:t>Програмске активности личног пратиоца детета</w:t>
      </w:r>
      <w:r>
        <w:rPr>
          <w:rFonts w:ascii="Tahoma" w:hAnsi="Tahoma" w:cs="Tahoma"/>
          <w:lang w:val="sr-Cyrl-BA"/>
        </w:rPr>
        <w:t xml:space="preserve"> </w:t>
      </w:r>
      <w:r w:rsidRPr="00224FC6">
        <w:rPr>
          <w:rFonts w:ascii="Tahoma" w:hAnsi="Tahoma" w:cs="Tahoma"/>
          <w:lang w:val="sr-Cyrl-BA"/>
        </w:rPr>
        <w:t>реализују се кроз акредитовани програм, у оквиру</w:t>
      </w:r>
      <w:r>
        <w:rPr>
          <w:rFonts w:ascii="Tahoma" w:hAnsi="Tahoma" w:cs="Tahoma"/>
          <w:lang w:val="sr-Cyrl-BA"/>
        </w:rPr>
        <w:t xml:space="preserve"> </w:t>
      </w:r>
      <w:r w:rsidRPr="00224FC6">
        <w:rPr>
          <w:rFonts w:ascii="Tahoma" w:hAnsi="Tahoma" w:cs="Tahoma"/>
          <w:lang w:val="sr-Cyrl-BA"/>
        </w:rPr>
        <w:t>посебне услуге личног пратиоца детета, или као</w:t>
      </w:r>
      <w:r>
        <w:rPr>
          <w:rFonts w:ascii="Tahoma" w:hAnsi="Tahoma" w:cs="Tahoma"/>
          <w:lang w:val="sr-Cyrl-BA"/>
        </w:rPr>
        <w:t xml:space="preserve"> </w:t>
      </w:r>
      <w:r w:rsidRPr="00224FC6">
        <w:rPr>
          <w:rFonts w:ascii="Tahoma" w:hAnsi="Tahoma" w:cs="Tahoma"/>
          <w:lang w:val="sr-Cyrl-BA"/>
        </w:rPr>
        <w:t>програмске активности у оквиру услуге дневног</w:t>
      </w:r>
      <w:r>
        <w:rPr>
          <w:rFonts w:ascii="Tahoma" w:hAnsi="Tahoma" w:cs="Tahoma"/>
          <w:lang w:val="sr-Cyrl-BA"/>
        </w:rPr>
        <w:t xml:space="preserve"> </w:t>
      </w:r>
      <w:r w:rsidRPr="00224FC6">
        <w:rPr>
          <w:rFonts w:ascii="Tahoma" w:hAnsi="Tahoma" w:cs="Tahoma"/>
          <w:lang w:val="sr-Cyrl-BA"/>
        </w:rPr>
        <w:t>боравка или помоћи у кући.</w:t>
      </w:r>
      <w:r>
        <w:rPr>
          <w:rFonts w:ascii="Tahoma" w:hAnsi="Tahoma" w:cs="Tahoma"/>
          <w:lang w:val="sr-Cyrl-BA"/>
        </w:rPr>
        <w:t xml:space="preserve"> </w:t>
      </w:r>
      <w:r w:rsidRPr="00224FC6">
        <w:rPr>
          <w:rFonts w:ascii="Tahoma" w:hAnsi="Tahoma" w:cs="Tahoma"/>
          <w:lang w:val="sr-Cyrl-BA"/>
        </w:rPr>
        <w:t>Лиценцирани пружалац услуге, обезбеђује се путем</w:t>
      </w:r>
      <w:r>
        <w:rPr>
          <w:rFonts w:ascii="Tahoma" w:hAnsi="Tahoma" w:cs="Tahoma"/>
          <w:lang w:val="sr-Cyrl-BA"/>
        </w:rPr>
        <w:t xml:space="preserve"> </w:t>
      </w:r>
      <w:r w:rsidRPr="00224FC6">
        <w:rPr>
          <w:rFonts w:ascii="Tahoma" w:hAnsi="Tahoma" w:cs="Tahoma"/>
          <w:lang w:val="sr-Cyrl-BA"/>
        </w:rPr>
        <w:t>јавне набавке.</w:t>
      </w:r>
    </w:p>
    <w:p w14:paraId="0F7ABBDD" w14:textId="1A1FFD9E" w:rsidR="004F7313" w:rsidRPr="00224FC6" w:rsidRDefault="00224FC6" w:rsidP="00224FC6">
      <w:pPr>
        <w:jc w:val="both"/>
        <w:rPr>
          <w:rFonts w:ascii="Tahoma" w:hAnsi="Tahoma" w:cs="Tahoma"/>
          <w:lang w:val="sr-Cyrl-BA"/>
        </w:rPr>
      </w:pPr>
      <w:r w:rsidRPr="00224FC6">
        <w:rPr>
          <w:rFonts w:ascii="Tahoma" w:hAnsi="Tahoma" w:cs="Tahoma"/>
          <w:lang w:val="sr-Cyrl-BA"/>
        </w:rPr>
        <w:t>Захтев за остваривање права на личног пратиоца</w:t>
      </w:r>
      <w:r>
        <w:rPr>
          <w:rFonts w:ascii="Tahoma" w:hAnsi="Tahoma" w:cs="Tahoma"/>
          <w:lang w:val="sr-Cyrl-BA"/>
        </w:rPr>
        <w:t xml:space="preserve"> </w:t>
      </w:r>
      <w:r w:rsidRPr="00224FC6">
        <w:rPr>
          <w:rFonts w:ascii="Tahoma" w:hAnsi="Tahoma" w:cs="Tahoma"/>
          <w:lang w:val="sr-Cyrl-BA"/>
        </w:rPr>
        <w:t>детета, подноси се Центру за социјални рад општине</w:t>
      </w:r>
      <w:r>
        <w:rPr>
          <w:rFonts w:ascii="Tahoma" w:hAnsi="Tahoma" w:cs="Tahoma"/>
          <w:lang w:val="sr-Cyrl-BA"/>
        </w:rPr>
        <w:t xml:space="preserve"> </w:t>
      </w:r>
      <w:r w:rsidRPr="00224FC6">
        <w:rPr>
          <w:rFonts w:ascii="Tahoma" w:hAnsi="Tahoma" w:cs="Tahoma"/>
          <w:lang w:val="sr-Cyrl-BA"/>
        </w:rPr>
        <w:t>Власотинце.</w:t>
      </w:r>
      <w:r>
        <w:rPr>
          <w:rFonts w:ascii="Tahoma" w:hAnsi="Tahoma" w:cs="Tahoma"/>
          <w:lang w:val="sr-Cyrl-BA"/>
        </w:rPr>
        <w:t xml:space="preserve"> </w:t>
      </w:r>
      <w:r w:rsidRPr="00224FC6">
        <w:rPr>
          <w:rFonts w:ascii="Tahoma" w:hAnsi="Tahoma" w:cs="Tahoma"/>
          <w:lang w:val="sr-Cyrl-BA"/>
        </w:rPr>
        <w:t>Центар ће по службеној дужности прибавити следећу</w:t>
      </w:r>
      <w:r>
        <w:rPr>
          <w:rFonts w:ascii="Tahoma" w:hAnsi="Tahoma" w:cs="Tahoma"/>
          <w:lang w:val="sr-Cyrl-BA"/>
        </w:rPr>
        <w:t xml:space="preserve"> </w:t>
      </w:r>
      <w:r w:rsidRPr="00224FC6">
        <w:rPr>
          <w:rFonts w:ascii="Tahoma" w:hAnsi="Tahoma" w:cs="Tahoma"/>
          <w:lang w:val="sr-Cyrl-BA"/>
        </w:rPr>
        <w:t>документацију неопходну за доношење првостепеног</w:t>
      </w:r>
      <w:r>
        <w:rPr>
          <w:rFonts w:ascii="Tahoma" w:hAnsi="Tahoma" w:cs="Tahoma"/>
          <w:lang w:val="sr-Cyrl-BA"/>
        </w:rPr>
        <w:t xml:space="preserve"> </w:t>
      </w:r>
      <w:r w:rsidRPr="00224FC6">
        <w:rPr>
          <w:rFonts w:ascii="Tahoma" w:hAnsi="Tahoma" w:cs="Tahoma"/>
          <w:lang w:val="sr-Cyrl-BA"/>
        </w:rPr>
        <w:t>решења:</w:t>
      </w:r>
      <w:r>
        <w:rPr>
          <w:rFonts w:ascii="Tahoma" w:hAnsi="Tahoma" w:cs="Tahoma"/>
          <w:lang w:val="sr-Cyrl-BA"/>
        </w:rPr>
        <w:t xml:space="preserve"> </w:t>
      </w:r>
      <w:r w:rsidRPr="00224FC6">
        <w:rPr>
          <w:rFonts w:ascii="Tahoma" w:hAnsi="Tahoma" w:cs="Tahoma"/>
          <w:lang w:val="sr-Cyrl-BA"/>
        </w:rPr>
        <w:t>извод из матичне књиге рођених за корисника,</w:t>
      </w:r>
      <w:r>
        <w:rPr>
          <w:rFonts w:ascii="Tahoma" w:hAnsi="Tahoma" w:cs="Tahoma"/>
          <w:lang w:val="sr-Cyrl-BA"/>
        </w:rPr>
        <w:t xml:space="preserve"> </w:t>
      </w:r>
      <w:r w:rsidRPr="00224FC6">
        <w:rPr>
          <w:rFonts w:ascii="Tahoma" w:hAnsi="Tahoma" w:cs="Tahoma"/>
          <w:lang w:val="sr-Cyrl-BA"/>
        </w:rPr>
        <w:t>решење о разврставању корисника или мишљење</w:t>
      </w:r>
      <w:r>
        <w:rPr>
          <w:rFonts w:ascii="Tahoma" w:hAnsi="Tahoma" w:cs="Tahoma"/>
          <w:lang w:val="sr-Cyrl-BA"/>
        </w:rPr>
        <w:t xml:space="preserve"> </w:t>
      </w:r>
      <w:r w:rsidRPr="00224FC6">
        <w:rPr>
          <w:rFonts w:ascii="Tahoma" w:hAnsi="Tahoma" w:cs="Tahoma"/>
          <w:lang w:val="sr-Cyrl-BA"/>
        </w:rPr>
        <w:t>интерресорне комисије о процени потреба за пружањем овог облика подршке кориснику</w:t>
      </w:r>
      <w:r>
        <w:rPr>
          <w:rFonts w:ascii="Tahoma" w:hAnsi="Tahoma" w:cs="Tahoma"/>
          <w:lang w:val="sr-Cyrl-BA"/>
        </w:rPr>
        <w:t xml:space="preserve">, </w:t>
      </w:r>
      <w:r w:rsidRPr="00224FC6">
        <w:rPr>
          <w:rFonts w:ascii="Tahoma" w:hAnsi="Tahoma" w:cs="Tahoma"/>
          <w:lang w:val="sr-Cyrl-BA"/>
        </w:rPr>
        <w:t>уверење МУП-а о пребивалишту и фотокопије</w:t>
      </w:r>
      <w:r>
        <w:rPr>
          <w:rFonts w:ascii="Tahoma" w:hAnsi="Tahoma" w:cs="Tahoma"/>
          <w:lang w:val="sr-Cyrl-BA"/>
        </w:rPr>
        <w:t xml:space="preserve"> </w:t>
      </w:r>
      <w:r w:rsidRPr="00224FC6">
        <w:rPr>
          <w:rFonts w:ascii="Tahoma" w:hAnsi="Tahoma" w:cs="Tahoma"/>
          <w:lang w:val="sr-Cyrl-BA"/>
        </w:rPr>
        <w:t>личних карата подносиоца захтева</w:t>
      </w:r>
      <w:r>
        <w:rPr>
          <w:rFonts w:ascii="Tahoma" w:hAnsi="Tahoma" w:cs="Tahoma"/>
          <w:lang w:val="sr-Cyrl-BA"/>
        </w:rPr>
        <w:t>.</w:t>
      </w:r>
      <w:r w:rsidRPr="00224FC6">
        <w:rPr>
          <w:rFonts w:ascii="Tahoma" w:hAnsi="Tahoma" w:cs="Tahoma"/>
        </w:rPr>
        <w:t xml:space="preserve"> Центар за социјални рад општине Власотинце одлучује</w:t>
      </w:r>
      <w:r>
        <w:rPr>
          <w:rFonts w:ascii="Tahoma" w:hAnsi="Tahoma" w:cs="Tahoma"/>
          <w:lang w:val="sr-Cyrl-BA"/>
        </w:rPr>
        <w:t xml:space="preserve"> </w:t>
      </w:r>
      <w:r w:rsidRPr="00224FC6">
        <w:rPr>
          <w:rFonts w:ascii="Tahoma" w:hAnsi="Tahoma" w:cs="Tahoma"/>
        </w:rPr>
        <w:t>о коришћењу услуге, применом одредаба закона којим</w:t>
      </w:r>
      <w:r>
        <w:rPr>
          <w:rFonts w:ascii="Tahoma" w:hAnsi="Tahoma" w:cs="Tahoma"/>
          <w:lang w:val="sr-Cyrl-BA"/>
        </w:rPr>
        <w:t xml:space="preserve"> </w:t>
      </w:r>
      <w:r w:rsidRPr="00224FC6">
        <w:rPr>
          <w:rFonts w:ascii="Tahoma" w:hAnsi="Tahoma" w:cs="Tahoma"/>
        </w:rPr>
        <w:t>се уређује општи управни поступак и упућује корисника на коришћење услуге коју је обезбедила општина</w:t>
      </w:r>
      <w:r>
        <w:rPr>
          <w:rFonts w:ascii="Tahoma" w:hAnsi="Tahoma" w:cs="Tahoma"/>
          <w:lang w:val="sr-Cyrl-BA"/>
        </w:rPr>
        <w:t xml:space="preserve"> </w:t>
      </w:r>
      <w:r w:rsidRPr="00224FC6">
        <w:rPr>
          <w:rFonts w:ascii="Tahoma" w:hAnsi="Tahoma" w:cs="Tahoma"/>
        </w:rPr>
        <w:t>Власотинце</w:t>
      </w:r>
      <w:r>
        <w:rPr>
          <w:rFonts w:ascii="Tahoma" w:hAnsi="Tahoma" w:cs="Tahoma"/>
          <w:lang w:val="sr-Cyrl-BA"/>
        </w:rPr>
        <w:t xml:space="preserve">. </w:t>
      </w:r>
      <w:r w:rsidRPr="00224FC6">
        <w:rPr>
          <w:rFonts w:ascii="Tahoma" w:hAnsi="Tahoma" w:cs="Tahoma"/>
          <w:lang w:val="sr-Cyrl-BA"/>
        </w:rPr>
        <w:t>О признавању или одбијању захтева за коришћење</w:t>
      </w:r>
      <w:r>
        <w:rPr>
          <w:rFonts w:ascii="Tahoma" w:hAnsi="Tahoma" w:cs="Tahoma"/>
          <w:lang w:val="sr-Cyrl-BA"/>
        </w:rPr>
        <w:t xml:space="preserve"> </w:t>
      </w:r>
      <w:r w:rsidRPr="00224FC6">
        <w:rPr>
          <w:rFonts w:ascii="Tahoma" w:hAnsi="Tahoma" w:cs="Tahoma"/>
          <w:lang w:val="sr-Cyrl-BA"/>
        </w:rPr>
        <w:t>услуге, Центар за социјални рад општине Власотинце</w:t>
      </w:r>
      <w:r>
        <w:rPr>
          <w:rFonts w:ascii="Tahoma" w:hAnsi="Tahoma" w:cs="Tahoma"/>
          <w:lang w:val="sr-Cyrl-BA"/>
        </w:rPr>
        <w:t xml:space="preserve"> </w:t>
      </w:r>
      <w:r w:rsidRPr="00224FC6">
        <w:rPr>
          <w:rFonts w:ascii="Tahoma" w:hAnsi="Tahoma" w:cs="Tahoma"/>
          <w:lang w:val="sr-Cyrl-BA"/>
        </w:rPr>
        <w:t>одлучује решењем.</w:t>
      </w:r>
      <w:r w:rsidRPr="00224FC6">
        <w:rPr>
          <w:rFonts w:ascii="Tahoma" w:hAnsi="Tahoma" w:cs="Tahoma"/>
        </w:rPr>
        <w:t xml:space="preserve"> </w:t>
      </w:r>
    </w:p>
    <w:p w14:paraId="4B25CCC7" w14:textId="77777777" w:rsidR="00BA3252" w:rsidRPr="00AD10EC" w:rsidRDefault="00BA3252">
      <w:pPr>
        <w:rPr>
          <w:rFonts w:ascii="Tahoma" w:hAnsi="Tahoma" w:cs="Tahoma"/>
          <w:lang w:val="sr-Cyrl-RS"/>
        </w:rPr>
      </w:pPr>
    </w:p>
    <w:p w14:paraId="0AFCB28F" w14:textId="3B1C428E" w:rsidR="00C90099" w:rsidRPr="00697207" w:rsidRDefault="00A035CC" w:rsidP="00A035CC">
      <w:pPr>
        <w:pStyle w:val="1"/>
        <w:pBdr>
          <w:bottom w:val="single" w:sz="4" w:space="1" w:color="auto"/>
        </w:pBdr>
        <w:shd w:val="clear" w:color="auto" w:fill="D9E2F3" w:themeFill="accent1" w:themeFillTint="33"/>
        <w:rPr>
          <w:rFonts w:ascii="Tahoma" w:hAnsi="Tahoma" w:cs="Tahoma"/>
          <w:lang w:val="sr-Cyrl-RS"/>
        </w:rPr>
      </w:pPr>
      <w:bookmarkStart w:id="16" w:name="_Toc230726838"/>
      <w:r w:rsidRPr="00697207">
        <w:rPr>
          <w:rFonts w:ascii="Tahoma" w:hAnsi="Tahoma" w:cs="Tahoma"/>
          <w:lang w:val="sr-Cyrl-RS"/>
        </w:rPr>
        <w:lastRenderedPageBreak/>
        <w:t xml:space="preserve">3. </w:t>
      </w:r>
      <w:r w:rsidR="00AD10EC" w:rsidRPr="00697207">
        <w:rPr>
          <w:rFonts w:ascii="Tahoma" w:hAnsi="Tahoma" w:cs="Tahoma"/>
          <w:lang w:val="sr-Cyrl-RS"/>
        </w:rPr>
        <w:t>Опис постојећег стања</w:t>
      </w:r>
      <w:r w:rsidR="00101D67" w:rsidRPr="00697207">
        <w:rPr>
          <w:rFonts w:ascii="Tahoma" w:hAnsi="Tahoma" w:cs="Tahoma"/>
          <w:lang w:val="sr-Cyrl-RS"/>
        </w:rPr>
        <w:t xml:space="preserve"> са анализом проблема и жељ</w:t>
      </w:r>
      <w:r w:rsidR="00EC2254" w:rsidRPr="00697207">
        <w:rPr>
          <w:rFonts w:ascii="Tahoma" w:hAnsi="Tahoma" w:cs="Tahoma"/>
          <w:lang w:val="sr-Cyrl-RS"/>
        </w:rPr>
        <w:t>е</w:t>
      </w:r>
      <w:r w:rsidR="00101D67" w:rsidRPr="00697207">
        <w:rPr>
          <w:rFonts w:ascii="Tahoma" w:hAnsi="Tahoma" w:cs="Tahoma"/>
          <w:lang w:val="sr-Cyrl-RS"/>
        </w:rPr>
        <w:t>них промена</w:t>
      </w:r>
      <w:bookmarkEnd w:id="16"/>
    </w:p>
    <w:p w14:paraId="68DDC02B" w14:textId="77777777" w:rsidR="00442848" w:rsidRDefault="00442848" w:rsidP="00442848">
      <w:pPr>
        <w:pStyle w:val="2"/>
        <w:rPr>
          <w:rFonts w:ascii="Tahoma" w:hAnsi="Tahoma" w:cs="Tahoma"/>
          <w:sz w:val="28"/>
          <w:szCs w:val="28"/>
          <w:lang w:val="sr-Cyrl-RS"/>
        </w:rPr>
      </w:pPr>
    </w:p>
    <w:p w14:paraId="1C860CFC" w14:textId="2E1BB776" w:rsidR="00AD10EC" w:rsidRDefault="00442848" w:rsidP="00442848">
      <w:pPr>
        <w:pStyle w:val="2"/>
        <w:rPr>
          <w:rFonts w:ascii="Tahoma" w:hAnsi="Tahoma" w:cs="Tahoma"/>
          <w:lang w:val="sr-Cyrl-RS"/>
        </w:rPr>
      </w:pPr>
      <w:bookmarkStart w:id="17" w:name="_Toc230726839"/>
      <w:r>
        <w:rPr>
          <w:rFonts w:ascii="Tahoma" w:hAnsi="Tahoma" w:cs="Tahoma"/>
          <w:sz w:val="28"/>
          <w:szCs w:val="28"/>
          <w:lang w:val="sr-Cyrl-RS"/>
        </w:rPr>
        <w:t xml:space="preserve">3.1. </w:t>
      </w:r>
      <w:r w:rsidR="00AD10EC" w:rsidRPr="00A91587">
        <w:rPr>
          <w:rFonts w:ascii="Tahoma" w:hAnsi="Tahoma" w:cs="Tahoma"/>
          <w:sz w:val="28"/>
          <w:szCs w:val="28"/>
          <w:lang w:val="sr-Cyrl-RS"/>
        </w:rPr>
        <w:t xml:space="preserve">Кључни налази </w:t>
      </w:r>
      <w:r w:rsidR="00AD10EC" w:rsidRPr="00D25BAF">
        <w:rPr>
          <w:rFonts w:ascii="Tahoma" w:hAnsi="Tahoma" w:cs="Tahoma"/>
          <w:i/>
          <w:iCs/>
          <w:sz w:val="28"/>
          <w:szCs w:val="28"/>
          <w:lang w:val="sr-Cyrl-RS"/>
        </w:rPr>
        <w:t>ex-post</w:t>
      </w:r>
      <w:r w:rsidR="00AD10EC" w:rsidRPr="00A91587">
        <w:rPr>
          <w:rFonts w:ascii="Tahoma" w:hAnsi="Tahoma" w:cs="Tahoma"/>
          <w:sz w:val="28"/>
          <w:szCs w:val="28"/>
          <w:lang w:val="sr-Cyrl-RS"/>
        </w:rPr>
        <w:t xml:space="preserve"> анализе претходног </w:t>
      </w:r>
      <w:r w:rsidR="00B155E7">
        <w:rPr>
          <w:rFonts w:ascii="Tahoma" w:hAnsi="Tahoma" w:cs="Tahoma"/>
          <w:sz w:val="28"/>
          <w:szCs w:val="28"/>
          <w:lang w:val="sr-Cyrl-RS"/>
        </w:rPr>
        <w:t xml:space="preserve">планског </w:t>
      </w:r>
      <w:r w:rsidR="00AD10EC" w:rsidRPr="00A91587">
        <w:rPr>
          <w:rFonts w:ascii="Tahoma" w:hAnsi="Tahoma" w:cs="Tahoma"/>
          <w:sz w:val="28"/>
          <w:szCs w:val="28"/>
          <w:lang w:val="sr-Cyrl-RS"/>
        </w:rPr>
        <w:t>документа у области социјалне заштите</w:t>
      </w:r>
      <w:bookmarkEnd w:id="17"/>
    </w:p>
    <w:p w14:paraId="3BB3434C" w14:textId="77777777" w:rsidR="0003793E" w:rsidRPr="00F35698" w:rsidRDefault="0003793E" w:rsidP="0003793E">
      <w:pPr>
        <w:rPr>
          <w:lang w:val="sr-Cyrl-RS"/>
        </w:rPr>
      </w:pPr>
    </w:p>
    <w:p w14:paraId="7325B46D" w14:textId="4A0E64C9" w:rsidR="00D13373" w:rsidRDefault="0003793E" w:rsidP="0003793E">
      <w:pPr>
        <w:jc w:val="both"/>
        <w:rPr>
          <w:rFonts w:ascii="Tahoma" w:eastAsia="Calibri" w:hAnsi="Tahoma" w:cs="Tahoma"/>
          <w:lang w:val="sr-Cyrl-RS"/>
        </w:rPr>
      </w:pPr>
      <w:r w:rsidRPr="0038599C">
        <w:rPr>
          <w:rFonts w:ascii="Tahoma" w:hAnsi="Tahoma" w:cs="Tahoma"/>
          <w:lang w:val="sr-Cyrl-BA"/>
        </w:rPr>
        <w:t xml:space="preserve">За потребе израде овог документа, у процесу мапирања потреба становника општине </w:t>
      </w:r>
      <w:r>
        <w:rPr>
          <w:rFonts w:ascii="Tahoma" w:hAnsi="Tahoma" w:cs="Tahoma"/>
          <w:lang w:val="sr-Cyrl-BA"/>
        </w:rPr>
        <w:t>Власотинце</w:t>
      </w:r>
      <w:r w:rsidRPr="0038599C">
        <w:rPr>
          <w:rFonts w:ascii="Tahoma" w:hAnsi="Tahoma" w:cs="Tahoma"/>
          <w:lang w:val="sr-Cyrl-BA"/>
        </w:rPr>
        <w:t xml:space="preserve"> у области социјалне заштите, свим медолошким алатима обухваћена је и перцепција учесника о приоритетним поједнцима и групама којима је неопходна подршка због различитих социјалних ризика.</w:t>
      </w:r>
      <w:r w:rsidRPr="003A01EB">
        <w:rPr>
          <w:rFonts w:ascii="Tahoma" w:hAnsi="Tahoma" w:cs="Tahoma"/>
          <w:vertAlign w:val="superscript"/>
          <w:lang w:val="sr-Cyrl-BA"/>
        </w:rPr>
        <w:footnoteReference w:id="67"/>
      </w:r>
      <w:r w:rsidRPr="0038599C">
        <w:rPr>
          <w:rFonts w:ascii="Tahoma" w:hAnsi="Tahoma" w:cs="Tahoma"/>
          <w:lang w:val="sr-Cyrl-BA"/>
        </w:rPr>
        <w:t xml:space="preserve"> Између осталог, реализована је анкета за грађане, дистрибуирана на сајту општине и попуњавана на терену у штампаној верзији у периоду децембар - јануар. Путем анкете своје статове изнел</w:t>
      </w:r>
      <w:r w:rsidRPr="00F35698">
        <w:rPr>
          <w:rFonts w:ascii="Tahoma" w:hAnsi="Tahoma" w:cs="Tahoma"/>
          <w:lang w:val="sr-Cyrl-BA"/>
        </w:rPr>
        <w:t xml:space="preserve">о је </w:t>
      </w:r>
      <w:r w:rsidRPr="0038599C">
        <w:rPr>
          <w:rFonts w:ascii="Tahoma" w:hAnsi="Tahoma" w:cs="Tahoma"/>
          <w:lang w:val="sr-Cyrl-BA"/>
        </w:rPr>
        <w:t xml:space="preserve"> 15</w:t>
      </w:r>
      <w:r w:rsidRPr="00F35698">
        <w:rPr>
          <w:rFonts w:ascii="Tahoma" w:hAnsi="Tahoma" w:cs="Tahoma"/>
          <w:lang w:val="sr-Cyrl-BA"/>
        </w:rPr>
        <w:t>0</w:t>
      </w:r>
      <w:r w:rsidRPr="0038599C">
        <w:rPr>
          <w:rFonts w:ascii="Tahoma" w:hAnsi="Tahoma" w:cs="Tahoma"/>
          <w:lang w:val="sr-Cyrl-BA"/>
        </w:rPr>
        <w:t xml:space="preserve"> особ</w:t>
      </w:r>
      <w:r w:rsidRPr="00F35698">
        <w:rPr>
          <w:rFonts w:ascii="Tahoma" w:hAnsi="Tahoma" w:cs="Tahoma"/>
          <w:lang w:val="sr-Cyrl-BA"/>
        </w:rPr>
        <w:t>а</w:t>
      </w:r>
      <w:r w:rsidRPr="0038599C">
        <w:rPr>
          <w:rFonts w:ascii="Tahoma" w:hAnsi="Tahoma" w:cs="Tahoma"/>
          <w:lang w:val="sr-Cyrl-BA"/>
        </w:rPr>
        <w:t xml:space="preserve"> (</w:t>
      </w:r>
      <w:r w:rsidRPr="00F35698">
        <w:rPr>
          <w:rFonts w:ascii="Tahoma" w:hAnsi="Tahoma" w:cs="Tahoma"/>
          <w:lang w:val="sr-Cyrl-BA"/>
        </w:rPr>
        <w:t xml:space="preserve">121 </w:t>
      </w:r>
      <w:r w:rsidRPr="0038599C">
        <w:rPr>
          <w:rFonts w:ascii="Tahoma" w:hAnsi="Tahoma" w:cs="Tahoma"/>
          <w:lang w:val="sr-Cyrl-BA"/>
        </w:rPr>
        <w:t>жена и</w:t>
      </w:r>
      <w:r w:rsidRPr="00F35698">
        <w:rPr>
          <w:rFonts w:ascii="Tahoma" w:hAnsi="Tahoma" w:cs="Tahoma"/>
          <w:lang w:val="sr-Cyrl-BA"/>
        </w:rPr>
        <w:t xml:space="preserve"> </w:t>
      </w:r>
      <w:r w:rsidRPr="0038599C">
        <w:rPr>
          <w:rFonts w:ascii="Tahoma" w:hAnsi="Tahoma" w:cs="Tahoma"/>
          <w:lang w:val="sr-Cyrl-BA"/>
        </w:rPr>
        <w:t xml:space="preserve"> </w:t>
      </w:r>
      <w:r w:rsidRPr="00F35698">
        <w:rPr>
          <w:rFonts w:ascii="Tahoma" w:hAnsi="Tahoma" w:cs="Tahoma"/>
          <w:lang w:val="sr-Cyrl-BA"/>
        </w:rPr>
        <w:t xml:space="preserve">27 </w:t>
      </w:r>
      <w:r w:rsidRPr="0038599C">
        <w:rPr>
          <w:rFonts w:ascii="Tahoma" w:hAnsi="Tahoma" w:cs="Tahoma"/>
          <w:lang w:val="sr-Cyrl-BA"/>
        </w:rPr>
        <w:t>мушкарaца</w:t>
      </w:r>
      <w:r w:rsidRPr="00F35698">
        <w:rPr>
          <w:rFonts w:ascii="Tahoma" w:hAnsi="Tahoma" w:cs="Tahoma"/>
          <w:lang w:val="sr-Cyrl-BA"/>
        </w:rPr>
        <w:t>, две особе нису желе да се изјасне о полу</w:t>
      </w:r>
      <w:r w:rsidRPr="0038599C">
        <w:rPr>
          <w:rFonts w:ascii="Tahoma" w:hAnsi="Tahoma" w:cs="Tahoma"/>
          <w:lang w:val="sr-Cyrl-BA"/>
        </w:rPr>
        <w:t xml:space="preserve">). </w:t>
      </w:r>
      <w:r w:rsidRPr="00F35698">
        <w:rPr>
          <w:rFonts w:ascii="Tahoma" w:hAnsi="Tahoma" w:cs="Tahoma"/>
          <w:lang w:val="sr-Cyrl-BA"/>
        </w:rPr>
        <w:t>Међу</w:t>
      </w:r>
      <w:r w:rsidRPr="003A01EB">
        <w:rPr>
          <w:rFonts w:ascii="Tahoma" w:hAnsi="Tahoma" w:cs="Tahoma"/>
          <w:lang w:val="sr-Cyrl-BA"/>
        </w:rPr>
        <w:t xml:space="preserve"> испитаницима доминирају они старости између 41 и 60 година, женског пола, из градске средине, и испитаници са високим или вишим образовањем, те ово треба имати у виду као методолошко ограничење, с обзиром да сигурно утиче на општу слику у којој је у првом плану перспектива ове групе.</w:t>
      </w:r>
      <w:r w:rsidR="00E84FE1">
        <w:rPr>
          <w:rStyle w:val="a8"/>
          <w:rFonts w:ascii="Tahoma" w:hAnsi="Tahoma" w:cs="Tahoma"/>
          <w:lang w:val="sr-Cyrl-BA"/>
        </w:rPr>
        <w:footnoteReference w:id="68"/>
      </w:r>
      <w:r w:rsidR="00D13373">
        <w:rPr>
          <w:rFonts w:ascii="Tahoma" w:hAnsi="Tahoma" w:cs="Tahoma"/>
          <w:lang w:val="sr-Cyrl-BA"/>
        </w:rPr>
        <w:t xml:space="preserve"> </w:t>
      </w:r>
      <w:r w:rsidRPr="0038599C">
        <w:rPr>
          <w:rFonts w:ascii="Tahoma" w:eastAsia="Calibri" w:hAnsi="Tahoma" w:cs="Tahoma"/>
          <w:lang w:val="sr-Cyrl-RS"/>
        </w:rPr>
        <w:t xml:space="preserve">Последњи сегмент питања у анкети однсио се на процену приоритетних група којима је подршка социјалне заштите најпотребнија унутар различитих старосних група. Ови одоговори су од велике важности јер јасно осликавају социолошку димнезију заједнице у </w:t>
      </w:r>
      <w:r>
        <w:rPr>
          <w:rFonts w:ascii="Tahoma" w:eastAsia="Calibri" w:hAnsi="Tahoma" w:cs="Tahoma"/>
          <w:lang w:val="sr-Cyrl-RS"/>
        </w:rPr>
        <w:t xml:space="preserve">Власотинцу </w:t>
      </w:r>
      <w:r w:rsidRPr="0038599C">
        <w:rPr>
          <w:rFonts w:ascii="Tahoma" w:eastAsia="Calibri" w:hAnsi="Tahoma" w:cs="Tahoma"/>
          <w:lang w:val="sr-Cyrl-RS"/>
        </w:rPr>
        <w:t>будући да указују на сензибилисаност и емпатију према одређеним друштвеним категоријама у различитим социјалним ризицима.</w:t>
      </w:r>
    </w:p>
    <w:p w14:paraId="04936568" w14:textId="77777777" w:rsidR="00D13373" w:rsidRPr="00D13373" w:rsidRDefault="00D13373" w:rsidP="0003793E">
      <w:pPr>
        <w:jc w:val="both"/>
        <w:rPr>
          <w:rFonts w:ascii="Tahoma" w:eastAsia="Calibri" w:hAnsi="Tahoma" w:cs="Tahoma"/>
          <w:lang w:val="sr-Cyrl-RS"/>
        </w:rPr>
      </w:pPr>
    </w:p>
    <w:p w14:paraId="59296837" w14:textId="1A9235A1" w:rsidR="00D13373" w:rsidRPr="00E25FEC" w:rsidRDefault="00D13373" w:rsidP="00E25FEC">
      <w:pPr>
        <w:pStyle w:val="1"/>
        <w:jc w:val="center"/>
        <w:rPr>
          <w:rFonts w:ascii="Tahoma" w:hAnsi="Tahoma" w:cs="Tahoma"/>
          <w:b/>
          <w:sz w:val="28"/>
          <w:szCs w:val="28"/>
          <w:lang w:val="sr-Cyrl-BA"/>
        </w:rPr>
      </w:pPr>
      <w:bookmarkStart w:id="18" w:name="_Toc230726840"/>
      <w:r w:rsidRPr="00E25FEC">
        <w:rPr>
          <w:rFonts w:ascii="Tahoma" w:hAnsi="Tahoma" w:cs="Tahoma"/>
          <w:b/>
          <w:sz w:val="28"/>
          <w:szCs w:val="28"/>
          <w:lang w:val="sr-Cyrl-BA"/>
        </w:rPr>
        <w:t xml:space="preserve">Посебно осетљиве групе </w:t>
      </w:r>
      <w:r w:rsidR="00BC17AE" w:rsidRPr="00E25FEC">
        <w:rPr>
          <w:rFonts w:ascii="Tahoma" w:hAnsi="Tahoma" w:cs="Tahoma"/>
          <w:b/>
          <w:sz w:val="28"/>
          <w:szCs w:val="28"/>
          <w:lang w:val="sr-Cyrl-BA"/>
        </w:rPr>
        <w:t>у потреби за услугама социјалне заштите</w:t>
      </w:r>
      <w:bookmarkEnd w:id="18"/>
    </w:p>
    <w:p w14:paraId="5146BFF7" w14:textId="77777777" w:rsidR="00D13373" w:rsidRPr="00D13373" w:rsidRDefault="00D13373" w:rsidP="00D13373">
      <w:pPr>
        <w:rPr>
          <w:lang w:val="sr-Cyrl-BA"/>
        </w:rPr>
      </w:pPr>
    </w:p>
    <w:p w14:paraId="0B435AA9" w14:textId="505F34A6" w:rsidR="0003793E" w:rsidRPr="0038599C" w:rsidRDefault="0003793E" w:rsidP="0003793E">
      <w:pPr>
        <w:jc w:val="both"/>
        <w:rPr>
          <w:rFonts w:ascii="Tahoma" w:eastAsia="Calibri" w:hAnsi="Tahoma" w:cs="Tahoma"/>
          <w:lang w:val="sr-Cyrl-RS"/>
        </w:rPr>
      </w:pPr>
      <w:r w:rsidRPr="00850DF4">
        <w:rPr>
          <w:rFonts w:ascii="Tahoma" w:eastAsia="Calibri" w:hAnsi="Tahoma" w:cs="Tahoma"/>
          <w:lang w:val="sr-Cyrl-RS"/>
        </w:rPr>
        <w:t xml:space="preserve">У одељку 2, </w:t>
      </w:r>
      <w:r w:rsidRPr="00850DF4">
        <w:rPr>
          <w:rFonts w:ascii="Tahoma" w:eastAsia="Calibri" w:hAnsi="Tahoma" w:cs="Tahoma"/>
          <w:b/>
          <w:lang w:val="sr-Cyrl-RS"/>
        </w:rPr>
        <w:t xml:space="preserve">„Осетљиве групе у заједници које захтевају подршку система социјалне заштите“, </w:t>
      </w:r>
      <w:r w:rsidRPr="00850DF4">
        <w:rPr>
          <w:rFonts w:ascii="Tahoma" w:eastAsia="Calibri" w:hAnsi="Tahoma" w:cs="Tahoma"/>
          <w:lang w:val="sr-Cyrl-RS"/>
        </w:rPr>
        <w:t xml:space="preserve">који мери перцепцију потребе за подршком система социјалне </w:t>
      </w:r>
      <w:r w:rsidRPr="00DD0106">
        <w:rPr>
          <w:rFonts w:ascii="Tahoma" w:eastAsia="Calibri" w:hAnsi="Tahoma" w:cs="Tahoma"/>
          <w:lang w:val="sr-Cyrl-RS"/>
        </w:rPr>
        <w:t xml:space="preserve">заштите на скали 1–3 (1-није им потребна подршка; 2-потребна је у одређеној мери; 3-веома им је потребна), испитаници у целини показују висок степен сагласности да је подршка потребна свим старосним групама, али са јасно израженим приоритетом за најмлађе и најстарије.  Као најостељивије групе у заједници наводе се старији (65+) са 117 </w:t>
      </w:r>
      <w:r w:rsidRPr="00DD0106">
        <w:rPr>
          <w:rFonts w:ascii="Tahoma" w:eastAsia="Calibri" w:hAnsi="Tahoma" w:cs="Tahoma"/>
          <w:lang w:val="sr-Cyrl-RS"/>
        </w:rPr>
        <w:lastRenderedPageBreak/>
        <w:t>особа који дају највишу оцену приоритетности, 105 особа је највишом оценом приоритетности оценило потребе деце узраста до 15 година, док је давање приоритета младима највишом оценом приоритетности оценило 71 испитаних. Потреба за подршком дата старосној групи одраслих (30-65 година) добила је најнижи степен приоритетности будући да је тек 65 особа од 150 дала оцену 3 која одражава највиши степен приоритетности. Практично код свих група доминирају одговори „потребна је у одређеној мери“ и „веома им је потребна“, док је проценат оних који сматрају да подршка „није потребна“ релативно низак.</w:t>
      </w:r>
    </w:p>
    <w:p w14:paraId="31F9CC6E" w14:textId="31FD30CD" w:rsidR="0003793E" w:rsidRPr="0027207D" w:rsidRDefault="0003793E" w:rsidP="0003793E">
      <w:pPr>
        <w:jc w:val="center"/>
        <w:rPr>
          <w:rFonts w:ascii="Tahoma" w:hAnsi="Tahoma" w:cs="Tahoma"/>
          <w:color w:val="4472C4" w:themeColor="accent1"/>
          <w:lang w:val="sr-Cyrl-RS"/>
        </w:rPr>
      </w:pPr>
      <w:r w:rsidRPr="0027207D">
        <w:rPr>
          <w:rFonts w:ascii="Tahoma" w:hAnsi="Tahoma" w:cs="Tahoma"/>
          <w:color w:val="4472C4" w:themeColor="accent1"/>
          <w:lang w:val="sr-Cyrl-RS"/>
        </w:rPr>
        <w:t>Графикон бр.</w:t>
      </w:r>
      <w:r w:rsidR="00490C3E" w:rsidRPr="0027207D">
        <w:rPr>
          <w:rFonts w:ascii="Tahoma" w:hAnsi="Tahoma" w:cs="Tahoma"/>
          <w:color w:val="4472C4" w:themeColor="accent1"/>
          <w:lang w:val="sr-Cyrl-RS"/>
        </w:rPr>
        <w:t xml:space="preserve">1: </w:t>
      </w:r>
      <w:r w:rsidRPr="0027207D">
        <w:rPr>
          <w:rFonts w:ascii="Tahoma" w:hAnsi="Tahoma" w:cs="Tahoma"/>
          <w:color w:val="4472C4" w:themeColor="accent1"/>
          <w:lang w:val="sr-Cyrl-RS"/>
        </w:rPr>
        <w:t>Оцена потребне подршке осетљивим групама на скали од 1 до 3</w:t>
      </w:r>
    </w:p>
    <w:p w14:paraId="572452EE" w14:textId="77777777" w:rsidR="0003793E" w:rsidRPr="00DD0106" w:rsidRDefault="0003793E" w:rsidP="0003793E">
      <w:pPr>
        <w:jc w:val="center"/>
        <w:rPr>
          <w:rFonts w:ascii="Tahoma" w:hAnsi="Tahoma" w:cs="Tahoma"/>
          <w:lang w:val="sr-Cyrl-RS"/>
        </w:rPr>
      </w:pPr>
      <w:r w:rsidRPr="00BA19AF">
        <w:rPr>
          <w:rFonts w:ascii="Tahoma" w:hAnsi="Tahoma" w:cs="Tahoma"/>
          <w:b/>
          <w:bCs/>
          <w:noProof/>
          <w:sz w:val="24"/>
          <w:szCs w:val="24"/>
        </w:rPr>
        <w:drawing>
          <wp:inline distT="0" distB="0" distL="0" distR="0" wp14:anchorId="42AF90F0" wp14:editId="64583003">
            <wp:extent cx="4693920" cy="1927860"/>
            <wp:effectExtent l="0" t="0" r="0" b="0"/>
            <wp:docPr id="12" name="Picture 12" descr="C:\Users\MarinaSimeunovic\AppData\Local\Microsoft\Windows\INetCache\Content.MSO\629BDB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naSimeunovic\AppData\Local\Microsoft\Windows\INetCache\Content.MSO\629BDB09.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2965" cy="1948003"/>
                    </a:xfrm>
                    <a:prstGeom prst="rect">
                      <a:avLst/>
                    </a:prstGeom>
                    <a:noFill/>
                    <a:ln>
                      <a:noFill/>
                    </a:ln>
                  </pic:spPr>
                </pic:pic>
              </a:graphicData>
            </a:graphic>
          </wp:inline>
        </w:drawing>
      </w:r>
    </w:p>
    <w:p w14:paraId="278E4C6E" w14:textId="77777777" w:rsidR="0003793E" w:rsidRPr="00DD0106" w:rsidRDefault="0003793E" w:rsidP="0003793E">
      <w:pPr>
        <w:jc w:val="both"/>
        <w:rPr>
          <w:rFonts w:ascii="Tahoma" w:hAnsi="Tahoma" w:cs="Tahoma"/>
          <w:lang w:val="sr-Cyrl-RS"/>
        </w:rPr>
      </w:pPr>
      <w:r w:rsidRPr="00DD0106">
        <w:rPr>
          <w:rFonts w:ascii="Tahoma" w:hAnsi="Tahoma" w:cs="Tahoma"/>
          <w:b/>
          <w:lang w:val="sr-Cyrl-RS"/>
        </w:rPr>
        <w:t>Када је реч о деци до 15 година</w:t>
      </w:r>
      <w:r w:rsidRPr="00DD0106">
        <w:rPr>
          <w:rFonts w:ascii="Tahoma" w:hAnsi="Tahoma" w:cs="Tahoma"/>
          <w:lang w:val="sr-Cyrl-RS"/>
        </w:rPr>
        <w:t>, средња оцена на скали од 1 до 3 је 2,61. Највећи део испитаника процењује да им је подршка веома потребна (105; 70% испитаника), док више од петине сматра да је потребна у одређеној мери (32 испитаних; 21,33%), а мањи део 13 особа тј. 8,66%  цени да није потребна подршка система социјалне заштите. Овакви одговори указује да су деца у заједници јасно препозната као група која захтева системску пажњу и континуиране мере подршке, што је у складу са улогом социјалне заштите у превенцији ризика и обезбеђивању развојних услова.</w:t>
      </w:r>
    </w:p>
    <w:p w14:paraId="1916D4E1" w14:textId="77777777" w:rsidR="0003793E" w:rsidRPr="00DD0106" w:rsidRDefault="0003793E" w:rsidP="0003793E">
      <w:pPr>
        <w:jc w:val="both"/>
        <w:rPr>
          <w:rFonts w:ascii="Tahoma" w:hAnsi="Tahoma" w:cs="Tahoma"/>
          <w:lang w:val="sr-Cyrl-RS"/>
        </w:rPr>
      </w:pPr>
      <w:r w:rsidRPr="00DD0106">
        <w:rPr>
          <w:rFonts w:ascii="Tahoma" w:hAnsi="Tahoma" w:cs="Tahoma"/>
          <w:b/>
          <w:lang w:val="sr-Cyrl-RS"/>
        </w:rPr>
        <w:t>За младе узраста 15–30 година</w:t>
      </w:r>
      <w:r w:rsidRPr="00DD0106">
        <w:rPr>
          <w:rFonts w:ascii="Tahoma" w:hAnsi="Tahoma" w:cs="Tahoma"/>
          <w:lang w:val="sr-Cyrl-RS"/>
        </w:rPr>
        <w:t xml:space="preserve"> средња оцена потребе за подршком  је 2,34. Од укупног броја испотаника највећи број њих, 71 особа који чине 47.33% узорка, сматра да је подршка веома потребна, 60 особа (40% испитаника) процењује да је потребна у одређеној мери, док мали број испитаника (19, 12,66%) цени да није потребна потребна подршка овој старосној групи. Ово може упућивати на то да се ризици код младих препознају, али да се можда чешће виде као ситуационо условљени и зависни од конкретних проблема. </w:t>
      </w:r>
    </w:p>
    <w:p w14:paraId="1BF18911" w14:textId="77777777" w:rsidR="0003793E" w:rsidRPr="00DD0106" w:rsidRDefault="0003793E" w:rsidP="0003793E">
      <w:pPr>
        <w:jc w:val="both"/>
        <w:rPr>
          <w:rFonts w:ascii="Tahoma" w:hAnsi="Tahoma" w:cs="Tahoma"/>
          <w:lang w:val="sr-Cyrl-RS"/>
        </w:rPr>
      </w:pPr>
      <w:r w:rsidRPr="00DD0106">
        <w:rPr>
          <w:rFonts w:ascii="Tahoma" w:hAnsi="Tahoma" w:cs="Tahoma"/>
          <w:b/>
          <w:lang w:val="sr-Cyrl-RS"/>
        </w:rPr>
        <w:t>Код одраслих 30–65 година</w:t>
      </w:r>
      <w:r w:rsidRPr="00DD0106">
        <w:rPr>
          <w:rFonts w:ascii="Tahoma" w:hAnsi="Tahoma" w:cs="Tahoma"/>
          <w:lang w:val="sr-Cyrl-RS"/>
        </w:rPr>
        <w:t xml:space="preserve"> средња оцена је 2,30. Приближно су једнаке процене да је овој групи неопходна подршка система социјалне заштите будући да је 65 особа (43.33%) проценило да је подршка веома потребна и 66 испитаника (44%) проценило да је подршка потребна у одређеној мери. Да не сматра да је овој групи потребна подршка истакло је 19 испитаник који чине 12.66% узорка. Ниска просечна оцена као и најмањи број добијених оцена 3 указују да ова старосна група од стране учесника истраживања није мапирана као приоритетна група приликом пружања подршке система социјалне заштите. У поређењу са децом и старијима, овде је нешто видљивији став да део одраслих може да се ослони на сопствене ресурсе или друге системе подршке, али и даље остаје став да значајан број </w:t>
      </w:r>
      <w:r w:rsidRPr="00DD0106">
        <w:rPr>
          <w:rFonts w:ascii="Tahoma" w:hAnsi="Tahoma" w:cs="Tahoma"/>
          <w:lang w:val="sr-Cyrl-RS"/>
        </w:rPr>
        <w:lastRenderedPageBreak/>
        <w:t xml:space="preserve">одраслих у заједници може бити у ризику и да су мере социјалне заштите итекако релевантне и за ову групу. </w:t>
      </w:r>
    </w:p>
    <w:p w14:paraId="1C24160A" w14:textId="6F739B98" w:rsidR="0003793E" w:rsidRDefault="0003793E" w:rsidP="0003793E">
      <w:pPr>
        <w:jc w:val="both"/>
        <w:rPr>
          <w:rFonts w:ascii="Tahoma" w:hAnsi="Tahoma" w:cs="Tahoma"/>
          <w:lang w:val="sr-Cyrl-RS"/>
        </w:rPr>
      </w:pPr>
      <w:r w:rsidRPr="00DD0106">
        <w:rPr>
          <w:rFonts w:ascii="Tahoma" w:hAnsi="Tahoma" w:cs="Tahoma"/>
          <w:lang w:val="sr-Cyrl-RS"/>
        </w:rPr>
        <w:t xml:space="preserve">Највеће слагање о високом приоритету видљив је </w:t>
      </w:r>
      <w:r w:rsidRPr="00DD0106">
        <w:rPr>
          <w:rFonts w:ascii="Tahoma" w:hAnsi="Tahoma" w:cs="Tahoma"/>
          <w:b/>
          <w:lang w:val="sr-Cyrl-RS"/>
        </w:rPr>
        <w:t>код старијих преко 65 година</w:t>
      </w:r>
      <w:r w:rsidRPr="00DD0106">
        <w:rPr>
          <w:rFonts w:ascii="Tahoma" w:hAnsi="Tahoma" w:cs="Tahoma"/>
          <w:lang w:val="sr-Cyrl-RS"/>
        </w:rPr>
        <w:t>: чак 78% испитаника (117 од укупно 150) сматра да им је подршка веома потребна. 26 особа истакла је да је подршка потребна у одређеној мери (17.33%), док је минималан удео оних који кажу да није потребна (7; 4.66%). Дакле, потребе старијих у заједници најјасније су препознате као системске и дуготрајне, што директно упућује на значај доступних услуга у заједници, подршке у кућним условима, здравствено-социјалног повезивања и мера које смањују њихову изолацију и зависност.</w:t>
      </w:r>
    </w:p>
    <w:p w14:paraId="41250783" w14:textId="77777777" w:rsidR="0003793E" w:rsidRPr="00DD0106" w:rsidRDefault="0003793E" w:rsidP="0003793E">
      <w:pPr>
        <w:jc w:val="both"/>
        <w:rPr>
          <w:rFonts w:ascii="Tahoma" w:hAnsi="Tahoma" w:cs="Tahoma"/>
          <w:lang w:val="sr-Cyrl-RS"/>
        </w:rPr>
      </w:pPr>
    </w:p>
    <w:p w14:paraId="3F304EE2" w14:textId="541A9F49" w:rsidR="004D05ED" w:rsidRDefault="0003793E" w:rsidP="0003793E">
      <w:pPr>
        <w:pBdr>
          <w:top w:val="single" w:sz="4" w:space="1" w:color="auto"/>
          <w:left w:val="single" w:sz="4" w:space="4" w:color="auto"/>
          <w:bottom w:val="single" w:sz="4" w:space="1" w:color="auto"/>
          <w:right w:val="single" w:sz="4" w:space="4" w:color="auto"/>
        </w:pBdr>
        <w:shd w:val="clear" w:color="auto" w:fill="B4C6E7" w:themeFill="accent1" w:themeFillTint="66"/>
        <w:jc w:val="both"/>
        <w:rPr>
          <w:rFonts w:ascii="Tahoma" w:hAnsi="Tahoma" w:cs="Tahoma"/>
          <w:lang w:val="sr-Cyrl-RS"/>
        </w:rPr>
      </w:pPr>
      <w:r w:rsidRPr="00DD0106">
        <w:rPr>
          <w:rFonts w:ascii="Tahoma" w:hAnsi="Tahoma" w:cs="Tahoma"/>
          <w:lang w:val="sr-Cyrl-RS"/>
        </w:rPr>
        <w:t xml:space="preserve">Како би се по старосним групама </w:t>
      </w:r>
      <w:r>
        <w:rPr>
          <w:rFonts w:ascii="Tahoma" w:hAnsi="Tahoma" w:cs="Tahoma"/>
          <w:lang w:val="sr-Cyrl-RS"/>
        </w:rPr>
        <w:t xml:space="preserve">издвојили приоритетни случајеви подршке социјалне заштите, а сходно социјалном ризику, налази овог упитника на детљнији начин </w:t>
      </w:r>
      <w:r w:rsidR="004D05ED">
        <w:rPr>
          <w:rFonts w:ascii="Tahoma" w:hAnsi="Tahoma" w:cs="Tahoma"/>
          <w:lang w:val="sr-Cyrl-RS"/>
        </w:rPr>
        <w:t>пружају слику о томе шта грађани Власотинца процењују -</w:t>
      </w:r>
      <w:r>
        <w:rPr>
          <w:rFonts w:ascii="Tahoma" w:hAnsi="Tahoma" w:cs="Tahoma"/>
          <w:lang w:val="sr-Cyrl-RS"/>
        </w:rPr>
        <w:t xml:space="preserve"> које конкретно ситуације завређују хитну друшвену и институционалну реакцију кроз систем социјалне подршке. </w:t>
      </w:r>
    </w:p>
    <w:p w14:paraId="2F6E2E56" w14:textId="25B5815B" w:rsidR="0003793E" w:rsidRPr="00DD0106" w:rsidRDefault="0003793E" w:rsidP="0003793E">
      <w:pPr>
        <w:pBdr>
          <w:top w:val="single" w:sz="4" w:space="1" w:color="auto"/>
          <w:left w:val="single" w:sz="4" w:space="4" w:color="auto"/>
          <w:bottom w:val="single" w:sz="4" w:space="1" w:color="auto"/>
          <w:right w:val="single" w:sz="4" w:space="4" w:color="auto"/>
        </w:pBdr>
        <w:shd w:val="clear" w:color="auto" w:fill="B4C6E7" w:themeFill="accent1" w:themeFillTint="66"/>
        <w:jc w:val="both"/>
        <w:rPr>
          <w:rFonts w:ascii="Tahoma" w:hAnsi="Tahoma" w:cs="Tahoma"/>
          <w:lang w:val="sr-Cyrl-RS"/>
        </w:rPr>
      </w:pPr>
      <w:r>
        <w:rPr>
          <w:rFonts w:ascii="Tahoma" w:hAnsi="Tahoma" w:cs="Tahoma"/>
          <w:lang w:val="sr-Cyrl-RS"/>
        </w:rPr>
        <w:t xml:space="preserve">Овај сегмент налаза такође ће бити презентован према старосним групама. </w:t>
      </w:r>
    </w:p>
    <w:p w14:paraId="30F475A1" w14:textId="77777777" w:rsidR="0003793E" w:rsidRPr="000E7021" w:rsidRDefault="0003793E" w:rsidP="0003793E">
      <w:pPr>
        <w:pStyle w:val="NormalWeb"/>
        <w:spacing w:beforeAutospacing="0" w:after="0" w:afterAutospacing="0"/>
        <w:jc w:val="both"/>
        <w:rPr>
          <w:rFonts w:asciiTheme="minorHAnsi" w:hAnsiTheme="minorHAnsi" w:cstheme="minorHAnsi"/>
          <w:lang w:val="sr-Cyrl-RS"/>
        </w:rPr>
      </w:pPr>
    </w:p>
    <w:p w14:paraId="2D5179E8" w14:textId="77777777" w:rsidR="0003793E" w:rsidRPr="00BA19AF" w:rsidRDefault="0003793E" w:rsidP="0003793E">
      <w:pPr>
        <w:pStyle w:val="NormalWeb"/>
        <w:spacing w:beforeAutospacing="0" w:after="0" w:afterAutospacing="0"/>
        <w:jc w:val="both"/>
        <w:rPr>
          <w:rFonts w:ascii="Tahoma" w:hAnsi="Tahoma" w:cs="Tahoma"/>
          <w:sz w:val="22"/>
          <w:szCs w:val="22"/>
          <w:lang w:val="sr-Cyrl-RS"/>
        </w:rPr>
      </w:pPr>
      <w:r w:rsidRPr="003F7397">
        <w:rPr>
          <w:rFonts w:ascii="Tahoma" w:hAnsi="Tahoma" w:cs="Tahoma"/>
          <w:sz w:val="22"/>
          <w:szCs w:val="22"/>
          <w:lang w:val="sr-Cyrl-RS"/>
        </w:rPr>
        <w:t>Кад</w:t>
      </w:r>
      <w:r>
        <w:rPr>
          <w:rFonts w:ascii="Tahoma" w:hAnsi="Tahoma" w:cs="Tahoma"/>
          <w:sz w:val="22"/>
          <w:szCs w:val="22"/>
          <w:lang w:val="sr-Cyrl-RS"/>
        </w:rPr>
        <w:t>а</w:t>
      </w:r>
      <w:r w:rsidRPr="003F7397">
        <w:rPr>
          <w:rFonts w:ascii="Tahoma" w:hAnsi="Tahoma" w:cs="Tahoma"/>
          <w:sz w:val="22"/>
          <w:szCs w:val="22"/>
          <w:lang w:val="sr-Cyrl-RS"/>
        </w:rPr>
        <w:t xml:space="preserve"> су у питању</w:t>
      </w:r>
      <w:r w:rsidRPr="00BA19AF">
        <w:rPr>
          <w:rFonts w:ascii="Tahoma" w:hAnsi="Tahoma" w:cs="Tahoma"/>
          <w:b/>
          <w:sz w:val="22"/>
          <w:szCs w:val="22"/>
        </w:rPr>
        <w:t xml:space="preserve"> дец</w:t>
      </w:r>
      <w:r w:rsidRPr="00BA19AF">
        <w:rPr>
          <w:rFonts w:ascii="Tahoma" w:hAnsi="Tahoma" w:cs="Tahoma"/>
          <w:b/>
          <w:sz w:val="22"/>
          <w:szCs w:val="22"/>
          <w:lang w:val="sr-Cyrl-RS"/>
        </w:rPr>
        <w:t>а</w:t>
      </w:r>
      <w:r w:rsidRPr="00BA19AF">
        <w:rPr>
          <w:rFonts w:ascii="Tahoma" w:hAnsi="Tahoma" w:cs="Tahoma"/>
          <w:b/>
          <w:sz w:val="22"/>
          <w:szCs w:val="22"/>
        </w:rPr>
        <w:t xml:space="preserve"> у социјалним ризицима и ризицима од социјалне искључености,</w:t>
      </w:r>
      <w:r w:rsidRPr="00BA19AF">
        <w:rPr>
          <w:rFonts w:ascii="Tahoma" w:hAnsi="Tahoma" w:cs="Tahoma"/>
          <w:sz w:val="22"/>
          <w:szCs w:val="22"/>
        </w:rPr>
        <w:t xml:space="preserve"> највише </w:t>
      </w:r>
      <w:r w:rsidRPr="00BA19AF">
        <w:rPr>
          <w:rFonts w:ascii="Tahoma" w:hAnsi="Tahoma" w:cs="Tahoma"/>
          <w:sz w:val="22"/>
          <w:szCs w:val="22"/>
          <w:lang w:val="sr-Cyrl-RS"/>
        </w:rPr>
        <w:t xml:space="preserve">су </w:t>
      </w:r>
      <w:r w:rsidRPr="00BA19AF">
        <w:rPr>
          <w:rFonts w:ascii="Tahoma" w:hAnsi="Tahoma" w:cs="Tahoma"/>
          <w:sz w:val="22"/>
          <w:szCs w:val="22"/>
        </w:rPr>
        <w:t>као приоритетна</w:t>
      </w:r>
      <w:r>
        <w:rPr>
          <w:rFonts w:ascii="Tahoma" w:hAnsi="Tahoma" w:cs="Tahoma"/>
          <w:sz w:val="22"/>
          <w:szCs w:val="22"/>
          <w:lang w:val="sr-Cyrl-BA"/>
        </w:rPr>
        <w:t xml:space="preserve"> група </w:t>
      </w:r>
      <w:r w:rsidRPr="00BA19AF">
        <w:rPr>
          <w:rFonts w:ascii="Tahoma" w:hAnsi="Tahoma" w:cs="Tahoma"/>
          <w:sz w:val="22"/>
          <w:szCs w:val="22"/>
        </w:rPr>
        <w:t>препозната деца код које су ризици најинтензивнији и највидљивији. Највећи број испитаника издваја</w:t>
      </w:r>
      <w:r w:rsidRPr="00BA19AF">
        <w:rPr>
          <w:rFonts w:ascii="Tahoma" w:hAnsi="Tahoma" w:cs="Tahoma"/>
          <w:sz w:val="22"/>
          <w:szCs w:val="22"/>
          <w:lang w:val="sr-Cyrl-RS"/>
        </w:rPr>
        <w:t>:</w:t>
      </w:r>
    </w:p>
    <w:p w14:paraId="29BE79A5" w14:textId="77777777" w:rsidR="0003793E" w:rsidRPr="00BA19AF" w:rsidRDefault="0003793E" w:rsidP="00E82D4E">
      <w:pPr>
        <w:pStyle w:val="NormalWeb"/>
        <w:numPr>
          <w:ilvl w:val="0"/>
          <w:numId w:val="10"/>
        </w:numPr>
        <w:spacing w:beforeAutospacing="0" w:after="0" w:afterAutospacing="0"/>
        <w:jc w:val="both"/>
        <w:rPr>
          <w:rFonts w:ascii="Tahoma" w:hAnsi="Tahoma" w:cs="Tahoma"/>
          <w:sz w:val="22"/>
          <w:szCs w:val="22"/>
        </w:rPr>
      </w:pPr>
      <w:r w:rsidRPr="00BA19AF">
        <w:rPr>
          <w:rFonts w:ascii="Tahoma" w:hAnsi="Tahoma" w:cs="Tahoma"/>
          <w:sz w:val="22"/>
          <w:szCs w:val="22"/>
        </w:rPr>
        <w:t>Дец</w:t>
      </w:r>
      <w:r w:rsidRPr="00BA19AF">
        <w:rPr>
          <w:rFonts w:ascii="Tahoma" w:hAnsi="Tahoma" w:cs="Tahoma"/>
          <w:sz w:val="22"/>
          <w:szCs w:val="22"/>
          <w:lang w:val="sr-Cyrl-BA"/>
        </w:rPr>
        <w:t xml:space="preserve">у </w:t>
      </w:r>
      <w:r w:rsidRPr="00BA19AF">
        <w:rPr>
          <w:rFonts w:ascii="Tahoma" w:hAnsi="Tahoma" w:cs="Tahoma"/>
          <w:sz w:val="22"/>
          <w:szCs w:val="22"/>
        </w:rPr>
        <w:t>са сметњама у развоју или инвалидитетом, односно деца која имају тешкоће у кретању, учењу, понашању, говору или комуникацији – 109 ispitanika</w:t>
      </w:r>
      <w:r w:rsidRPr="00BA19AF">
        <w:rPr>
          <w:rFonts w:ascii="Tahoma" w:hAnsi="Tahoma" w:cs="Tahoma"/>
          <w:sz w:val="22"/>
          <w:szCs w:val="22"/>
          <w:lang w:val="sr-Cyrl-BA"/>
        </w:rPr>
        <w:t xml:space="preserve"> односно 72.7% од укупног броја учесника истраживања;</w:t>
      </w:r>
    </w:p>
    <w:p w14:paraId="0B4D89E8" w14:textId="77777777" w:rsidR="0003793E" w:rsidRPr="00BA19AF" w:rsidRDefault="0003793E" w:rsidP="00E82D4E">
      <w:pPr>
        <w:pStyle w:val="NormalWeb"/>
        <w:numPr>
          <w:ilvl w:val="0"/>
          <w:numId w:val="10"/>
        </w:numPr>
        <w:spacing w:beforeAutospacing="0" w:after="0" w:afterAutospacing="0"/>
        <w:jc w:val="both"/>
        <w:rPr>
          <w:rFonts w:ascii="Tahoma" w:hAnsi="Tahoma" w:cs="Tahoma"/>
          <w:sz w:val="22"/>
          <w:szCs w:val="22"/>
        </w:rPr>
      </w:pPr>
      <w:r w:rsidRPr="00BA19AF">
        <w:rPr>
          <w:rFonts w:ascii="Tahoma" w:hAnsi="Tahoma" w:cs="Tahoma"/>
          <w:sz w:val="22"/>
          <w:szCs w:val="22"/>
        </w:rPr>
        <w:t>Дец</w:t>
      </w:r>
      <w:r w:rsidRPr="00BA19AF">
        <w:rPr>
          <w:rFonts w:ascii="Tahoma" w:hAnsi="Tahoma" w:cs="Tahoma"/>
          <w:sz w:val="22"/>
          <w:szCs w:val="22"/>
          <w:lang w:val="sr-Cyrl-BA"/>
        </w:rPr>
        <w:t>у</w:t>
      </w:r>
      <w:r w:rsidRPr="00BA19AF">
        <w:rPr>
          <w:rFonts w:ascii="Tahoma" w:hAnsi="Tahoma" w:cs="Tahoma"/>
          <w:sz w:val="22"/>
          <w:szCs w:val="22"/>
        </w:rPr>
        <w:t xml:space="preserve"> која живе без бриге и подршке родитеља (нпр. без родитеља или када родитељи не могу да се старају о њима)</w:t>
      </w:r>
      <w:r w:rsidRPr="00BA19AF">
        <w:rPr>
          <w:rFonts w:ascii="Tahoma" w:hAnsi="Tahoma" w:cs="Tahoma"/>
          <w:sz w:val="22"/>
          <w:szCs w:val="22"/>
          <w:lang w:val="sr-Cyrl-BA"/>
        </w:rPr>
        <w:t xml:space="preserve"> – 105 испитаника односно 70%</w:t>
      </w:r>
    </w:p>
    <w:p w14:paraId="38B05064" w14:textId="77777777" w:rsidR="0003793E" w:rsidRPr="00BA19AF" w:rsidRDefault="0003793E" w:rsidP="00E82D4E">
      <w:pPr>
        <w:pStyle w:val="NormalWeb"/>
        <w:numPr>
          <w:ilvl w:val="0"/>
          <w:numId w:val="10"/>
        </w:numPr>
        <w:spacing w:beforeAutospacing="0" w:after="0" w:afterAutospacing="0"/>
        <w:jc w:val="both"/>
        <w:rPr>
          <w:rFonts w:ascii="Tahoma" w:hAnsi="Tahoma" w:cs="Tahoma"/>
          <w:sz w:val="22"/>
          <w:szCs w:val="22"/>
        </w:rPr>
      </w:pPr>
      <w:r w:rsidRPr="00BA19AF">
        <w:rPr>
          <w:rFonts w:ascii="Tahoma" w:hAnsi="Tahoma" w:cs="Tahoma"/>
          <w:sz w:val="22"/>
          <w:szCs w:val="22"/>
        </w:rPr>
        <w:t>Дец</w:t>
      </w:r>
      <w:r w:rsidRPr="00BA19AF">
        <w:rPr>
          <w:rFonts w:ascii="Tahoma" w:hAnsi="Tahoma" w:cs="Tahoma"/>
          <w:sz w:val="22"/>
          <w:szCs w:val="22"/>
          <w:lang w:val="sr-Cyrl-BA"/>
        </w:rPr>
        <w:t>у</w:t>
      </w:r>
      <w:r w:rsidRPr="00BA19AF">
        <w:rPr>
          <w:rFonts w:ascii="Tahoma" w:hAnsi="Tahoma" w:cs="Tahoma"/>
          <w:sz w:val="22"/>
          <w:szCs w:val="22"/>
        </w:rPr>
        <w:t xml:space="preserve"> чији родитељи имају тешкоће да брину о њима (нпр. због сиромаштва, болести, насиља или других проблема)</w:t>
      </w:r>
      <w:r w:rsidRPr="00BA19AF">
        <w:rPr>
          <w:rFonts w:ascii="Tahoma" w:hAnsi="Tahoma" w:cs="Tahoma"/>
          <w:sz w:val="22"/>
          <w:szCs w:val="22"/>
          <w:lang w:val="sr-Cyrl-BA"/>
        </w:rPr>
        <w:t xml:space="preserve"> – 93-оје испитаника тј. 62%</w:t>
      </w:r>
      <w:r w:rsidRPr="00BA19AF">
        <w:rPr>
          <w:rFonts w:ascii="Tahoma" w:hAnsi="Tahoma" w:cs="Tahoma"/>
          <w:sz w:val="22"/>
          <w:szCs w:val="22"/>
        </w:rPr>
        <w:t xml:space="preserve"> што указује да грађани јасно повезују ризике по децу са функционалношћу породице и материјалним условима живота.</w:t>
      </w:r>
    </w:p>
    <w:p w14:paraId="5F08CE43" w14:textId="77777777" w:rsidR="0003793E" w:rsidRPr="00BA19AF" w:rsidRDefault="0003793E" w:rsidP="00E82D4E">
      <w:pPr>
        <w:pStyle w:val="NormalWeb"/>
        <w:numPr>
          <w:ilvl w:val="0"/>
          <w:numId w:val="10"/>
        </w:numPr>
        <w:spacing w:beforeAutospacing="0" w:after="0" w:afterAutospacing="0"/>
        <w:jc w:val="both"/>
        <w:rPr>
          <w:rFonts w:ascii="Tahoma" w:hAnsi="Tahoma" w:cs="Tahoma"/>
          <w:sz w:val="22"/>
          <w:szCs w:val="22"/>
        </w:rPr>
      </w:pPr>
      <w:r w:rsidRPr="00BA19AF">
        <w:rPr>
          <w:rFonts w:ascii="Tahoma" w:hAnsi="Tahoma" w:cs="Tahoma"/>
          <w:sz w:val="22"/>
          <w:szCs w:val="22"/>
          <w:lang w:val="sr-Cyrl-BA"/>
        </w:rPr>
        <w:t xml:space="preserve">Децу </w:t>
      </w:r>
      <w:r w:rsidRPr="00BA19AF">
        <w:rPr>
          <w:rFonts w:ascii="Tahoma" w:hAnsi="Tahoma" w:cs="Tahoma"/>
          <w:sz w:val="22"/>
          <w:szCs w:val="22"/>
        </w:rPr>
        <w:t>која су изложена насиљу у породици, занемаривању или злоупотреби</w:t>
      </w:r>
      <w:r w:rsidRPr="00BA19AF">
        <w:rPr>
          <w:rFonts w:ascii="Tahoma" w:hAnsi="Tahoma" w:cs="Tahoma"/>
          <w:sz w:val="22"/>
          <w:szCs w:val="22"/>
          <w:lang w:val="sr-Cyrl-BA"/>
        </w:rPr>
        <w:t xml:space="preserve">  -91 што чини 60,7%  укупног броја испитаника. </w:t>
      </w:r>
    </w:p>
    <w:p w14:paraId="6FDDDA8C" w14:textId="77777777" w:rsidR="0003793E" w:rsidRPr="00BA19AF" w:rsidRDefault="0003793E" w:rsidP="0003793E">
      <w:pPr>
        <w:pStyle w:val="NormalWeb"/>
        <w:spacing w:beforeAutospacing="0" w:after="0" w:afterAutospacing="0"/>
        <w:jc w:val="both"/>
        <w:rPr>
          <w:rFonts w:ascii="Tahoma" w:hAnsi="Tahoma" w:cs="Tahoma"/>
          <w:sz w:val="22"/>
          <w:szCs w:val="22"/>
        </w:rPr>
      </w:pPr>
      <w:r w:rsidRPr="00BA19AF">
        <w:rPr>
          <w:rFonts w:ascii="Tahoma" w:hAnsi="Tahoma" w:cs="Tahoma"/>
          <w:sz w:val="22"/>
          <w:szCs w:val="22"/>
          <w:lang w:val="sr-Cyrl-BA"/>
        </w:rPr>
        <w:t xml:space="preserve">Високо је препозната (код 19,3 % испитаника) потреба за приоритетном подршком деци која због понашања имају проблема у породици, школи или заједници као и деца чији се родитељи разводе и споре се око вршења родитељског права и старатељства коју је као посебну и најугроженију циљну групу издвојила шестина испитаника. </w:t>
      </w:r>
      <w:r w:rsidRPr="00BA19AF">
        <w:rPr>
          <w:rFonts w:ascii="Tahoma" w:hAnsi="Tahoma" w:cs="Tahoma"/>
          <w:sz w:val="22"/>
          <w:szCs w:val="22"/>
          <w:lang w:val="sr-Cyrl-RS"/>
        </w:rPr>
        <w:t>Свега 0,7 односно</w:t>
      </w:r>
      <w:r w:rsidRPr="00BA19AF">
        <w:rPr>
          <w:rFonts w:ascii="Tahoma" w:hAnsi="Tahoma" w:cs="Tahoma"/>
          <w:sz w:val="22"/>
          <w:szCs w:val="22"/>
        </w:rPr>
        <w:t xml:space="preserve"> 7,5%</w:t>
      </w:r>
      <w:r w:rsidRPr="00BA19AF">
        <w:rPr>
          <w:rFonts w:ascii="Tahoma" w:hAnsi="Tahoma" w:cs="Tahoma"/>
          <w:sz w:val="22"/>
          <w:szCs w:val="22"/>
          <w:lang w:val="sr-Cyrl-RS"/>
        </w:rPr>
        <w:t xml:space="preserve"> испитаника означило је и „друге групе“ али без додатног поја</w:t>
      </w:r>
      <w:r w:rsidRPr="00BA19AF">
        <w:rPr>
          <w:rFonts w:ascii="Tahoma" w:hAnsi="Tahoma" w:cs="Tahoma"/>
          <w:sz w:val="22"/>
          <w:szCs w:val="22"/>
        </w:rPr>
        <w:t>шњењ</w:t>
      </w:r>
      <w:r w:rsidRPr="00BA19AF">
        <w:rPr>
          <w:rFonts w:ascii="Tahoma" w:hAnsi="Tahoma" w:cs="Tahoma"/>
          <w:sz w:val="22"/>
          <w:szCs w:val="22"/>
          <w:lang w:val="sr-Cyrl-RS"/>
        </w:rPr>
        <w:t xml:space="preserve">а. </w:t>
      </w:r>
    </w:p>
    <w:p w14:paraId="2D161084" w14:textId="77777777" w:rsidR="0003793E" w:rsidRPr="00BA19AF" w:rsidRDefault="0003793E" w:rsidP="0003793E">
      <w:pPr>
        <w:pStyle w:val="NormalWeb"/>
        <w:spacing w:beforeAutospacing="0" w:after="0" w:afterAutospacing="0"/>
        <w:ind w:left="360"/>
        <w:jc w:val="both"/>
        <w:rPr>
          <w:rFonts w:ascii="Tahoma" w:hAnsi="Tahoma" w:cs="Tahoma"/>
          <w:sz w:val="22"/>
          <w:szCs w:val="22"/>
          <w:lang w:val="sr-Cyrl-BA"/>
        </w:rPr>
      </w:pPr>
    </w:p>
    <w:p w14:paraId="428461E8" w14:textId="702A5900" w:rsidR="0003793E" w:rsidRPr="0027207D" w:rsidRDefault="0003793E" w:rsidP="0003793E">
      <w:pPr>
        <w:pStyle w:val="NormalWeb"/>
        <w:spacing w:beforeAutospacing="0" w:after="0" w:afterAutospacing="0"/>
        <w:jc w:val="center"/>
        <w:rPr>
          <w:rFonts w:ascii="Tahoma" w:hAnsi="Tahoma" w:cs="Tahoma"/>
          <w:color w:val="4472C4" w:themeColor="accent1"/>
          <w:sz w:val="22"/>
          <w:szCs w:val="22"/>
          <w:lang w:val="sr-Cyrl-RS"/>
        </w:rPr>
      </w:pPr>
      <w:r w:rsidRPr="0027207D">
        <w:rPr>
          <w:rFonts w:ascii="Tahoma" w:hAnsi="Tahoma" w:cs="Tahoma"/>
          <w:color w:val="4472C4" w:themeColor="accent1"/>
          <w:sz w:val="22"/>
          <w:szCs w:val="22"/>
          <w:lang w:val="sr-Cyrl-RS"/>
        </w:rPr>
        <w:t>Графикон бр</w:t>
      </w:r>
      <w:r w:rsidR="004D05ED" w:rsidRPr="0027207D">
        <w:rPr>
          <w:rFonts w:ascii="Tahoma" w:hAnsi="Tahoma" w:cs="Tahoma"/>
          <w:color w:val="4472C4" w:themeColor="accent1"/>
          <w:sz w:val="22"/>
          <w:szCs w:val="22"/>
          <w:lang w:val="sr-Cyrl-RS"/>
        </w:rPr>
        <w:t>. 2</w:t>
      </w:r>
      <w:r w:rsidRPr="0027207D">
        <w:rPr>
          <w:rFonts w:ascii="Tahoma" w:hAnsi="Tahoma" w:cs="Tahoma"/>
          <w:color w:val="4472C4" w:themeColor="accent1"/>
          <w:sz w:val="22"/>
          <w:szCs w:val="22"/>
          <w:lang w:val="sr-Cyrl-RS"/>
        </w:rPr>
        <w:t>: најугроженије групе деце</w:t>
      </w:r>
    </w:p>
    <w:p w14:paraId="6BACE5D5" w14:textId="77777777" w:rsidR="0003793E" w:rsidRPr="00BA19AF" w:rsidRDefault="0003793E" w:rsidP="00BC17AE">
      <w:pPr>
        <w:pBdr>
          <w:top w:val="single" w:sz="4" w:space="1" w:color="auto"/>
          <w:left w:val="single" w:sz="4" w:space="4" w:color="auto"/>
          <w:bottom w:val="single" w:sz="4" w:space="1" w:color="auto"/>
          <w:right w:val="single" w:sz="4" w:space="4" w:color="auto"/>
        </w:pBdr>
        <w:jc w:val="center"/>
        <w:rPr>
          <w:rFonts w:ascii="Tahoma" w:hAnsi="Tahoma" w:cs="Tahoma"/>
          <w:lang w:val="sr-Cyrl-RS"/>
        </w:rPr>
      </w:pPr>
      <w:r w:rsidRPr="00BA19AF">
        <w:rPr>
          <w:rFonts w:ascii="Tahoma" w:hAnsi="Tahoma" w:cs="Tahoma"/>
          <w:b/>
          <w:bCs/>
          <w:noProof/>
        </w:rPr>
        <w:lastRenderedPageBreak/>
        <w:drawing>
          <wp:inline distT="0" distB="0" distL="0" distR="0" wp14:anchorId="2636C15A" wp14:editId="122E5E93">
            <wp:extent cx="4099560" cy="1969101"/>
            <wp:effectExtent l="0" t="0" r="0" b="0"/>
            <wp:docPr id="13" name="Picture 13" descr="C:\Users\MarinaSimeunovic\AppData\Local\Microsoft\Windows\INetCache\Content.MSO\2F2798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naSimeunovic\AppData\Local\Microsoft\Windows\INetCache\Content.MSO\2F2798F4.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450" cy="2023805"/>
                    </a:xfrm>
                    <a:prstGeom prst="rect">
                      <a:avLst/>
                    </a:prstGeom>
                    <a:noFill/>
                    <a:ln>
                      <a:noFill/>
                    </a:ln>
                  </pic:spPr>
                </pic:pic>
              </a:graphicData>
            </a:graphic>
          </wp:inline>
        </w:drawing>
      </w:r>
    </w:p>
    <w:p w14:paraId="45E79EDD" w14:textId="77777777" w:rsidR="004D05ED" w:rsidRDefault="004D05ED" w:rsidP="0003793E">
      <w:pPr>
        <w:jc w:val="both"/>
        <w:rPr>
          <w:rFonts w:ascii="Tahoma" w:hAnsi="Tahoma" w:cs="Tahoma"/>
          <w:lang w:val="sr-Cyrl-RS"/>
        </w:rPr>
      </w:pPr>
    </w:p>
    <w:p w14:paraId="62FA1370" w14:textId="17EEF988" w:rsidR="0003793E" w:rsidRPr="00BA19AF" w:rsidRDefault="0003793E" w:rsidP="0003793E">
      <w:pPr>
        <w:jc w:val="both"/>
        <w:rPr>
          <w:rFonts w:ascii="Tahoma" w:hAnsi="Tahoma" w:cs="Tahoma"/>
          <w:lang w:val="sr-Cyrl-RS"/>
        </w:rPr>
      </w:pPr>
      <w:r w:rsidRPr="00BA19AF">
        <w:rPr>
          <w:rFonts w:ascii="Tahoma" w:hAnsi="Tahoma" w:cs="Tahoma"/>
          <w:lang w:val="sr-Cyrl-RS"/>
        </w:rPr>
        <w:t xml:space="preserve">У делу који се односи на </w:t>
      </w:r>
      <w:r w:rsidRPr="00BA19AF">
        <w:rPr>
          <w:rFonts w:ascii="Tahoma" w:hAnsi="Tahoma" w:cs="Tahoma"/>
          <w:b/>
          <w:lang w:val="sr-Cyrl-RS"/>
        </w:rPr>
        <w:t>младе у социјалним ризицима и ризику од социјалне искључености</w:t>
      </w:r>
      <w:r w:rsidRPr="00BA19AF">
        <w:rPr>
          <w:rFonts w:ascii="Tahoma" w:hAnsi="Tahoma" w:cs="Tahoma"/>
          <w:lang w:val="sr-Cyrl-RS"/>
        </w:rPr>
        <w:t xml:space="preserve"> грађани најјасније препознају да је подршка система социјалне заштите најпотребнија младима који су у ризику због здравствених и функционалних тешкоћа и слабих породичних ослонаца. Тако најбројнију групу грађана који су навели младе са инвалидитетом као циљну групу чини 108 испитаника односно 72% укупног узорка. На другом месту наводе младе са сметњама у развоју (95 особа или 63,3% испитаника. Као наредне две најизраженије приоритетне групе издвајају се млади</w:t>
      </w:r>
      <w:r w:rsidRPr="00BA19AF">
        <w:rPr>
          <w:rFonts w:ascii="Tahoma" w:hAnsi="Tahoma" w:cs="Tahoma"/>
        </w:rPr>
        <w:t xml:space="preserve"> </w:t>
      </w:r>
      <w:r w:rsidRPr="00BA19AF">
        <w:rPr>
          <w:rFonts w:ascii="Tahoma" w:hAnsi="Tahoma" w:cs="Tahoma"/>
          <w:lang w:val="sr-Cyrl-RS"/>
        </w:rPr>
        <w:t xml:space="preserve">који живе у сиромаштву или у породицама са лошим материјалним условима (42%), а младе без подршке породице (нпр. након изласка из хранитељства или установе) наводи 57 испитаника. Затим следе младе жене у ризику од насиља или дискриминације са 27,3%, незапослени млади (22%) и млади са проблемима зависности (алкохол, дрога, друге психоактивне супстанце). 10 и мање испитаника навело је као приоритетне следеће циљне групе младих: млади који су напустили штолу пре завршетка образовања (6,7%), млади Роми и припадници других мањинских заједница (6,7%), Млади у сукобу са законом или локалном заједницом (5,3%) и један испитаник навио је друге категорије младих.  </w:t>
      </w:r>
    </w:p>
    <w:p w14:paraId="2EC8A1A8" w14:textId="1E6F4FE5" w:rsidR="0003793E" w:rsidRPr="0027207D" w:rsidRDefault="0003793E" w:rsidP="0003793E">
      <w:pPr>
        <w:spacing w:before="100" w:beforeAutospacing="1" w:after="100" w:afterAutospacing="1" w:line="240" w:lineRule="auto"/>
        <w:jc w:val="center"/>
        <w:rPr>
          <w:rFonts w:ascii="Tahoma" w:eastAsia="Times New Roman" w:hAnsi="Tahoma" w:cs="Tahoma"/>
          <w:color w:val="4472C4" w:themeColor="accent1"/>
          <w:kern w:val="0"/>
          <w:lang w:val="sr-Cyrl-RS" w:eastAsia="sr-Latn-RS"/>
          <w14:ligatures w14:val="none"/>
        </w:rPr>
      </w:pPr>
      <w:r w:rsidRPr="0027207D">
        <w:rPr>
          <w:rFonts w:ascii="Tahoma" w:eastAsia="Times New Roman" w:hAnsi="Tahoma" w:cs="Tahoma"/>
          <w:color w:val="4472C4" w:themeColor="accent1"/>
          <w:kern w:val="0"/>
          <w:lang w:val="sr-Cyrl-RS" w:eastAsia="sr-Latn-RS"/>
          <w14:ligatures w14:val="none"/>
        </w:rPr>
        <w:t xml:space="preserve">Графикон </w:t>
      </w:r>
      <w:r w:rsidR="004D05ED" w:rsidRPr="0027207D">
        <w:rPr>
          <w:rFonts w:ascii="Tahoma" w:eastAsia="Times New Roman" w:hAnsi="Tahoma" w:cs="Tahoma"/>
          <w:color w:val="4472C4" w:themeColor="accent1"/>
          <w:kern w:val="0"/>
          <w:lang w:val="sr-Cyrl-RS" w:eastAsia="sr-Latn-RS"/>
          <w14:ligatures w14:val="none"/>
        </w:rPr>
        <w:t>3</w:t>
      </w:r>
      <w:r w:rsidRPr="0027207D">
        <w:rPr>
          <w:rFonts w:ascii="Tahoma" w:eastAsia="Times New Roman" w:hAnsi="Tahoma" w:cs="Tahoma"/>
          <w:color w:val="4472C4" w:themeColor="accent1"/>
          <w:kern w:val="0"/>
          <w:lang w:val="sr-Cyrl-RS" w:eastAsia="sr-Latn-RS"/>
          <w14:ligatures w14:val="none"/>
        </w:rPr>
        <w:t>: Које групе младих су најугроженије</w:t>
      </w:r>
      <w:r w:rsidR="004D05ED" w:rsidRPr="0027207D">
        <w:rPr>
          <w:rFonts w:ascii="Tahoma" w:eastAsia="Times New Roman" w:hAnsi="Tahoma" w:cs="Tahoma"/>
          <w:color w:val="4472C4" w:themeColor="accent1"/>
          <w:kern w:val="0"/>
          <w:lang w:val="sr-Cyrl-RS" w:eastAsia="sr-Latn-RS"/>
          <w14:ligatures w14:val="none"/>
        </w:rPr>
        <w:t>?</w:t>
      </w:r>
    </w:p>
    <w:p w14:paraId="61EE6812" w14:textId="77777777" w:rsidR="0003793E" w:rsidRPr="00BA19AF" w:rsidRDefault="0003793E" w:rsidP="00BC17AE">
      <w:pPr>
        <w:pBdr>
          <w:top w:val="single" w:sz="4" w:space="1" w:color="auto"/>
          <w:left w:val="single" w:sz="4" w:space="4" w:color="auto"/>
          <w:bottom w:val="single" w:sz="4" w:space="1" w:color="auto"/>
          <w:right w:val="single" w:sz="4" w:space="4" w:color="auto"/>
        </w:pBdr>
        <w:jc w:val="center"/>
        <w:rPr>
          <w:rFonts w:ascii="Tahoma" w:hAnsi="Tahoma" w:cs="Tahoma"/>
          <w:lang w:val="sr-Latn-RS"/>
        </w:rPr>
      </w:pPr>
      <w:r w:rsidRPr="00BA19AF">
        <w:rPr>
          <w:rFonts w:ascii="Tahoma" w:hAnsi="Tahoma" w:cs="Tahoma"/>
          <w:b/>
          <w:bCs/>
          <w:noProof/>
        </w:rPr>
        <w:drawing>
          <wp:inline distT="0" distB="0" distL="0" distR="0" wp14:anchorId="4617014A" wp14:editId="7B995835">
            <wp:extent cx="4663440" cy="2370780"/>
            <wp:effectExtent l="0" t="0" r="3810" b="0"/>
            <wp:docPr id="3" name="Picture 3" descr="C:\Users\MarinaSimeunovic\AppData\Local\Microsoft\Windows\INetCache\Content.MSO\A1493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naSimeunovic\AppData\Local\Microsoft\Windows\INetCache\Content.MSO\A149325D.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6671" cy="2418176"/>
                    </a:xfrm>
                    <a:prstGeom prst="rect">
                      <a:avLst/>
                    </a:prstGeom>
                    <a:noFill/>
                    <a:ln>
                      <a:noFill/>
                    </a:ln>
                  </pic:spPr>
                </pic:pic>
              </a:graphicData>
            </a:graphic>
          </wp:inline>
        </w:drawing>
      </w:r>
    </w:p>
    <w:p w14:paraId="121B63AB" w14:textId="77777777" w:rsidR="0003793E" w:rsidRDefault="0003793E" w:rsidP="0003793E">
      <w:pPr>
        <w:jc w:val="both"/>
        <w:rPr>
          <w:rFonts w:ascii="Tahoma" w:hAnsi="Tahoma" w:cs="Tahoma"/>
          <w:lang w:val="sr-Cyrl-BA"/>
        </w:rPr>
      </w:pPr>
      <w:r w:rsidRPr="00BA19AF">
        <w:rPr>
          <w:rFonts w:ascii="Tahoma" w:hAnsi="Tahoma" w:cs="Tahoma"/>
          <w:lang w:val="sr-Cyrl-RS"/>
        </w:rPr>
        <w:lastRenderedPageBreak/>
        <w:t xml:space="preserve">Испитаници најјасније издвајају да је </w:t>
      </w:r>
      <w:r w:rsidRPr="00BA19AF">
        <w:rPr>
          <w:rFonts w:ascii="Tahoma" w:hAnsi="Tahoma" w:cs="Tahoma"/>
          <w:b/>
          <w:lang w:val="sr-Cyrl-RS"/>
        </w:rPr>
        <w:t xml:space="preserve">подршка система социјалне заштите одраслима </w:t>
      </w:r>
      <w:r w:rsidRPr="00BA19AF">
        <w:rPr>
          <w:rFonts w:ascii="Tahoma" w:hAnsi="Tahoma" w:cs="Tahoma"/>
          <w:lang w:val="sr-Cyrl-RS"/>
        </w:rPr>
        <w:t>најпотребнија онда када се ризици везују за инвалидитет, насиље,  материјалну угроженост и хроничне болести који захтевају дугорочну негу</w:t>
      </w:r>
      <w:r>
        <w:rPr>
          <w:rFonts w:ascii="Tahoma" w:hAnsi="Tahoma" w:cs="Tahoma"/>
          <w:lang w:val="sr-Cyrl-RS"/>
        </w:rPr>
        <w:t xml:space="preserve">. </w:t>
      </w:r>
      <w:r w:rsidRPr="00BA19AF">
        <w:rPr>
          <w:rFonts w:ascii="Tahoma" w:hAnsi="Tahoma" w:cs="Tahoma"/>
          <w:lang w:val="sr-Cyrl-RS"/>
        </w:rPr>
        <w:t xml:space="preserve">Највећи удео препознаје као приоритетне особе са инвалидитетом (102; 68%), затим особе које живе у сиромаштву услед чега немају довољно средстава за храну, становање или грејање (97; 64,7%), потом жене жртве насиља у породици или партнерским односима (72; 48%) и </w:t>
      </w:r>
      <w:r w:rsidRPr="00BA19AF">
        <w:rPr>
          <w:rFonts w:ascii="Tahoma" w:hAnsi="Tahoma" w:cs="Tahoma"/>
          <w:lang w:val="sr-Cyrl-BA"/>
        </w:rPr>
        <w:t>о</w:t>
      </w:r>
      <w:r w:rsidRPr="00BA19AF">
        <w:rPr>
          <w:rFonts w:ascii="Tahoma" w:hAnsi="Tahoma" w:cs="Tahoma"/>
        </w:rPr>
        <w:t>собе које болују од хроничних болести или им је потребна дуготрајна нега</w:t>
      </w:r>
      <w:r w:rsidRPr="00BA19AF">
        <w:rPr>
          <w:rFonts w:ascii="Tahoma" w:hAnsi="Tahoma" w:cs="Tahoma"/>
          <w:lang w:val="sr-Cyrl-BA"/>
        </w:rPr>
        <w:t xml:space="preserve"> (54; 36%). </w:t>
      </w:r>
    </w:p>
    <w:p w14:paraId="3FCB4487" w14:textId="77777777" w:rsidR="0003793E" w:rsidRPr="00BA19AF" w:rsidRDefault="0003793E" w:rsidP="0003793E">
      <w:pPr>
        <w:jc w:val="both"/>
        <w:rPr>
          <w:rFonts w:ascii="Tahoma" w:hAnsi="Tahoma" w:cs="Tahoma"/>
          <w:lang w:val="sr-Cyrl-BA"/>
        </w:rPr>
      </w:pPr>
      <w:r w:rsidRPr="00BA19AF">
        <w:rPr>
          <w:rFonts w:ascii="Tahoma" w:hAnsi="Tahoma" w:cs="Tahoma"/>
          <w:lang w:val="sr-Cyrl-RS"/>
        </w:rPr>
        <w:t xml:space="preserve">„Средњи“ приоритет добијају </w:t>
      </w:r>
      <w:r w:rsidRPr="00BA19AF">
        <w:rPr>
          <w:rFonts w:ascii="Tahoma" w:hAnsi="Tahoma" w:cs="Tahoma"/>
          <w:lang w:val="sr-Cyrl-BA"/>
        </w:rPr>
        <w:t>л</w:t>
      </w:r>
      <w:r w:rsidRPr="00BA19AF">
        <w:rPr>
          <w:rFonts w:ascii="Tahoma" w:hAnsi="Tahoma" w:cs="Tahoma"/>
        </w:rPr>
        <w:t>ица без адекватног стана или у ризику од бескућништва</w:t>
      </w:r>
      <w:r w:rsidRPr="00BA19AF">
        <w:rPr>
          <w:rFonts w:ascii="Tahoma" w:hAnsi="Tahoma" w:cs="Tahoma"/>
          <w:lang w:val="sr-Cyrl-BA"/>
        </w:rPr>
        <w:t xml:space="preserve"> (35; 23,3%), дугорочно незапослена лица (28; 18,7%) и самохрани родитељи (25; 16,7%) </w:t>
      </w:r>
      <w:r w:rsidRPr="00BA19AF">
        <w:rPr>
          <w:rFonts w:ascii="Tahoma" w:hAnsi="Tahoma" w:cs="Tahoma"/>
          <w:lang w:val="sr-Cyrl-RS"/>
        </w:rPr>
        <w:t xml:space="preserve">што показује да грађани ризике код одраслих виде као спој економске несигурности и сложених стамбених и  породично-здравствених проблема. </w:t>
      </w:r>
    </w:p>
    <w:p w14:paraId="323EA952" w14:textId="28F27D8A" w:rsidR="0027207D" w:rsidRPr="00BA19AF" w:rsidRDefault="0003793E" w:rsidP="0003793E">
      <w:pPr>
        <w:jc w:val="both"/>
        <w:rPr>
          <w:rFonts w:ascii="Tahoma" w:hAnsi="Tahoma" w:cs="Tahoma"/>
          <w:lang w:val="sr-Cyrl-RS"/>
        </w:rPr>
      </w:pPr>
      <w:r w:rsidRPr="00BA19AF">
        <w:rPr>
          <w:rFonts w:ascii="Tahoma" w:hAnsi="Tahoma" w:cs="Tahoma"/>
          <w:lang w:val="sr-Cyrl-RS"/>
        </w:rPr>
        <w:t>Као приоритетне ређе су означене особе које се суочавају са зависношћу (17; 11,3%), Роми и припадници других мањинских заједница (15, 10%), особе у сукобу са законом или које имају проблеме у заједници (6; 4%) и по једна особа што чини 0,7% навела је категорије: повратници из иностранства по споразуму о реадмисији и њихове породице, мушкарци жртве насиља и ратни ветерани.</w:t>
      </w:r>
    </w:p>
    <w:p w14:paraId="0462D82B" w14:textId="00CA4EFE" w:rsidR="0003793E" w:rsidRPr="0027207D" w:rsidRDefault="0003793E" w:rsidP="0027207D">
      <w:pPr>
        <w:spacing w:after="0" w:line="240" w:lineRule="auto"/>
        <w:jc w:val="center"/>
        <w:rPr>
          <w:rFonts w:ascii="Tahoma" w:eastAsia="Times New Roman" w:hAnsi="Tahoma" w:cs="Tahoma"/>
          <w:color w:val="4472C4" w:themeColor="accent1"/>
          <w:kern w:val="0"/>
          <w:lang w:val="sr-Cyrl-RS" w:eastAsia="sr-Latn-RS"/>
          <w14:ligatures w14:val="none"/>
        </w:rPr>
      </w:pPr>
      <w:r w:rsidRPr="0027207D">
        <w:rPr>
          <w:rFonts w:ascii="Tahoma" w:eastAsia="Times New Roman" w:hAnsi="Tahoma" w:cs="Tahoma"/>
          <w:color w:val="4472C4" w:themeColor="accent1"/>
          <w:kern w:val="0"/>
          <w:lang w:val="sr-Cyrl-RS" w:eastAsia="sr-Latn-RS"/>
          <w14:ligatures w14:val="none"/>
        </w:rPr>
        <w:t xml:space="preserve">Графикон </w:t>
      </w:r>
      <w:r w:rsidR="004D05ED" w:rsidRPr="0027207D">
        <w:rPr>
          <w:rFonts w:ascii="Tahoma" w:eastAsia="Times New Roman" w:hAnsi="Tahoma" w:cs="Tahoma"/>
          <w:color w:val="4472C4" w:themeColor="accent1"/>
          <w:kern w:val="0"/>
          <w:lang w:val="sr-Cyrl-RS" w:eastAsia="sr-Latn-RS"/>
          <w14:ligatures w14:val="none"/>
        </w:rPr>
        <w:t>бр. 4</w:t>
      </w:r>
      <w:r w:rsidRPr="0027207D">
        <w:rPr>
          <w:rFonts w:ascii="Tahoma" w:eastAsia="Times New Roman" w:hAnsi="Tahoma" w:cs="Tahoma"/>
          <w:color w:val="4472C4" w:themeColor="accent1"/>
          <w:kern w:val="0"/>
          <w:lang w:val="sr-Cyrl-RS" w:eastAsia="sr-Latn-RS"/>
          <w14:ligatures w14:val="none"/>
        </w:rPr>
        <w:t>: Које групе одраслих су најугроженије</w:t>
      </w:r>
      <w:r w:rsidR="004D05ED" w:rsidRPr="0027207D">
        <w:rPr>
          <w:rFonts w:ascii="Tahoma" w:eastAsia="Times New Roman" w:hAnsi="Tahoma" w:cs="Tahoma"/>
          <w:color w:val="4472C4" w:themeColor="accent1"/>
          <w:kern w:val="0"/>
          <w:lang w:val="sr-Cyrl-RS" w:eastAsia="sr-Latn-RS"/>
          <w14:ligatures w14:val="none"/>
        </w:rPr>
        <w:t>?</w:t>
      </w:r>
    </w:p>
    <w:p w14:paraId="5BFB353A" w14:textId="76202392" w:rsidR="0003793E" w:rsidRDefault="0003793E" w:rsidP="00BC17AE">
      <w:pPr>
        <w:pBdr>
          <w:top w:val="single" w:sz="4" w:space="1" w:color="auto"/>
          <w:left w:val="single" w:sz="4" w:space="4" w:color="auto"/>
          <w:bottom w:val="single" w:sz="4" w:space="1" w:color="auto"/>
          <w:right w:val="single" w:sz="4" w:space="4" w:color="auto"/>
        </w:pBdr>
        <w:jc w:val="center"/>
        <w:rPr>
          <w:rFonts w:ascii="Tahoma" w:hAnsi="Tahoma" w:cs="Tahoma"/>
          <w:lang w:val="sr-Cyrl-RS"/>
        </w:rPr>
      </w:pPr>
      <w:r w:rsidRPr="00BA19AF">
        <w:rPr>
          <w:rFonts w:ascii="Tahoma" w:hAnsi="Tahoma" w:cs="Tahoma"/>
          <w:b/>
          <w:bCs/>
          <w:noProof/>
        </w:rPr>
        <w:drawing>
          <wp:inline distT="0" distB="0" distL="0" distR="0" wp14:anchorId="44D9F1C6" wp14:editId="781D10F8">
            <wp:extent cx="4892040" cy="2311400"/>
            <wp:effectExtent l="0" t="0" r="3810" b="0"/>
            <wp:docPr id="4" name="Picture 4" descr="C:\Users\MarinaSimeunovic\AppData\Local\Microsoft\Windows\INetCache\Content.MSO\4514C7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naSimeunovic\AppData\Local\Microsoft\Windows\INetCache\Content.MSO\4514C771.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8246" cy="2323782"/>
                    </a:xfrm>
                    <a:prstGeom prst="rect">
                      <a:avLst/>
                    </a:prstGeom>
                    <a:noFill/>
                    <a:ln>
                      <a:noFill/>
                    </a:ln>
                  </pic:spPr>
                </pic:pic>
              </a:graphicData>
            </a:graphic>
          </wp:inline>
        </w:drawing>
      </w:r>
    </w:p>
    <w:p w14:paraId="4F35D4AD" w14:textId="120E1A33" w:rsidR="0003793E" w:rsidRDefault="0003793E" w:rsidP="0003793E">
      <w:pPr>
        <w:jc w:val="both"/>
        <w:rPr>
          <w:rFonts w:ascii="Tahoma" w:hAnsi="Tahoma" w:cs="Tahoma"/>
          <w:lang w:val="sr-Cyrl-RS"/>
        </w:rPr>
      </w:pPr>
      <w:r w:rsidRPr="00BA19AF">
        <w:rPr>
          <w:rFonts w:ascii="Tahoma" w:hAnsi="Tahoma" w:cs="Tahoma"/>
          <w:lang w:val="sr-Cyrl-RS"/>
        </w:rPr>
        <w:t xml:space="preserve">Кад су у питању </w:t>
      </w:r>
      <w:r w:rsidRPr="00BA19AF">
        <w:rPr>
          <w:rFonts w:ascii="Tahoma" w:hAnsi="Tahoma" w:cs="Tahoma"/>
          <w:b/>
          <w:lang w:val="sr-Cyrl-RS"/>
        </w:rPr>
        <w:t>потребе и положај старијих грађана</w:t>
      </w:r>
      <w:r w:rsidRPr="00BA19AF">
        <w:rPr>
          <w:rFonts w:ascii="Tahoma" w:hAnsi="Tahoma" w:cs="Tahoma"/>
          <w:lang w:val="sr-Cyrl-RS"/>
        </w:rPr>
        <w:t xml:space="preserve">, испитаници најчешће препознају да су за подршку система социјалне заштите приоритет старији који су социјално и материјално „најрањивији“, односно они који немају ослонац у окружењу или имају високе потребе за свакодневном негом. Највише одговора добијају старији са менталним, когнитивним, сензорним или физичким инвалидитетом којима је потребна свакодневна помоћ и нега (104, 69,3%), затим старији који живе сами без породичне подршке (99; 66%),  као и старији у сиромаштву који живе у неприлагођеним условима без адекватног стана, воде, грејања и немају довољно средстава за храну, лекове и друге основне потребе (86; 57,3%). Веома високо препознати су и старији који живе у руралним срединама са ограниченим приступом здравственим и социјалним услугама (76; 50,7%), потом старији оболели од деменције и Алцхајмерове болести (које доводе до когнитивних оштећења и зависности од туђе помоћи) од стране 63 особе (42%) и </w:t>
      </w:r>
      <w:r w:rsidRPr="00BA19AF">
        <w:rPr>
          <w:rFonts w:ascii="Tahoma" w:hAnsi="Tahoma" w:cs="Tahoma"/>
          <w:lang w:val="sr-Cyrl-BA"/>
        </w:rPr>
        <w:t>с</w:t>
      </w:r>
      <w:r w:rsidRPr="00BA19AF">
        <w:rPr>
          <w:rFonts w:ascii="Tahoma" w:hAnsi="Tahoma" w:cs="Tahoma"/>
        </w:rPr>
        <w:t xml:space="preserve">тарији који су изложени </w:t>
      </w:r>
      <w:r w:rsidRPr="00BA19AF">
        <w:rPr>
          <w:rFonts w:ascii="Tahoma" w:hAnsi="Tahoma" w:cs="Tahoma"/>
        </w:rPr>
        <w:lastRenderedPageBreak/>
        <w:t>занемаривању или насиљу у породици</w:t>
      </w:r>
      <w:r w:rsidRPr="00BA19AF">
        <w:rPr>
          <w:rFonts w:ascii="Tahoma" w:hAnsi="Tahoma" w:cs="Tahoma"/>
          <w:lang w:val="sr-Cyrl-BA"/>
        </w:rPr>
        <w:t xml:space="preserve"> (49; 32,7%) </w:t>
      </w:r>
      <w:r w:rsidRPr="00BA19AF">
        <w:rPr>
          <w:rFonts w:ascii="Tahoma" w:hAnsi="Tahoma" w:cs="Tahoma"/>
          <w:lang w:val="sr-Cyrl-RS"/>
        </w:rPr>
        <w:t xml:space="preserve">што упућује да грађани јасно уочавају и „скривене“ ризике унутар домаћинства. </w:t>
      </w:r>
    </w:p>
    <w:p w14:paraId="7968A8C4" w14:textId="268F5438" w:rsidR="00BC17AE" w:rsidRPr="0027207D" w:rsidRDefault="00BC17AE" w:rsidP="00BC17AE">
      <w:pPr>
        <w:jc w:val="center"/>
        <w:rPr>
          <w:rFonts w:ascii="Tahoma" w:hAnsi="Tahoma" w:cs="Tahoma"/>
          <w:color w:val="4472C4" w:themeColor="accent1"/>
          <w:lang w:val="sr-Cyrl-BA"/>
        </w:rPr>
      </w:pPr>
      <w:r w:rsidRPr="0027207D">
        <w:rPr>
          <w:rFonts w:ascii="Tahoma" w:hAnsi="Tahoma" w:cs="Tahoma"/>
          <w:color w:val="4472C4" w:themeColor="accent1"/>
          <w:lang w:val="sr-Cyrl-BA"/>
        </w:rPr>
        <w:t xml:space="preserve">Графикон бр. </w:t>
      </w:r>
      <w:r w:rsidR="004D05ED" w:rsidRPr="0027207D">
        <w:rPr>
          <w:rFonts w:ascii="Tahoma" w:hAnsi="Tahoma" w:cs="Tahoma"/>
          <w:color w:val="4472C4" w:themeColor="accent1"/>
          <w:lang w:val="sr-Cyrl-BA"/>
        </w:rPr>
        <w:t>5</w:t>
      </w:r>
      <w:r w:rsidRPr="0027207D">
        <w:rPr>
          <w:rFonts w:ascii="Tahoma" w:hAnsi="Tahoma" w:cs="Tahoma"/>
          <w:color w:val="4472C4" w:themeColor="accent1"/>
          <w:lang w:val="sr-Cyrl-BA"/>
        </w:rPr>
        <w:t xml:space="preserve">: </w:t>
      </w:r>
      <w:r w:rsidR="004D05ED" w:rsidRPr="0027207D">
        <w:rPr>
          <w:rFonts w:ascii="Tahoma" w:hAnsi="Tahoma" w:cs="Tahoma"/>
          <w:color w:val="4472C4" w:themeColor="accent1"/>
          <w:lang w:val="sr-Cyrl-BA"/>
        </w:rPr>
        <w:t>К</w:t>
      </w:r>
      <w:r w:rsidRPr="0027207D">
        <w:rPr>
          <w:rFonts w:ascii="Tahoma" w:hAnsi="Tahoma" w:cs="Tahoma"/>
          <w:color w:val="4472C4" w:themeColor="accent1"/>
          <w:lang w:val="sr-Cyrl-BA"/>
        </w:rPr>
        <w:t>оје групе старијих су најугроженије?</w:t>
      </w:r>
    </w:p>
    <w:p w14:paraId="0C036BC5" w14:textId="2BEC6E5B" w:rsidR="0003793E" w:rsidRPr="00BC17AE" w:rsidRDefault="00BC17AE" w:rsidP="00BC17AE">
      <w:pPr>
        <w:spacing w:before="100" w:beforeAutospacing="1" w:after="100" w:afterAutospacing="1" w:line="240" w:lineRule="auto"/>
        <w:jc w:val="center"/>
        <w:rPr>
          <w:rFonts w:ascii="Tahoma" w:eastAsia="Times New Roman" w:hAnsi="Tahoma" w:cs="Tahoma"/>
          <w:i/>
          <w:color w:val="4472C4" w:themeColor="accent1"/>
          <w:kern w:val="0"/>
          <w:lang w:val="sr-Cyrl-RS" w:eastAsia="sr-Latn-RS"/>
          <w14:ligatures w14:val="none"/>
        </w:rPr>
      </w:pPr>
      <w:r w:rsidRPr="00BA19AF">
        <w:rPr>
          <w:rFonts w:ascii="Tahoma" w:hAnsi="Tahoma" w:cs="Tahoma"/>
          <w:b/>
          <w:bCs/>
          <w:noProof/>
        </w:rPr>
        <w:drawing>
          <wp:anchor distT="0" distB="0" distL="114300" distR="114300" simplePos="0" relativeHeight="251687936" behindDoc="0" locked="0" layoutInCell="1" allowOverlap="1" wp14:anchorId="0E20E458" wp14:editId="1850C9F0">
            <wp:simplePos x="0" y="0"/>
            <wp:positionH relativeFrom="column">
              <wp:posOffset>563880</wp:posOffset>
            </wp:positionH>
            <wp:positionV relativeFrom="paragraph">
              <wp:posOffset>35560</wp:posOffset>
            </wp:positionV>
            <wp:extent cx="4708525" cy="1760220"/>
            <wp:effectExtent l="0" t="0" r="0" b="0"/>
            <wp:wrapSquare wrapText="bothSides"/>
            <wp:docPr id="5" name="Picture 5" descr="C:\Users\MarinaSimeunovic\AppData\Local\Microsoft\Windows\INetCache\Content.MSO\C575A7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naSimeunovic\AppData\Local\Microsoft\Windows\INetCache\Content.MSO\C575A7D6.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852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A1411" w14:textId="77777777" w:rsidR="0003793E" w:rsidRDefault="0003793E" w:rsidP="0003793E">
      <w:pPr>
        <w:keepNext/>
        <w:keepLines/>
        <w:spacing w:before="200" w:after="0"/>
        <w:jc w:val="both"/>
        <w:outlineLvl w:val="2"/>
        <w:rPr>
          <w:rFonts w:ascii="Tahoma" w:eastAsiaTheme="majorEastAsia" w:hAnsi="Tahoma" w:cs="Tahoma"/>
          <w:color w:val="2F5496" w:themeColor="accent1" w:themeShade="BF"/>
          <w:sz w:val="28"/>
          <w:szCs w:val="28"/>
          <w:lang w:val="sr-Cyrl-RS"/>
        </w:rPr>
      </w:pPr>
    </w:p>
    <w:p w14:paraId="1AC41331" w14:textId="77777777" w:rsidR="0003793E" w:rsidRPr="00AD10EC" w:rsidRDefault="0003793E" w:rsidP="00AD10EC">
      <w:pPr>
        <w:rPr>
          <w:lang w:val="sr-Cyrl-RS"/>
        </w:rPr>
      </w:pPr>
    </w:p>
    <w:p w14:paraId="449E58A3" w14:textId="35499F87" w:rsidR="00CF279F" w:rsidRDefault="00CF279F" w:rsidP="00AD10EC">
      <w:pPr>
        <w:rPr>
          <w:rFonts w:ascii="Tahoma" w:hAnsi="Tahoma" w:cs="Tahoma"/>
          <w:lang w:val="sr-Cyrl-RS"/>
        </w:rPr>
      </w:pPr>
    </w:p>
    <w:p w14:paraId="6479D39C" w14:textId="50F8741E" w:rsidR="00AF1489" w:rsidRDefault="00AF1489" w:rsidP="00AD10EC">
      <w:pPr>
        <w:rPr>
          <w:rFonts w:ascii="Tahoma" w:hAnsi="Tahoma" w:cs="Tahoma"/>
          <w:lang w:val="sr-Cyrl-RS"/>
        </w:rPr>
      </w:pPr>
    </w:p>
    <w:p w14:paraId="6B9773C0" w14:textId="77777777" w:rsidR="004D05ED" w:rsidRDefault="004D05ED" w:rsidP="00B6414F">
      <w:pPr>
        <w:keepNext/>
        <w:keepLines/>
        <w:spacing w:before="240" w:after="0"/>
        <w:outlineLvl w:val="0"/>
        <w:rPr>
          <w:rFonts w:asciiTheme="majorHAnsi" w:eastAsiaTheme="majorEastAsia" w:hAnsiTheme="majorHAnsi" w:cstheme="majorBidi"/>
          <w:b/>
          <w:color w:val="2F5496" w:themeColor="accent1" w:themeShade="BF"/>
          <w:sz w:val="32"/>
          <w:szCs w:val="32"/>
          <w:lang w:val="sr-Cyrl-BA"/>
        </w:rPr>
      </w:pPr>
      <w:bookmarkStart w:id="19" w:name="_Toc230726841"/>
    </w:p>
    <w:p w14:paraId="5B027EFE" w14:textId="77777777" w:rsidR="000256BD" w:rsidRDefault="000256BD" w:rsidP="00B6414F">
      <w:pPr>
        <w:keepNext/>
        <w:keepLines/>
        <w:spacing w:before="240" w:after="0"/>
        <w:outlineLvl w:val="0"/>
        <w:rPr>
          <w:rFonts w:asciiTheme="majorHAnsi" w:eastAsiaTheme="majorEastAsia" w:hAnsiTheme="majorHAnsi" w:cstheme="majorBidi"/>
          <w:b/>
          <w:color w:val="2F5496" w:themeColor="accent1" w:themeShade="BF"/>
          <w:sz w:val="32"/>
          <w:szCs w:val="32"/>
          <w:lang w:val="sr-Cyrl-BA"/>
        </w:rPr>
      </w:pPr>
    </w:p>
    <w:p w14:paraId="6FF74AB7" w14:textId="01B89E21" w:rsidR="00B6414F" w:rsidRPr="00E25FEC" w:rsidRDefault="00B6414F" w:rsidP="00E25FEC">
      <w:pPr>
        <w:keepNext/>
        <w:keepLines/>
        <w:spacing w:before="240" w:after="0"/>
        <w:jc w:val="center"/>
        <w:outlineLvl w:val="0"/>
        <w:rPr>
          <w:rFonts w:ascii="Tahoma" w:eastAsiaTheme="majorEastAsia" w:hAnsi="Tahoma" w:cs="Tahoma"/>
          <w:b/>
          <w:color w:val="2F5496" w:themeColor="accent1" w:themeShade="BF"/>
          <w:sz w:val="28"/>
          <w:szCs w:val="28"/>
          <w:lang w:val="sr-Latn-RS"/>
        </w:rPr>
      </w:pPr>
      <w:r w:rsidRPr="00E25FEC">
        <w:rPr>
          <w:rFonts w:ascii="Tahoma" w:eastAsiaTheme="majorEastAsia" w:hAnsi="Tahoma" w:cs="Tahoma"/>
          <w:b/>
          <w:color w:val="2F5496" w:themeColor="accent1" w:themeShade="BF"/>
          <w:sz w:val="28"/>
          <w:szCs w:val="28"/>
          <w:lang w:val="sr-Cyrl-BA"/>
        </w:rPr>
        <w:t>Потребе за унапређењем постојећих и увођењем нових услуга социјалне заштите</w:t>
      </w:r>
      <w:r w:rsidR="00BC17AE" w:rsidRPr="00E25FEC">
        <w:rPr>
          <w:rFonts w:ascii="Tahoma" w:eastAsiaTheme="majorEastAsia" w:hAnsi="Tahoma" w:cs="Tahoma"/>
          <w:b/>
          <w:color w:val="2F5496" w:themeColor="accent1" w:themeShade="BF"/>
          <w:sz w:val="28"/>
          <w:szCs w:val="28"/>
          <w:lang w:val="sr-Cyrl-BA"/>
        </w:rPr>
        <w:t xml:space="preserve"> према мишљењу грађана</w:t>
      </w:r>
      <w:bookmarkEnd w:id="19"/>
    </w:p>
    <w:p w14:paraId="668B8E45" w14:textId="4EF56316" w:rsidR="00B6414F" w:rsidRDefault="00B6414F" w:rsidP="00AD10EC">
      <w:pPr>
        <w:rPr>
          <w:rFonts w:ascii="Tahoma" w:hAnsi="Tahoma" w:cs="Tahoma"/>
          <w:lang w:val="sr-Cyrl-RS"/>
        </w:rPr>
      </w:pPr>
    </w:p>
    <w:p w14:paraId="36E7132B" w14:textId="5C88561F" w:rsidR="00423A1E" w:rsidRDefault="00423A1E" w:rsidP="00BD6542">
      <w:pPr>
        <w:jc w:val="both"/>
        <w:rPr>
          <w:rFonts w:ascii="Tahoma" w:hAnsi="Tahoma" w:cs="Tahoma"/>
          <w:lang w:val="sr-Cyrl-RS"/>
        </w:rPr>
      </w:pPr>
      <w:r>
        <w:rPr>
          <w:rFonts w:ascii="Tahoma" w:hAnsi="Tahoma" w:cs="Tahoma"/>
          <w:lang w:val="sr-Cyrl-RS"/>
        </w:rPr>
        <w:t xml:space="preserve">Онлајн упитником којим су прикупљени ставови 150 </w:t>
      </w:r>
      <w:r w:rsidR="00BD6542">
        <w:rPr>
          <w:rFonts w:ascii="Tahoma" w:hAnsi="Tahoma" w:cs="Tahoma"/>
          <w:lang w:val="sr-Cyrl-RS"/>
        </w:rPr>
        <w:t>становника општине Власотинце, прикупљене су</w:t>
      </w:r>
      <w:r>
        <w:rPr>
          <w:rFonts w:ascii="Tahoma" w:hAnsi="Tahoma" w:cs="Tahoma"/>
          <w:lang w:val="sr-Cyrl-RS"/>
        </w:rPr>
        <w:t xml:space="preserve"> </w:t>
      </w:r>
      <w:r w:rsidR="00BD6542">
        <w:rPr>
          <w:rFonts w:ascii="Tahoma" w:hAnsi="Tahoma" w:cs="Tahoma"/>
          <w:lang w:val="sr-Cyrl-RS"/>
        </w:rPr>
        <w:t xml:space="preserve">процене испитаника о важности појединачних услуга социјалне заштите различитим старосним групама са циљем да се стекне увид у процену релевантности постојећих услуга, али и недостајућих услуга које грађани сматрају неопходним. </w:t>
      </w:r>
    </w:p>
    <w:p w14:paraId="50175CD0" w14:textId="7D68D847" w:rsidR="00BD6542" w:rsidRDefault="00B96A44" w:rsidP="00BD6542">
      <w:pPr>
        <w:jc w:val="both"/>
        <w:rPr>
          <w:rFonts w:ascii="Tahoma" w:hAnsi="Tahoma" w:cs="Tahoma"/>
          <w:lang w:val="sr-Cyrl-RS"/>
        </w:rPr>
      </w:pPr>
      <w:r>
        <w:rPr>
          <w:rFonts w:ascii="Tahoma" w:hAnsi="Tahoma" w:cs="Tahoma"/>
          <w:b/>
          <w:lang w:val="sr-Cyrl-RS"/>
        </w:rPr>
        <w:t xml:space="preserve">1. </w:t>
      </w:r>
      <w:r w:rsidR="00BD6542" w:rsidRPr="00BD6542">
        <w:rPr>
          <w:rFonts w:ascii="Tahoma" w:hAnsi="Tahoma" w:cs="Tahoma"/>
          <w:b/>
          <w:lang w:val="sr-Cyrl-RS"/>
        </w:rPr>
        <w:t>У старосној групи деце</w:t>
      </w:r>
      <w:r w:rsidR="00BD6542">
        <w:rPr>
          <w:rFonts w:ascii="Tahoma" w:hAnsi="Tahoma" w:cs="Tahoma"/>
          <w:lang w:val="sr-Cyrl-RS"/>
        </w:rPr>
        <w:t xml:space="preserve">, приликом процене важности појединачних услуга, испитаници </w:t>
      </w:r>
      <w:r w:rsidR="00BD6542" w:rsidRPr="00BD6542">
        <w:rPr>
          <w:rFonts w:ascii="Tahoma" w:hAnsi="Tahoma" w:cs="Tahoma"/>
          <w:lang w:val="sr-Cyrl-RS"/>
        </w:rPr>
        <w:t xml:space="preserve">приоритет дају решењима која комбинују укључивање детета у заједницу и континуирану стручну подршку. Најчешће се бира идеја да постоји обезбеђен </w:t>
      </w:r>
      <w:r w:rsidR="00BD6542" w:rsidRPr="00BD6542">
        <w:rPr>
          <w:rFonts w:ascii="Tahoma" w:hAnsi="Tahoma" w:cs="Tahoma"/>
          <w:b/>
          <w:lang w:val="sr-Cyrl-RS"/>
        </w:rPr>
        <w:t>лични пратилац детета</w:t>
      </w:r>
      <w:r w:rsidR="00BD6542" w:rsidRPr="00BD6542">
        <w:rPr>
          <w:rFonts w:ascii="Tahoma" w:hAnsi="Tahoma" w:cs="Tahoma"/>
          <w:lang w:val="sr-Cyrl-RS"/>
        </w:rPr>
        <w:t xml:space="preserve"> ради укључивања у образовање и </w:t>
      </w:r>
      <w:r w:rsidR="00BD6542">
        <w:rPr>
          <w:rFonts w:ascii="Tahoma" w:hAnsi="Tahoma" w:cs="Tahoma"/>
          <w:lang w:val="sr-Cyrl-RS"/>
        </w:rPr>
        <w:t xml:space="preserve">друге </w:t>
      </w:r>
      <w:r w:rsidR="00BD6542" w:rsidRPr="00BD6542">
        <w:rPr>
          <w:rFonts w:ascii="Tahoma" w:hAnsi="Tahoma" w:cs="Tahoma"/>
          <w:lang w:val="sr-Cyrl-RS"/>
        </w:rPr>
        <w:t>активности (123 испитаника; 82%). Како ова услуга већ постој</w:t>
      </w:r>
      <w:r w:rsidR="00BD6542">
        <w:rPr>
          <w:rFonts w:ascii="Tahoma" w:hAnsi="Tahoma" w:cs="Tahoma"/>
          <w:lang w:val="sr-Cyrl-RS"/>
        </w:rPr>
        <w:t>и</w:t>
      </w:r>
      <w:r w:rsidR="00BD6542" w:rsidRPr="00BD6542">
        <w:rPr>
          <w:rFonts w:ascii="Tahoma" w:hAnsi="Tahoma" w:cs="Tahoma"/>
          <w:lang w:val="sr-Cyrl-RS"/>
        </w:rPr>
        <w:t xml:space="preserve"> у општини Власотинце, очигледно је да заједница препознаје њен значај и да влада снажан став о овој услузи као приорите</w:t>
      </w:r>
      <w:r w:rsidR="00BD6542">
        <w:rPr>
          <w:rFonts w:ascii="Tahoma" w:hAnsi="Tahoma" w:cs="Tahoma"/>
          <w:lang w:val="sr-Cyrl-RS"/>
        </w:rPr>
        <w:t>ту</w:t>
      </w:r>
      <w:r w:rsidR="00BD6542" w:rsidRPr="00BD6542">
        <w:rPr>
          <w:rFonts w:ascii="Tahoma" w:hAnsi="Tahoma" w:cs="Tahoma"/>
          <w:lang w:val="sr-Cyrl-RS"/>
        </w:rPr>
        <w:t>. 74% испитаника</w:t>
      </w:r>
      <w:r w:rsidR="00BD6542">
        <w:rPr>
          <w:rFonts w:ascii="Tahoma" w:hAnsi="Tahoma" w:cs="Tahoma"/>
          <w:lang w:val="sr-Cyrl-RS"/>
        </w:rPr>
        <w:t xml:space="preserve"> </w:t>
      </w:r>
      <w:r w:rsidR="00BD6542" w:rsidRPr="00BD6542">
        <w:rPr>
          <w:rFonts w:ascii="Tahoma" w:hAnsi="Tahoma" w:cs="Tahoma"/>
          <w:lang w:val="sr-Cyrl-RS"/>
        </w:rPr>
        <w:t xml:space="preserve">истакло је важност постојања места попут </w:t>
      </w:r>
      <w:r w:rsidR="00BD6542" w:rsidRPr="00BD6542">
        <w:rPr>
          <w:rFonts w:ascii="Tahoma" w:hAnsi="Tahoma" w:cs="Tahoma"/>
          <w:b/>
          <w:lang w:val="sr-Cyrl-RS"/>
        </w:rPr>
        <w:t>девног боравка</w:t>
      </w:r>
      <w:r w:rsidR="00BD6542" w:rsidRPr="00BD6542">
        <w:rPr>
          <w:rFonts w:ascii="Tahoma" w:hAnsi="Tahoma" w:cs="Tahoma"/>
          <w:lang w:val="sr-Cyrl-RS"/>
        </w:rPr>
        <w:t xml:space="preserve"> где деца са сметњама у развоју или инвалидитетом могу да проводе део дана уз подршку стручњака, кроз игру, учење и дружење, како би развијала своје способности и била укључена у друштво.  На трећем месту по истакнутој важности грађани су издвојили услугу која подразумева да стручна особа </w:t>
      </w:r>
      <w:r w:rsidR="00BD6542" w:rsidRPr="00BD6542">
        <w:rPr>
          <w:rFonts w:ascii="Tahoma" w:hAnsi="Tahoma" w:cs="Tahoma"/>
          <w:b/>
          <w:lang w:val="sr-Cyrl-RS"/>
        </w:rPr>
        <w:t>(неговатељица)</w:t>
      </w:r>
      <w:r w:rsidR="00BD6542" w:rsidRPr="00BD6542">
        <w:rPr>
          <w:rFonts w:ascii="Tahoma" w:hAnsi="Tahoma" w:cs="Tahoma"/>
          <w:lang w:val="sr-Cyrl-RS"/>
        </w:rPr>
        <w:t xml:space="preserve"> долази у кућу и помаже детету са сметњама у развоју или инвалидитетом и његовој породици у свакодневним обавезама и ову услугу 56-оро грађана истиче као недостајућу, а приоритетно важном. Веома високо препозната је и потреба да постоје </w:t>
      </w:r>
      <w:r w:rsidR="00BD6542" w:rsidRPr="00BD6542">
        <w:rPr>
          <w:rFonts w:ascii="Tahoma" w:hAnsi="Tahoma" w:cs="Tahoma"/>
          <w:b/>
          <w:lang w:val="sr-Cyrl-RS"/>
        </w:rPr>
        <w:t>саветовалишта за децу са сметњама у развоју и инвалидитетом и њихове породице</w:t>
      </w:r>
      <w:r w:rsidR="00BD6542" w:rsidRPr="00BD6542">
        <w:rPr>
          <w:rFonts w:ascii="Tahoma" w:hAnsi="Tahoma" w:cs="Tahoma"/>
          <w:lang w:val="sr-Cyrl-RS"/>
        </w:rPr>
        <w:t xml:space="preserve">, у којима би се пружале саветодавне и терапијске услуге (нпр. психолог, дефектолог, логопед, социјални радник) где је 34,7% истакло важност ове услуге. У поређењу са овим решењем, тек сваки 3. испитаник бира услугу којом се омогућава да  породице и деца имају коме да се обрате за савет и разговор са психологом или другим </w:t>
      </w:r>
      <w:r w:rsidR="00BD6542" w:rsidRPr="00BD6542">
        <w:rPr>
          <w:rFonts w:ascii="Tahoma" w:hAnsi="Tahoma" w:cs="Tahoma"/>
          <w:lang w:val="sr-Cyrl-RS"/>
        </w:rPr>
        <w:lastRenderedPageBreak/>
        <w:t xml:space="preserve">стручњаком, како би добили подршку, корисне савете и охрабрење у тешким животним ситуацијама (нпр. развод, насиље, занемаривање, злостављање и сл.). Значајан удео (43 особе) подржава и </w:t>
      </w:r>
      <w:r w:rsidR="00BD6542" w:rsidRPr="00BD6542">
        <w:rPr>
          <w:rFonts w:ascii="Tahoma" w:hAnsi="Tahoma" w:cs="Tahoma"/>
          <w:b/>
          <w:lang w:val="sr-Cyrl-RS"/>
        </w:rPr>
        <w:t xml:space="preserve">„предах“ услуге  </w:t>
      </w:r>
      <w:r w:rsidR="00BD6542" w:rsidRPr="00BD6542">
        <w:rPr>
          <w:rFonts w:ascii="Tahoma" w:hAnsi="Tahoma" w:cs="Tahoma"/>
          <w:lang w:val="sr-Cyrl-RS"/>
        </w:rPr>
        <w:t>- могућност привременог боравка детета са инвалидитетом (нпр. када је породици потребан предах или додатна подршка) како би породица имала време за одмор или решавање обавеза, уз сигурност да је дете на безбедном и адекватно збринуто</w:t>
      </w:r>
      <w:r w:rsidR="00BD6542">
        <w:rPr>
          <w:rFonts w:ascii="Tahoma" w:hAnsi="Tahoma" w:cs="Tahoma"/>
          <w:lang w:val="sr-Cyrl-RS"/>
        </w:rPr>
        <w:t>.</w:t>
      </w:r>
    </w:p>
    <w:p w14:paraId="3A3E0957" w14:textId="77777777" w:rsidR="000256BD" w:rsidRDefault="000256BD" w:rsidP="00BD6542">
      <w:pPr>
        <w:jc w:val="both"/>
        <w:rPr>
          <w:rFonts w:ascii="Tahoma" w:hAnsi="Tahoma" w:cs="Tahoma"/>
          <w:lang w:val="sr-Cyrl-RS"/>
        </w:rPr>
      </w:pPr>
    </w:p>
    <w:p w14:paraId="4F1BEF8E" w14:textId="6E0707B9" w:rsidR="00BD6542" w:rsidRPr="0027207D" w:rsidRDefault="00BD6542" w:rsidP="00BD6542">
      <w:pPr>
        <w:jc w:val="center"/>
        <w:rPr>
          <w:rFonts w:cstheme="minorHAnsi"/>
          <w:color w:val="4472C4" w:themeColor="accent1"/>
          <w:sz w:val="24"/>
          <w:szCs w:val="24"/>
          <w:lang w:val="sr-Cyrl-RS"/>
        </w:rPr>
      </w:pPr>
      <w:r w:rsidRPr="0027207D">
        <w:rPr>
          <w:rFonts w:cstheme="minorHAnsi"/>
          <w:color w:val="4472C4" w:themeColor="accent1"/>
          <w:sz w:val="24"/>
          <w:szCs w:val="24"/>
          <w:lang w:val="sr-Cyrl-RS"/>
        </w:rPr>
        <w:t>Графикон</w:t>
      </w:r>
      <w:r w:rsidR="000256BD" w:rsidRPr="0027207D">
        <w:rPr>
          <w:rFonts w:cstheme="minorHAnsi"/>
          <w:color w:val="4472C4" w:themeColor="accent1"/>
          <w:sz w:val="24"/>
          <w:szCs w:val="24"/>
          <w:lang w:val="sr-Cyrl-RS"/>
        </w:rPr>
        <w:t xml:space="preserve"> бр.6:</w:t>
      </w:r>
      <w:r w:rsidRPr="0027207D">
        <w:rPr>
          <w:rFonts w:cstheme="minorHAnsi"/>
          <w:color w:val="4472C4" w:themeColor="accent1"/>
          <w:sz w:val="24"/>
          <w:szCs w:val="24"/>
          <w:lang w:val="sr-Cyrl-RS"/>
        </w:rPr>
        <w:t xml:space="preserve"> Услуге које би највише помогле деци и породицама</w:t>
      </w:r>
    </w:p>
    <w:p w14:paraId="62D0D0AF" w14:textId="390E4492" w:rsidR="00B6414F" w:rsidRDefault="00BD6542" w:rsidP="00D13373">
      <w:pPr>
        <w:pBdr>
          <w:top w:val="single" w:sz="4" w:space="1" w:color="auto"/>
          <w:left w:val="single" w:sz="4" w:space="4" w:color="auto"/>
          <w:bottom w:val="single" w:sz="4" w:space="1" w:color="auto"/>
          <w:right w:val="single" w:sz="4" w:space="4" w:color="auto"/>
        </w:pBdr>
        <w:jc w:val="center"/>
        <w:rPr>
          <w:rFonts w:ascii="Tahoma" w:hAnsi="Tahoma" w:cs="Tahoma"/>
          <w:lang w:val="sr-Cyrl-RS"/>
        </w:rPr>
      </w:pPr>
      <w:r w:rsidRPr="000E7021">
        <w:rPr>
          <w:b/>
          <w:bCs/>
          <w:noProof/>
          <w:sz w:val="24"/>
          <w:szCs w:val="24"/>
        </w:rPr>
        <w:drawing>
          <wp:inline distT="0" distB="0" distL="0" distR="0" wp14:anchorId="39656D63" wp14:editId="03E4E37B">
            <wp:extent cx="4023360" cy="2045380"/>
            <wp:effectExtent l="0" t="0" r="0" b="0"/>
            <wp:docPr id="7" name="Picture 7" descr="C:\Users\MarinaSimeunovic\AppData\Local\Microsoft\Windows\INetCache\Content.MSO\7EEB50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naSimeunovic\AppData\Local\Microsoft\Windows\INetCache\Content.MSO\7EEB50B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0192" cy="2053937"/>
                    </a:xfrm>
                    <a:prstGeom prst="rect">
                      <a:avLst/>
                    </a:prstGeom>
                    <a:noFill/>
                    <a:ln>
                      <a:noFill/>
                    </a:ln>
                  </pic:spPr>
                </pic:pic>
              </a:graphicData>
            </a:graphic>
          </wp:inline>
        </w:drawing>
      </w:r>
    </w:p>
    <w:p w14:paraId="660664FB" w14:textId="5CFDB6AF" w:rsidR="00BD6542" w:rsidRDefault="00BD6542" w:rsidP="00BD6542">
      <w:pPr>
        <w:jc w:val="both"/>
        <w:rPr>
          <w:rFonts w:ascii="Tahoma" w:hAnsi="Tahoma" w:cs="Tahoma"/>
          <w:lang w:val="sr-Cyrl-RS"/>
        </w:rPr>
      </w:pPr>
      <w:r w:rsidRPr="00BD6542">
        <w:rPr>
          <w:rFonts w:ascii="Tahoma" w:hAnsi="Tahoma" w:cs="Tahoma"/>
          <w:lang w:val="sr-Cyrl-RS"/>
        </w:rPr>
        <w:t>У одељку где су могли да предложе и друге услуге и начин подршке за децу добијено је 27 одговора којима испитаници нагашавају потребу да је неопходно обезбедити стручну подршку кроз развојно саветовалиште и обезбеђивања недостајућег дефектолога, логопеда, психолога и олигофренолог; враћање услуге дневног боравка за децу са сметњама у развоју; обебеђивање сваком детету у потреби личног пратиоца и током боравка у вртићу у млађим групама као и да деца имају више инклузивних садржаја попут излета, екскурзија и културних посета уз спортске активности прилагођене деци са инвалидитетом. Помиње се и потреба за системским решењима у школама (психолог, дефектолог, педагошки асистенти/стручни пратиоци), као и предлози финансијске и материјалне помоћи, а један испитаник истиче регулисање статуса „родитељ неговатељ“. Два испитаника су детаљно излистали потребе и начине за унапређењем услуге личног пратиоца истичући да је важно да се током целе године одржи континуитет услуге која тренуто траје око десет месеци због техничких разлога. Такође, ценећи утицај мотивације личног пратиоца на његову посвећеност, а тиме и на квалитет услуге, истиче се потеба повећања плата и регулисања радно правног статуса личних пратилаца.</w:t>
      </w:r>
    </w:p>
    <w:p w14:paraId="0C564E90" w14:textId="77777777" w:rsidR="00B96A44" w:rsidRDefault="00B96A44" w:rsidP="00BD6542">
      <w:pPr>
        <w:jc w:val="both"/>
        <w:rPr>
          <w:rFonts w:ascii="Tahoma" w:hAnsi="Tahoma" w:cs="Tahoma"/>
          <w:lang w:val="sr-Cyrl-RS"/>
        </w:rPr>
      </w:pPr>
    </w:p>
    <w:p w14:paraId="024B15E5" w14:textId="3EEFD43E" w:rsidR="00B96A44" w:rsidRPr="00B96A44" w:rsidRDefault="00B96A44" w:rsidP="00B96A44">
      <w:pPr>
        <w:jc w:val="both"/>
        <w:rPr>
          <w:rFonts w:ascii="Tahoma" w:hAnsi="Tahoma" w:cs="Tahoma"/>
          <w:lang w:val="sr-Cyrl-BA"/>
        </w:rPr>
      </w:pPr>
      <w:r>
        <w:rPr>
          <w:rFonts w:ascii="Tahoma" w:hAnsi="Tahoma" w:cs="Tahoma"/>
          <w:lang w:val="sr-Cyrl-BA"/>
        </w:rPr>
        <w:t xml:space="preserve">2. </w:t>
      </w:r>
      <w:r w:rsidRPr="00B96A44">
        <w:rPr>
          <w:rFonts w:ascii="Tahoma" w:hAnsi="Tahoma" w:cs="Tahoma"/>
          <w:lang w:val="sr-Latn-RS"/>
        </w:rPr>
        <w:t xml:space="preserve">Када је реч о </w:t>
      </w:r>
      <w:r w:rsidRPr="00B96A44">
        <w:rPr>
          <w:rFonts w:ascii="Tahoma" w:hAnsi="Tahoma" w:cs="Tahoma"/>
          <w:b/>
          <w:lang w:val="sr-Latn-RS"/>
        </w:rPr>
        <w:t>услугама које би требало обезбедити за младе</w:t>
      </w:r>
      <w:r w:rsidRPr="00B96A44">
        <w:rPr>
          <w:rFonts w:ascii="Tahoma" w:hAnsi="Tahoma" w:cs="Tahoma"/>
          <w:lang w:val="sr-Latn-RS"/>
        </w:rPr>
        <w:t xml:space="preserve"> доминирају програми који директно циљају психосоцијалну подршку, заштиту и инклузију. Најчешће се бирају</w:t>
      </w:r>
      <w:r w:rsidRPr="00B96A44">
        <w:rPr>
          <w:rFonts w:ascii="Tahoma" w:hAnsi="Tahoma" w:cs="Tahoma"/>
          <w:lang w:val="sr-Cyrl-BA"/>
        </w:rPr>
        <w:t>: п</w:t>
      </w:r>
      <w:r w:rsidRPr="00B96A44">
        <w:rPr>
          <w:rFonts w:ascii="Tahoma" w:hAnsi="Tahoma" w:cs="Tahoma"/>
        </w:rPr>
        <w:t>одршка младима са инвалидитетом у школовању, запошљавању и активном учешћу у животу заједнице</w:t>
      </w:r>
      <w:r w:rsidRPr="00B96A44">
        <w:rPr>
          <w:rFonts w:ascii="Tahoma" w:hAnsi="Tahoma" w:cs="Tahoma"/>
          <w:lang w:val="sr-Latn-RS"/>
        </w:rPr>
        <w:t xml:space="preserve"> </w:t>
      </w:r>
      <w:r w:rsidRPr="00B96A44">
        <w:rPr>
          <w:rFonts w:ascii="Tahoma" w:hAnsi="Tahoma" w:cs="Tahoma"/>
          <w:lang w:val="sr-Cyrl-BA"/>
        </w:rPr>
        <w:t>- 83 испитаника</w:t>
      </w:r>
      <w:r w:rsidRPr="00B96A44">
        <w:rPr>
          <w:rFonts w:ascii="Tahoma" w:hAnsi="Tahoma" w:cs="Tahoma"/>
          <w:lang w:val="sr-Latn-RS"/>
        </w:rPr>
        <w:t>(</w:t>
      </w:r>
      <w:r w:rsidRPr="00B96A44">
        <w:rPr>
          <w:rFonts w:ascii="Tahoma" w:hAnsi="Tahoma" w:cs="Tahoma"/>
          <w:lang w:val="sr-Cyrl-BA"/>
        </w:rPr>
        <w:t>53</w:t>
      </w:r>
      <w:r w:rsidRPr="00B96A44">
        <w:rPr>
          <w:rFonts w:ascii="Tahoma" w:hAnsi="Tahoma" w:cs="Tahoma"/>
          <w:lang w:val="sr-Latn-RS"/>
        </w:rPr>
        <w:t>,3%)</w:t>
      </w:r>
      <w:r w:rsidRPr="00B96A44">
        <w:rPr>
          <w:rFonts w:ascii="Tahoma" w:hAnsi="Tahoma" w:cs="Tahoma"/>
          <w:lang w:val="sr-Cyrl-BA"/>
        </w:rPr>
        <w:t>;</w:t>
      </w:r>
      <w:r w:rsidRPr="00B96A44">
        <w:rPr>
          <w:rFonts w:ascii="Tahoma" w:hAnsi="Tahoma" w:cs="Tahoma"/>
          <w:lang w:val="sr-Latn-RS"/>
        </w:rPr>
        <w:t xml:space="preserve"> </w:t>
      </w:r>
      <w:r w:rsidRPr="00B96A44">
        <w:rPr>
          <w:rFonts w:ascii="Tahoma" w:hAnsi="Tahoma" w:cs="Tahoma"/>
          <w:lang w:val="sr-Cyrl-BA"/>
        </w:rPr>
        <w:t>с</w:t>
      </w:r>
      <w:r w:rsidRPr="00B96A44">
        <w:rPr>
          <w:rFonts w:ascii="Tahoma" w:hAnsi="Tahoma" w:cs="Tahoma"/>
        </w:rPr>
        <w:t>аветовалишта и програми психолошке подршке за младе који се суочавају са тешкоћама у учењу, одрастању или менталном здрављу</w:t>
      </w:r>
      <w:r w:rsidRPr="00B96A44">
        <w:rPr>
          <w:rFonts w:ascii="Tahoma" w:hAnsi="Tahoma" w:cs="Tahoma"/>
          <w:lang w:val="sr-Cyrl-BA"/>
        </w:rPr>
        <w:t xml:space="preserve"> која </w:t>
      </w:r>
      <w:r w:rsidRPr="00B96A44">
        <w:rPr>
          <w:rFonts w:ascii="Tahoma" w:hAnsi="Tahoma" w:cs="Tahoma"/>
          <w:lang w:val="sr-Cyrl-BA"/>
        </w:rPr>
        <w:lastRenderedPageBreak/>
        <w:t>као најважније препознаје 48,7% испитаника (73 особе) као и</w:t>
      </w:r>
      <w:r w:rsidRPr="00B96A44">
        <w:rPr>
          <w:rFonts w:ascii="Tahoma" w:hAnsi="Tahoma" w:cs="Tahoma"/>
        </w:rPr>
        <w:t xml:space="preserve"> </w:t>
      </w:r>
      <w:r w:rsidRPr="00B96A44">
        <w:rPr>
          <w:rFonts w:ascii="Tahoma" w:hAnsi="Tahoma" w:cs="Tahoma"/>
          <w:lang w:val="sr-Cyrl-BA"/>
        </w:rPr>
        <w:t xml:space="preserve">програми за заштиту младих од насиља, занемаривања и дискриминације чије бенефите у домену социјалне заштите препознај 65 особа што чини 43,3% испитаника. </w:t>
      </w:r>
      <w:r w:rsidRPr="00B96A44">
        <w:rPr>
          <w:rFonts w:ascii="Tahoma" w:hAnsi="Tahoma" w:cs="Tahoma"/>
          <w:lang w:val="sr-Latn-RS"/>
        </w:rPr>
        <w:t xml:space="preserve">Врло високо </w:t>
      </w:r>
      <w:r w:rsidRPr="00B96A44">
        <w:rPr>
          <w:rFonts w:ascii="Tahoma" w:hAnsi="Tahoma" w:cs="Tahoma"/>
          <w:lang w:val="sr-Cyrl-BA"/>
        </w:rPr>
        <w:t>су</w:t>
      </w:r>
      <w:r w:rsidRPr="00B96A44">
        <w:rPr>
          <w:rFonts w:ascii="Tahoma" w:hAnsi="Tahoma" w:cs="Tahoma"/>
          <w:lang w:val="sr-Latn-RS"/>
        </w:rPr>
        <w:t xml:space="preserve"> препознат</w:t>
      </w:r>
      <w:r w:rsidRPr="00B96A44">
        <w:rPr>
          <w:rFonts w:ascii="Tahoma" w:hAnsi="Tahoma" w:cs="Tahoma"/>
          <w:lang w:val="sr-Cyrl-BA"/>
        </w:rPr>
        <w:t xml:space="preserve">и и програми за младе који су без подршке породице (нпр. након изласка из хранитељства или установе) како би имали сигуран смештај и стручну помоћ у осамостаљивању (63; 42%) као и програми за младе са проблемима зависности (алкохол, дрога, другеф психоактивне супстанце) како би добили стручну помоћ и подршку за излазак из зависности (54; 36%). </w:t>
      </w:r>
      <w:r w:rsidRPr="00B96A44">
        <w:rPr>
          <w:rFonts w:ascii="Tahoma" w:hAnsi="Tahoma" w:cs="Tahoma"/>
          <w:lang w:val="sr-Latn-RS"/>
        </w:rPr>
        <w:t xml:space="preserve">Нешто ређе, али и даље у значајном уделу, истичу се </w:t>
      </w:r>
      <w:r w:rsidRPr="00B96A44">
        <w:rPr>
          <w:rFonts w:ascii="Tahoma" w:hAnsi="Tahoma" w:cs="Tahoma"/>
          <w:lang w:val="sr-Cyrl-BA"/>
        </w:rPr>
        <w:t>едукативни п</w:t>
      </w:r>
      <w:r w:rsidRPr="00B96A44">
        <w:rPr>
          <w:rFonts w:ascii="Tahoma" w:hAnsi="Tahoma" w:cs="Tahoma"/>
          <w:lang w:val="sr-Latn-RS"/>
        </w:rPr>
        <w:t>рограми за младе који су у сукобу са породицом, школом или локалном заједницом – како би научили да решавају сукобе и развијају здравије односе</w:t>
      </w:r>
      <w:r w:rsidRPr="00B96A44">
        <w:rPr>
          <w:rFonts w:ascii="Tahoma" w:hAnsi="Tahoma" w:cs="Tahoma"/>
          <w:lang w:val="sr-Cyrl-BA"/>
        </w:rPr>
        <w:t xml:space="preserve"> (41; 27.3%); програми који дају м</w:t>
      </w:r>
      <w:r w:rsidRPr="00B96A44">
        <w:rPr>
          <w:rFonts w:ascii="Tahoma" w:hAnsi="Tahoma" w:cs="Tahoma"/>
        </w:rPr>
        <w:t>огућност да млади са инвалидитетом, уместо боравка у установама, живе у стану уз стручну подршку и надзор како би били што самосталнији</w:t>
      </w:r>
      <w:r w:rsidRPr="00B96A44">
        <w:rPr>
          <w:rFonts w:ascii="Tahoma" w:hAnsi="Tahoma" w:cs="Tahoma"/>
          <w:lang w:val="sr-Cyrl-BA"/>
        </w:rPr>
        <w:t xml:space="preserve"> (39; 26%) и п</w:t>
      </w:r>
      <w:r w:rsidRPr="00B96A44">
        <w:rPr>
          <w:rFonts w:ascii="Tahoma" w:hAnsi="Tahoma" w:cs="Tahoma"/>
        </w:rPr>
        <w:t>рограми подршке младима у проналажењу посла или наставку школовања</w:t>
      </w:r>
      <w:r w:rsidRPr="00B96A44">
        <w:rPr>
          <w:rFonts w:ascii="Tahoma" w:hAnsi="Tahoma" w:cs="Tahoma"/>
          <w:lang w:val="sr-Cyrl-BA"/>
        </w:rPr>
        <w:t>(29; 19,3%) што сугерише да грађани, уз економску компоненту, као први корак ипак виде потребу да се „стабилизује“ ситуација младих кроз психосоцијалну подршку и подржавајућу инфраструктуру.</w:t>
      </w:r>
    </w:p>
    <w:p w14:paraId="28E81FBE" w14:textId="4CFB5C69" w:rsidR="00B96A44" w:rsidRPr="004F0222" w:rsidRDefault="00B96A44" w:rsidP="00B96A44">
      <w:pPr>
        <w:spacing w:after="0" w:line="240" w:lineRule="auto"/>
        <w:jc w:val="center"/>
        <w:rPr>
          <w:rFonts w:ascii="Tahoma" w:eastAsia="Times New Roman" w:hAnsi="Tahoma" w:cs="Tahoma"/>
          <w:color w:val="4472C4" w:themeColor="accent1"/>
          <w:kern w:val="0"/>
          <w:lang w:val="sr-Cyrl-RS" w:eastAsia="sr-Latn-RS"/>
          <w14:ligatures w14:val="none"/>
        </w:rPr>
      </w:pPr>
      <w:r w:rsidRPr="004F0222">
        <w:rPr>
          <w:rFonts w:ascii="Tahoma" w:eastAsia="Times New Roman" w:hAnsi="Tahoma" w:cs="Tahoma"/>
          <w:color w:val="4472C4" w:themeColor="accent1"/>
          <w:kern w:val="0"/>
          <w:lang w:val="sr-Cyrl-RS" w:eastAsia="sr-Latn-RS"/>
          <w14:ligatures w14:val="none"/>
        </w:rPr>
        <w:t xml:space="preserve">Графикон </w:t>
      </w:r>
      <w:r w:rsidR="000256BD" w:rsidRPr="004F0222">
        <w:rPr>
          <w:rFonts w:ascii="Tahoma" w:eastAsia="Times New Roman" w:hAnsi="Tahoma" w:cs="Tahoma"/>
          <w:color w:val="4472C4" w:themeColor="accent1"/>
          <w:kern w:val="0"/>
          <w:lang w:val="sr-Cyrl-RS" w:eastAsia="sr-Latn-RS"/>
          <w14:ligatures w14:val="none"/>
        </w:rPr>
        <w:t>7</w:t>
      </w:r>
      <w:r w:rsidRPr="004F0222">
        <w:rPr>
          <w:rFonts w:ascii="Tahoma" w:eastAsia="Times New Roman" w:hAnsi="Tahoma" w:cs="Tahoma"/>
          <w:color w:val="4472C4" w:themeColor="accent1"/>
          <w:kern w:val="0"/>
          <w:lang w:val="sr-Cyrl-RS" w:eastAsia="sr-Latn-RS"/>
          <w14:ligatures w14:val="none"/>
        </w:rPr>
        <w:t>: Које услуге су потребне младима?</w:t>
      </w:r>
    </w:p>
    <w:p w14:paraId="6C167963" w14:textId="77777777" w:rsidR="00B96A44" w:rsidRPr="00B96A44" w:rsidRDefault="00B96A44" w:rsidP="00D13373">
      <w:pPr>
        <w:pBdr>
          <w:top w:val="single" w:sz="4" w:space="1" w:color="auto"/>
          <w:left w:val="single" w:sz="4" w:space="4" w:color="auto"/>
          <w:bottom w:val="single" w:sz="4" w:space="1" w:color="auto"/>
          <w:right w:val="single" w:sz="4" w:space="4" w:color="auto"/>
        </w:pBdr>
        <w:jc w:val="center"/>
        <w:rPr>
          <w:rFonts w:ascii="Tahoma" w:hAnsi="Tahoma" w:cs="Tahoma"/>
          <w:lang w:val="sr-Cyrl-RS"/>
        </w:rPr>
      </w:pPr>
      <w:r w:rsidRPr="00B96A44">
        <w:rPr>
          <w:rFonts w:ascii="Tahoma" w:hAnsi="Tahoma" w:cs="Tahoma"/>
          <w:b/>
          <w:bCs/>
          <w:noProof/>
        </w:rPr>
        <w:drawing>
          <wp:inline distT="0" distB="0" distL="0" distR="0" wp14:anchorId="50923217" wp14:editId="247D651D">
            <wp:extent cx="3703320" cy="1772708"/>
            <wp:effectExtent l="0" t="0" r="0" b="0"/>
            <wp:docPr id="8" name="Picture 8" descr="C:\Users\MarinaSimeunovic\AppData\Local\Microsoft\Windows\INetCache\Content.MSO\8EEB74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naSimeunovic\AppData\Local\Microsoft\Windows\INetCache\Content.MSO\8EEB746F.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0000" cy="1828560"/>
                    </a:xfrm>
                    <a:prstGeom prst="rect">
                      <a:avLst/>
                    </a:prstGeom>
                    <a:noFill/>
                    <a:ln>
                      <a:noFill/>
                    </a:ln>
                  </pic:spPr>
                </pic:pic>
              </a:graphicData>
            </a:graphic>
          </wp:inline>
        </w:drawing>
      </w:r>
    </w:p>
    <w:p w14:paraId="070D8C0F" w14:textId="77777777" w:rsidR="000256BD" w:rsidRDefault="000256BD" w:rsidP="00B96A44">
      <w:pPr>
        <w:jc w:val="both"/>
        <w:rPr>
          <w:rFonts w:ascii="Tahoma" w:hAnsi="Tahoma" w:cs="Tahoma"/>
          <w:lang w:val="sr-Cyrl-RS"/>
        </w:rPr>
      </w:pPr>
    </w:p>
    <w:p w14:paraId="353BC21A" w14:textId="78F917A8" w:rsidR="00B96A44" w:rsidRPr="00B96A44" w:rsidRDefault="00B96A44" w:rsidP="00B96A44">
      <w:pPr>
        <w:jc w:val="both"/>
        <w:rPr>
          <w:rFonts w:ascii="Tahoma" w:hAnsi="Tahoma" w:cs="Tahoma"/>
          <w:lang w:val="sr-Cyrl-RS"/>
        </w:rPr>
      </w:pPr>
      <w:r w:rsidRPr="00B96A44">
        <w:rPr>
          <w:rFonts w:ascii="Tahoma" w:hAnsi="Tahoma" w:cs="Tahoma"/>
          <w:lang w:val="sr-Cyrl-RS"/>
        </w:rPr>
        <w:t xml:space="preserve">Отворени одговори у сегменту </w:t>
      </w:r>
      <w:r w:rsidRPr="00B96A44">
        <w:rPr>
          <w:rFonts w:ascii="Tahoma" w:hAnsi="Tahoma" w:cs="Tahoma"/>
          <w:b/>
          <w:lang w:val="sr-Cyrl-RS"/>
        </w:rPr>
        <w:t>„Предложите и друге видове подршке за младе које сматрате да би требало обезбедити у нашој општини“</w:t>
      </w:r>
      <w:r w:rsidRPr="00B96A44">
        <w:rPr>
          <w:rFonts w:ascii="Tahoma" w:hAnsi="Tahoma" w:cs="Tahoma"/>
          <w:lang w:val="sr-Cyrl-RS"/>
        </w:rPr>
        <w:t xml:space="preserve"> 21 особа је додатно конкретизовала наводећи шта очекују у пракси. Наглашавају важност постојања саветовалишта за младе, програма усмерених на превенцију зависности и стварање здравих алтернатива за провођење слободног времена, успостављање психосоцијалне подршке родитељима младих са сметњама у развоју, више програма којима се промовишу спорт и инлузивно друштво како би се превенирали случајеви вршњачког насиља. Помињу се и директне мере попут обезбеђивања запослења, финансијске подршке и едукативних радионица, затим потреба за стручном подршком дефектолога. Посебно је значајан и предлог да се младима обезбеди подршка у проналажењу посла, посебно теже запошљивим категоријама као што су млади Роми и Ромкиње и млади са инвалидитетом складно њиховим капацитетима. Једна особа је предложила и да се више промовише волонтаризам и да се стваре услови за лакше стицање практичних вештина. </w:t>
      </w:r>
    </w:p>
    <w:p w14:paraId="1BD1538E" w14:textId="4E6A596B" w:rsidR="00AF1489" w:rsidRPr="00B96A44" w:rsidRDefault="00AF1489" w:rsidP="00AD10EC">
      <w:pPr>
        <w:rPr>
          <w:rFonts w:ascii="Tahoma" w:hAnsi="Tahoma" w:cs="Tahoma"/>
          <w:lang w:val="sr-Cyrl-RS"/>
        </w:rPr>
      </w:pPr>
    </w:p>
    <w:p w14:paraId="19D8D8F2" w14:textId="78DABA9B" w:rsidR="00B96A44" w:rsidRPr="00B96A44" w:rsidRDefault="00B96A44" w:rsidP="00B96A44">
      <w:pPr>
        <w:spacing w:before="100" w:beforeAutospacing="1" w:after="100" w:afterAutospacing="1" w:line="240" w:lineRule="auto"/>
        <w:jc w:val="both"/>
        <w:rPr>
          <w:rFonts w:ascii="Tahoma" w:eastAsia="Times New Roman" w:hAnsi="Tahoma" w:cs="Tahoma"/>
          <w:kern w:val="0"/>
          <w:lang w:val="sr-Cyrl-BA" w:eastAsia="sr-Latn-RS"/>
          <w14:ligatures w14:val="none"/>
        </w:rPr>
      </w:pPr>
      <w:r>
        <w:rPr>
          <w:rFonts w:ascii="Tahoma" w:eastAsia="Times New Roman" w:hAnsi="Tahoma" w:cs="Tahoma"/>
          <w:kern w:val="0"/>
          <w:lang w:val="sr-Cyrl-BA" w:eastAsia="sr-Latn-RS"/>
          <w14:ligatures w14:val="none"/>
        </w:rPr>
        <w:lastRenderedPageBreak/>
        <w:t xml:space="preserve">3. </w:t>
      </w:r>
      <w:r w:rsidRPr="00B96A44">
        <w:rPr>
          <w:rFonts w:ascii="Tahoma" w:eastAsia="Times New Roman" w:hAnsi="Tahoma" w:cs="Tahoma"/>
          <w:kern w:val="0"/>
          <w:lang w:val="sr-Latn-RS" w:eastAsia="sr-Latn-RS"/>
          <w14:ligatures w14:val="none"/>
        </w:rPr>
        <w:t xml:space="preserve">Када говоре о услугама које би највише помогле </w:t>
      </w:r>
      <w:r w:rsidRPr="00B96A44">
        <w:rPr>
          <w:rFonts w:ascii="Tahoma" w:eastAsia="Times New Roman" w:hAnsi="Tahoma" w:cs="Tahoma"/>
          <w:b/>
          <w:kern w:val="0"/>
          <w:lang w:val="sr-Latn-RS" w:eastAsia="sr-Latn-RS"/>
          <w14:ligatures w14:val="none"/>
        </w:rPr>
        <w:t>одраслима у ризику</w:t>
      </w:r>
      <w:r>
        <w:rPr>
          <w:rFonts w:ascii="Tahoma" w:eastAsia="Times New Roman" w:hAnsi="Tahoma" w:cs="Tahoma"/>
          <w:kern w:val="0"/>
          <w:lang w:val="sr-Cyrl-RS" w:eastAsia="sr-Latn-RS"/>
          <w14:ligatures w14:val="none"/>
        </w:rPr>
        <w:t xml:space="preserve">, </w:t>
      </w:r>
      <w:r w:rsidRPr="00B96A44">
        <w:rPr>
          <w:rFonts w:ascii="Tahoma" w:eastAsia="Times New Roman" w:hAnsi="Tahoma" w:cs="Tahoma"/>
          <w:kern w:val="0"/>
          <w:lang w:val="sr-Latn-RS" w:eastAsia="sr-Latn-RS"/>
          <w14:ligatures w14:val="none"/>
        </w:rPr>
        <w:t xml:space="preserve">испитаници најчешће бирају комбинацију </w:t>
      </w:r>
      <w:r w:rsidRPr="00B96A44">
        <w:rPr>
          <w:rFonts w:ascii="Tahoma" w:eastAsia="Times New Roman" w:hAnsi="Tahoma" w:cs="Tahoma"/>
          <w:bCs/>
          <w:kern w:val="0"/>
          <w:lang w:val="sr-Latn-RS" w:eastAsia="sr-Latn-RS"/>
          <w14:ligatures w14:val="none"/>
        </w:rPr>
        <w:t>практичне подршке у свакодневном функционисању</w:t>
      </w:r>
      <w:r w:rsidRPr="00B96A44">
        <w:rPr>
          <w:rFonts w:ascii="Tahoma" w:eastAsia="Times New Roman" w:hAnsi="Tahoma" w:cs="Tahoma"/>
          <w:kern w:val="0"/>
          <w:lang w:val="sr-Latn-RS" w:eastAsia="sr-Latn-RS"/>
          <w14:ligatures w14:val="none"/>
        </w:rPr>
        <w:t xml:space="preserve"> и </w:t>
      </w:r>
      <w:r w:rsidRPr="00B96A44">
        <w:rPr>
          <w:rFonts w:ascii="Tahoma" w:eastAsia="Times New Roman" w:hAnsi="Tahoma" w:cs="Tahoma"/>
          <w:bCs/>
          <w:kern w:val="0"/>
          <w:lang w:val="sr-Latn-RS" w:eastAsia="sr-Latn-RS"/>
          <w14:ligatures w14:val="none"/>
        </w:rPr>
        <w:t>психосоцијалне/саветодавне помоћи</w:t>
      </w:r>
      <w:r w:rsidRPr="00B96A44">
        <w:rPr>
          <w:rFonts w:ascii="Tahoma" w:eastAsia="Times New Roman" w:hAnsi="Tahoma" w:cs="Tahoma"/>
          <w:kern w:val="0"/>
          <w:lang w:val="sr-Latn-RS" w:eastAsia="sr-Latn-RS"/>
          <w14:ligatures w14:val="none"/>
        </w:rPr>
        <w:t xml:space="preserve">. Највише </w:t>
      </w:r>
      <w:r w:rsidRPr="00B96A44">
        <w:rPr>
          <w:rFonts w:ascii="Tahoma" w:eastAsia="Times New Roman" w:hAnsi="Tahoma" w:cs="Tahoma"/>
          <w:kern w:val="0"/>
          <w:lang w:val="sr-Cyrl-RS" w:eastAsia="sr-Latn-RS"/>
          <w14:ligatures w14:val="none"/>
        </w:rPr>
        <w:t>се истичу</w:t>
      </w:r>
      <w:r w:rsidRPr="00B96A44">
        <w:rPr>
          <w:rFonts w:ascii="Tahoma" w:eastAsia="Times New Roman" w:hAnsi="Tahoma" w:cs="Tahoma"/>
          <w:kern w:val="0"/>
          <w:lang w:val="sr-Latn-RS" w:eastAsia="sr-Latn-RS"/>
          <w14:ligatures w14:val="none"/>
        </w:rPr>
        <w:t xml:space="preserve"> програми </w:t>
      </w:r>
      <w:r w:rsidRPr="00B96A44">
        <w:rPr>
          <w:rFonts w:ascii="Tahoma" w:eastAsia="Times New Roman" w:hAnsi="Tahoma" w:cs="Tahoma"/>
          <w:bCs/>
          <w:kern w:val="0"/>
          <w:lang w:val="sr-Latn-RS" w:eastAsia="sr-Latn-RS"/>
          <w14:ligatures w14:val="none"/>
        </w:rPr>
        <w:t>кућне подршке за одрасле са инвалидитетом или хроничним болестима</w:t>
      </w:r>
      <w:r w:rsidRPr="00B96A44">
        <w:rPr>
          <w:rFonts w:ascii="Tahoma" w:eastAsia="Times New Roman" w:hAnsi="Tahoma" w:cs="Tahoma"/>
          <w:kern w:val="0"/>
          <w:lang w:val="sr-Latn-RS" w:eastAsia="sr-Latn-RS"/>
          <w14:ligatures w14:val="none"/>
        </w:rPr>
        <w:t xml:space="preserve"> (</w:t>
      </w:r>
      <w:r w:rsidRPr="00B96A44">
        <w:rPr>
          <w:rFonts w:ascii="Tahoma" w:eastAsia="Times New Roman" w:hAnsi="Tahoma" w:cs="Tahoma"/>
          <w:kern w:val="0"/>
          <w:lang w:val="sr-Cyrl-BA" w:eastAsia="sr-Latn-RS"/>
          <w14:ligatures w14:val="none"/>
        </w:rPr>
        <w:t>107</w:t>
      </w:r>
      <w:r w:rsidRPr="00B96A44">
        <w:rPr>
          <w:rFonts w:ascii="Tahoma" w:eastAsia="Times New Roman" w:hAnsi="Tahoma" w:cs="Tahoma"/>
          <w:kern w:val="0"/>
          <w:lang w:val="sr-Latn-RS" w:eastAsia="sr-Latn-RS"/>
          <w14:ligatures w14:val="none"/>
        </w:rPr>
        <w:t>; 7</w:t>
      </w:r>
      <w:r w:rsidRPr="00B96A44">
        <w:rPr>
          <w:rFonts w:ascii="Tahoma" w:eastAsia="Times New Roman" w:hAnsi="Tahoma" w:cs="Tahoma"/>
          <w:kern w:val="0"/>
          <w:lang w:val="sr-Cyrl-BA" w:eastAsia="sr-Latn-RS"/>
          <w14:ligatures w14:val="none"/>
        </w:rPr>
        <w:t>1,3</w:t>
      </w:r>
      <w:r w:rsidRPr="00B96A44">
        <w:rPr>
          <w:rFonts w:ascii="Tahoma" w:eastAsia="Times New Roman" w:hAnsi="Tahoma" w:cs="Tahoma"/>
          <w:kern w:val="0"/>
          <w:lang w:val="sr-Latn-RS" w:eastAsia="sr-Latn-RS"/>
          <w14:ligatures w14:val="none"/>
        </w:rPr>
        <w:t xml:space="preserve">%) </w:t>
      </w:r>
      <w:r w:rsidRPr="00B96A44">
        <w:rPr>
          <w:rFonts w:ascii="Tahoma" w:eastAsia="Times New Roman" w:hAnsi="Tahoma" w:cs="Tahoma"/>
          <w:kern w:val="0"/>
          <w:lang w:val="sr-Cyrl-BA" w:eastAsia="sr-Latn-RS"/>
          <w14:ligatures w14:val="none"/>
        </w:rPr>
        <w:t xml:space="preserve">и </w:t>
      </w:r>
      <w:r w:rsidRPr="00B96A44">
        <w:rPr>
          <w:rFonts w:ascii="Tahoma" w:hAnsi="Tahoma" w:cs="Tahoma"/>
          <w:lang w:val="sr-Cyrl-BA"/>
        </w:rPr>
        <w:t>п</w:t>
      </w:r>
      <w:r w:rsidRPr="00B96A44">
        <w:rPr>
          <w:rFonts w:ascii="Tahoma" w:hAnsi="Tahoma" w:cs="Tahoma"/>
        </w:rPr>
        <w:t xml:space="preserve">рограми за одрасле који живе у сиромаштву </w:t>
      </w:r>
      <w:r w:rsidRPr="00B96A44">
        <w:rPr>
          <w:rFonts w:ascii="Tahoma" w:hAnsi="Tahoma" w:cs="Tahoma"/>
          <w:lang w:val="sr-Cyrl-BA"/>
        </w:rPr>
        <w:t>кроз</w:t>
      </w:r>
      <w:r w:rsidRPr="00B96A44">
        <w:rPr>
          <w:rFonts w:ascii="Tahoma" w:hAnsi="Tahoma" w:cs="Tahoma"/>
        </w:rPr>
        <w:t xml:space="preserve"> подршк</w:t>
      </w:r>
      <w:r w:rsidRPr="00B96A44">
        <w:rPr>
          <w:rFonts w:ascii="Tahoma" w:hAnsi="Tahoma" w:cs="Tahoma"/>
          <w:lang w:val="sr-Cyrl-BA"/>
        </w:rPr>
        <w:t>у</w:t>
      </w:r>
      <w:r w:rsidRPr="00B96A44">
        <w:rPr>
          <w:rFonts w:ascii="Tahoma" w:hAnsi="Tahoma" w:cs="Tahoma"/>
        </w:rPr>
        <w:t xml:space="preserve"> у обезбеђивању хране, одеће, грејања, стана</w:t>
      </w:r>
      <w:r w:rsidRPr="00B96A44">
        <w:rPr>
          <w:rFonts w:ascii="Tahoma" w:hAnsi="Tahoma" w:cs="Tahoma"/>
          <w:lang w:val="sr-Cyrl-BA"/>
        </w:rPr>
        <w:t xml:space="preserve"> (73; 48,7%) и да постоји саветовалиште за одрасле и породице које се суочавају са тешкоћама нпр. проблеми у браку, насиље у породици, зависност, ментално здравље  (61; 40,7%). Високо су рангирани и програми за самохране родитеље кроз саветовање и помоћ у бризи о деци (40; 26,7%), програми за особе без адекватног стана или у ризику од бескућништва – привремени смештај и подршка у проналажењу трајног решења (36; 24%) и програми за оснаживање и запошљавање вишеструко маргинализованих жена попут жена са села, Ромкиња, жена са инвалидитетом, жена са искуством насиља (35; 23,3%).</w:t>
      </w:r>
      <w:r w:rsidRPr="00B96A44">
        <w:rPr>
          <w:rFonts w:ascii="Tahoma" w:eastAsia="Times New Roman" w:hAnsi="Tahoma" w:cs="Tahoma"/>
          <w:kern w:val="0"/>
          <w:lang w:val="sr-Cyrl-BA" w:eastAsia="sr-Latn-RS"/>
          <w14:ligatures w14:val="none"/>
        </w:rPr>
        <w:t xml:space="preserve"> </w:t>
      </w:r>
      <w:r w:rsidRPr="00B96A44">
        <w:rPr>
          <w:rFonts w:ascii="Tahoma" w:eastAsia="Times New Roman" w:hAnsi="Tahoma" w:cs="Tahoma"/>
          <w:kern w:val="0"/>
          <w:lang w:val="sr-Latn-RS" w:eastAsia="sr-Latn-RS"/>
          <w14:ligatures w14:val="none"/>
        </w:rPr>
        <w:t xml:space="preserve">Приближно половина испитаника истиче потребу за </w:t>
      </w:r>
      <w:r w:rsidRPr="00B96A44">
        <w:rPr>
          <w:rFonts w:ascii="Tahoma" w:eastAsia="Times New Roman" w:hAnsi="Tahoma" w:cs="Tahoma"/>
          <w:kern w:val="0"/>
          <w:lang w:val="sr-Cyrl-BA" w:eastAsia="sr-Latn-RS"/>
          <w14:ligatures w14:val="none"/>
        </w:rPr>
        <w:t>п</w:t>
      </w:r>
      <w:r w:rsidRPr="00B96A44">
        <w:rPr>
          <w:rFonts w:ascii="Tahoma" w:eastAsia="Times New Roman" w:hAnsi="Tahoma" w:cs="Tahoma"/>
          <w:kern w:val="0"/>
          <w:lang w:val="sr-Latn-RS" w:eastAsia="sr-Latn-RS"/>
          <w14:ligatures w14:val="none"/>
        </w:rPr>
        <w:t>рограми</w:t>
      </w:r>
      <w:r w:rsidRPr="00B96A44">
        <w:rPr>
          <w:rFonts w:ascii="Tahoma" w:eastAsia="Times New Roman" w:hAnsi="Tahoma" w:cs="Tahoma"/>
          <w:kern w:val="0"/>
          <w:lang w:val="sr-Cyrl-BA" w:eastAsia="sr-Latn-RS"/>
          <w14:ligatures w14:val="none"/>
        </w:rPr>
        <w:t>ма</w:t>
      </w:r>
      <w:r w:rsidRPr="00B96A44">
        <w:rPr>
          <w:rFonts w:ascii="Tahoma" w:eastAsia="Times New Roman" w:hAnsi="Tahoma" w:cs="Tahoma"/>
          <w:kern w:val="0"/>
          <w:lang w:val="sr-Latn-RS" w:eastAsia="sr-Latn-RS"/>
          <w14:ligatures w14:val="none"/>
        </w:rPr>
        <w:t xml:space="preserve"> саветовања, лечења и ресоцијализације</w:t>
      </w:r>
      <w:r w:rsidRPr="00B96A44">
        <w:rPr>
          <w:rFonts w:ascii="Tahoma" w:eastAsia="Times New Roman" w:hAnsi="Tahoma" w:cs="Tahoma"/>
          <w:kern w:val="0"/>
          <w:lang w:val="sr-Cyrl-BA" w:eastAsia="sr-Latn-RS"/>
          <w14:ligatures w14:val="none"/>
        </w:rPr>
        <w:t xml:space="preserve"> </w:t>
      </w:r>
      <w:r w:rsidRPr="00B96A44">
        <w:rPr>
          <w:rFonts w:ascii="Tahoma" w:eastAsia="Times New Roman" w:hAnsi="Tahoma" w:cs="Tahoma"/>
          <w:kern w:val="0"/>
          <w:lang w:val="sr-Latn-RS" w:eastAsia="sr-Latn-RS"/>
          <w14:ligatures w14:val="none"/>
        </w:rPr>
        <w:t>за особе које се боре са зависношћу</w:t>
      </w:r>
      <w:r w:rsidRPr="00B96A44">
        <w:rPr>
          <w:rFonts w:ascii="Tahoma" w:eastAsia="Times New Roman" w:hAnsi="Tahoma" w:cs="Tahoma"/>
          <w:kern w:val="0"/>
          <w:lang w:val="sr-Cyrl-BA" w:eastAsia="sr-Latn-RS"/>
          <w14:ligatures w14:val="none"/>
        </w:rPr>
        <w:t xml:space="preserve"> (34, 22,7%), програмима подршке при проналажењу посла (19; 12,7%), програмима стручног оспособљавања и преквалификације за незапослене (17, 11,3%), </w:t>
      </w:r>
      <w:r w:rsidRPr="00B96A44">
        <w:rPr>
          <w:rFonts w:ascii="Tahoma" w:hAnsi="Tahoma" w:cs="Tahoma"/>
          <w:lang w:val="sr-Cyrl-BA"/>
        </w:rPr>
        <w:t>п</w:t>
      </w:r>
      <w:r w:rsidRPr="00B96A44">
        <w:rPr>
          <w:rFonts w:ascii="Tahoma" w:hAnsi="Tahoma" w:cs="Tahoma"/>
        </w:rPr>
        <w:t>рограми</w:t>
      </w:r>
      <w:r w:rsidRPr="00B96A44">
        <w:rPr>
          <w:rFonts w:ascii="Tahoma" w:hAnsi="Tahoma" w:cs="Tahoma"/>
          <w:lang w:val="sr-Cyrl-BA"/>
        </w:rPr>
        <w:t>ма</w:t>
      </w:r>
      <w:r w:rsidRPr="00B96A44">
        <w:rPr>
          <w:rFonts w:ascii="Tahoma" w:hAnsi="Tahoma" w:cs="Tahoma"/>
        </w:rPr>
        <w:t xml:space="preserve"> саветовање, ресоцијализација и подршка при запошљавању особама у сукобу са законом</w:t>
      </w:r>
      <w:r w:rsidRPr="00B96A44">
        <w:rPr>
          <w:rFonts w:ascii="Tahoma" w:hAnsi="Tahoma" w:cs="Tahoma"/>
          <w:lang w:val="sr-Cyrl-BA"/>
        </w:rPr>
        <w:t xml:space="preserve"> (12; 8%) и програмима подршке повратницима из иностранства (по споразуму о реадмисији) – саветодавна и правна помоћ при поновној интеграцији (4; 2,7%). Начелно, овакви налази </w:t>
      </w:r>
      <w:r w:rsidRPr="00B96A44">
        <w:rPr>
          <w:rFonts w:ascii="Tahoma" w:eastAsia="Times New Roman" w:hAnsi="Tahoma" w:cs="Tahoma"/>
          <w:kern w:val="0"/>
          <w:lang w:val="sr-Latn-RS" w:eastAsia="sr-Latn-RS"/>
          <w14:ligatures w14:val="none"/>
        </w:rPr>
        <w:t>сугериш</w:t>
      </w:r>
      <w:r w:rsidRPr="00B96A44">
        <w:rPr>
          <w:rFonts w:ascii="Tahoma" w:eastAsia="Times New Roman" w:hAnsi="Tahoma" w:cs="Tahoma"/>
          <w:kern w:val="0"/>
          <w:lang w:val="sr-Cyrl-BA" w:eastAsia="sr-Latn-RS"/>
          <w14:ligatures w14:val="none"/>
        </w:rPr>
        <w:t>у</w:t>
      </w:r>
      <w:r w:rsidRPr="00B96A44">
        <w:rPr>
          <w:rFonts w:ascii="Tahoma" w:eastAsia="Times New Roman" w:hAnsi="Tahoma" w:cs="Tahoma"/>
          <w:kern w:val="0"/>
          <w:lang w:val="sr-Latn-RS" w:eastAsia="sr-Latn-RS"/>
          <w14:ligatures w14:val="none"/>
        </w:rPr>
        <w:t xml:space="preserve"> да грађани као прву линију подршке виде услуге које одмах „стабилизују“ живот (нега, саветовање, материјална помоћ), а тек потом шири спектар интегративних програма.</w:t>
      </w:r>
    </w:p>
    <w:p w14:paraId="2F0785DF" w14:textId="23582785" w:rsidR="00B96A44" w:rsidRPr="004F0222" w:rsidRDefault="00B96A44" w:rsidP="00B96A44">
      <w:pPr>
        <w:spacing w:before="100" w:beforeAutospacing="1" w:after="100" w:afterAutospacing="1" w:line="240" w:lineRule="auto"/>
        <w:jc w:val="center"/>
        <w:rPr>
          <w:rFonts w:ascii="Tahoma" w:eastAsia="Times New Roman" w:hAnsi="Tahoma" w:cs="Tahoma"/>
          <w:color w:val="4472C4" w:themeColor="accent1"/>
          <w:kern w:val="0"/>
          <w:lang w:val="sr-Cyrl-RS" w:eastAsia="sr-Latn-RS"/>
          <w14:ligatures w14:val="none"/>
        </w:rPr>
      </w:pPr>
      <w:r w:rsidRPr="004F0222">
        <w:rPr>
          <w:rFonts w:ascii="Tahoma" w:eastAsia="Times New Roman" w:hAnsi="Tahoma" w:cs="Tahoma"/>
          <w:color w:val="4472C4" w:themeColor="accent1"/>
          <w:kern w:val="0"/>
          <w:lang w:val="sr-Cyrl-RS" w:eastAsia="sr-Latn-RS"/>
          <w14:ligatures w14:val="none"/>
        </w:rPr>
        <w:t xml:space="preserve">Графикон </w:t>
      </w:r>
      <w:r w:rsidR="000256BD" w:rsidRPr="004F0222">
        <w:rPr>
          <w:rFonts w:ascii="Tahoma" w:eastAsia="Times New Roman" w:hAnsi="Tahoma" w:cs="Tahoma"/>
          <w:color w:val="4472C4" w:themeColor="accent1"/>
          <w:kern w:val="0"/>
          <w:lang w:val="sr-Cyrl-RS" w:eastAsia="sr-Latn-RS"/>
          <w14:ligatures w14:val="none"/>
        </w:rPr>
        <w:t>бр. 8</w:t>
      </w:r>
      <w:r w:rsidRPr="004F0222">
        <w:rPr>
          <w:rFonts w:ascii="Tahoma" w:eastAsia="Times New Roman" w:hAnsi="Tahoma" w:cs="Tahoma"/>
          <w:color w:val="4472C4" w:themeColor="accent1"/>
          <w:kern w:val="0"/>
          <w:lang w:val="sr-Cyrl-RS" w:eastAsia="sr-Latn-RS"/>
          <w14:ligatures w14:val="none"/>
        </w:rPr>
        <w:t>: Услуге потребне одраслима</w:t>
      </w:r>
    </w:p>
    <w:p w14:paraId="4EA77A34" w14:textId="77777777" w:rsidR="00B96A44" w:rsidRPr="00B96A44" w:rsidRDefault="00B96A44" w:rsidP="00D13373">
      <w:pPr>
        <w:pBdr>
          <w:top w:val="single" w:sz="4" w:space="1" w:color="auto"/>
          <w:left w:val="single" w:sz="4" w:space="4" w:color="auto"/>
          <w:bottom w:val="single" w:sz="4" w:space="1" w:color="auto"/>
          <w:right w:val="single" w:sz="4" w:space="4" w:color="auto"/>
        </w:pBdr>
        <w:jc w:val="center"/>
        <w:rPr>
          <w:rFonts w:ascii="Tahoma" w:hAnsi="Tahoma" w:cs="Tahoma"/>
          <w:lang w:val="sr-Cyrl-RS"/>
        </w:rPr>
      </w:pPr>
      <w:r w:rsidRPr="00B96A44">
        <w:rPr>
          <w:rFonts w:ascii="Tahoma" w:hAnsi="Tahoma" w:cs="Tahoma"/>
          <w:b/>
          <w:bCs/>
          <w:noProof/>
        </w:rPr>
        <w:drawing>
          <wp:inline distT="0" distB="0" distL="0" distR="0" wp14:anchorId="4633DE09" wp14:editId="4ED9EC97">
            <wp:extent cx="4419600" cy="2246818"/>
            <wp:effectExtent l="0" t="0" r="0" b="1270"/>
            <wp:docPr id="9" name="Picture 9" descr="C:\Users\MarinaSimeunovic\AppData\Local\Microsoft\Windows\INetCache\Content.MSO\3A6D41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naSimeunovic\AppData\Local\Microsoft\Windows\INetCache\Content.MSO\3A6D417C.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3072" cy="2248583"/>
                    </a:xfrm>
                    <a:prstGeom prst="rect">
                      <a:avLst/>
                    </a:prstGeom>
                    <a:noFill/>
                    <a:ln>
                      <a:noFill/>
                    </a:ln>
                  </pic:spPr>
                </pic:pic>
              </a:graphicData>
            </a:graphic>
          </wp:inline>
        </w:drawing>
      </w:r>
    </w:p>
    <w:p w14:paraId="0A07ED98" w14:textId="7A6BAFD0" w:rsidR="00B96A44" w:rsidRPr="00B96A44" w:rsidRDefault="00B96A44" w:rsidP="00B96A44">
      <w:pPr>
        <w:jc w:val="both"/>
        <w:rPr>
          <w:rFonts w:ascii="Tahoma" w:hAnsi="Tahoma" w:cs="Tahoma"/>
          <w:bCs/>
          <w:lang w:val="sr-Cyrl-BA"/>
        </w:rPr>
      </w:pPr>
      <w:r w:rsidRPr="00B96A44">
        <w:rPr>
          <w:rFonts w:ascii="Tahoma" w:hAnsi="Tahoma" w:cs="Tahoma"/>
          <w:bCs/>
          <w:lang w:val="sr-Cyrl-BA"/>
        </w:rPr>
        <w:t xml:space="preserve">На отворену могућност </w:t>
      </w:r>
      <w:r w:rsidRPr="00B96A44">
        <w:rPr>
          <w:rFonts w:ascii="Tahoma" w:hAnsi="Tahoma" w:cs="Tahoma"/>
          <w:b/>
          <w:bCs/>
          <w:lang w:val="sr-Cyrl-BA"/>
        </w:rPr>
        <w:t>давања предлога за друге видове подршке одраслим грађанима</w:t>
      </w:r>
      <w:r w:rsidRPr="00B96A44">
        <w:rPr>
          <w:rFonts w:ascii="Tahoma" w:hAnsi="Tahoma" w:cs="Tahoma"/>
          <w:bCs/>
          <w:lang w:val="sr-Cyrl-BA"/>
        </w:rPr>
        <w:t xml:space="preserve"> општине Власотинце, 17 испитаника дало је различите одговоре указујући да сматрају да се систем социјалне заштите у њиховој заједници треба ширити у правцу успостављања квалитетих услуга и програма подршке родитељима са децом са инвалидитетом, младим мајкама и другим категоријама кроз успостављање саветовалшта, покретање услуге дневног боравка за одрасле и старе, успостављање мултисекторске сарадње центра за социјални рад са националном службом за запошљавање са циљем адекватније подршке у проналажењу посла радно способног становништва. Два одоговора су нешто специфичнија: један особа предлаже креирање и спровођење програма подршке </w:t>
      </w:r>
      <w:r w:rsidRPr="00B96A44">
        <w:rPr>
          <w:rFonts w:ascii="Tahoma" w:hAnsi="Tahoma" w:cs="Tahoma"/>
          <w:bCs/>
          <w:lang w:val="sr-Cyrl-BA"/>
        </w:rPr>
        <w:lastRenderedPageBreak/>
        <w:t>породицама угрожених поплавама и пожарима, а предлог друг</w:t>
      </w:r>
      <w:r w:rsidR="00D13373">
        <w:rPr>
          <w:rFonts w:ascii="Tahoma" w:hAnsi="Tahoma" w:cs="Tahoma"/>
          <w:bCs/>
          <w:lang w:val="sr-Cyrl-BA"/>
        </w:rPr>
        <w:t>ог испитаника</w:t>
      </w:r>
      <w:r w:rsidRPr="00B96A44">
        <w:rPr>
          <w:rFonts w:ascii="Tahoma" w:hAnsi="Tahoma" w:cs="Tahoma"/>
          <w:bCs/>
          <w:lang w:val="sr-Cyrl-BA"/>
        </w:rPr>
        <w:t xml:space="preserve"> иде у правцу спајања две тешко запошљиве категорије, особа са инвалидитетом и млађих Рома, како би се креирала међусобна група самоподршке у образовању и запошљавању. </w:t>
      </w:r>
    </w:p>
    <w:p w14:paraId="6D328561" w14:textId="77777777" w:rsidR="00B96A44" w:rsidRPr="000E7021" w:rsidRDefault="00B96A44" w:rsidP="00B96A44">
      <w:pPr>
        <w:jc w:val="both"/>
        <w:rPr>
          <w:bCs/>
          <w:sz w:val="24"/>
          <w:szCs w:val="24"/>
          <w:lang w:val="sr-Cyrl-BA"/>
        </w:rPr>
      </w:pPr>
    </w:p>
    <w:p w14:paraId="01EB31A2" w14:textId="7D1C90E5" w:rsidR="00D13373" w:rsidRPr="00D13373" w:rsidRDefault="00D13373" w:rsidP="00D13373">
      <w:pPr>
        <w:jc w:val="both"/>
        <w:rPr>
          <w:rFonts w:ascii="Tahoma" w:hAnsi="Tahoma" w:cs="Tahoma"/>
          <w:lang w:val="sr-Cyrl-BA"/>
        </w:rPr>
      </w:pPr>
      <w:r>
        <w:rPr>
          <w:rFonts w:ascii="Tahoma" w:hAnsi="Tahoma" w:cs="Tahoma"/>
          <w:lang w:val="sr-Cyrl-RS"/>
        </w:rPr>
        <w:t xml:space="preserve">4. </w:t>
      </w:r>
      <w:r w:rsidRPr="00D13373">
        <w:rPr>
          <w:rFonts w:ascii="Tahoma" w:hAnsi="Tahoma" w:cs="Tahoma"/>
          <w:lang w:val="sr-Cyrl-RS"/>
        </w:rPr>
        <w:t xml:space="preserve">Када говоре о томе које услуге би највише помогле </w:t>
      </w:r>
      <w:r w:rsidRPr="00D13373">
        <w:rPr>
          <w:rFonts w:ascii="Tahoma" w:hAnsi="Tahoma" w:cs="Tahoma"/>
          <w:b/>
          <w:lang w:val="sr-Cyrl-RS"/>
        </w:rPr>
        <w:t xml:space="preserve">старијима </w:t>
      </w:r>
      <w:r w:rsidRPr="00D13373">
        <w:rPr>
          <w:rFonts w:ascii="Tahoma" w:hAnsi="Tahoma" w:cs="Tahoma"/>
          <w:lang w:val="sr-Cyrl-RS"/>
        </w:rPr>
        <w:t>у општини Власотинце, испитаници најчешће бирају практичне, свакодневне облике подршке који омогућавају да старији остану у свом дому и да се смањи зависност од породице. Највећи приоритет има услуга помоћи у кући (116; 77,3%), а одмах затим и дневни боравци/дневни центри као место за боравак, дружење и подршку (90; 60%). Високо се издвајају специјализоване услуге за старије оболеле од деменције и Алцхајмерове болести реализовани кроу дневне центре, програме неге и терапијске активности ( 65; 43,3%) и услуга „Предах“</w:t>
      </w:r>
      <w:r w:rsidRPr="00D13373">
        <w:rPr>
          <w:rFonts w:ascii="Tahoma" w:hAnsi="Tahoma" w:cs="Tahoma"/>
        </w:rPr>
        <w:t xml:space="preserve"> </w:t>
      </w:r>
      <w:r w:rsidRPr="00D13373">
        <w:rPr>
          <w:rFonts w:ascii="Tahoma" w:hAnsi="Tahoma" w:cs="Tahoma"/>
          <w:lang w:val="sr-Cyrl-RS"/>
        </w:rPr>
        <w:t xml:space="preserve">која представља могућност привременог боравка старије особе  када је породици потребан предах или краткотрајна подршка у збрињавању (52; 34,7%). Значајан део (34 особе; 22,7%) испитаника види потребу и у давању подршке </w:t>
      </w:r>
      <w:r w:rsidRPr="00D13373">
        <w:rPr>
          <w:rFonts w:ascii="Tahoma" w:hAnsi="Tahoma" w:cs="Tahoma"/>
        </w:rPr>
        <w:t>породиц</w:t>
      </w:r>
      <w:r w:rsidRPr="00D13373">
        <w:rPr>
          <w:rFonts w:ascii="Tahoma" w:hAnsi="Tahoma" w:cs="Tahoma"/>
          <w:lang w:val="sr-Cyrl-BA"/>
        </w:rPr>
        <w:t>ама</w:t>
      </w:r>
      <w:r w:rsidRPr="00D13373">
        <w:rPr>
          <w:rFonts w:ascii="Tahoma" w:hAnsi="Tahoma" w:cs="Tahoma"/>
        </w:rPr>
        <w:t xml:space="preserve"> које брину о старијима </w:t>
      </w:r>
      <w:r w:rsidRPr="00D13373">
        <w:rPr>
          <w:rFonts w:ascii="Tahoma" w:hAnsi="Tahoma" w:cs="Tahoma"/>
          <w:lang w:val="sr-Cyrl-BA"/>
        </w:rPr>
        <w:t>кроз</w:t>
      </w:r>
      <w:r w:rsidRPr="00D13373">
        <w:rPr>
          <w:rFonts w:ascii="Tahoma" w:hAnsi="Tahoma" w:cs="Tahoma"/>
        </w:rPr>
        <w:t xml:space="preserve"> саветовалиште и подршку стручњака (нпр. психолог, социјални радник, медицинска сестра)</w:t>
      </w:r>
      <w:r w:rsidRPr="00D13373">
        <w:rPr>
          <w:rFonts w:ascii="Tahoma" w:hAnsi="Tahoma" w:cs="Tahoma"/>
          <w:lang w:val="sr-Cyrl-BA"/>
        </w:rPr>
        <w:t>. Мало више од петине испитаника, 32 особе (21,3%) сматра да је неопходно д</w:t>
      </w:r>
      <w:r w:rsidRPr="00D13373">
        <w:rPr>
          <w:rFonts w:ascii="Tahoma" w:hAnsi="Tahoma" w:cs="Tahoma"/>
        </w:rPr>
        <w:t>а се организују бесплатне активности за старије (физичке вежбе, радионице, дружења, културни програми)</w:t>
      </w:r>
      <w:r w:rsidRPr="00D13373">
        <w:rPr>
          <w:rFonts w:ascii="Tahoma" w:hAnsi="Tahoma" w:cs="Tahoma"/>
          <w:lang w:val="sr-Cyrl-BA"/>
        </w:rPr>
        <w:t xml:space="preserve"> као и д</w:t>
      </w:r>
      <w:r w:rsidRPr="00D13373">
        <w:rPr>
          <w:rFonts w:ascii="Tahoma" w:hAnsi="Tahoma" w:cs="Tahoma"/>
        </w:rPr>
        <w:t>а постоје програми за обуку чланова породице како да пруже адекватну негу старијима</w:t>
      </w:r>
      <w:r w:rsidRPr="00D13373">
        <w:rPr>
          <w:rFonts w:ascii="Tahoma" w:hAnsi="Tahoma" w:cs="Tahoma"/>
          <w:lang w:val="sr-Cyrl-BA"/>
        </w:rPr>
        <w:t xml:space="preserve"> (31; 20,7%).  </w:t>
      </w:r>
      <w:r w:rsidRPr="00D13373">
        <w:rPr>
          <w:rFonts w:ascii="Tahoma" w:hAnsi="Tahoma" w:cs="Tahoma"/>
          <w:lang w:val="sr-Cyrl-RS"/>
        </w:rPr>
        <w:t>Најмање, али и даље уочљиво, подржани су образовни и друштвени програми који смањују усамљеност и подстичу активно старење (19; 12,7%), што сугерише да грађани као први корак виде обезбеђивање основне неге и функционалне подршке, а затим и ширу социјалну укљученост.</w:t>
      </w:r>
    </w:p>
    <w:p w14:paraId="36DBD81D" w14:textId="0487BD55" w:rsidR="00D13373" w:rsidRPr="004F0222" w:rsidRDefault="00D13373" w:rsidP="00D13373">
      <w:pPr>
        <w:spacing w:before="100" w:beforeAutospacing="1" w:after="100" w:afterAutospacing="1" w:line="240" w:lineRule="auto"/>
        <w:jc w:val="center"/>
        <w:rPr>
          <w:rFonts w:ascii="Tahoma" w:eastAsia="Times New Roman" w:hAnsi="Tahoma" w:cs="Tahoma"/>
          <w:color w:val="4472C4" w:themeColor="accent1"/>
          <w:kern w:val="0"/>
          <w:lang w:val="sr-Cyrl-RS" w:eastAsia="sr-Latn-RS"/>
          <w14:ligatures w14:val="none"/>
        </w:rPr>
      </w:pPr>
      <w:r w:rsidRPr="004F0222">
        <w:rPr>
          <w:rFonts w:ascii="Tahoma" w:eastAsia="Times New Roman" w:hAnsi="Tahoma" w:cs="Tahoma"/>
          <w:color w:val="4472C4" w:themeColor="accent1"/>
          <w:kern w:val="0"/>
          <w:lang w:val="sr-Cyrl-RS" w:eastAsia="sr-Latn-RS"/>
          <w14:ligatures w14:val="none"/>
        </w:rPr>
        <w:t>Графикон</w:t>
      </w:r>
      <w:r w:rsidR="000256BD" w:rsidRPr="004F0222">
        <w:rPr>
          <w:rFonts w:ascii="Tahoma" w:eastAsia="Times New Roman" w:hAnsi="Tahoma" w:cs="Tahoma"/>
          <w:color w:val="4472C4" w:themeColor="accent1"/>
          <w:kern w:val="0"/>
          <w:lang w:val="sr-Cyrl-RS" w:eastAsia="sr-Latn-RS"/>
          <w14:ligatures w14:val="none"/>
        </w:rPr>
        <w:t xml:space="preserve"> бр. 9</w:t>
      </w:r>
      <w:r w:rsidRPr="004F0222">
        <w:rPr>
          <w:rFonts w:ascii="Tahoma" w:eastAsia="Times New Roman" w:hAnsi="Tahoma" w:cs="Tahoma"/>
          <w:color w:val="4472C4" w:themeColor="accent1"/>
          <w:kern w:val="0"/>
          <w:lang w:val="sr-Cyrl-RS" w:eastAsia="sr-Latn-RS"/>
          <w14:ligatures w14:val="none"/>
        </w:rPr>
        <w:t>: Услуге потребне старијима</w:t>
      </w:r>
    </w:p>
    <w:p w14:paraId="2AFE9639" w14:textId="77777777" w:rsidR="00D13373" w:rsidRPr="00D13373" w:rsidRDefault="00D13373" w:rsidP="00D13373">
      <w:pPr>
        <w:pBdr>
          <w:top w:val="single" w:sz="4" w:space="1" w:color="auto"/>
          <w:left w:val="single" w:sz="4" w:space="4" w:color="auto"/>
          <w:bottom w:val="single" w:sz="4" w:space="1" w:color="auto"/>
          <w:right w:val="single" w:sz="4" w:space="4" w:color="auto"/>
        </w:pBdr>
        <w:jc w:val="center"/>
        <w:rPr>
          <w:rFonts w:ascii="Tahoma" w:hAnsi="Tahoma" w:cs="Tahoma"/>
          <w:highlight w:val="lightGray"/>
          <w:lang w:val="sr-Cyrl-RS"/>
        </w:rPr>
      </w:pPr>
      <w:r w:rsidRPr="00D13373">
        <w:rPr>
          <w:rFonts w:ascii="Tahoma" w:hAnsi="Tahoma" w:cs="Tahoma"/>
          <w:bCs/>
          <w:noProof/>
        </w:rPr>
        <w:drawing>
          <wp:inline distT="0" distB="0" distL="0" distR="0" wp14:anchorId="3CA665F5" wp14:editId="1E725D98">
            <wp:extent cx="4495800" cy="2285557"/>
            <wp:effectExtent l="0" t="0" r="0" b="635"/>
            <wp:docPr id="10" name="Picture 10" descr="C:\Users\MarinaSimeunovic\AppData\Local\Microsoft\Windows\INetCache\Content.MSO\936582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naSimeunovic\AppData\Local\Microsoft\Windows\INetCache\Content.MSO\936582E0.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0574" cy="2293068"/>
                    </a:xfrm>
                    <a:prstGeom prst="rect">
                      <a:avLst/>
                    </a:prstGeom>
                    <a:noFill/>
                    <a:ln>
                      <a:noFill/>
                    </a:ln>
                  </pic:spPr>
                </pic:pic>
              </a:graphicData>
            </a:graphic>
          </wp:inline>
        </w:drawing>
      </w:r>
    </w:p>
    <w:p w14:paraId="60F536A9" w14:textId="2A4BE710" w:rsidR="00BD6542" w:rsidRPr="00D13373" w:rsidRDefault="00D13373" w:rsidP="00D13373">
      <w:pPr>
        <w:jc w:val="both"/>
        <w:rPr>
          <w:rFonts w:ascii="Tahoma" w:eastAsia="Times New Roman" w:hAnsi="Tahoma" w:cs="Tahoma"/>
          <w:kern w:val="0"/>
          <w:lang w:val="sr-Cyrl-BA" w:eastAsia="sr-Latn-RS"/>
          <w14:ligatures w14:val="none"/>
        </w:rPr>
      </w:pPr>
      <w:r w:rsidRPr="00D13373">
        <w:rPr>
          <w:rFonts w:ascii="Tahoma" w:eastAsia="Times New Roman" w:hAnsi="Tahoma" w:cs="Tahoma"/>
          <w:kern w:val="0"/>
          <w:lang w:val="sr-Latn-RS" w:eastAsia="sr-Latn-RS"/>
          <w14:ligatures w14:val="none"/>
        </w:rPr>
        <w:t>Отворени предлози (мањи број одговора</w:t>
      </w:r>
      <w:r w:rsidRPr="00D13373">
        <w:rPr>
          <w:rFonts w:ascii="Tahoma" w:eastAsia="Times New Roman" w:hAnsi="Tahoma" w:cs="Tahoma"/>
          <w:kern w:val="0"/>
          <w:lang w:val="sr-Cyrl-BA" w:eastAsia="sr-Latn-RS"/>
          <w14:ligatures w14:val="none"/>
        </w:rPr>
        <w:t>: 13</w:t>
      </w:r>
      <w:r w:rsidRPr="00D13373">
        <w:rPr>
          <w:rFonts w:ascii="Tahoma" w:eastAsia="Times New Roman" w:hAnsi="Tahoma" w:cs="Tahoma"/>
          <w:kern w:val="0"/>
          <w:lang w:val="sr-Latn-RS" w:eastAsia="sr-Latn-RS"/>
          <w14:ligatures w14:val="none"/>
        </w:rPr>
        <w:t xml:space="preserve">) </w:t>
      </w:r>
      <w:r w:rsidRPr="00D13373">
        <w:rPr>
          <w:rFonts w:ascii="Tahoma" w:eastAsia="Times New Roman" w:hAnsi="Tahoma" w:cs="Tahoma"/>
          <w:kern w:val="0"/>
          <w:lang w:val="sr-Cyrl-RS" w:eastAsia="sr-Latn-RS"/>
          <w14:ligatures w14:val="none"/>
        </w:rPr>
        <w:t xml:space="preserve">истичу </w:t>
      </w:r>
      <w:r w:rsidRPr="00D13373">
        <w:rPr>
          <w:rFonts w:ascii="Tahoma" w:eastAsia="Times New Roman" w:hAnsi="Tahoma" w:cs="Tahoma"/>
          <w:kern w:val="0"/>
          <w:lang w:val="sr-Latn-RS" w:eastAsia="sr-Latn-RS"/>
          <w14:ligatures w14:val="none"/>
        </w:rPr>
        <w:t>неколико порука: да су доступно здравство</w:t>
      </w:r>
      <w:r w:rsidRPr="00D13373">
        <w:rPr>
          <w:rFonts w:ascii="Tahoma" w:eastAsia="Times New Roman" w:hAnsi="Tahoma" w:cs="Tahoma"/>
          <w:kern w:val="0"/>
          <w:lang w:val="sr-Cyrl-RS" w:eastAsia="sr-Latn-RS"/>
          <w14:ligatures w14:val="none"/>
        </w:rPr>
        <w:t xml:space="preserve">, </w:t>
      </w:r>
      <w:r w:rsidRPr="00D13373">
        <w:rPr>
          <w:rFonts w:ascii="Tahoma" w:eastAsia="Times New Roman" w:hAnsi="Tahoma" w:cs="Tahoma"/>
          <w:kern w:val="0"/>
          <w:lang w:val="sr-Latn-RS" w:eastAsia="sr-Latn-RS"/>
          <w14:ligatures w14:val="none"/>
        </w:rPr>
        <w:t>емпатија и поштовање темељ подршке, да је старијима често потребна практична помоћ око лечења и одлазака у здравствене установе, као и да су финансијске мере важне (попусти на комуналије и струју, директнија финансијска подршка</w:t>
      </w:r>
      <w:r w:rsidRPr="00D13373">
        <w:rPr>
          <w:rFonts w:ascii="Tahoma" w:eastAsia="Times New Roman" w:hAnsi="Tahoma" w:cs="Tahoma"/>
          <w:kern w:val="0"/>
          <w:lang w:val="sr-Cyrl-BA" w:eastAsia="sr-Latn-RS"/>
          <w14:ligatures w14:val="none"/>
        </w:rPr>
        <w:t xml:space="preserve"> за обезбеђивање неопходних лекова</w:t>
      </w:r>
      <w:r w:rsidRPr="00D13373">
        <w:rPr>
          <w:rFonts w:ascii="Tahoma" w:eastAsia="Times New Roman" w:hAnsi="Tahoma" w:cs="Tahoma"/>
          <w:kern w:val="0"/>
          <w:lang w:val="sr-Latn-RS" w:eastAsia="sr-Latn-RS"/>
          <w14:ligatures w14:val="none"/>
        </w:rPr>
        <w:t xml:space="preserve">). </w:t>
      </w:r>
      <w:r w:rsidRPr="00D13373">
        <w:rPr>
          <w:rFonts w:ascii="Tahoma" w:eastAsia="Times New Roman" w:hAnsi="Tahoma" w:cs="Tahoma"/>
          <w:kern w:val="0"/>
          <w:lang w:val="sr-Cyrl-BA" w:eastAsia="sr-Latn-RS"/>
          <w14:ligatures w14:val="none"/>
        </w:rPr>
        <w:t xml:space="preserve">Такође, један испитаник је истакао важност </w:t>
      </w:r>
      <w:r w:rsidRPr="00D13373">
        <w:rPr>
          <w:rFonts w:ascii="Tahoma" w:eastAsia="Times New Roman" w:hAnsi="Tahoma" w:cs="Tahoma"/>
          <w:kern w:val="0"/>
          <w:lang w:val="sr-Cyrl-BA" w:eastAsia="sr-Latn-RS"/>
          <w14:ligatures w14:val="none"/>
        </w:rPr>
        <w:lastRenderedPageBreak/>
        <w:t>социјализације за старе кроз организовање једнодневних екскурзија и олакшавање процедура за бањски туризам за старе.</w:t>
      </w:r>
      <w:r w:rsidRPr="00D13373">
        <w:rPr>
          <w:rFonts w:ascii="Tahoma" w:eastAsia="Times New Roman" w:hAnsi="Tahoma" w:cs="Tahoma"/>
          <w:kern w:val="0"/>
          <w:lang w:val="sr-Latn-RS" w:eastAsia="sr-Latn-RS"/>
          <w14:ligatures w14:val="none"/>
        </w:rPr>
        <w:t xml:space="preserve"> Помињу се и </w:t>
      </w:r>
      <w:r w:rsidRPr="00D13373">
        <w:rPr>
          <w:rFonts w:ascii="Tahoma" w:eastAsia="Times New Roman" w:hAnsi="Tahoma" w:cs="Tahoma"/>
          <w:kern w:val="0"/>
          <w:lang w:val="sr-Cyrl-BA" w:eastAsia="sr-Latn-RS"/>
          <w14:ligatures w14:val="none"/>
        </w:rPr>
        <w:t xml:space="preserve">дневни боравак као и упућивање на потребу организовања дружења, радионица и културних програма који не искључују ову категорију становништва и омогућавају достојанствено старење. </w:t>
      </w:r>
    </w:p>
    <w:p w14:paraId="176EDE4E" w14:textId="77777777" w:rsidR="00BD6542" w:rsidRDefault="00BD6542" w:rsidP="00AD10EC">
      <w:pPr>
        <w:rPr>
          <w:rFonts w:ascii="Tahoma" w:hAnsi="Tahoma" w:cs="Tahoma"/>
          <w:lang w:val="sr-Cyrl-RS"/>
        </w:rPr>
      </w:pPr>
    </w:p>
    <w:p w14:paraId="6EA52F73" w14:textId="20C98F76" w:rsidR="00442848" w:rsidRDefault="00442848" w:rsidP="00442848">
      <w:pPr>
        <w:pStyle w:val="2"/>
        <w:rPr>
          <w:rFonts w:ascii="Tahoma" w:hAnsi="Tahoma" w:cs="Tahoma"/>
          <w:sz w:val="28"/>
          <w:szCs w:val="28"/>
          <w:lang w:val="sr-Cyrl-RS"/>
        </w:rPr>
      </w:pPr>
    </w:p>
    <w:p w14:paraId="6F915F3B" w14:textId="77777777" w:rsidR="00974E10" w:rsidRPr="00974E10" w:rsidRDefault="00974E10" w:rsidP="00974E10">
      <w:pPr>
        <w:rPr>
          <w:lang w:val="sr-Cyrl-RS"/>
        </w:rPr>
      </w:pPr>
    </w:p>
    <w:p w14:paraId="4BEE8A6B" w14:textId="4EF9386D" w:rsidR="00AD10EC" w:rsidRPr="000256BD" w:rsidRDefault="00442848" w:rsidP="00442848">
      <w:pPr>
        <w:pStyle w:val="2"/>
        <w:rPr>
          <w:rFonts w:ascii="Tahoma" w:hAnsi="Tahoma" w:cs="Tahoma"/>
          <w:b/>
          <w:sz w:val="28"/>
          <w:szCs w:val="28"/>
          <w:lang w:val="sr-Cyrl-RS"/>
        </w:rPr>
      </w:pPr>
      <w:bookmarkStart w:id="20" w:name="_Toc230726842"/>
      <w:r w:rsidRPr="000256BD">
        <w:rPr>
          <w:rFonts w:ascii="Tahoma" w:hAnsi="Tahoma" w:cs="Tahoma"/>
          <w:b/>
          <w:sz w:val="28"/>
          <w:szCs w:val="28"/>
          <w:lang w:val="sr-Cyrl-RS"/>
        </w:rPr>
        <w:t xml:space="preserve">3.2. </w:t>
      </w:r>
      <w:r w:rsidR="00A91587" w:rsidRPr="000256BD">
        <w:rPr>
          <w:rFonts w:ascii="Tahoma" w:hAnsi="Tahoma" w:cs="Tahoma"/>
          <w:b/>
          <w:sz w:val="28"/>
          <w:szCs w:val="28"/>
          <w:lang w:val="sr-Cyrl-RS"/>
        </w:rPr>
        <w:t>Општи подаци о општини</w:t>
      </w:r>
      <w:r w:rsidR="00AC4D98" w:rsidRPr="000256BD">
        <w:rPr>
          <w:rFonts w:ascii="Tahoma" w:hAnsi="Tahoma" w:cs="Tahoma"/>
          <w:b/>
          <w:sz w:val="28"/>
          <w:szCs w:val="28"/>
          <w:lang w:val="sr-Latn-RS"/>
        </w:rPr>
        <w:t xml:space="preserve"> </w:t>
      </w:r>
      <w:r w:rsidR="00AC4D98" w:rsidRPr="000256BD">
        <w:rPr>
          <w:rFonts w:ascii="Tahoma" w:hAnsi="Tahoma" w:cs="Tahoma"/>
          <w:b/>
          <w:sz w:val="28"/>
          <w:szCs w:val="28"/>
          <w:lang w:val="sr-Cyrl-BA"/>
        </w:rPr>
        <w:t>Власотинце</w:t>
      </w:r>
      <w:bookmarkEnd w:id="20"/>
    </w:p>
    <w:p w14:paraId="454179AC" w14:textId="5218755C" w:rsidR="004A7145" w:rsidRDefault="004A7145" w:rsidP="00A91587">
      <w:pPr>
        <w:rPr>
          <w:lang w:val="sr-Cyrl-RS"/>
        </w:rPr>
      </w:pPr>
    </w:p>
    <w:p w14:paraId="69E180DB" w14:textId="71F7BD19" w:rsidR="0058039E" w:rsidRPr="00AC4D98" w:rsidRDefault="007031CB" w:rsidP="00E72809">
      <w:pPr>
        <w:jc w:val="both"/>
        <w:rPr>
          <w:rFonts w:ascii="Tahoma" w:hAnsi="Tahoma" w:cs="Tahoma"/>
        </w:rPr>
      </w:pPr>
      <w:r w:rsidRPr="007031CB">
        <w:rPr>
          <w:rFonts w:ascii="Tahoma" w:hAnsi="Tahoma" w:cs="Tahoma"/>
          <w:b/>
          <w:lang w:val="sr-Cyrl-BA"/>
        </w:rPr>
        <w:t>Географска позиционираност</w:t>
      </w:r>
      <w:r>
        <w:rPr>
          <w:rFonts w:ascii="Tahoma" w:hAnsi="Tahoma" w:cs="Tahoma"/>
          <w:lang w:val="sr-Cyrl-BA"/>
        </w:rPr>
        <w:t>: о</w:t>
      </w:r>
      <w:r w:rsidR="00E72809" w:rsidRPr="00AC4D98">
        <w:rPr>
          <w:rFonts w:ascii="Tahoma" w:hAnsi="Tahoma" w:cs="Tahoma"/>
        </w:rPr>
        <w:t xml:space="preserve">пштина Власотинце се налази у југоисточној Србији и простире на подручју доњег и средњег слива реке Власине и на обронцима Суве pланине, Чемерника, Крушевице и Острозуба </w:t>
      </w:r>
      <w:r w:rsidR="00E72809" w:rsidRPr="00AC4D98">
        <w:rPr>
          <w:rFonts w:ascii="Tahoma" w:hAnsi="Tahoma" w:cs="Tahoma"/>
          <w:lang w:val="sr-Cyrl-BA"/>
        </w:rPr>
        <w:t xml:space="preserve">па су у оквиру ове општине јасно </w:t>
      </w:r>
      <w:r w:rsidR="00E72809" w:rsidRPr="00AC4D98">
        <w:rPr>
          <w:rFonts w:ascii="Tahoma" w:hAnsi="Tahoma" w:cs="Tahoma"/>
        </w:rPr>
        <w:t>издвојена два дела: равничарски и брдско-планински.</w:t>
      </w:r>
      <w:r w:rsidR="00550764" w:rsidRPr="00AC4D98">
        <w:rPr>
          <w:rFonts w:ascii="Tahoma" w:hAnsi="Tahoma" w:cs="Tahoma"/>
          <w:lang w:val="sr-Cyrl-BA"/>
        </w:rPr>
        <w:t xml:space="preserve"> На северу граничи се</w:t>
      </w:r>
      <w:r w:rsidR="00E72809" w:rsidRPr="00AC4D98">
        <w:rPr>
          <w:rFonts w:ascii="Tahoma" w:hAnsi="Tahoma" w:cs="Tahoma"/>
        </w:rPr>
        <w:t xml:space="preserve"> са територијом општине Гаџин Хан, на североистоку са територијом општине Бабушница, на југоистоку са територијом општине Црна Трава и на југозападу и западу са територијом Града Лесковца. </w:t>
      </w:r>
    </w:p>
    <w:p w14:paraId="11C27A05" w14:textId="51710BD1" w:rsidR="00D35A88" w:rsidRPr="00AC4D98" w:rsidRDefault="00E72809" w:rsidP="00550764">
      <w:pPr>
        <w:jc w:val="both"/>
        <w:rPr>
          <w:rFonts w:ascii="Tahoma" w:hAnsi="Tahoma" w:cs="Tahoma"/>
        </w:rPr>
      </w:pPr>
      <w:r w:rsidRPr="007031CB">
        <w:rPr>
          <w:rFonts w:ascii="Tahoma" w:hAnsi="Tahoma" w:cs="Tahoma"/>
          <w:lang w:val="sr-Cyrl-BA"/>
        </w:rPr>
        <w:t>Према најновијој</w:t>
      </w:r>
      <w:r w:rsidRPr="007031CB">
        <w:rPr>
          <w:rFonts w:ascii="Tahoma" w:hAnsi="Tahoma" w:cs="Tahoma"/>
          <w:b/>
          <w:lang w:val="sr-Cyrl-BA"/>
        </w:rPr>
        <w:t xml:space="preserve"> административно-територијалној подели</w:t>
      </w:r>
      <w:r w:rsidRPr="00AC4D98">
        <w:rPr>
          <w:rFonts w:ascii="Tahoma" w:hAnsi="Tahoma" w:cs="Tahoma"/>
          <w:lang w:val="sr-Cyrl-BA"/>
        </w:rPr>
        <w:t>, општина Власотинце припада Јабланичком округу и спада у групу недовољно развијених општина.</w:t>
      </w:r>
      <w:r w:rsidR="0086085A" w:rsidRPr="00AC4D98">
        <w:rPr>
          <w:rFonts w:ascii="Tahoma" w:hAnsi="Tahoma" w:cs="Tahoma"/>
          <w:lang w:val="sr-Cyrl-BA"/>
        </w:rPr>
        <w:t xml:space="preserve"> </w:t>
      </w:r>
      <w:r w:rsidR="00550764" w:rsidRPr="00AC4D98">
        <w:rPr>
          <w:rFonts w:ascii="Tahoma" w:hAnsi="Tahoma" w:cs="Tahoma"/>
          <w:lang w:val="sr-Cyrl-BA"/>
        </w:rPr>
        <w:t>На подручју општине јасно се уочава изражена дихотомија на релацији општински центар и рурална насеља. Према значају издваја се градско насеље Власотинце, у коме су сконцентрисане најважније административне и управне функције, јавне службе, већина привредних активности, као и највећа концентрација услужнотрговинских активности.</w:t>
      </w:r>
      <w:r w:rsidR="007031CB">
        <w:rPr>
          <w:rFonts w:ascii="Tahoma" w:hAnsi="Tahoma" w:cs="Tahoma"/>
          <w:lang w:val="sr-Cyrl-BA"/>
        </w:rPr>
        <w:t xml:space="preserve"> </w:t>
      </w:r>
      <w:r w:rsidR="00550764" w:rsidRPr="00AC4D98">
        <w:rPr>
          <w:rFonts w:ascii="Tahoma" w:hAnsi="Tahoma" w:cs="Tahoma"/>
          <w:lang w:val="sr-Cyrl-BA"/>
        </w:rPr>
        <w:t>Од већих руралних насеља издвајају се насеља: Свође (раскрсница државних и регионалних путева), Горњи Присјан, Доња Лопушња, Тегошница, Стајковце (најразвијеније насеље на подручју општине), Орашје и Шишава. Основни проблеми, нарочито код насеља у брдскопланинском појасу су слаба инфраструктурна опремљеност и недовољна саобраћајна повезаност подручја као и слаба насељеност простора.</w:t>
      </w:r>
      <w:r w:rsidR="00550764" w:rsidRPr="00AC4D98">
        <w:rPr>
          <w:rFonts w:ascii="Tahoma" w:hAnsi="Tahoma" w:cs="Tahoma"/>
        </w:rPr>
        <w:t xml:space="preserve"> Према попису из 2022. године, највеће и једино насеље са преко хиљаду становника је Стајковце (1.463).</w:t>
      </w:r>
      <w:r w:rsidR="0058039E" w:rsidRPr="00AC4D98">
        <w:rPr>
          <w:rFonts w:ascii="Tahoma" w:hAnsi="Tahoma" w:cs="Tahoma"/>
        </w:rPr>
        <w:t xml:space="preserve"> Територија општине обухвата</w:t>
      </w:r>
      <w:r w:rsidR="0058039E" w:rsidRPr="00AC4D98">
        <w:rPr>
          <w:rFonts w:ascii="Tahoma" w:hAnsi="Tahoma" w:cs="Tahoma"/>
          <w:lang w:val="sr-Cyrl-BA"/>
        </w:rPr>
        <w:t xml:space="preserve"> </w:t>
      </w:r>
      <w:r w:rsidR="0058039E" w:rsidRPr="00AC4D98">
        <w:rPr>
          <w:rFonts w:ascii="Tahoma" w:hAnsi="Tahoma" w:cs="Tahoma"/>
        </w:rPr>
        <w:t>47 катастарских општина и 50 регистрованих месних заједница (табела испод).</w:t>
      </w:r>
    </w:p>
    <w:p w14:paraId="5ADF556D" w14:textId="25E9960C" w:rsidR="0058039E" w:rsidRPr="00DE53C9" w:rsidRDefault="0058039E" w:rsidP="0058039E">
      <w:pPr>
        <w:rPr>
          <w:rFonts w:ascii="Tahoma" w:hAnsi="Tahoma" w:cs="Tahoma"/>
          <w:i/>
          <w:sz w:val="20"/>
          <w:szCs w:val="20"/>
        </w:rPr>
      </w:pPr>
      <w:r w:rsidRPr="00DE53C9">
        <w:rPr>
          <w:rFonts w:ascii="Tahoma" w:hAnsi="Tahoma" w:cs="Tahoma"/>
          <w:i/>
          <w:sz w:val="20"/>
          <w:szCs w:val="20"/>
        </w:rPr>
        <w:t>Табела</w:t>
      </w:r>
      <w:r w:rsidR="00422E75" w:rsidRPr="00DE53C9">
        <w:rPr>
          <w:rFonts w:ascii="Tahoma" w:hAnsi="Tahoma" w:cs="Tahoma"/>
          <w:i/>
          <w:sz w:val="20"/>
          <w:szCs w:val="20"/>
          <w:lang w:val="sr-Cyrl-BA"/>
        </w:rPr>
        <w:t xml:space="preserve"> бр.</w:t>
      </w:r>
      <w:r w:rsidRPr="00DE53C9">
        <w:rPr>
          <w:rFonts w:ascii="Tahoma" w:hAnsi="Tahoma" w:cs="Tahoma"/>
          <w:i/>
          <w:sz w:val="20"/>
          <w:szCs w:val="20"/>
        </w:rPr>
        <w:t xml:space="preserve"> 1</w:t>
      </w:r>
      <w:r w:rsidR="00422E75" w:rsidRPr="00DE53C9">
        <w:rPr>
          <w:rFonts w:ascii="Tahoma" w:hAnsi="Tahoma" w:cs="Tahoma"/>
          <w:i/>
          <w:sz w:val="20"/>
          <w:szCs w:val="20"/>
          <w:lang w:val="sr-Cyrl-BA"/>
        </w:rPr>
        <w:t>:</w:t>
      </w:r>
      <w:r w:rsidRPr="00DE53C9">
        <w:rPr>
          <w:rFonts w:ascii="Tahoma" w:hAnsi="Tahoma" w:cs="Tahoma"/>
          <w:i/>
          <w:sz w:val="20"/>
          <w:szCs w:val="20"/>
        </w:rPr>
        <w:t xml:space="preserve"> Општи подаци општина Власотинце </w:t>
      </w:r>
    </w:p>
    <w:tbl>
      <w:tblPr>
        <w:tblW w:w="0" w:type="auto"/>
        <w:tblLook w:val="04A0" w:firstRow="1" w:lastRow="0" w:firstColumn="1" w:lastColumn="0" w:noHBand="0" w:noVBand="1"/>
      </w:tblPr>
      <w:tblGrid>
        <w:gridCol w:w="1238"/>
        <w:gridCol w:w="989"/>
        <w:gridCol w:w="983"/>
        <w:gridCol w:w="936"/>
        <w:gridCol w:w="936"/>
        <w:gridCol w:w="1372"/>
        <w:gridCol w:w="1503"/>
        <w:gridCol w:w="1403"/>
      </w:tblGrid>
      <w:tr w:rsidR="0058039E" w:rsidRPr="00422E75" w14:paraId="3740A1E3" w14:textId="77777777" w:rsidTr="00422E75">
        <w:tc>
          <w:tcPr>
            <w:tcW w:w="1247" w:type="dxa"/>
            <w:vMerge w:val="restart"/>
            <w:shd w:val="clear" w:color="auto" w:fill="B4C6E7" w:themeFill="accent1" w:themeFillTint="66"/>
          </w:tcPr>
          <w:p w14:paraId="44DD136F" w14:textId="77777777" w:rsidR="0058039E" w:rsidRPr="00422E75" w:rsidRDefault="0058039E" w:rsidP="002060B1">
            <w:pPr>
              <w:rPr>
                <w:rFonts w:ascii="Tahoma" w:hAnsi="Tahoma" w:cs="Tahoma"/>
                <w:b/>
                <w:sz w:val="18"/>
                <w:szCs w:val="18"/>
              </w:rPr>
            </w:pPr>
            <w:r w:rsidRPr="00422E75">
              <w:rPr>
                <w:rFonts w:ascii="Tahoma" w:hAnsi="Tahoma" w:cs="Tahoma"/>
                <w:b/>
                <w:sz w:val="18"/>
                <w:szCs w:val="18"/>
              </w:rPr>
              <w:t>Површина</w:t>
            </w:r>
            <w:r w:rsidRPr="00422E75">
              <w:rPr>
                <w:rFonts w:ascii="Tahoma" w:hAnsi="Tahoma" w:cs="Tahoma"/>
                <w:b/>
                <w:sz w:val="18"/>
                <w:szCs w:val="18"/>
                <w:lang w:val="sr-Cyrl-BA"/>
              </w:rPr>
              <w:t xml:space="preserve"> </w:t>
            </w:r>
            <w:r w:rsidRPr="00422E75">
              <w:rPr>
                <w:rFonts w:ascii="Tahoma" w:hAnsi="Tahoma" w:cs="Tahoma"/>
                <w:b/>
                <w:sz w:val="18"/>
                <w:szCs w:val="18"/>
              </w:rPr>
              <w:t>km2</w:t>
            </w:r>
          </w:p>
        </w:tc>
        <w:tc>
          <w:tcPr>
            <w:tcW w:w="1008" w:type="dxa"/>
            <w:vMerge w:val="restart"/>
            <w:shd w:val="clear" w:color="auto" w:fill="B4C6E7" w:themeFill="accent1" w:themeFillTint="66"/>
          </w:tcPr>
          <w:p w14:paraId="703F70A6" w14:textId="77777777" w:rsidR="0058039E" w:rsidRPr="00422E75" w:rsidRDefault="0058039E" w:rsidP="002060B1">
            <w:pPr>
              <w:rPr>
                <w:rFonts w:ascii="Tahoma" w:hAnsi="Tahoma" w:cs="Tahoma"/>
                <w:b/>
                <w:sz w:val="18"/>
                <w:szCs w:val="18"/>
              </w:rPr>
            </w:pPr>
            <w:r w:rsidRPr="00422E75">
              <w:rPr>
                <w:rFonts w:ascii="Tahoma" w:hAnsi="Tahoma" w:cs="Tahoma"/>
                <w:b/>
                <w:sz w:val="18"/>
                <w:szCs w:val="18"/>
              </w:rPr>
              <w:t>Број насеља</w:t>
            </w:r>
          </w:p>
        </w:tc>
        <w:tc>
          <w:tcPr>
            <w:tcW w:w="1959" w:type="dxa"/>
            <w:gridSpan w:val="2"/>
            <w:shd w:val="clear" w:color="auto" w:fill="B4C6E7" w:themeFill="accent1" w:themeFillTint="66"/>
          </w:tcPr>
          <w:p w14:paraId="4CD17CA7" w14:textId="77777777" w:rsidR="0058039E" w:rsidRPr="00422E75" w:rsidRDefault="0058039E" w:rsidP="002060B1">
            <w:pPr>
              <w:rPr>
                <w:rFonts w:ascii="Tahoma" w:hAnsi="Tahoma" w:cs="Tahoma"/>
                <w:b/>
                <w:sz w:val="18"/>
                <w:szCs w:val="18"/>
              </w:rPr>
            </w:pPr>
            <w:r w:rsidRPr="00422E75">
              <w:rPr>
                <w:rFonts w:ascii="Tahoma" w:hAnsi="Tahoma" w:cs="Tahoma"/>
                <w:b/>
                <w:sz w:val="18"/>
                <w:szCs w:val="18"/>
              </w:rPr>
              <w:t>Број становника</w:t>
            </w:r>
          </w:p>
        </w:tc>
        <w:tc>
          <w:tcPr>
            <w:tcW w:w="950" w:type="dxa"/>
            <w:vMerge w:val="restart"/>
            <w:shd w:val="clear" w:color="auto" w:fill="B4C6E7" w:themeFill="accent1" w:themeFillTint="66"/>
          </w:tcPr>
          <w:p w14:paraId="1BA7DF52" w14:textId="77777777" w:rsidR="0058039E" w:rsidRPr="00422E75" w:rsidRDefault="0058039E" w:rsidP="002060B1">
            <w:pPr>
              <w:rPr>
                <w:rFonts w:ascii="Tahoma" w:hAnsi="Tahoma" w:cs="Tahoma"/>
                <w:b/>
                <w:sz w:val="18"/>
                <w:szCs w:val="18"/>
              </w:rPr>
            </w:pPr>
            <w:r w:rsidRPr="00422E75">
              <w:rPr>
                <w:rFonts w:ascii="Tahoma" w:hAnsi="Tahoma" w:cs="Tahoma"/>
                <w:b/>
                <w:sz w:val="18"/>
                <w:szCs w:val="18"/>
                <w:lang w:val="sr-Cyrl-BA"/>
              </w:rPr>
              <w:t>Попис 2022</w:t>
            </w:r>
          </w:p>
        </w:tc>
        <w:tc>
          <w:tcPr>
            <w:tcW w:w="1332" w:type="dxa"/>
            <w:vMerge w:val="restart"/>
            <w:shd w:val="clear" w:color="auto" w:fill="B4C6E7" w:themeFill="accent1" w:themeFillTint="66"/>
          </w:tcPr>
          <w:p w14:paraId="122F1FAA" w14:textId="77777777" w:rsidR="0058039E" w:rsidRPr="00422E75" w:rsidRDefault="0058039E" w:rsidP="002060B1">
            <w:pPr>
              <w:rPr>
                <w:rFonts w:ascii="Tahoma" w:hAnsi="Tahoma" w:cs="Tahoma"/>
                <w:b/>
                <w:sz w:val="18"/>
                <w:szCs w:val="18"/>
              </w:rPr>
            </w:pPr>
            <w:r w:rsidRPr="00422E75">
              <w:rPr>
                <w:rFonts w:ascii="Tahoma" w:hAnsi="Tahoma" w:cs="Tahoma"/>
                <w:b/>
                <w:sz w:val="18"/>
                <w:szCs w:val="18"/>
              </w:rPr>
              <w:t>Катастарске општине</w:t>
            </w:r>
          </w:p>
        </w:tc>
        <w:tc>
          <w:tcPr>
            <w:tcW w:w="1479" w:type="dxa"/>
            <w:vMerge w:val="restart"/>
            <w:shd w:val="clear" w:color="auto" w:fill="B4C6E7" w:themeFill="accent1" w:themeFillTint="66"/>
          </w:tcPr>
          <w:p w14:paraId="34DE6C30" w14:textId="77777777" w:rsidR="0058039E" w:rsidRPr="00422E75" w:rsidRDefault="0058039E" w:rsidP="002060B1">
            <w:pPr>
              <w:rPr>
                <w:rFonts w:ascii="Tahoma" w:hAnsi="Tahoma" w:cs="Tahoma"/>
                <w:b/>
                <w:sz w:val="18"/>
                <w:szCs w:val="18"/>
              </w:rPr>
            </w:pPr>
            <w:r w:rsidRPr="00422E75">
              <w:rPr>
                <w:rFonts w:ascii="Tahoma" w:hAnsi="Tahoma" w:cs="Tahoma"/>
                <w:b/>
                <w:sz w:val="18"/>
                <w:szCs w:val="18"/>
              </w:rPr>
              <w:t>Регистроване месне заједнице</w:t>
            </w:r>
          </w:p>
        </w:tc>
        <w:tc>
          <w:tcPr>
            <w:tcW w:w="1375" w:type="dxa"/>
            <w:vMerge w:val="restart"/>
            <w:shd w:val="clear" w:color="auto" w:fill="B4C6E7" w:themeFill="accent1" w:themeFillTint="66"/>
          </w:tcPr>
          <w:p w14:paraId="53E94674" w14:textId="77777777" w:rsidR="0058039E" w:rsidRPr="00422E75" w:rsidRDefault="0058039E" w:rsidP="002060B1">
            <w:pPr>
              <w:rPr>
                <w:rFonts w:ascii="Tahoma" w:hAnsi="Tahoma" w:cs="Tahoma"/>
                <w:b/>
                <w:sz w:val="18"/>
                <w:szCs w:val="18"/>
              </w:rPr>
            </w:pPr>
            <w:r w:rsidRPr="00422E75">
              <w:rPr>
                <w:rFonts w:ascii="Tahoma" w:hAnsi="Tahoma" w:cs="Tahoma"/>
                <w:b/>
                <w:sz w:val="18"/>
                <w:szCs w:val="18"/>
              </w:rPr>
              <w:t>Месне канцеларије</w:t>
            </w:r>
          </w:p>
        </w:tc>
      </w:tr>
      <w:tr w:rsidR="0058039E" w:rsidRPr="00AF1489" w14:paraId="19ED2FE5" w14:textId="77777777" w:rsidTr="00422E75">
        <w:tc>
          <w:tcPr>
            <w:tcW w:w="1247" w:type="dxa"/>
            <w:vMerge/>
          </w:tcPr>
          <w:p w14:paraId="458F61D3" w14:textId="77777777" w:rsidR="0058039E" w:rsidRPr="00AF1489" w:rsidRDefault="0058039E" w:rsidP="002060B1">
            <w:pPr>
              <w:rPr>
                <w:rFonts w:ascii="Tahoma" w:hAnsi="Tahoma" w:cs="Tahoma"/>
                <w:sz w:val="20"/>
                <w:szCs w:val="20"/>
              </w:rPr>
            </w:pPr>
          </w:p>
        </w:tc>
        <w:tc>
          <w:tcPr>
            <w:tcW w:w="1008" w:type="dxa"/>
            <w:vMerge/>
          </w:tcPr>
          <w:p w14:paraId="28A8A5C2" w14:textId="77777777" w:rsidR="0058039E" w:rsidRPr="00AF1489" w:rsidRDefault="0058039E" w:rsidP="002060B1">
            <w:pPr>
              <w:rPr>
                <w:rFonts w:ascii="Tahoma" w:hAnsi="Tahoma" w:cs="Tahoma"/>
                <w:sz w:val="20"/>
                <w:szCs w:val="20"/>
              </w:rPr>
            </w:pPr>
          </w:p>
        </w:tc>
        <w:tc>
          <w:tcPr>
            <w:tcW w:w="1009" w:type="dxa"/>
            <w:shd w:val="clear" w:color="auto" w:fill="B4C6E7" w:themeFill="accent1" w:themeFillTint="66"/>
          </w:tcPr>
          <w:p w14:paraId="68EBCF9A" w14:textId="77777777" w:rsidR="0058039E" w:rsidRPr="00422E75" w:rsidRDefault="0058039E" w:rsidP="002060B1">
            <w:pPr>
              <w:rPr>
                <w:rFonts w:ascii="Tahoma" w:hAnsi="Tahoma" w:cs="Tahoma"/>
                <w:b/>
                <w:sz w:val="18"/>
                <w:szCs w:val="18"/>
                <w:lang w:val="sr-Cyrl-BA"/>
              </w:rPr>
            </w:pPr>
            <w:r w:rsidRPr="00422E75">
              <w:rPr>
                <w:rFonts w:ascii="Tahoma" w:hAnsi="Tahoma" w:cs="Tahoma"/>
                <w:b/>
                <w:sz w:val="18"/>
                <w:szCs w:val="18"/>
                <w:lang w:val="sr-Cyrl-BA"/>
              </w:rPr>
              <w:t>Попис 2002</w:t>
            </w:r>
          </w:p>
        </w:tc>
        <w:tc>
          <w:tcPr>
            <w:tcW w:w="950" w:type="dxa"/>
            <w:shd w:val="clear" w:color="auto" w:fill="B4C6E7" w:themeFill="accent1" w:themeFillTint="66"/>
          </w:tcPr>
          <w:p w14:paraId="398835C4" w14:textId="77777777" w:rsidR="0058039E" w:rsidRPr="00422E75" w:rsidRDefault="0058039E" w:rsidP="002060B1">
            <w:pPr>
              <w:rPr>
                <w:rFonts w:ascii="Tahoma" w:hAnsi="Tahoma" w:cs="Tahoma"/>
                <w:b/>
                <w:sz w:val="18"/>
                <w:szCs w:val="18"/>
                <w:lang w:val="sr-Cyrl-BA"/>
              </w:rPr>
            </w:pPr>
            <w:r w:rsidRPr="00422E75">
              <w:rPr>
                <w:rFonts w:ascii="Tahoma" w:hAnsi="Tahoma" w:cs="Tahoma"/>
                <w:b/>
                <w:sz w:val="18"/>
                <w:szCs w:val="18"/>
                <w:lang w:val="sr-Cyrl-BA"/>
              </w:rPr>
              <w:t>Попис 2011</w:t>
            </w:r>
          </w:p>
        </w:tc>
        <w:tc>
          <w:tcPr>
            <w:tcW w:w="950" w:type="dxa"/>
            <w:vMerge/>
          </w:tcPr>
          <w:p w14:paraId="39836C7B" w14:textId="77777777" w:rsidR="0058039E" w:rsidRPr="00AF1489" w:rsidRDefault="0058039E" w:rsidP="002060B1">
            <w:pPr>
              <w:rPr>
                <w:rFonts w:ascii="Tahoma" w:hAnsi="Tahoma" w:cs="Tahoma"/>
                <w:sz w:val="20"/>
                <w:szCs w:val="20"/>
              </w:rPr>
            </w:pPr>
          </w:p>
        </w:tc>
        <w:tc>
          <w:tcPr>
            <w:tcW w:w="1332" w:type="dxa"/>
            <w:vMerge/>
          </w:tcPr>
          <w:p w14:paraId="01E58114" w14:textId="77777777" w:rsidR="0058039E" w:rsidRPr="00AF1489" w:rsidRDefault="0058039E" w:rsidP="002060B1">
            <w:pPr>
              <w:rPr>
                <w:rFonts w:ascii="Tahoma" w:hAnsi="Tahoma" w:cs="Tahoma"/>
                <w:sz w:val="20"/>
                <w:szCs w:val="20"/>
              </w:rPr>
            </w:pPr>
          </w:p>
        </w:tc>
        <w:tc>
          <w:tcPr>
            <w:tcW w:w="1479" w:type="dxa"/>
            <w:vMerge/>
          </w:tcPr>
          <w:p w14:paraId="5C95A04D" w14:textId="77777777" w:rsidR="0058039E" w:rsidRPr="00AF1489" w:rsidRDefault="0058039E" w:rsidP="002060B1">
            <w:pPr>
              <w:rPr>
                <w:rFonts w:ascii="Tahoma" w:hAnsi="Tahoma" w:cs="Tahoma"/>
                <w:sz w:val="20"/>
                <w:szCs w:val="20"/>
              </w:rPr>
            </w:pPr>
          </w:p>
        </w:tc>
        <w:tc>
          <w:tcPr>
            <w:tcW w:w="1375" w:type="dxa"/>
            <w:vMerge/>
          </w:tcPr>
          <w:p w14:paraId="7333811D" w14:textId="77777777" w:rsidR="0058039E" w:rsidRPr="00AF1489" w:rsidRDefault="0058039E" w:rsidP="002060B1">
            <w:pPr>
              <w:rPr>
                <w:rFonts w:ascii="Tahoma" w:hAnsi="Tahoma" w:cs="Tahoma"/>
                <w:sz w:val="20"/>
                <w:szCs w:val="20"/>
              </w:rPr>
            </w:pPr>
          </w:p>
        </w:tc>
      </w:tr>
      <w:tr w:rsidR="00D35A88" w:rsidRPr="00422E75" w14:paraId="023E1A23" w14:textId="77777777" w:rsidTr="002060B1">
        <w:tc>
          <w:tcPr>
            <w:tcW w:w="1247" w:type="dxa"/>
          </w:tcPr>
          <w:p w14:paraId="3B532F7F" w14:textId="77777777" w:rsidR="0058039E" w:rsidRPr="00422E75" w:rsidRDefault="0058039E" w:rsidP="002060B1">
            <w:pPr>
              <w:jc w:val="center"/>
              <w:rPr>
                <w:rFonts w:ascii="Tahoma" w:hAnsi="Tahoma" w:cs="Tahoma"/>
                <w:lang w:val="sr-Cyrl-BA"/>
              </w:rPr>
            </w:pPr>
            <w:r w:rsidRPr="00422E75">
              <w:rPr>
                <w:rFonts w:ascii="Tahoma" w:hAnsi="Tahoma" w:cs="Tahoma"/>
                <w:lang w:val="sr-Cyrl-BA"/>
              </w:rPr>
              <w:t>308</w:t>
            </w:r>
          </w:p>
        </w:tc>
        <w:tc>
          <w:tcPr>
            <w:tcW w:w="1008" w:type="dxa"/>
          </w:tcPr>
          <w:p w14:paraId="0151E3AC" w14:textId="77777777" w:rsidR="0058039E" w:rsidRPr="00422E75" w:rsidRDefault="0058039E" w:rsidP="002060B1">
            <w:pPr>
              <w:jc w:val="center"/>
              <w:rPr>
                <w:rFonts w:ascii="Tahoma" w:hAnsi="Tahoma" w:cs="Tahoma"/>
                <w:lang w:val="sr-Cyrl-BA"/>
              </w:rPr>
            </w:pPr>
            <w:r w:rsidRPr="00422E75">
              <w:rPr>
                <w:rFonts w:ascii="Tahoma" w:hAnsi="Tahoma" w:cs="Tahoma"/>
                <w:lang w:val="sr-Cyrl-BA"/>
              </w:rPr>
              <w:t>48</w:t>
            </w:r>
          </w:p>
        </w:tc>
        <w:tc>
          <w:tcPr>
            <w:tcW w:w="1009" w:type="dxa"/>
          </w:tcPr>
          <w:p w14:paraId="3D97EA5E" w14:textId="77777777" w:rsidR="0058039E" w:rsidRPr="00422E75" w:rsidRDefault="0058039E" w:rsidP="002060B1">
            <w:pPr>
              <w:jc w:val="center"/>
              <w:rPr>
                <w:rFonts w:ascii="Tahoma" w:hAnsi="Tahoma" w:cs="Tahoma"/>
                <w:lang w:val="sr-Cyrl-BA"/>
              </w:rPr>
            </w:pPr>
            <w:r w:rsidRPr="00422E75">
              <w:rPr>
                <w:rFonts w:ascii="Tahoma" w:hAnsi="Tahoma" w:cs="Tahoma"/>
                <w:lang w:val="sr-Cyrl-BA"/>
              </w:rPr>
              <w:t>33.312</w:t>
            </w:r>
          </w:p>
        </w:tc>
        <w:tc>
          <w:tcPr>
            <w:tcW w:w="950" w:type="dxa"/>
          </w:tcPr>
          <w:p w14:paraId="0806EA6D" w14:textId="77777777" w:rsidR="0058039E" w:rsidRPr="00422E75" w:rsidRDefault="0058039E" w:rsidP="002060B1">
            <w:pPr>
              <w:jc w:val="center"/>
              <w:rPr>
                <w:rFonts w:ascii="Tahoma" w:hAnsi="Tahoma" w:cs="Tahoma"/>
                <w:lang w:val="sr-Cyrl-BA"/>
              </w:rPr>
            </w:pPr>
            <w:r w:rsidRPr="00422E75">
              <w:rPr>
                <w:rFonts w:ascii="Tahoma" w:hAnsi="Tahoma" w:cs="Tahoma"/>
                <w:lang w:val="sr-Cyrl-BA"/>
              </w:rPr>
              <w:t>29.893</w:t>
            </w:r>
          </w:p>
        </w:tc>
        <w:tc>
          <w:tcPr>
            <w:tcW w:w="950" w:type="dxa"/>
          </w:tcPr>
          <w:p w14:paraId="0C5C011D" w14:textId="77777777" w:rsidR="0058039E" w:rsidRPr="00422E75" w:rsidRDefault="0058039E" w:rsidP="002060B1">
            <w:pPr>
              <w:jc w:val="center"/>
              <w:rPr>
                <w:rFonts w:ascii="Tahoma" w:hAnsi="Tahoma" w:cs="Tahoma"/>
                <w:lang w:val="sr-Latn-RS"/>
              </w:rPr>
            </w:pPr>
            <w:r w:rsidRPr="00422E75">
              <w:rPr>
                <w:rFonts w:ascii="Tahoma" w:hAnsi="Tahoma" w:cs="Tahoma"/>
                <w:lang w:val="sr-Latn-RS"/>
              </w:rPr>
              <w:t>25.695</w:t>
            </w:r>
          </w:p>
        </w:tc>
        <w:tc>
          <w:tcPr>
            <w:tcW w:w="1332" w:type="dxa"/>
          </w:tcPr>
          <w:p w14:paraId="40A35AC6" w14:textId="77777777" w:rsidR="0058039E" w:rsidRPr="00422E75" w:rsidRDefault="0058039E" w:rsidP="002060B1">
            <w:pPr>
              <w:jc w:val="center"/>
              <w:rPr>
                <w:rFonts w:ascii="Tahoma" w:hAnsi="Tahoma" w:cs="Tahoma"/>
                <w:lang w:val="sr-Cyrl-BA"/>
              </w:rPr>
            </w:pPr>
            <w:r w:rsidRPr="00422E75">
              <w:rPr>
                <w:rFonts w:ascii="Tahoma" w:hAnsi="Tahoma" w:cs="Tahoma"/>
                <w:lang w:val="sr-Cyrl-BA"/>
              </w:rPr>
              <w:t>47</w:t>
            </w:r>
          </w:p>
        </w:tc>
        <w:tc>
          <w:tcPr>
            <w:tcW w:w="1479" w:type="dxa"/>
          </w:tcPr>
          <w:p w14:paraId="55DE4255" w14:textId="77777777" w:rsidR="0058039E" w:rsidRPr="00422E75" w:rsidRDefault="0058039E" w:rsidP="002060B1">
            <w:pPr>
              <w:jc w:val="center"/>
              <w:rPr>
                <w:rFonts w:ascii="Tahoma" w:hAnsi="Tahoma" w:cs="Tahoma"/>
                <w:lang w:val="sr-Cyrl-BA"/>
              </w:rPr>
            </w:pPr>
            <w:r w:rsidRPr="00422E75">
              <w:rPr>
                <w:rFonts w:ascii="Tahoma" w:hAnsi="Tahoma" w:cs="Tahoma"/>
                <w:lang w:val="sr-Cyrl-BA"/>
              </w:rPr>
              <w:t>50</w:t>
            </w:r>
          </w:p>
        </w:tc>
        <w:tc>
          <w:tcPr>
            <w:tcW w:w="1375" w:type="dxa"/>
          </w:tcPr>
          <w:p w14:paraId="4AA3A001" w14:textId="77777777" w:rsidR="0058039E" w:rsidRPr="00422E75" w:rsidRDefault="0058039E" w:rsidP="002060B1">
            <w:pPr>
              <w:jc w:val="center"/>
              <w:rPr>
                <w:rFonts w:ascii="Tahoma" w:hAnsi="Tahoma" w:cs="Tahoma"/>
                <w:lang w:val="sr-Cyrl-BA"/>
              </w:rPr>
            </w:pPr>
            <w:r w:rsidRPr="00422E75">
              <w:rPr>
                <w:rFonts w:ascii="Tahoma" w:hAnsi="Tahoma" w:cs="Tahoma"/>
                <w:lang w:val="sr-Cyrl-BA"/>
              </w:rPr>
              <w:t>9</w:t>
            </w:r>
          </w:p>
        </w:tc>
      </w:tr>
    </w:tbl>
    <w:p w14:paraId="6ACCDE8B" w14:textId="77777777" w:rsidR="0058039E" w:rsidRPr="00AC4D98" w:rsidRDefault="0058039E" w:rsidP="00550764">
      <w:pPr>
        <w:jc w:val="both"/>
        <w:rPr>
          <w:rFonts w:ascii="Tahoma" w:hAnsi="Tahoma" w:cs="Tahoma"/>
          <w:lang w:val="sr-Cyrl-BA"/>
        </w:rPr>
      </w:pPr>
    </w:p>
    <w:p w14:paraId="6CFE06B9" w14:textId="1F699BF0" w:rsidR="00455BCB" w:rsidRPr="00515FBE" w:rsidRDefault="007031CB" w:rsidP="00E72809">
      <w:pPr>
        <w:jc w:val="both"/>
        <w:rPr>
          <w:rFonts w:ascii="Tahoma" w:hAnsi="Tahoma" w:cs="Tahoma"/>
          <w:lang w:val="sr-Cyrl-BA"/>
        </w:rPr>
      </w:pPr>
      <w:r w:rsidRPr="007031CB">
        <w:rPr>
          <w:rFonts w:ascii="Tahoma" w:hAnsi="Tahoma" w:cs="Tahoma"/>
          <w:b/>
          <w:lang w:val="sr-Cyrl-BA"/>
        </w:rPr>
        <w:t>Насељеност:</w:t>
      </w:r>
      <w:r>
        <w:rPr>
          <w:rFonts w:ascii="Tahoma" w:hAnsi="Tahoma" w:cs="Tahoma"/>
          <w:lang w:val="sr-Cyrl-BA"/>
        </w:rPr>
        <w:t xml:space="preserve"> </w:t>
      </w:r>
      <w:r w:rsidR="00E72809" w:rsidRPr="00AC4D98">
        <w:rPr>
          <w:rFonts w:ascii="Tahoma" w:hAnsi="Tahoma" w:cs="Tahoma"/>
        </w:rPr>
        <w:t>Територија општине</w:t>
      </w:r>
      <w:r w:rsidR="00550764" w:rsidRPr="00AC4D98">
        <w:rPr>
          <w:rFonts w:ascii="Tahoma" w:hAnsi="Tahoma" w:cs="Tahoma"/>
          <w:lang w:val="sr-Cyrl-BA"/>
        </w:rPr>
        <w:t xml:space="preserve"> </w:t>
      </w:r>
      <w:r w:rsidR="00E72809" w:rsidRPr="00AC4D98">
        <w:rPr>
          <w:rFonts w:ascii="Tahoma" w:hAnsi="Tahoma" w:cs="Tahoma"/>
        </w:rPr>
        <w:t>заузима површину од 307.93 km2, где у оквиру 48 насеља</w:t>
      </w:r>
      <w:r w:rsidR="0086085A" w:rsidRPr="00AC4D98">
        <w:rPr>
          <w:rFonts w:ascii="Tahoma" w:hAnsi="Tahoma" w:cs="Tahoma"/>
          <w:lang w:val="sr-Cyrl-BA"/>
        </w:rPr>
        <w:t xml:space="preserve">, </w:t>
      </w:r>
      <w:r w:rsidR="00E72809" w:rsidRPr="00AC4D98">
        <w:rPr>
          <w:rFonts w:ascii="Tahoma" w:hAnsi="Tahoma" w:cs="Tahoma"/>
        </w:rPr>
        <w:t xml:space="preserve">према подацима </w:t>
      </w:r>
      <w:r w:rsidR="0086085A" w:rsidRPr="00AC4D98">
        <w:rPr>
          <w:rFonts w:ascii="Tahoma" w:hAnsi="Tahoma" w:cs="Tahoma"/>
          <w:lang w:val="sr-Cyrl-BA"/>
        </w:rPr>
        <w:t xml:space="preserve">са </w:t>
      </w:r>
      <w:r w:rsidR="00E72809" w:rsidRPr="00AC4D98">
        <w:rPr>
          <w:rFonts w:ascii="Tahoma" w:hAnsi="Tahoma" w:cs="Tahoma"/>
        </w:rPr>
        <w:t>последњег пописа становништва из 20</w:t>
      </w:r>
      <w:r w:rsidR="0086085A" w:rsidRPr="00AC4D98">
        <w:rPr>
          <w:rFonts w:ascii="Tahoma" w:hAnsi="Tahoma" w:cs="Tahoma"/>
          <w:lang w:val="sr-Cyrl-BA"/>
        </w:rPr>
        <w:t>22</w:t>
      </w:r>
      <w:r w:rsidR="00E72809" w:rsidRPr="00AC4D98">
        <w:rPr>
          <w:rFonts w:ascii="Tahoma" w:hAnsi="Tahoma" w:cs="Tahoma"/>
        </w:rPr>
        <w:t xml:space="preserve">. године, општина </w:t>
      </w:r>
      <w:r w:rsidR="0058039E" w:rsidRPr="00AC4D98">
        <w:rPr>
          <w:rFonts w:ascii="Tahoma" w:hAnsi="Tahoma" w:cs="Tahoma"/>
          <w:lang w:val="sr-Cyrl-BA"/>
        </w:rPr>
        <w:t xml:space="preserve">живи </w:t>
      </w:r>
      <w:r w:rsidR="00550764" w:rsidRPr="00AC4D98">
        <w:rPr>
          <w:rFonts w:ascii="Tahoma" w:hAnsi="Tahoma" w:cs="Tahoma"/>
        </w:rPr>
        <w:t>25.695</w:t>
      </w:r>
      <w:r w:rsidR="00E72809" w:rsidRPr="00AC4D98">
        <w:rPr>
          <w:rFonts w:ascii="Tahoma" w:hAnsi="Tahoma" w:cs="Tahoma"/>
        </w:rPr>
        <w:t xml:space="preserve"> становника</w:t>
      </w:r>
      <w:r w:rsidR="00B864B2">
        <w:rPr>
          <w:rFonts w:ascii="Tahoma" w:hAnsi="Tahoma" w:cs="Tahoma"/>
          <w:lang w:val="sr-Cyrl-BA"/>
        </w:rPr>
        <w:t xml:space="preserve"> што ову ЈЛС чини 63. рангираном по броју становника у Републици Србији. </w:t>
      </w:r>
      <w:r w:rsidR="00736342">
        <w:rPr>
          <w:rFonts w:ascii="Tahoma" w:hAnsi="Tahoma" w:cs="Tahoma"/>
          <w:lang w:val="sr-Cyrl-BA"/>
        </w:rPr>
        <w:t xml:space="preserve">Иако је Власотинце друга најнасељенија општина у Јабланичком округу, важно је </w:t>
      </w:r>
      <w:r w:rsidR="00736342">
        <w:rPr>
          <w:rFonts w:ascii="Tahoma" w:hAnsi="Tahoma" w:cs="Tahoma"/>
          <w:lang w:val="sr-Cyrl-BA"/>
        </w:rPr>
        <w:lastRenderedPageBreak/>
        <w:t xml:space="preserve">истаћи да је се у овој општини број смањио за 14% између два пописа. </w:t>
      </w:r>
      <w:r w:rsidR="00515FBE">
        <w:rPr>
          <w:rFonts w:ascii="Tahoma" w:hAnsi="Tahoma" w:cs="Tahoma"/>
          <w:lang w:val="sr-Cyrl-BA"/>
        </w:rPr>
        <w:t>Упоређивањем укупног броја становника ове општине у последња три пописа становништва може се констатовати да је приликом сваког пописа за око 3.500 становника број Власотинчана био мањи, односно да се у периоду 2002-2022 број становника умањио за 23%.</w:t>
      </w:r>
      <w:r w:rsidR="00455BCB" w:rsidRPr="00455BCB">
        <w:t xml:space="preserve"> </w:t>
      </w:r>
      <w:r w:rsidR="00455BCB" w:rsidRPr="00455BCB">
        <w:rPr>
          <w:rFonts w:ascii="Tahoma" w:hAnsi="Tahoma" w:cs="Tahoma"/>
          <w:lang w:val="sr-Cyrl-BA"/>
        </w:rPr>
        <w:t>Густина насељености целе општине износи око 84 становника по к</w:t>
      </w:r>
      <w:r w:rsidR="00455BCB">
        <w:rPr>
          <w:rFonts w:ascii="Tahoma" w:hAnsi="Tahoma" w:cs="Tahoma"/>
          <w:lang w:val="sr-Cyrl-BA"/>
        </w:rPr>
        <w:t>илометру.</w:t>
      </w:r>
    </w:p>
    <w:p w14:paraId="1E185387" w14:textId="73A47FA3" w:rsidR="00AF1489" w:rsidRPr="00DE53C9" w:rsidRDefault="00515FBE" w:rsidP="00E72809">
      <w:pPr>
        <w:jc w:val="both"/>
        <w:rPr>
          <w:rFonts w:ascii="Tahoma" w:hAnsi="Tahoma" w:cs="Tahoma"/>
          <w:i/>
          <w:sz w:val="20"/>
          <w:szCs w:val="20"/>
          <w:lang w:val="sr-Cyrl-BA"/>
        </w:rPr>
      </w:pPr>
      <w:r w:rsidRPr="00DE53C9">
        <w:rPr>
          <w:rFonts w:ascii="Tahoma" w:hAnsi="Tahoma" w:cs="Tahoma"/>
          <w:i/>
          <w:sz w:val="20"/>
          <w:szCs w:val="20"/>
          <w:lang w:val="sr-Cyrl-BA"/>
        </w:rPr>
        <w:t>Табела бр</w:t>
      </w:r>
      <w:r w:rsidR="000256BD" w:rsidRPr="00DE53C9">
        <w:rPr>
          <w:rFonts w:ascii="Tahoma" w:hAnsi="Tahoma" w:cs="Tahoma"/>
          <w:i/>
          <w:sz w:val="20"/>
          <w:szCs w:val="20"/>
          <w:lang w:val="sr-Cyrl-BA"/>
        </w:rPr>
        <w:t>. 2</w:t>
      </w:r>
      <w:r w:rsidRPr="00DE53C9">
        <w:rPr>
          <w:rFonts w:ascii="Tahoma" w:hAnsi="Tahoma" w:cs="Tahoma"/>
          <w:i/>
          <w:sz w:val="20"/>
          <w:szCs w:val="20"/>
          <w:lang w:val="sr-Cyrl-BA"/>
        </w:rPr>
        <w:t>: Број становника општине Власотинце према последња три пописа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AF1489" w:rsidRPr="00515FBE" w14:paraId="1E2795CE" w14:textId="77777777" w:rsidTr="000256BD">
        <w:tc>
          <w:tcPr>
            <w:tcW w:w="2337" w:type="dxa"/>
            <w:shd w:val="clear" w:color="auto" w:fill="B4C6E7" w:themeFill="accent1" w:themeFillTint="66"/>
          </w:tcPr>
          <w:p w14:paraId="5415A2BA" w14:textId="6018B124" w:rsidR="00AF1489" w:rsidRPr="00515FBE" w:rsidRDefault="00AF1489" w:rsidP="00515FBE">
            <w:pPr>
              <w:jc w:val="center"/>
              <w:rPr>
                <w:rFonts w:ascii="Tahoma" w:hAnsi="Tahoma" w:cs="Tahoma"/>
                <w:b/>
                <w:lang w:val="sr-Cyrl-BA"/>
              </w:rPr>
            </w:pPr>
            <w:r w:rsidRPr="00515FBE">
              <w:rPr>
                <w:rFonts w:ascii="Tahoma" w:hAnsi="Tahoma" w:cs="Tahoma"/>
                <w:b/>
                <w:lang w:val="sr-Cyrl-BA"/>
              </w:rPr>
              <w:t>Година пописа</w:t>
            </w:r>
          </w:p>
        </w:tc>
        <w:tc>
          <w:tcPr>
            <w:tcW w:w="2337" w:type="dxa"/>
            <w:shd w:val="clear" w:color="auto" w:fill="B4C6E7" w:themeFill="accent1" w:themeFillTint="66"/>
          </w:tcPr>
          <w:p w14:paraId="5D10A6E4" w14:textId="3CF4E724" w:rsidR="00AF1489" w:rsidRPr="00515FBE" w:rsidRDefault="00AF1489" w:rsidP="00515FBE">
            <w:pPr>
              <w:jc w:val="center"/>
              <w:rPr>
                <w:rFonts w:ascii="Tahoma" w:hAnsi="Tahoma" w:cs="Tahoma"/>
                <w:b/>
                <w:lang w:val="sr-Cyrl-BA"/>
              </w:rPr>
            </w:pPr>
            <w:r w:rsidRPr="00515FBE">
              <w:rPr>
                <w:rFonts w:ascii="Tahoma" w:hAnsi="Tahoma" w:cs="Tahoma"/>
                <w:b/>
                <w:lang w:val="sr-Cyrl-BA"/>
              </w:rPr>
              <w:t>Градско</w:t>
            </w:r>
          </w:p>
        </w:tc>
        <w:tc>
          <w:tcPr>
            <w:tcW w:w="2338" w:type="dxa"/>
            <w:shd w:val="clear" w:color="auto" w:fill="B4C6E7" w:themeFill="accent1" w:themeFillTint="66"/>
          </w:tcPr>
          <w:p w14:paraId="62DF6A31" w14:textId="473A007D" w:rsidR="00AF1489" w:rsidRPr="00515FBE" w:rsidRDefault="00AF1489" w:rsidP="00515FBE">
            <w:pPr>
              <w:jc w:val="center"/>
              <w:rPr>
                <w:rFonts w:ascii="Tahoma" w:hAnsi="Tahoma" w:cs="Tahoma"/>
                <w:b/>
                <w:lang w:val="sr-Cyrl-BA"/>
              </w:rPr>
            </w:pPr>
            <w:r w:rsidRPr="00515FBE">
              <w:rPr>
                <w:rFonts w:ascii="Tahoma" w:hAnsi="Tahoma" w:cs="Tahoma"/>
                <w:b/>
                <w:lang w:val="sr-Cyrl-BA"/>
              </w:rPr>
              <w:t>Остало</w:t>
            </w:r>
          </w:p>
        </w:tc>
        <w:tc>
          <w:tcPr>
            <w:tcW w:w="2338" w:type="dxa"/>
            <w:shd w:val="clear" w:color="auto" w:fill="B4C6E7" w:themeFill="accent1" w:themeFillTint="66"/>
          </w:tcPr>
          <w:p w14:paraId="2FF9D330" w14:textId="3B53AED5" w:rsidR="00AF1489" w:rsidRPr="00515FBE" w:rsidRDefault="00AF1489" w:rsidP="00515FBE">
            <w:pPr>
              <w:jc w:val="center"/>
              <w:rPr>
                <w:rFonts w:ascii="Tahoma" w:hAnsi="Tahoma" w:cs="Tahoma"/>
                <w:b/>
                <w:lang w:val="sr-Cyrl-BA"/>
              </w:rPr>
            </w:pPr>
            <w:r w:rsidRPr="00515FBE">
              <w:rPr>
                <w:rFonts w:ascii="Tahoma" w:hAnsi="Tahoma" w:cs="Tahoma"/>
                <w:b/>
                <w:lang w:val="sr-Cyrl-BA"/>
              </w:rPr>
              <w:t>Укупно становништво</w:t>
            </w:r>
          </w:p>
        </w:tc>
      </w:tr>
      <w:tr w:rsidR="00AF1489" w14:paraId="18C53E2E" w14:textId="77777777" w:rsidTr="000256BD">
        <w:tc>
          <w:tcPr>
            <w:tcW w:w="2337" w:type="dxa"/>
            <w:shd w:val="clear" w:color="auto" w:fill="B4C6E7" w:themeFill="accent1" w:themeFillTint="66"/>
          </w:tcPr>
          <w:p w14:paraId="6FAAD09B" w14:textId="047EFCF1" w:rsidR="00AF1489" w:rsidRPr="00AF1489" w:rsidRDefault="00AF1489" w:rsidP="00515FBE">
            <w:pPr>
              <w:jc w:val="center"/>
              <w:rPr>
                <w:rFonts w:ascii="Tahoma" w:hAnsi="Tahoma" w:cs="Tahoma"/>
                <w:lang w:val="sr-Cyrl-BA"/>
              </w:rPr>
            </w:pPr>
            <w:r>
              <w:rPr>
                <w:rFonts w:ascii="Tahoma" w:hAnsi="Tahoma" w:cs="Tahoma"/>
                <w:lang w:val="sr-Cyrl-BA"/>
              </w:rPr>
              <w:t>2002</w:t>
            </w:r>
            <w:r w:rsidR="00515FBE">
              <w:rPr>
                <w:rFonts w:ascii="Tahoma" w:hAnsi="Tahoma" w:cs="Tahoma"/>
                <w:lang w:val="sr-Cyrl-BA"/>
              </w:rPr>
              <w:t>.</w:t>
            </w:r>
          </w:p>
        </w:tc>
        <w:tc>
          <w:tcPr>
            <w:tcW w:w="2337" w:type="dxa"/>
          </w:tcPr>
          <w:p w14:paraId="0711C32C" w14:textId="0A011641" w:rsidR="00AF1489" w:rsidRPr="00AF1489" w:rsidRDefault="00AF1489" w:rsidP="00515FBE">
            <w:pPr>
              <w:jc w:val="center"/>
              <w:rPr>
                <w:rFonts w:ascii="Tahoma" w:hAnsi="Tahoma" w:cs="Tahoma"/>
                <w:lang w:val="sr-Cyrl-BA"/>
              </w:rPr>
            </w:pPr>
            <w:r>
              <w:rPr>
                <w:rFonts w:ascii="Tahoma" w:hAnsi="Tahoma" w:cs="Tahoma"/>
                <w:lang w:val="sr-Cyrl-BA"/>
              </w:rPr>
              <w:t>16.212</w:t>
            </w:r>
          </w:p>
        </w:tc>
        <w:tc>
          <w:tcPr>
            <w:tcW w:w="2338" w:type="dxa"/>
          </w:tcPr>
          <w:p w14:paraId="4F792203" w14:textId="5E4C169D" w:rsidR="00AF1489" w:rsidRPr="00AF1489" w:rsidRDefault="00AF1489" w:rsidP="00515FBE">
            <w:pPr>
              <w:jc w:val="center"/>
              <w:rPr>
                <w:rFonts w:ascii="Tahoma" w:hAnsi="Tahoma" w:cs="Tahoma"/>
                <w:lang w:val="sr-Cyrl-BA"/>
              </w:rPr>
            </w:pPr>
            <w:r>
              <w:rPr>
                <w:rFonts w:ascii="Tahoma" w:hAnsi="Tahoma" w:cs="Tahoma"/>
                <w:lang w:val="sr-Cyrl-BA"/>
              </w:rPr>
              <w:t>17.100</w:t>
            </w:r>
          </w:p>
        </w:tc>
        <w:tc>
          <w:tcPr>
            <w:tcW w:w="2338" w:type="dxa"/>
          </w:tcPr>
          <w:p w14:paraId="751A9B50" w14:textId="0F084F83" w:rsidR="00AF1489" w:rsidRPr="00AF1489" w:rsidRDefault="00AF1489" w:rsidP="00515FBE">
            <w:pPr>
              <w:jc w:val="center"/>
              <w:rPr>
                <w:rFonts w:ascii="Tahoma" w:hAnsi="Tahoma" w:cs="Tahoma"/>
                <w:lang w:val="sr-Cyrl-BA"/>
              </w:rPr>
            </w:pPr>
            <w:r>
              <w:rPr>
                <w:rFonts w:ascii="Tahoma" w:hAnsi="Tahoma" w:cs="Tahoma"/>
                <w:lang w:val="sr-Cyrl-BA"/>
              </w:rPr>
              <w:t>33.312</w:t>
            </w:r>
          </w:p>
        </w:tc>
      </w:tr>
      <w:tr w:rsidR="00AF1489" w14:paraId="25C534EB" w14:textId="77777777" w:rsidTr="000256BD">
        <w:tc>
          <w:tcPr>
            <w:tcW w:w="2337" w:type="dxa"/>
            <w:shd w:val="clear" w:color="auto" w:fill="B4C6E7" w:themeFill="accent1" w:themeFillTint="66"/>
          </w:tcPr>
          <w:p w14:paraId="61EF36C3" w14:textId="16BA505E" w:rsidR="00AF1489" w:rsidRPr="00AF1489" w:rsidRDefault="00AF1489" w:rsidP="00515FBE">
            <w:pPr>
              <w:jc w:val="center"/>
              <w:rPr>
                <w:rFonts w:ascii="Tahoma" w:hAnsi="Tahoma" w:cs="Tahoma"/>
                <w:lang w:val="sr-Cyrl-BA"/>
              </w:rPr>
            </w:pPr>
            <w:r>
              <w:rPr>
                <w:rFonts w:ascii="Tahoma" w:hAnsi="Tahoma" w:cs="Tahoma"/>
                <w:lang w:val="sr-Cyrl-BA"/>
              </w:rPr>
              <w:t>2011</w:t>
            </w:r>
            <w:r w:rsidR="00515FBE">
              <w:rPr>
                <w:rFonts w:ascii="Tahoma" w:hAnsi="Tahoma" w:cs="Tahoma"/>
                <w:lang w:val="sr-Cyrl-BA"/>
              </w:rPr>
              <w:t>.</w:t>
            </w:r>
          </w:p>
        </w:tc>
        <w:tc>
          <w:tcPr>
            <w:tcW w:w="2337" w:type="dxa"/>
          </w:tcPr>
          <w:p w14:paraId="3114BEB1" w14:textId="7BCF9C97" w:rsidR="00AF1489" w:rsidRPr="00AF1489" w:rsidRDefault="00AF1489" w:rsidP="00515FBE">
            <w:pPr>
              <w:jc w:val="center"/>
              <w:rPr>
                <w:rFonts w:ascii="Tahoma" w:hAnsi="Tahoma" w:cs="Tahoma"/>
                <w:lang w:val="sr-Cyrl-BA"/>
              </w:rPr>
            </w:pPr>
            <w:r>
              <w:rPr>
                <w:rFonts w:ascii="Tahoma" w:hAnsi="Tahoma" w:cs="Tahoma"/>
                <w:lang w:val="sr-Cyrl-BA"/>
              </w:rPr>
              <w:t>15.882</w:t>
            </w:r>
          </w:p>
        </w:tc>
        <w:tc>
          <w:tcPr>
            <w:tcW w:w="2338" w:type="dxa"/>
          </w:tcPr>
          <w:p w14:paraId="03E45CB4" w14:textId="012A27BB" w:rsidR="00AF1489" w:rsidRPr="00AF1489" w:rsidRDefault="00AF1489" w:rsidP="00515FBE">
            <w:pPr>
              <w:jc w:val="center"/>
              <w:rPr>
                <w:rFonts w:ascii="Tahoma" w:hAnsi="Tahoma" w:cs="Tahoma"/>
                <w:lang w:val="sr-Cyrl-BA"/>
              </w:rPr>
            </w:pPr>
            <w:r>
              <w:rPr>
                <w:rFonts w:ascii="Tahoma" w:hAnsi="Tahoma" w:cs="Tahoma"/>
                <w:lang w:val="sr-Cyrl-BA"/>
              </w:rPr>
              <w:t>14.011</w:t>
            </w:r>
          </w:p>
        </w:tc>
        <w:tc>
          <w:tcPr>
            <w:tcW w:w="2338" w:type="dxa"/>
          </w:tcPr>
          <w:p w14:paraId="6AC5150B" w14:textId="53C983B5" w:rsidR="00AF1489" w:rsidRPr="00AF1489" w:rsidRDefault="00AF1489" w:rsidP="00515FBE">
            <w:pPr>
              <w:jc w:val="center"/>
              <w:rPr>
                <w:rFonts w:ascii="Tahoma" w:hAnsi="Tahoma" w:cs="Tahoma"/>
                <w:lang w:val="sr-Cyrl-BA"/>
              </w:rPr>
            </w:pPr>
            <w:r>
              <w:rPr>
                <w:rFonts w:ascii="Tahoma" w:hAnsi="Tahoma" w:cs="Tahoma"/>
                <w:lang w:val="sr-Cyrl-BA"/>
              </w:rPr>
              <w:t>29.893</w:t>
            </w:r>
          </w:p>
        </w:tc>
      </w:tr>
      <w:tr w:rsidR="00AF1489" w14:paraId="121B656C" w14:textId="77777777" w:rsidTr="000256BD">
        <w:tc>
          <w:tcPr>
            <w:tcW w:w="2337" w:type="dxa"/>
            <w:shd w:val="clear" w:color="auto" w:fill="B4C6E7" w:themeFill="accent1" w:themeFillTint="66"/>
          </w:tcPr>
          <w:p w14:paraId="198BE0D5" w14:textId="04A9DD13" w:rsidR="00AF1489" w:rsidRPr="00AF1489" w:rsidRDefault="00AF1489" w:rsidP="00515FBE">
            <w:pPr>
              <w:jc w:val="center"/>
              <w:rPr>
                <w:rFonts w:ascii="Tahoma" w:hAnsi="Tahoma" w:cs="Tahoma"/>
                <w:lang w:val="sr-Cyrl-BA"/>
              </w:rPr>
            </w:pPr>
            <w:r>
              <w:rPr>
                <w:rFonts w:ascii="Tahoma" w:hAnsi="Tahoma" w:cs="Tahoma"/>
                <w:lang w:val="sr-Cyrl-BA"/>
              </w:rPr>
              <w:t>2022</w:t>
            </w:r>
            <w:r w:rsidR="00515FBE">
              <w:rPr>
                <w:rFonts w:ascii="Tahoma" w:hAnsi="Tahoma" w:cs="Tahoma"/>
                <w:lang w:val="sr-Cyrl-BA"/>
              </w:rPr>
              <w:t>.</w:t>
            </w:r>
          </w:p>
        </w:tc>
        <w:tc>
          <w:tcPr>
            <w:tcW w:w="2337" w:type="dxa"/>
          </w:tcPr>
          <w:p w14:paraId="263D0D78" w14:textId="3F9099D5" w:rsidR="00AF1489" w:rsidRPr="00AF1489" w:rsidRDefault="00AF1489" w:rsidP="00515FBE">
            <w:pPr>
              <w:jc w:val="center"/>
              <w:rPr>
                <w:rFonts w:ascii="Tahoma" w:hAnsi="Tahoma" w:cs="Tahoma"/>
                <w:lang w:val="sr-Cyrl-BA"/>
              </w:rPr>
            </w:pPr>
            <w:r>
              <w:rPr>
                <w:rFonts w:ascii="Tahoma" w:hAnsi="Tahoma" w:cs="Tahoma"/>
                <w:lang w:val="sr-Cyrl-BA"/>
              </w:rPr>
              <w:t>14.924</w:t>
            </w:r>
          </w:p>
        </w:tc>
        <w:tc>
          <w:tcPr>
            <w:tcW w:w="2338" w:type="dxa"/>
          </w:tcPr>
          <w:p w14:paraId="0F3A7004" w14:textId="3784BF74" w:rsidR="00AF1489" w:rsidRPr="00AF1489" w:rsidRDefault="00AF1489" w:rsidP="00515FBE">
            <w:pPr>
              <w:jc w:val="center"/>
              <w:rPr>
                <w:rFonts w:ascii="Tahoma" w:hAnsi="Tahoma" w:cs="Tahoma"/>
                <w:lang w:val="sr-Cyrl-BA"/>
              </w:rPr>
            </w:pPr>
            <w:r>
              <w:rPr>
                <w:rFonts w:ascii="Tahoma" w:hAnsi="Tahoma" w:cs="Tahoma"/>
                <w:lang w:val="sr-Cyrl-BA"/>
              </w:rPr>
              <w:t>10.771</w:t>
            </w:r>
          </w:p>
        </w:tc>
        <w:tc>
          <w:tcPr>
            <w:tcW w:w="2338" w:type="dxa"/>
          </w:tcPr>
          <w:p w14:paraId="4FE7FE80" w14:textId="546833FE" w:rsidR="00AF1489" w:rsidRPr="00AF1489" w:rsidRDefault="00AF1489" w:rsidP="00515FBE">
            <w:pPr>
              <w:jc w:val="center"/>
              <w:rPr>
                <w:rFonts w:ascii="Tahoma" w:hAnsi="Tahoma" w:cs="Tahoma"/>
                <w:lang w:val="sr-Cyrl-BA"/>
              </w:rPr>
            </w:pPr>
            <w:r>
              <w:rPr>
                <w:rFonts w:ascii="Tahoma" w:hAnsi="Tahoma" w:cs="Tahoma"/>
                <w:lang w:val="sr-Cyrl-BA"/>
              </w:rPr>
              <w:t>25.695</w:t>
            </w:r>
          </w:p>
        </w:tc>
      </w:tr>
    </w:tbl>
    <w:p w14:paraId="2B135CE6" w14:textId="73B7B7C4" w:rsidR="00AF1489" w:rsidRDefault="00AF1489" w:rsidP="00E72809">
      <w:pPr>
        <w:jc w:val="both"/>
        <w:rPr>
          <w:rFonts w:ascii="Tahoma" w:hAnsi="Tahoma" w:cs="Tahoma"/>
          <w:i/>
          <w:sz w:val="20"/>
          <w:szCs w:val="20"/>
          <w:lang w:val="sr-Cyrl-BA"/>
        </w:rPr>
      </w:pPr>
      <w:r w:rsidRPr="00515FBE">
        <w:rPr>
          <w:rFonts w:ascii="Tahoma" w:hAnsi="Tahoma" w:cs="Tahoma"/>
          <w:i/>
          <w:sz w:val="20"/>
          <w:szCs w:val="20"/>
        </w:rPr>
        <w:t xml:space="preserve">Извор – Републички завод за статистику </w:t>
      </w:r>
      <w:hyperlink r:id="rId21" w:history="1">
        <w:r w:rsidRPr="00515FBE">
          <w:rPr>
            <w:rStyle w:val="a9"/>
            <w:rFonts w:ascii="Tahoma" w:hAnsi="Tahoma" w:cs="Tahoma"/>
            <w:i/>
            <w:sz w:val="20"/>
            <w:szCs w:val="20"/>
          </w:rPr>
          <w:t>https://www.stat.gov.rs/sr-Latn/publikacije</w:t>
        </w:r>
      </w:hyperlink>
      <w:r w:rsidRPr="00515FBE">
        <w:rPr>
          <w:rFonts w:ascii="Tahoma" w:hAnsi="Tahoma" w:cs="Tahoma"/>
          <w:i/>
          <w:sz w:val="20"/>
          <w:szCs w:val="20"/>
          <w:lang w:val="sr-Cyrl-BA"/>
        </w:rPr>
        <w:t xml:space="preserve"> </w:t>
      </w:r>
    </w:p>
    <w:p w14:paraId="4061F780" w14:textId="77777777" w:rsidR="00455BCB" w:rsidRDefault="00455BCB" w:rsidP="00E72809">
      <w:pPr>
        <w:jc w:val="both"/>
        <w:rPr>
          <w:rFonts w:ascii="Tahoma" w:hAnsi="Tahoma" w:cs="Tahoma"/>
          <w:lang w:val="sr-Cyrl-BA"/>
        </w:rPr>
      </w:pPr>
    </w:p>
    <w:p w14:paraId="1658D3D8" w14:textId="7A1A5F87" w:rsidR="00171140" w:rsidRPr="00171140" w:rsidRDefault="007031CB" w:rsidP="00E72809">
      <w:pPr>
        <w:jc w:val="both"/>
        <w:rPr>
          <w:rFonts w:ascii="Tahoma" w:hAnsi="Tahoma" w:cs="Tahoma"/>
          <w:lang w:val="sr-Cyrl-BA"/>
        </w:rPr>
      </w:pPr>
      <w:r w:rsidRPr="007031CB">
        <w:rPr>
          <w:rFonts w:ascii="Tahoma" w:hAnsi="Tahoma" w:cs="Tahoma"/>
          <w:b/>
          <w:lang w:val="sr-Cyrl-BA"/>
        </w:rPr>
        <w:t xml:space="preserve">Структура становнишва </w:t>
      </w:r>
      <w:r>
        <w:rPr>
          <w:rFonts w:ascii="Tahoma" w:hAnsi="Tahoma" w:cs="Tahoma"/>
          <w:b/>
          <w:lang w:val="sr-Cyrl-BA"/>
        </w:rPr>
        <w:t xml:space="preserve">општине Власотинце </w:t>
      </w:r>
      <w:r w:rsidRPr="007031CB">
        <w:rPr>
          <w:rFonts w:ascii="Tahoma" w:hAnsi="Tahoma" w:cs="Tahoma"/>
          <w:b/>
          <w:lang w:val="sr-Cyrl-BA"/>
        </w:rPr>
        <w:t>према полу</w:t>
      </w:r>
      <w:r>
        <w:rPr>
          <w:rFonts w:ascii="Tahoma" w:hAnsi="Tahoma" w:cs="Tahoma"/>
          <w:b/>
          <w:lang w:val="sr-Cyrl-BA"/>
        </w:rPr>
        <w:t xml:space="preserve"> и годинама</w:t>
      </w:r>
      <w:r>
        <w:rPr>
          <w:rFonts w:ascii="Tahoma" w:hAnsi="Tahoma" w:cs="Tahoma"/>
          <w:lang w:val="sr-Cyrl-BA"/>
        </w:rPr>
        <w:t xml:space="preserve">: </w:t>
      </w:r>
      <w:r w:rsidR="00686AF4" w:rsidRPr="00AC4D98">
        <w:rPr>
          <w:rFonts w:ascii="Tahoma" w:hAnsi="Tahoma" w:cs="Tahoma"/>
          <w:lang w:val="sr-Cyrl-BA"/>
        </w:rPr>
        <w:t>Број жена и мушкараца је избалансиран будући да је 2022. године пописано 12.892 мушкараца и 12.803 жена. Просечна старост свих стано</w:t>
      </w:r>
      <w:r w:rsidR="00455BCB">
        <w:rPr>
          <w:rFonts w:ascii="Tahoma" w:hAnsi="Tahoma" w:cs="Tahoma"/>
          <w:lang w:val="sr-Cyrl-BA"/>
        </w:rPr>
        <w:t>в</w:t>
      </w:r>
      <w:r w:rsidR="00686AF4" w:rsidRPr="00AC4D98">
        <w:rPr>
          <w:rFonts w:ascii="Tahoma" w:hAnsi="Tahoma" w:cs="Tahoma"/>
          <w:lang w:val="sr-Cyrl-BA"/>
        </w:rPr>
        <w:t>ника је 44,37 година</w:t>
      </w:r>
      <w:r w:rsidR="00171140">
        <w:rPr>
          <w:rFonts w:ascii="Tahoma" w:hAnsi="Tahoma" w:cs="Tahoma"/>
          <w:lang w:val="sr-Cyrl-BA"/>
        </w:rPr>
        <w:t xml:space="preserve">. Удео жена међу најстаријим становништвом износи 55%, а просечна старост жена у овој општини је 2,19 година већа у односу на мушкарце. </w:t>
      </w:r>
    </w:p>
    <w:p w14:paraId="74BFE884" w14:textId="4A2BEC36" w:rsidR="00171140" w:rsidRPr="00DE53C9" w:rsidRDefault="00171140" w:rsidP="00171140">
      <w:pPr>
        <w:spacing w:after="0" w:line="276" w:lineRule="auto"/>
        <w:jc w:val="both"/>
        <w:rPr>
          <w:rFonts w:ascii="Tahoma" w:eastAsia="Times New Roman" w:hAnsi="Tahoma" w:cs="Tahoma"/>
          <w:i/>
          <w:noProof/>
          <w:kern w:val="0"/>
          <w:sz w:val="20"/>
          <w:szCs w:val="20"/>
          <w:lang w:val="sr-Latn-RS" w:eastAsia="sr-Latn-RS"/>
        </w:rPr>
      </w:pPr>
      <w:r w:rsidRPr="00DE53C9">
        <w:rPr>
          <w:rFonts w:ascii="Tahoma" w:eastAsia="Times New Roman" w:hAnsi="Tahoma" w:cs="Tahoma"/>
          <w:i/>
          <w:noProof/>
          <w:kern w:val="0"/>
          <w:sz w:val="20"/>
          <w:szCs w:val="20"/>
          <w:lang w:val="sr-Cyrl-BA" w:eastAsia="sr-Latn-RS"/>
        </w:rPr>
        <w:t>Табела</w:t>
      </w:r>
      <w:r w:rsidR="000256BD" w:rsidRPr="00DE53C9">
        <w:rPr>
          <w:rFonts w:ascii="Tahoma" w:eastAsia="Times New Roman" w:hAnsi="Tahoma" w:cs="Tahoma"/>
          <w:i/>
          <w:noProof/>
          <w:kern w:val="0"/>
          <w:sz w:val="20"/>
          <w:szCs w:val="20"/>
          <w:lang w:val="sr-Cyrl-BA" w:eastAsia="sr-Latn-RS"/>
        </w:rPr>
        <w:t xml:space="preserve"> бр. 3</w:t>
      </w:r>
      <w:r w:rsidRPr="00DE53C9">
        <w:rPr>
          <w:rFonts w:ascii="Tahoma" w:eastAsia="Times New Roman" w:hAnsi="Tahoma" w:cs="Tahoma"/>
          <w:i/>
          <w:noProof/>
          <w:kern w:val="0"/>
          <w:sz w:val="20"/>
          <w:szCs w:val="20"/>
          <w:lang w:val="sr-Latn-RS" w:eastAsia="sr-Latn-RS"/>
        </w:rPr>
        <w:t xml:space="preserve">: </w:t>
      </w:r>
      <w:r w:rsidRPr="00DE53C9">
        <w:rPr>
          <w:rFonts w:ascii="Tahoma" w:eastAsia="Times New Roman" w:hAnsi="Tahoma" w:cs="Tahoma"/>
          <w:i/>
          <w:noProof/>
          <w:kern w:val="0"/>
          <w:sz w:val="20"/>
          <w:szCs w:val="20"/>
          <w:lang w:val="sr-Cyrl-BA" w:eastAsia="sr-Latn-RS"/>
        </w:rPr>
        <w:t>Одабрани демографски показате</w:t>
      </w:r>
      <w:r w:rsidR="00D44042" w:rsidRPr="00DE53C9">
        <w:rPr>
          <w:rFonts w:ascii="Tahoma" w:eastAsia="Times New Roman" w:hAnsi="Tahoma" w:cs="Tahoma"/>
          <w:i/>
          <w:noProof/>
          <w:kern w:val="0"/>
          <w:sz w:val="20"/>
          <w:szCs w:val="20"/>
          <w:lang w:val="sr-Cyrl-BA" w:eastAsia="sr-Latn-RS"/>
        </w:rPr>
        <w:t>љ</w:t>
      </w:r>
      <w:r w:rsidRPr="00DE53C9">
        <w:rPr>
          <w:rFonts w:ascii="Tahoma" w:eastAsia="Times New Roman" w:hAnsi="Tahoma" w:cs="Tahoma"/>
          <w:i/>
          <w:noProof/>
          <w:kern w:val="0"/>
          <w:sz w:val="20"/>
          <w:szCs w:val="20"/>
          <w:lang w:val="sr-Cyrl-BA" w:eastAsia="sr-Latn-RS"/>
        </w:rPr>
        <w:t>и (2022)</w:t>
      </w:r>
    </w:p>
    <w:tbl>
      <w:tblPr>
        <w:tblStyle w:val="26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843"/>
        <w:gridCol w:w="1933"/>
        <w:gridCol w:w="1889"/>
      </w:tblGrid>
      <w:tr w:rsidR="00171140" w:rsidRPr="000256BD" w14:paraId="5619E92E" w14:textId="77777777" w:rsidTr="00025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B4C6E7" w:themeFill="accent1" w:themeFillTint="66"/>
            <w:vAlign w:val="center"/>
          </w:tcPr>
          <w:p w14:paraId="014806F2" w14:textId="77777777" w:rsidR="00171140" w:rsidRPr="000256BD" w:rsidRDefault="00171140" w:rsidP="004B5A50">
            <w:pPr>
              <w:spacing w:before="40" w:after="40" w:line="276" w:lineRule="auto"/>
              <w:rPr>
                <w:rFonts w:ascii="Tahoma" w:eastAsia="Cambria" w:hAnsi="Tahoma" w:cs="Tahoma"/>
                <w:noProof/>
                <w:sz w:val="20"/>
                <w:szCs w:val="20"/>
                <w:lang w:val="sr-Cyrl-BA"/>
              </w:rPr>
            </w:pPr>
            <w:r w:rsidRPr="000256BD">
              <w:rPr>
                <w:rFonts w:ascii="Tahoma" w:eastAsia="Cambria" w:hAnsi="Tahoma" w:cs="Tahoma"/>
                <w:noProof/>
                <w:sz w:val="20"/>
                <w:szCs w:val="20"/>
                <w:lang w:val="sr-Cyrl-BA"/>
              </w:rPr>
              <w:t>Индикатор</w:t>
            </w:r>
          </w:p>
        </w:tc>
        <w:tc>
          <w:tcPr>
            <w:tcW w:w="1843" w:type="dxa"/>
            <w:shd w:val="clear" w:color="auto" w:fill="B4C6E7" w:themeFill="accent1" w:themeFillTint="66"/>
            <w:vAlign w:val="center"/>
          </w:tcPr>
          <w:p w14:paraId="433F101C" w14:textId="77777777" w:rsidR="00171140" w:rsidRPr="000256BD" w:rsidRDefault="00171140" w:rsidP="004B5A50">
            <w:pPr>
              <w:spacing w:before="40" w:after="40" w:line="276" w:lineRule="auto"/>
              <w:jc w:val="right"/>
              <w:cnfStyle w:val="100000000000" w:firstRow="1" w:lastRow="0" w:firstColumn="0" w:lastColumn="0" w:oddVBand="0" w:evenVBand="0" w:oddHBand="0" w:evenHBand="0" w:firstRowFirstColumn="0" w:firstRowLastColumn="0" w:lastRowFirstColumn="0" w:lastRowLastColumn="0"/>
              <w:rPr>
                <w:rFonts w:ascii="Tahoma" w:eastAsia="Cambria" w:hAnsi="Tahoma" w:cs="Tahoma"/>
                <w:noProof/>
                <w:sz w:val="20"/>
                <w:szCs w:val="20"/>
                <w:lang w:val="sr-Cyrl-BA"/>
              </w:rPr>
            </w:pPr>
            <w:r w:rsidRPr="000256BD">
              <w:rPr>
                <w:rFonts w:ascii="Tahoma" w:eastAsia="Cambria" w:hAnsi="Tahoma" w:cs="Tahoma"/>
                <w:noProof/>
                <w:sz w:val="20"/>
                <w:szCs w:val="20"/>
                <w:lang w:val="sr-Cyrl-BA"/>
              </w:rPr>
              <w:t>Власотинце</w:t>
            </w:r>
          </w:p>
        </w:tc>
        <w:tc>
          <w:tcPr>
            <w:tcW w:w="1933" w:type="dxa"/>
            <w:shd w:val="clear" w:color="auto" w:fill="B4C6E7" w:themeFill="accent1" w:themeFillTint="66"/>
            <w:vAlign w:val="center"/>
          </w:tcPr>
          <w:p w14:paraId="6559E3BA" w14:textId="77777777" w:rsidR="00171140" w:rsidRPr="000256BD" w:rsidRDefault="00171140" w:rsidP="004B5A50">
            <w:pPr>
              <w:spacing w:before="40" w:after="40" w:line="276" w:lineRule="auto"/>
              <w:jc w:val="right"/>
              <w:cnfStyle w:val="100000000000" w:firstRow="1" w:lastRow="0" w:firstColumn="0" w:lastColumn="0" w:oddVBand="0" w:evenVBand="0" w:oddHBand="0" w:evenHBand="0" w:firstRowFirstColumn="0" w:firstRowLastColumn="0" w:lastRowFirstColumn="0" w:lastRowLastColumn="0"/>
              <w:rPr>
                <w:rFonts w:ascii="Tahoma" w:eastAsia="Cambria" w:hAnsi="Tahoma" w:cs="Tahoma"/>
                <w:noProof/>
                <w:sz w:val="20"/>
                <w:szCs w:val="20"/>
                <w:lang w:val="sr-Cyrl-BA"/>
              </w:rPr>
            </w:pPr>
            <w:r w:rsidRPr="000256BD">
              <w:rPr>
                <w:rFonts w:ascii="Tahoma" w:eastAsia="Cambria" w:hAnsi="Tahoma" w:cs="Tahoma"/>
                <w:noProof/>
                <w:sz w:val="20"/>
                <w:szCs w:val="20"/>
                <w:lang w:val="sr-Cyrl-BA"/>
              </w:rPr>
              <w:t>Јабланички округ</w:t>
            </w:r>
          </w:p>
        </w:tc>
        <w:tc>
          <w:tcPr>
            <w:tcW w:w="1889" w:type="dxa"/>
            <w:shd w:val="clear" w:color="auto" w:fill="B4C6E7" w:themeFill="accent1" w:themeFillTint="66"/>
            <w:vAlign w:val="center"/>
          </w:tcPr>
          <w:p w14:paraId="44824EE8" w14:textId="77777777" w:rsidR="00171140" w:rsidRPr="000256BD" w:rsidRDefault="00171140" w:rsidP="004B5A50">
            <w:pPr>
              <w:spacing w:before="40" w:after="40" w:line="276" w:lineRule="auto"/>
              <w:jc w:val="right"/>
              <w:cnfStyle w:val="100000000000" w:firstRow="1" w:lastRow="0" w:firstColumn="0" w:lastColumn="0" w:oddVBand="0" w:evenVBand="0" w:oddHBand="0" w:evenHBand="0" w:firstRowFirstColumn="0" w:firstRowLastColumn="0" w:lastRowFirstColumn="0" w:lastRowLastColumn="0"/>
              <w:rPr>
                <w:rFonts w:ascii="Tahoma" w:eastAsia="Cambria" w:hAnsi="Tahoma" w:cs="Tahoma"/>
                <w:noProof/>
                <w:sz w:val="20"/>
                <w:szCs w:val="20"/>
                <w:lang w:val="sr-Cyrl-BA"/>
              </w:rPr>
            </w:pPr>
            <w:r w:rsidRPr="000256BD">
              <w:rPr>
                <w:rFonts w:ascii="Tahoma" w:eastAsia="Cambria" w:hAnsi="Tahoma" w:cs="Tahoma"/>
                <w:noProof/>
                <w:sz w:val="20"/>
                <w:szCs w:val="20"/>
                <w:lang w:val="sr-Cyrl-BA"/>
              </w:rPr>
              <w:t>Република Србија</w:t>
            </w:r>
          </w:p>
        </w:tc>
      </w:tr>
      <w:tr w:rsidR="00171140" w:rsidRPr="000256BD" w14:paraId="246F511B" w14:textId="77777777" w:rsidTr="00025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3B136DD1" w14:textId="77777777" w:rsidR="00171140" w:rsidRPr="000256BD" w:rsidRDefault="00171140" w:rsidP="004B5A50">
            <w:pPr>
              <w:spacing w:before="40" w:after="40" w:line="276" w:lineRule="auto"/>
              <w:rPr>
                <w:rFonts w:ascii="Tahoma" w:eastAsia="Cambria" w:hAnsi="Tahoma" w:cs="Tahoma"/>
                <w:noProof/>
                <w:sz w:val="20"/>
                <w:szCs w:val="20"/>
              </w:rPr>
            </w:pPr>
            <w:r w:rsidRPr="000256BD">
              <w:rPr>
                <w:rFonts w:ascii="Tahoma" w:eastAsia="Cambria" w:hAnsi="Tahoma" w:cs="Tahoma"/>
                <w:noProof/>
                <w:sz w:val="20"/>
                <w:szCs w:val="20"/>
                <w:lang w:val="sr-Cyrl-BA"/>
              </w:rPr>
              <w:t xml:space="preserve">Удео жена у укупном становништву </w:t>
            </w:r>
          </w:p>
        </w:tc>
        <w:tc>
          <w:tcPr>
            <w:tcW w:w="1843" w:type="dxa"/>
            <w:shd w:val="clear" w:color="auto" w:fill="auto"/>
            <w:vAlign w:val="center"/>
          </w:tcPr>
          <w:p w14:paraId="7368B82D"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49,8%</w:t>
            </w:r>
          </w:p>
        </w:tc>
        <w:tc>
          <w:tcPr>
            <w:tcW w:w="1933" w:type="dxa"/>
            <w:shd w:val="clear" w:color="auto" w:fill="auto"/>
            <w:vAlign w:val="center"/>
          </w:tcPr>
          <w:p w14:paraId="136E7A9B"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50%</w:t>
            </w:r>
          </w:p>
        </w:tc>
        <w:tc>
          <w:tcPr>
            <w:tcW w:w="1889" w:type="dxa"/>
            <w:shd w:val="clear" w:color="auto" w:fill="auto"/>
            <w:vAlign w:val="center"/>
          </w:tcPr>
          <w:p w14:paraId="10624149"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51,3%</w:t>
            </w:r>
          </w:p>
        </w:tc>
      </w:tr>
      <w:tr w:rsidR="00171140" w:rsidRPr="000256BD" w14:paraId="064A95F8" w14:textId="77777777" w:rsidTr="000256BD">
        <w:tc>
          <w:tcPr>
            <w:cnfStyle w:val="001000000000" w:firstRow="0" w:lastRow="0" w:firstColumn="1" w:lastColumn="0" w:oddVBand="0" w:evenVBand="0" w:oddHBand="0" w:evenHBand="0" w:firstRowFirstColumn="0" w:firstRowLastColumn="0" w:lastRowFirstColumn="0" w:lastRowLastColumn="0"/>
            <w:tcW w:w="3686" w:type="dxa"/>
            <w:vAlign w:val="center"/>
          </w:tcPr>
          <w:p w14:paraId="5D874C81" w14:textId="77777777" w:rsidR="00171140" w:rsidRPr="000256BD" w:rsidRDefault="00171140" w:rsidP="004B5A50">
            <w:pPr>
              <w:spacing w:before="40" w:after="40" w:line="276" w:lineRule="auto"/>
              <w:rPr>
                <w:rFonts w:ascii="Tahoma" w:eastAsia="Cambria" w:hAnsi="Tahoma" w:cs="Tahoma"/>
                <w:noProof/>
                <w:sz w:val="20"/>
                <w:szCs w:val="20"/>
              </w:rPr>
            </w:pPr>
            <w:r w:rsidRPr="000256BD">
              <w:rPr>
                <w:rFonts w:ascii="Tahoma" w:eastAsia="Cambria" w:hAnsi="Tahoma" w:cs="Tahoma"/>
                <w:noProof/>
                <w:sz w:val="20"/>
                <w:szCs w:val="20"/>
                <w:lang w:val="sr-Cyrl-BA"/>
              </w:rPr>
              <w:t xml:space="preserve">Становништво </w:t>
            </w:r>
            <w:r w:rsidRPr="000256BD">
              <w:rPr>
                <w:rFonts w:ascii="Tahoma" w:eastAsia="Cambria" w:hAnsi="Tahoma" w:cs="Tahoma"/>
                <w:noProof/>
                <w:sz w:val="20"/>
                <w:szCs w:val="20"/>
              </w:rPr>
              <w:t>0 – 14</w:t>
            </w:r>
          </w:p>
        </w:tc>
        <w:tc>
          <w:tcPr>
            <w:tcW w:w="1843" w:type="dxa"/>
            <w:vAlign w:val="center"/>
          </w:tcPr>
          <w:p w14:paraId="2A8EC695"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12,6%</w:t>
            </w:r>
          </w:p>
        </w:tc>
        <w:tc>
          <w:tcPr>
            <w:tcW w:w="1933" w:type="dxa"/>
            <w:vAlign w:val="center"/>
          </w:tcPr>
          <w:p w14:paraId="4265142D"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13,4%</w:t>
            </w:r>
          </w:p>
        </w:tc>
        <w:tc>
          <w:tcPr>
            <w:tcW w:w="1889" w:type="dxa"/>
            <w:vAlign w:val="center"/>
          </w:tcPr>
          <w:p w14:paraId="3AC3D837"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14,4%</w:t>
            </w:r>
          </w:p>
        </w:tc>
      </w:tr>
      <w:tr w:rsidR="00171140" w:rsidRPr="000256BD" w14:paraId="23C52AA4" w14:textId="77777777" w:rsidTr="00025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7667F25A" w14:textId="77777777" w:rsidR="00171140" w:rsidRPr="000256BD" w:rsidRDefault="00171140" w:rsidP="004B5A50">
            <w:pPr>
              <w:spacing w:before="40" w:after="40" w:line="276" w:lineRule="auto"/>
              <w:rPr>
                <w:rFonts w:ascii="Tahoma" w:eastAsia="Cambria" w:hAnsi="Tahoma" w:cs="Tahoma"/>
                <w:noProof/>
                <w:sz w:val="20"/>
                <w:szCs w:val="20"/>
              </w:rPr>
            </w:pPr>
            <w:r w:rsidRPr="000256BD">
              <w:rPr>
                <w:rFonts w:ascii="Tahoma" w:eastAsia="Cambria" w:hAnsi="Tahoma" w:cs="Tahoma"/>
                <w:noProof/>
                <w:sz w:val="20"/>
                <w:szCs w:val="20"/>
                <w:lang w:val="sr-Cyrl-BA"/>
              </w:rPr>
              <w:t>Становништво</w:t>
            </w:r>
            <w:r w:rsidRPr="000256BD">
              <w:rPr>
                <w:rFonts w:ascii="Tahoma" w:eastAsia="Cambria" w:hAnsi="Tahoma" w:cs="Tahoma"/>
                <w:noProof/>
                <w:sz w:val="20"/>
                <w:szCs w:val="20"/>
              </w:rPr>
              <w:t xml:space="preserve"> 15 – 64</w:t>
            </w:r>
          </w:p>
        </w:tc>
        <w:tc>
          <w:tcPr>
            <w:tcW w:w="1843" w:type="dxa"/>
            <w:shd w:val="clear" w:color="auto" w:fill="auto"/>
            <w:vAlign w:val="center"/>
          </w:tcPr>
          <w:p w14:paraId="0CC96DCB"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65,6%</w:t>
            </w:r>
          </w:p>
        </w:tc>
        <w:tc>
          <w:tcPr>
            <w:tcW w:w="1933" w:type="dxa"/>
            <w:shd w:val="clear" w:color="auto" w:fill="auto"/>
            <w:vAlign w:val="center"/>
          </w:tcPr>
          <w:p w14:paraId="2685CB68"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64,1%</w:t>
            </w:r>
          </w:p>
        </w:tc>
        <w:tc>
          <w:tcPr>
            <w:tcW w:w="1889" w:type="dxa"/>
            <w:shd w:val="clear" w:color="auto" w:fill="auto"/>
            <w:vAlign w:val="center"/>
          </w:tcPr>
          <w:p w14:paraId="75D91345"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63,6%</w:t>
            </w:r>
          </w:p>
        </w:tc>
      </w:tr>
      <w:tr w:rsidR="00171140" w:rsidRPr="000256BD" w14:paraId="1A9284A3" w14:textId="77777777" w:rsidTr="000256BD">
        <w:tc>
          <w:tcPr>
            <w:cnfStyle w:val="001000000000" w:firstRow="0" w:lastRow="0" w:firstColumn="1" w:lastColumn="0" w:oddVBand="0" w:evenVBand="0" w:oddHBand="0" w:evenHBand="0" w:firstRowFirstColumn="0" w:firstRowLastColumn="0" w:lastRowFirstColumn="0" w:lastRowLastColumn="0"/>
            <w:tcW w:w="3686" w:type="dxa"/>
            <w:vAlign w:val="center"/>
          </w:tcPr>
          <w:p w14:paraId="5E0190B2" w14:textId="77777777" w:rsidR="00171140" w:rsidRPr="000256BD" w:rsidRDefault="00171140" w:rsidP="004B5A50">
            <w:pPr>
              <w:spacing w:before="40" w:after="40" w:line="276" w:lineRule="auto"/>
              <w:rPr>
                <w:rFonts w:ascii="Tahoma" w:eastAsia="Cambria" w:hAnsi="Tahoma" w:cs="Tahoma"/>
                <w:noProof/>
                <w:sz w:val="20"/>
                <w:szCs w:val="20"/>
              </w:rPr>
            </w:pPr>
            <w:r w:rsidRPr="000256BD">
              <w:rPr>
                <w:rFonts w:ascii="Tahoma" w:eastAsia="Cambria" w:hAnsi="Tahoma" w:cs="Tahoma"/>
                <w:noProof/>
                <w:sz w:val="20"/>
                <w:szCs w:val="20"/>
                <w:lang w:val="sr-Cyrl-BA"/>
              </w:rPr>
              <w:t>Становништво</w:t>
            </w:r>
            <w:r w:rsidRPr="000256BD">
              <w:rPr>
                <w:rFonts w:ascii="Tahoma" w:eastAsia="Cambria" w:hAnsi="Tahoma" w:cs="Tahoma"/>
                <w:noProof/>
                <w:sz w:val="20"/>
                <w:szCs w:val="20"/>
              </w:rPr>
              <w:t xml:space="preserve"> 65+</w:t>
            </w:r>
          </w:p>
        </w:tc>
        <w:tc>
          <w:tcPr>
            <w:tcW w:w="1843" w:type="dxa"/>
            <w:vAlign w:val="center"/>
          </w:tcPr>
          <w:p w14:paraId="7D18E290"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21,7%</w:t>
            </w:r>
          </w:p>
        </w:tc>
        <w:tc>
          <w:tcPr>
            <w:tcW w:w="1933" w:type="dxa"/>
            <w:vAlign w:val="center"/>
          </w:tcPr>
          <w:p w14:paraId="3EB8AFB7"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22,4%</w:t>
            </w:r>
          </w:p>
        </w:tc>
        <w:tc>
          <w:tcPr>
            <w:tcW w:w="1889" w:type="dxa"/>
            <w:vAlign w:val="center"/>
          </w:tcPr>
          <w:p w14:paraId="4E39CDA1"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22,1%</w:t>
            </w:r>
          </w:p>
        </w:tc>
      </w:tr>
      <w:tr w:rsidR="00171140" w:rsidRPr="000256BD" w14:paraId="12731374" w14:textId="77777777" w:rsidTr="00025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01F73151" w14:textId="77777777" w:rsidR="00171140" w:rsidRPr="000256BD" w:rsidRDefault="00171140" w:rsidP="004B5A50">
            <w:pPr>
              <w:spacing w:before="40" w:after="40" w:line="276" w:lineRule="auto"/>
              <w:rPr>
                <w:rFonts w:ascii="Tahoma" w:eastAsia="Cambria" w:hAnsi="Tahoma" w:cs="Tahoma"/>
                <w:noProof/>
                <w:sz w:val="20"/>
                <w:szCs w:val="20"/>
              </w:rPr>
            </w:pPr>
            <w:r w:rsidRPr="000256BD">
              <w:rPr>
                <w:rFonts w:ascii="Tahoma" w:eastAsia="Cambria" w:hAnsi="Tahoma" w:cs="Tahoma"/>
                <w:noProof/>
                <w:sz w:val="20"/>
                <w:szCs w:val="20"/>
                <w:lang w:val="sr-Cyrl-BA"/>
              </w:rPr>
              <w:t>Становништво</w:t>
            </w:r>
            <w:r w:rsidRPr="000256BD">
              <w:rPr>
                <w:rFonts w:ascii="Tahoma" w:eastAsia="Cambria" w:hAnsi="Tahoma" w:cs="Tahoma"/>
                <w:noProof/>
                <w:sz w:val="20"/>
                <w:szCs w:val="20"/>
              </w:rPr>
              <w:t xml:space="preserve"> 85+</w:t>
            </w:r>
          </w:p>
        </w:tc>
        <w:tc>
          <w:tcPr>
            <w:tcW w:w="1843" w:type="dxa"/>
            <w:shd w:val="clear" w:color="auto" w:fill="auto"/>
            <w:vAlign w:val="center"/>
          </w:tcPr>
          <w:p w14:paraId="032BAA93"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1,6%</w:t>
            </w:r>
          </w:p>
        </w:tc>
        <w:tc>
          <w:tcPr>
            <w:tcW w:w="1933" w:type="dxa"/>
            <w:shd w:val="clear" w:color="auto" w:fill="auto"/>
            <w:vAlign w:val="center"/>
          </w:tcPr>
          <w:p w14:paraId="3D3B7B15"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1,7%</w:t>
            </w:r>
          </w:p>
        </w:tc>
        <w:tc>
          <w:tcPr>
            <w:tcW w:w="1889" w:type="dxa"/>
            <w:shd w:val="clear" w:color="auto" w:fill="auto"/>
            <w:vAlign w:val="center"/>
          </w:tcPr>
          <w:p w14:paraId="2DEDAF83"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1,7%</w:t>
            </w:r>
          </w:p>
        </w:tc>
      </w:tr>
      <w:tr w:rsidR="00171140" w:rsidRPr="000256BD" w14:paraId="20009BB9" w14:textId="77777777" w:rsidTr="000256BD">
        <w:tc>
          <w:tcPr>
            <w:cnfStyle w:val="001000000000" w:firstRow="0" w:lastRow="0" w:firstColumn="1" w:lastColumn="0" w:oddVBand="0" w:evenVBand="0" w:oddHBand="0" w:evenHBand="0" w:firstRowFirstColumn="0" w:firstRowLastColumn="0" w:lastRowFirstColumn="0" w:lastRowLastColumn="0"/>
            <w:tcW w:w="3686" w:type="dxa"/>
            <w:vAlign w:val="center"/>
          </w:tcPr>
          <w:p w14:paraId="63BDFAF7" w14:textId="77777777" w:rsidR="00171140" w:rsidRPr="000256BD" w:rsidRDefault="00171140" w:rsidP="004B5A50">
            <w:pPr>
              <w:spacing w:before="40" w:after="40" w:line="276" w:lineRule="auto"/>
              <w:rPr>
                <w:rFonts w:ascii="Tahoma" w:eastAsia="Cambria" w:hAnsi="Tahoma" w:cs="Tahoma"/>
                <w:noProof/>
                <w:sz w:val="20"/>
                <w:szCs w:val="20"/>
              </w:rPr>
            </w:pPr>
            <w:r w:rsidRPr="000256BD">
              <w:rPr>
                <w:rFonts w:ascii="Tahoma" w:eastAsia="Cambria" w:hAnsi="Tahoma" w:cs="Tahoma"/>
                <w:noProof/>
                <w:sz w:val="20"/>
                <w:szCs w:val="20"/>
                <w:lang w:val="sr-Cyrl-BA"/>
              </w:rPr>
              <w:t xml:space="preserve">Просечна старост становништва </w:t>
            </w:r>
          </w:p>
        </w:tc>
        <w:tc>
          <w:tcPr>
            <w:tcW w:w="1843" w:type="dxa"/>
            <w:vAlign w:val="center"/>
          </w:tcPr>
          <w:p w14:paraId="0A51CDEB"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44,4</w:t>
            </w:r>
          </w:p>
        </w:tc>
        <w:tc>
          <w:tcPr>
            <w:tcW w:w="1933" w:type="dxa"/>
            <w:vAlign w:val="center"/>
          </w:tcPr>
          <w:p w14:paraId="7F557155"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44,4</w:t>
            </w:r>
          </w:p>
        </w:tc>
        <w:tc>
          <w:tcPr>
            <w:tcW w:w="1889" w:type="dxa"/>
            <w:vAlign w:val="center"/>
          </w:tcPr>
          <w:p w14:paraId="0BE9B63B"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43,8</w:t>
            </w:r>
          </w:p>
        </w:tc>
      </w:tr>
      <w:tr w:rsidR="00171140" w:rsidRPr="000256BD" w14:paraId="2B13712E" w14:textId="77777777" w:rsidTr="00025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5262DB14" w14:textId="77777777" w:rsidR="00171140" w:rsidRPr="000256BD" w:rsidRDefault="00171140" w:rsidP="004B5A50">
            <w:pPr>
              <w:spacing w:before="40" w:after="40" w:line="276" w:lineRule="auto"/>
              <w:rPr>
                <w:rFonts w:ascii="Tahoma" w:eastAsia="Cambria" w:hAnsi="Tahoma" w:cs="Tahoma"/>
                <w:noProof/>
                <w:sz w:val="20"/>
                <w:szCs w:val="20"/>
              </w:rPr>
            </w:pPr>
            <w:r w:rsidRPr="000256BD">
              <w:rPr>
                <w:rFonts w:ascii="Tahoma" w:eastAsia="Cambria" w:hAnsi="Tahoma" w:cs="Tahoma"/>
                <w:noProof/>
                <w:sz w:val="20"/>
                <w:szCs w:val="20"/>
                <w:lang w:val="sr-Cyrl-BA"/>
              </w:rPr>
              <w:t xml:space="preserve">Индекс старења становништва </w:t>
            </w:r>
          </w:p>
        </w:tc>
        <w:tc>
          <w:tcPr>
            <w:tcW w:w="1843" w:type="dxa"/>
            <w:shd w:val="clear" w:color="auto" w:fill="auto"/>
            <w:vAlign w:val="center"/>
          </w:tcPr>
          <w:p w14:paraId="357B640F"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156,7</w:t>
            </w:r>
          </w:p>
        </w:tc>
        <w:tc>
          <w:tcPr>
            <w:tcW w:w="1933" w:type="dxa"/>
            <w:shd w:val="clear" w:color="auto" w:fill="auto"/>
            <w:vAlign w:val="center"/>
          </w:tcPr>
          <w:p w14:paraId="59BA6C76"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158,1</w:t>
            </w:r>
          </w:p>
        </w:tc>
        <w:tc>
          <w:tcPr>
            <w:tcW w:w="1889" w:type="dxa"/>
            <w:shd w:val="clear" w:color="auto" w:fill="auto"/>
            <w:vAlign w:val="center"/>
          </w:tcPr>
          <w:p w14:paraId="5FDFE2FA" w14:textId="77777777" w:rsidR="00171140" w:rsidRPr="000256BD" w:rsidRDefault="00171140" w:rsidP="004B5A50">
            <w:pPr>
              <w:spacing w:before="40" w:after="40" w:line="276" w:lineRule="auto"/>
              <w:jc w:val="right"/>
              <w:cnfStyle w:val="000000100000" w:firstRow="0" w:lastRow="0" w:firstColumn="0" w:lastColumn="0" w:oddVBand="0" w:evenVBand="0" w:oddHBand="1"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149,7</w:t>
            </w:r>
          </w:p>
        </w:tc>
      </w:tr>
      <w:tr w:rsidR="00171140" w:rsidRPr="000256BD" w14:paraId="03488C53" w14:textId="77777777" w:rsidTr="000256BD">
        <w:tc>
          <w:tcPr>
            <w:cnfStyle w:val="001000000000" w:firstRow="0" w:lastRow="0" w:firstColumn="1" w:lastColumn="0" w:oddVBand="0" w:evenVBand="0" w:oddHBand="0" w:evenHBand="0" w:firstRowFirstColumn="0" w:firstRowLastColumn="0" w:lastRowFirstColumn="0" w:lastRowLastColumn="0"/>
            <w:tcW w:w="3686" w:type="dxa"/>
            <w:vAlign w:val="center"/>
          </w:tcPr>
          <w:p w14:paraId="23E9BBD1" w14:textId="77777777" w:rsidR="00171140" w:rsidRPr="000256BD" w:rsidRDefault="00171140" w:rsidP="004B5A50">
            <w:pPr>
              <w:spacing w:before="40" w:after="40" w:line="276" w:lineRule="auto"/>
              <w:rPr>
                <w:rFonts w:ascii="Tahoma" w:eastAsia="Cambria" w:hAnsi="Tahoma" w:cs="Tahoma"/>
                <w:noProof/>
                <w:sz w:val="20"/>
                <w:szCs w:val="20"/>
              </w:rPr>
            </w:pPr>
            <w:r w:rsidRPr="000256BD">
              <w:rPr>
                <w:rFonts w:ascii="Tahoma" w:eastAsia="Cambria" w:hAnsi="Tahoma" w:cs="Tahoma"/>
                <w:noProof/>
                <w:sz w:val="20"/>
                <w:szCs w:val="20"/>
                <w:lang w:val="sr-Cyrl-BA"/>
              </w:rPr>
              <w:t xml:space="preserve">Удео Рома у укупном становништву </w:t>
            </w:r>
          </w:p>
        </w:tc>
        <w:tc>
          <w:tcPr>
            <w:tcW w:w="1843" w:type="dxa"/>
            <w:vAlign w:val="center"/>
          </w:tcPr>
          <w:p w14:paraId="58D70D0D"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2,3%</w:t>
            </w:r>
          </w:p>
        </w:tc>
        <w:tc>
          <w:tcPr>
            <w:tcW w:w="1933" w:type="dxa"/>
            <w:vAlign w:val="center"/>
          </w:tcPr>
          <w:p w14:paraId="4D1C9A8B"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5,7%</w:t>
            </w:r>
          </w:p>
        </w:tc>
        <w:tc>
          <w:tcPr>
            <w:tcW w:w="1889" w:type="dxa"/>
            <w:vAlign w:val="center"/>
          </w:tcPr>
          <w:p w14:paraId="5D6192C6" w14:textId="77777777" w:rsidR="00171140" w:rsidRPr="000256BD" w:rsidRDefault="00171140" w:rsidP="004B5A50">
            <w:pPr>
              <w:spacing w:before="40" w:after="40" w:line="276" w:lineRule="auto"/>
              <w:jc w:val="right"/>
              <w:cnfStyle w:val="000000000000" w:firstRow="0" w:lastRow="0" w:firstColumn="0" w:lastColumn="0" w:oddVBand="0" w:evenVBand="0" w:oddHBand="0" w:evenHBand="0" w:firstRowFirstColumn="0" w:firstRowLastColumn="0" w:lastRowFirstColumn="0" w:lastRowLastColumn="0"/>
              <w:rPr>
                <w:rFonts w:ascii="Tahoma" w:eastAsia="Cambria" w:hAnsi="Tahoma" w:cs="Tahoma"/>
                <w:bCs/>
                <w:noProof/>
                <w:sz w:val="20"/>
                <w:szCs w:val="20"/>
              </w:rPr>
            </w:pPr>
            <w:r w:rsidRPr="000256BD">
              <w:rPr>
                <w:rFonts w:ascii="Tahoma" w:eastAsia="Cambria" w:hAnsi="Tahoma" w:cs="Tahoma"/>
                <w:bCs/>
                <w:noProof/>
                <w:sz w:val="20"/>
                <w:szCs w:val="20"/>
              </w:rPr>
              <w:t>2%</w:t>
            </w:r>
          </w:p>
        </w:tc>
      </w:tr>
    </w:tbl>
    <w:p w14:paraId="653A7929" w14:textId="75E61062" w:rsidR="00455BCB" w:rsidRPr="000256BD" w:rsidRDefault="00171140" w:rsidP="000256BD">
      <w:pPr>
        <w:spacing w:after="120" w:line="276" w:lineRule="auto"/>
        <w:jc w:val="both"/>
        <w:rPr>
          <w:rFonts w:ascii="Tahoma" w:eastAsia="Times New Roman" w:hAnsi="Tahoma" w:cs="Tahoma"/>
          <w:i/>
          <w:iCs/>
          <w:noProof/>
          <w:kern w:val="0"/>
          <w:lang w:val="sr-Latn-RS" w:eastAsia="sr-Latn-RS"/>
        </w:rPr>
      </w:pPr>
      <w:r>
        <w:rPr>
          <w:rFonts w:ascii="Tahoma" w:eastAsia="Times New Roman" w:hAnsi="Tahoma" w:cs="Tahoma"/>
          <w:i/>
          <w:iCs/>
          <w:noProof/>
          <w:kern w:val="0"/>
          <w:lang w:val="sr-Cyrl-BA" w:eastAsia="sr-Latn-RS"/>
        </w:rPr>
        <w:t>Извор: РСЗ, Попис становништва, домаћинстава и станова 2022. године</w:t>
      </w:r>
    </w:p>
    <w:p w14:paraId="04B63E8B" w14:textId="6C6D2A95" w:rsidR="00455BCB" w:rsidRPr="00455BCB" w:rsidRDefault="00736342" w:rsidP="00455BCB">
      <w:pPr>
        <w:jc w:val="both"/>
        <w:rPr>
          <w:rFonts w:ascii="Tahoma" w:hAnsi="Tahoma" w:cs="Tahoma"/>
          <w:lang w:val="sr-Cyrl-RS"/>
        </w:rPr>
      </w:pPr>
      <w:r w:rsidRPr="00455BCB">
        <w:rPr>
          <w:rFonts w:ascii="Tahoma" w:hAnsi="Tahoma" w:cs="Tahoma"/>
          <w:lang w:val="sr-Cyrl-RS"/>
        </w:rPr>
        <w:t xml:space="preserve">Показатељи виталности становништва Власотинца су неповољнији у односу на просек Србије. Имајући у виду да се ради о другој највећој урбаној средини у округу, показатељи старења становништва су слични као и у Јабланичком округу. Међутим, као и у целој држави, у Власотинцу је изражено старење становништва током претходне деценије. Удео </w:t>
      </w:r>
      <w:r w:rsidRPr="00455BCB">
        <w:rPr>
          <w:rFonts w:ascii="Tahoma" w:hAnsi="Tahoma" w:cs="Tahoma"/>
          <w:lang w:val="sr-Cyrl-RS"/>
        </w:rPr>
        <w:lastRenderedPageBreak/>
        <w:t>становништва преко 65 година износи 21,7% што је у поређењу са подацима претходног</w:t>
      </w:r>
      <w:r w:rsidR="000256BD">
        <w:rPr>
          <w:rFonts w:ascii="Tahoma" w:hAnsi="Tahoma" w:cs="Tahoma"/>
          <w:lang w:val="sr-Cyrl-RS"/>
        </w:rPr>
        <w:t xml:space="preserve"> </w:t>
      </w:r>
      <w:r w:rsidRPr="00455BCB">
        <w:rPr>
          <w:rFonts w:ascii="Tahoma" w:hAnsi="Tahoma" w:cs="Tahoma"/>
          <w:lang w:val="sr-Cyrl-RS"/>
        </w:rPr>
        <w:t>пописа из 2011. године више за 3.5 процентних поена. Према попису из 2022. године млади (15-29 година) чинили су 16.9% укупног становни</w:t>
      </w:r>
      <w:r w:rsidR="007031CB">
        <w:rPr>
          <w:rFonts w:ascii="Tahoma" w:hAnsi="Tahoma" w:cs="Tahoma"/>
          <w:lang w:val="sr-Cyrl-RS"/>
        </w:rPr>
        <w:t>ш</w:t>
      </w:r>
      <w:r w:rsidRPr="00455BCB">
        <w:rPr>
          <w:rFonts w:ascii="Tahoma" w:hAnsi="Tahoma" w:cs="Tahoma"/>
          <w:lang w:val="sr-Cyrl-RS"/>
        </w:rPr>
        <w:t xml:space="preserve">тва. </w:t>
      </w:r>
    </w:p>
    <w:p w14:paraId="033373A9" w14:textId="5B7E96BE" w:rsidR="00736342" w:rsidRPr="00DE53C9" w:rsidRDefault="00736342" w:rsidP="00736342">
      <w:pPr>
        <w:spacing w:after="0" w:line="276" w:lineRule="auto"/>
        <w:jc w:val="both"/>
        <w:rPr>
          <w:rFonts w:ascii="Tahoma" w:eastAsia="Times New Roman" w:hAnsi="Tahoma" w:cs="Tahoma"/>
          <w:i/>
          <w:noProof/>
          <w:kern w:val="0"/>
          <w:sz w:val="20"/>
          <w:szCs w:val="20"/>
          <w:lang w:val="sr-Latn-RS" w:eastAsia="sr-Latn-RS"/>
        </w:rPr>
      </w:pPr>
      <w:r w:rsidRPr="00DE53C9">
        <w:rPr>
          <w:rFonts w:ascii="Tahoma" w:eastAsia="Times New Roman" w:hAnsi="Tahoma" w:cs="Tahoma"/>
          <w:i/>
          <w:noProof/>
          <w:kern w:val="0"/>
          <w:sz w:val="20"/>
          <w:szCs w:val="20"/>
          <w:lang w:val="sr-Cyrl-BA" w:eastAsia="sr-Latn-RS"/>
        </w:rPr>
        <w:t xml:space="preserve">Табела бр. </w:t>
      </w:r>
      <w:r w:rsidR="000256BD" w:rsidRPr="00DE53C9">
        <w:rPr>
          <w:rFonts w:ascii="Tahoma" w:eastAsia="Times New Roman" w:hAnsi="Tahoma" w:cs="Tahoma"/>
          <w:i/>
          <w:noProof/>
          <w:kern w:val="0"/>
          <w:sz w:val="20"/>
          <w:szCs w:val="20"/>
          <w:lang w:val="sr-Cyrl-BA" w:eastAsia="sr-Latn-RS"/>
        </w:rPr>
        <w:t>4</w:t>
      </w:r>
      <w:r w:rsidRPr="00DE53C9">
        <w:rPr>
          <w:rFonts w:ascii="Tahoma" w:eastAsia="Times New Roman" w:hAnsi="Tahoma" w:cs="Tahoma"/>
          <w:i/>
          <w:noProof/>
          <w:kern w:val="0"/>
          <w:sz w:val="20"/>
          <w:szCs w:val="20"/>
          <w:lang w:val="sr-Latn-RS" w:eastAsia="sr-Latn-RS"/>
        </w:rPr>
        <w:t xml:space="preserve">: </w:t>
      </w:r>
      <w:r w:rsidRPr="00DE53C9">
        <w:rPr>
          <w:rFonts w:ascii="Tahoma" w:eastAsia="Times New Roman" w:hAnsi="Tahoma" w:cs="Tahoma"/>
          <w:i/>
          <w:noProof/>
          <w:kern w:val="0"/>
          <w:sz w:val="20"/>
          <w:szCs w:val="20"/>
          <w:lang w:val="sr-Cyrl-BA" w:eastAsia="sr-Latn-RS"/>
        </w:rPr>
        <w:t>Становништво</w:t>
      </w:r>
      <w:r w:rsidR="00D87091" w:rsidRPr="00DE53C9">
        <w:rPr>
          <w:rFonts w:ascii="Tahoma" w:eastAsia="Times New Roman" w:hAnsi="Tahoma" w:cs="Tahoma"/>
          <w:i/>
          <w:noProof/>
          <w:kern w:val="0"/>
          <w:sz w:val="20"/>
          <w:szCs w:val="20"/>
          <w:lang w:val="sr-Cyrl-BA" w:eastAsia="sr-Latn-RS"/>
        </w:rPr>
        <w:t xml:space="preserve"> општине Власотинце</w:t>
      </w:r>
      <w:r w:rsidRPr="00DE53C9">
        <w:rPr>
          <w:rFonts w:ascii="Tahoma" w:eastAsia="Times New Roman" w:hAnsi="Tahoma" w:cs="Tahoma"/>
          <w:i/>
          <w:noProof/>
          <w:kern w:val="0"/>
          <w:sz w:val="20"/>
          <w:szCs w:val="20"/>
          <w:lang w:val="sr-Cyrl-BA" w:eastAsia="sr-Latn-RS"/>
        </w:rPr>
        <w:t xml:space="preserve"> према полу и старости (2022) </w:t>
      </w:r>
    </w:p>
    <w:tbl>
      <w:tblPr>
        <w:tblStyle w:val="26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474"/>
        <w:gridCol w:w="1474"/>
        <w:gridCol w:w="1474"/>
        <w:gridCol w:w="1474"/>
        <w:gridCol w:w="1196"/>
      </w:tblGrid>
      <w:tr w:rsidR="00736342" w:rsidRPr="00736342" w14:paraId="4F989773" w14:textId="77777777" w:rsidTr="00455BCB">
        <w:trPr>
          <w:trHeight w:val="383"/>
        </w:trPr>
        <w:tc>
          <w:tcPr>
            <w:tcW w:w="1980" w:type="dxa"/>
            <w:shd w:val="clear" w:color="auto" w:fill="B4C6E7" w:themeFill="accent1" w:themeFillTint="66"/>
            <w:vAlign w:val="center"/>
          </w:tcPr>
          <w:p w14:paraId="67E8CCF8" w14:textId="77777777" w:rsidR="00736342" w:rsidRPr="00736342" w:rsidRDefault="00736342" w:rsidP="00736342">
            <w:pPr>
              <w:spacing w:before="40" w:after="40" w:line="276" w:lineRule="auto"/>
              <w:rPr>
                <w:rFonts w:ascii="Tahoma" w:eastAsia="Cambria" w:hAnsi="Tahoma" w:cs="Tahoma"/>
                <w:bCs/>
                <w:noProof/>
                <w:sz w:val="20"/>
                <w:szCs w:val="20"/>
              </w:rPr>
            </w:pPr>
            <w:r w:rsidRPr="00736342">
              <w:rPr>
                <w:rFonts w:ascii="Tahoma" w:eastAsia="Cambria" w:hAnsi="Tahoma" w:cs="Tahoma"/>
                <w:bCs/>
                <w:noProof/>
                <w:sz w:val="20"/>
                <w:szCs w:val="20"/>
              </w:rPr>
              <w:t xml:space="preserve"> </w:t>
            </w:r>
          </w:p>
        </w:tc>
        <w:tc>
          <w:tcPr>
            <w:tcW w:w="1474" w:type="dxa"/>
            <w:shd w:val="clear" w:color="auto" w:fill="B4C6E7" w:themeFill="accent1" w:themeFillTint="66"/>
            <w:vAlign w:val="center"/>
          </w:tcPr>
          <w:p w14:paraId="690C373C" w14:textId="17F47E22" w:rsidR="00736342" w:rsidRPr="00736342" w:rsidRDefault="00736342" w:rsidP="00736342">
            <w:pPr>
              <w:spacing w:before="40" w:after="40" w:line="276" w:lineRule="auto"/>
              <w:jc w:val="right"/>
              <w:rPr>
                <w:rFonts w:ascii="Tahoma" w:eastAsia="Cambria" w:hAnsi="Tahoma" w:cs="Tahoma"/>
                <w:b/>
                <w:bCs/>
                <w:noProof/>
                <w:sz w:val="20"/>
                <w:szCs w:val="20"/>
                <w:lang w:val="sr-Cyrl-BA"/>
              </w:rPr>
            </w:pPr>
            <w:r w:rsidRPr="00455BCB">
              <w:rPr>
                <w:rFonts w:ascii="Tahoma" w:eastAsia="Cambria" w:hAnsi="Tahoma" w:cs="Tahoma"/>
                <w:b/>
                <w:bCs/>
                <w:noProof/>
                <w:sz w:val="20"/>
                <w:szCs w:val="20"/>
                <w:lang w:val="sr-Cyrl-BA"/>
              </w:rPr>
              <w:t>Укупно</w:t>
            </w:r>
          </w:p>
        </w:tc>
        <w:tc>
          <w:tcPr>
            <w:tcW w:w="1474" w:type="dxa"/>
            <w:shd w:val="clear" w:color="auto" w:fill="B4C6E7" w:themeFill="accent1" w:themeFillTint="66"/>
            <w:vAlign w:val="center"/>
          </w:tcPr>
          <w:p w14:paraId="14AFF448" w14:textId="77777777" w:rsidR="00736342" w:rsidRPr="00736342" w:rsidRDefault="00736342" w:rsidP="00736342">
            <w:pPr>
              <w:spacing w:before="40" w:after="40" w:line="276" w:lineRule="auto"/>
              <w:jc w:val="right"/>
              <w:rPr>
                <w:rFonts w:ascii="Tahoma" w:eastAsia="Cambria" w:hAnsi="Tahoma" w:cs="Tahoma"/>
                <w:b/>
                <w:bCs/>
                <w:noProof/>
                <w:sz w:val="20"/>
                <w:szCs w:val="20"/>
              </w:rPr>
            </w:pPr>
            <w:r w:rsidRPr="00736342">
              <w:rPr>
                <w:rFonts w:ascii="Tahoma" w:eastAsia="Cambria" w:hAnsi="Tahoma" w:cs="Tahoma"/>
                <w:b/>
                <w:bCs/>
                <w:noProof/>
                <w:sz w:val="20"/>
                <w:szCs w:val="20"/>
              </w:rPr>
              <w:t>0-14</w:t>
            </w:r>
          </w:p>
        </w:tc>
        <w:tc>
          <w:tcPr>
            <w:tcW w:w="1474" w:type="dxa"/>
            <w:shd w:val="clear" w:color="auto" w:fill="B4C6E7" w:themeFill="accent1" w:themeFillTint="66"/>
            <w:vAlign w:val="center"/>
          </w:tcPr>
          <w:p w14:paraId="3D3B2ED2" w14:textId="77777777" w:rsidR="00736342" w:rsidRPr="00736342" w:rsidRDefault="00736342" w:rsidP="00736342">
            <w:pPr>
              <w:spacing w:before="40" w:after="40" w:line="276" w:lineRule="auto"/>
              <w:jc w:val="right"/>
              <w:rPr>
                <w:rFonts w:ascii="Tahoma" w:eastAsia="Cambria" w:hAnsi="Tahoma" w:cs="Tahoma"/>
                <w:b/>
                <w:bCs/>
                <w:noProof/>
                <w:sz w:val="20"/>
                <w:szCs w:val="20"/>
              </w:rPr>
            </w:pPr>
            <w:r w:rsidRPr="00736342">
              <w:rPr>
                <w:rFonts w:ascii="Tahoma" w:eastAsia="Cambria" w:hAnsi="Tahoma" w:cs="Tahoma"/>
                <w:b/>
                <w:bCs/>
                <w:noProof/>
                <w:sz w:val="20"/>
                <w:szCs w:val="20"/>
              </w:rPr>
              <w:t>15-29</w:t>
            </w:r>
          </w:p>
        </w:tc>
        <w:tc>
          <w:tcPr>
            <w:tcW w:w="1474" w:type="dxa"/>
            <w:shd w:val="clear" w:color="auto" w:fill="B4C6E7" w:themeFill="accent1" w:themeFillTint="66"/>
            <w:vAlign w:val="center"/>
          </w:tcPr>
          <w:p w14:paraId="227FFEC4" w14:textId="77777777" w:rsidR="00736342" w:rsidRPr="00736342" w:rsidRDefault="00736342" w:rsidP="00736342">
            <w:pPr>
              <w:spacing w:before="40" w:after="40" w:line="276" w:lineRule="auto"/>
              <w:jc w:val="right"/>
              <w:rPr>
                <w:rFonts w:ascii="Tahoma" w:eastAsia="Cambria" w:hAnsi="Tahoma" w:cs="Tahoma"/>
                <w:b/>
                <w:bCs/>
                <w:noProof/>
                <w:sz w:val="20"/>
                <w:szCs w:val="20"/>
              </w:rPr>
            </w:pPr>
            <w:r w:rsidRPr="00736342">
              <w:rPr>
                <w:rFonts w:ascii="Tahoma" w:eastAsia="Cambria" w:hAnsi="Tahoma" w:cs="Tahoma"/>
                <w:b/>
                <w:bCs/>
                <w:noProof/>
                <w:sz w:val="20"/>
                <w:szCs w:val="20"/>
              </w:rPr>
              <w:t>30-64</w:t>
            </w:r>
          </w:p>
        </w:tc>
        <w:tc>
          <w:tcPr>
            <w:tcW w:w="1196" w:type="dxa"/>
            <w:shd w:val="clear" w:color="auto" w:fill="B4C6E7" w:themeFill="accent1" w:themeFillTint="66"/>
            <w:vAlign w:val="center"/>
          </w:tcPr>
          <w:p w14:paraId="235D5BD4" w14:textId="77777777" w:rsidR="00736342" w:rsidRPr="00736342" w:rsidRDefault="00736342" w:rsidP="00736342">
            <w:pPr>
              <w:spacing w:before="40" w:after="40" w:line="276" w:lineRule="auto"/>
              <w:jc w:val="right"/>
              <w:rPr>
                <w:rFonts w:ascii="Tahoma" w:eastAsia="Cambria" w:hAnsi="Tahoma" w:cs="Tahoma"/>
                <w:b/>
                <w:bCs/>
                <w:noProof/>
                <w:sz w:val="20"/>
                <w:szCs w:val="20"/>
              </w:rPr>
            </w:pPr>
            <w:r w:rsidRPr="00736342">
              <w:rPr>
                <w:rFonts w:ascii="Tahoma" w:eastAsia="Cambria" w:hAnsi="Tahoma" w:cs="Tahoma"/>
                <w:b/>
                <w:bCs/>
                <w:noProof/>
                <w:sz w:val="20"/>
                <w:szCs w:val="20"/>
              </w:rPr>
              <w:t>65+</w:t>
            </w:r>
          </w:p>
        </w:tc>
      </w:tr>
      <w:tr w:rsidR="00736342" w:rsidRPr="00736342" w14:paraId="5450ED3C" w14:textId="77777777" w:rsidTr="00736342">
        <w:trPr>
          <w:trHeight w:val="383"/>
        </w:trPr>
        <w:tc>
          <w:tcPr>
            <w:tcW w:w="1980" w:type="dxa"/>
            <w:vAlign w:val="center"/>
          </w:tcPr>
          <w:p w14:paraId="2BF702E7" w14:textId="73BFBF6C" w:rsidR="00736342" w:rsidRPr="00736342" w:rsidRDefault="00736342" w:rsidP="00736342">
            <w:pPr>
              <w:spacing w:before="40" w:after="40" w:line="276" w:lineRule="auto"/>
              <w:rPr>
                <w:rFonts w:ascii="Tahoma" w:eastAsia="Cambria" w:hAnsi="Tahoma" w:cs="Tahoma"/>
                <w:b/>
                <w:bCs/>
                <w:noProof/>
                <w:sz w:val="20"/>
                <w:szCs w:val="20"/>
                <w:lang w:val="sr-Cyrl-BA"/>
              </w:rPr>
            </w:pPr>
            <w:r w:rsidRPr="00455BCB">
              <w:rPr>
                <w:rFonts w:ascii="Tahoma" w:eastAsia="Cambria" w:hAnsi="Tahoma" w:cs="Tahoma"/>
                <w:b/>
                <w:bCs/>
                <w:noProof/>
                <w:sz w:val="20"/>
                <w:szCs w:val="20"/>
                <w:lang w:val="sr-Cyrl-BA"/>
              </w:rPr>
              <w:t>Укупно</w:t>
            </w:r>
          </w:p>
        </w:tc>
        <w:tc>
          <w:tcPr>
            <w:tcW w:w="1474" w:type="dxa"/>
            <w:vAlign w:val="center"/>
          </w:tcPr>
          <w:p w14:paraId="3E370F84"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25 695</w:t>
            </w:r>
          </w:p>
        </w:tc>
        <w:tc>
          <w:tcPr>
            <w:tcW w:w="1474" w:type="dxa"/>
            <w:vAlign w:val="center"/>
          </w:tcPr>
          <w:p w14:paraId="615B0C40"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3 232</w:t>
            </w:r>
          </w:p>
        </w:tc>
        <w:tc>
          <w:tcPr>
            <w:tcW w:w="1474" w:type="dxa"/>
            <w:vAlign w:val="center"/>
          </w:tcPr>
          <w:p w14:paraId="7CF1D028"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4 345</w:t>
            </w:r>
          </w:p>
        </w:tc>
        <w:tc>
          <w:tcPr>
            <w:tcW w:w="1474" w:type="dxa"/>
            <w:vAlign w:val="center"/>
          </w:tcPr>
          <w:p w14:paraId="63CB97B9"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12 535</w:t>
            </w:r>
          </w:p>
        </w:tc>
        <w:tc>
          <w:tcPr>
            <w:tcW w:w="1196" w:type="dxa"/>
            <w:vAlign w:val="center"/>
          </w:tcPr>
          <w:p w14:paraId="14888487"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5 583</w:t>
            </w:r>
          </w:p>
        </w:tc>
      </w:tr>
      <w:tr w:rsidR="00736342" w:rsidRPr="00736342" w14:paraId="294E1F91" w14:textId="77777777" w:rsidTr="00736342">
        <w:trPr>
          <w:trHeight w:val="383"/>
        </w:trPr>
        <w:tc>
          <w:tcPr>
            <w:tcW w:w="1980" w:type="dxa"/>
            <w:vAlign w:val="center"/>
          </w:tcPr>
          <w:p w14:paraId="3FA9E77F" w14:textId="4A62A425" w:rsidR="00736342" w:rsidRPr="00736342" w:rsidRDefault="00736342" w:rsidP="00736342">
            <w:pPr>
              <w:spacing w:before="40" w:after="40" w:line="276" w:lineRule="auto"/>
              <w:rPr>
                <w:rFonts w:ascii="Tahoma" w:eastAsia="Cambria" w:hAnsi="Tahoma" w:cs="Tahoma"/>
                <w:b/>
                <w:bCs/>
                <w:noProof/>
                <w:sz w:val="20"/>
                <w:szCs w:val="20"/>
                <w:lang w:val="sr-Cyrl-BA"/>
              </w:rPr>
            </w:pPr>
            <w:r w:rsidRPr="00455BCB">
              <w:rPr>
                <w:rFonts w:ascii="Tahoma" w:eastAsia="Cambria" w:hAnsi="Tahoma" w:cs="Tahoma"/>
                <w:b/>
                <w:bCs/>
                <w:noProof/>
                <w:sz w:val="20"/>
                <w:szCs w:val="20"/>
                <w:lang w:val="sr-Cyrl-BA"/>
              </w:rPr>
              <w:t>Мушкарци</w:t>
            </w:r>
          </w:p>
        </w:tc>
        <w:tc>
          <w:tcPr>
            <w:tcW w:w="1474" w:type="dxa"/>
            <w:vAlign w:val="center"/>
          </w:tcPr>
          <w:p w14:paraId="7422BEA9"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12 892</w:t>
            </w:r>
          </w:p>
        </w:tc>
        <w:tc>
          <w:tcPr>
            <w:tcW w:w="1474" w:type="dxa"/>
            <w:vAlign w:val="center"/>
          </w:tcPr>
          <w:p w14:paraId="73F95D31"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1 673</w:t>
            </w:r>
          </w:p>
        </w:tc>
        <w:tc>
          <w:tcPr>
            <w:tcW w:w="1474" w:type="dxa"/>
            <w:vAlign w:val="center"/>
          </w:tcPr>
          <w:p w14:paraId="40790E1F"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2 268</w:t>
            </w:r>
          </w:p>
        </w:tc>
        <w:tc>
          <w:tcPr>
            <w:tcW w:w="1474" w:type="dxa"/>
            <w:vAlign w:val="center"/>
          </w:tcPr>
          <w:p w14:paraId="7F1F95B2"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6 439</w:t>
            </w:r>
          </w:p>
        </w:tc>
        <w:tc>
          <w:tcPr>
            <w:tcW w:w="1196" w:type="dxa"/>
            <w:vAlign w:val="center"/>
          </w:tcPr>
          <w:p w14:paraId="79BED714"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2 512</w:t>
            </w:r>
          </w:p>
        </w:tc>
      </w:tr>
      <w:tr w:rsidR="00736342" w:rsidRPr="00736342" w14:paraId="36C2102D" w14:textId="77777777" w:rsidTr="00736342">
        <w:trPr>
          <w:trHeight w:val="383"/>
        </w:trPr>
        <w:tc>
          <w:tcPr>
            <w:tcW w:w="1980" w:type="dxa"/>
            <w:vAlign w:val="center"/>
          </w:tcPr>
          <w:p w14:paraId="351DB68C" w14:textId="03EA1EFE" w:rsidR="00736342" w:rsidRPr="00736342" w:rsidRDefault="00736342" w:rsidP="00736342">
            <w:pPr>
              <w:spacing w:before="40" w:after="40" w:line="276" w:lineRule="auto"/>
              <w:rPr>
                <w:rFonts w:ascii="Tahoma" w:eastAsia="Cambria" w:hAnsi="Tahoma" w:cs="Tahoma"/>
                <w:b/>
                <w:bCs/>
                <w:noProof/>
                <w:sz w:val="20"/>
                <w:szCs w:val="20"/>
                <w:lang w:val="sr-Cyrl-BA"/>
              </w:rPr>
            </w:pPr>
            <w:r w:rsidRPr="00455BCB">
              <w:rPr>
                <w:rFonts w:ascii="Tahoma" w:eastAsia="Cambria" w:hAnsi="Tahoma" w:cs="Tahoma"/>
                <w:b/>
                <w:bCs/>
                <w:noProof/>
                <w:sz w:val="20"/>
                <w:szCs w:val="20"/>
                <w:lang w:val="sr-Cyrl-BA"/>
              </w:rPr>
              <w:t>Жене</w:t>
            </w:r>
          </w:p>
        </w:tc>
        <w:tc>
          <w:tcPr>
            <w:tcW w:w="1474" w:type="dxa"/>
            <w:vAlign w:val="center"/>
          </w:tcPr>
          <w:p w14:paraId="4FF0ED87"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12 803</w:t>
            </w:r>
          </w:p>
        </w:tc>
        <w:tc>
          <w:tcPr>
            <w:tcW w:w="1474" w:type="dxa"/>
            <w:vAlign w:val="center"/>
          </w:tcPr>
          <w:p w14:paraId="68D5379F"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1 559</w:t>
            </w:r>
          </w:p>
        </w:tc>
        <w:tc>
          <w:tcPr>
            <w:tcW w:w="1474" w:type="dxa"/>
            <w:vAlign w:val="center"/>
          </w:tcPr>
          <w:p w14:paraId="56C3B7F6"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2 077</w:t>
            </w:r>
          </w:p>
        </w:tc>
        <w:tc>
          <w:tcPr>
            <w:tcW w:w="1474" w:type="dxa"/>
            <w:vAlign w:val="center"/>
          </w:tcPr>
          <w:p w14:paraId="2D75331B"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6 096</w:t>
            </w:r>
          </w:p>
        </w:tc>
        <w:tc>
          <w:tcPr>
            <w:tcW w:w="1196" w:type="dxa"/>
            <w:vAlign w:val="center"/>
          </w:tcPr>
          <w:p w14:paraId="04366B61" w14:textId="77777777" w:rsidR="00736342" w:rsidRPr="00736342" w:rsidRDefault="00736342" w:rsidP="00736342">
            <w:pPr>
              <w:spacing w:before="40" w:after="40" w:line="276" w:lineRule="auto"/>
              <w:jc w:val="right"/>
              <w:rPr>
                <w:rFonts w:ascii="Tahoma" w:eastAsia="Cambria" w:hAnsi="Tahoma" w:cs="Tahoma"/>
                <w:bCs/>
                <w:noProof/>
                <w:sz w:val="20"/>
                <w:szCs w:val="20"/>
              </w:rPr>
            </w:pPr>
            <w:r w:rsidRPr="00736342">
              <w:rPr>
                <w:rFonts w:ascii="Tahoma" w:eastAsia="Cambria" w:hAnsi="Tahoma" w:cs="Tahoma"/>
                <w:bCs/>
                <w:noProof/>
                <w:sz w:val="20"/>
                <w:szCs w:val="20"/>
              </w:rPr>
              <w:t>3 071</w:t>
            </w:r>
          </w:p>
        </w:tc>
      </w:tr>
    </w:tbl>
    <w:p w14:paraId="54D17097" w14:textId="77777777" w:rsidR="00736342" w:rsidRPr="00455BCB" w:rsidRDefault="00736342" w:rsidP="00736342">
      <w:pPr>
        <w:spacing w:after="120" w:line="276" w:lineRule="auto"/>
        <w:jc w:val="both"/>
        <w:rPr>
          <w:rFonts w:ascii="Tahoma" w:eastAsia="Times New Roman" w:hAnsi="Tahoma" w:cs="Tahoma"/>
          <w:i/>
          <w:iCs/>
          <w:noProof/>
          <w:kern w:val="0"/>
          <w:sz w:val="20"/>
          <w:szCs w:val="20"/>
          <w:lang w:val="sr-Cyrl-BA" w:eastAsia="sr-Latn-RS"/>
        </w:rPr>
      </w:pPr>
      <w:r w:rsidRPr="00455BCB">
        <w:rPr>
          <w:rFonts w:ascii="Tahoma" w:eastAsia="Times New Roman" w:hAnsi="Tahoma" w:cs="Tahoma"/>
          <w:i/>
          <w:iCs/>
          <w:noProof/>
          <w:kern w:val="0"/>
          <w:sz w:val="20"/>
          <w:szCs w:val="20"/>
          <w:lang w:val="sr-Cyrl-BA" w:eastAsia="sr-Latn-RS"/>
        </w:rPr>
        <w:t xml:space="preserve">Извор: РСЗ, Попис становништва, домаћинстава и станова 2022. године </w:t>
      </w:r>
    </w:p>
    <w:p w14:paraId="496E326D" w14:textId="2391516C" w:rsidR="00736342" w:rsidRDefault="00736342" w:rsidP="00A91587">
      <w:pPr>
        <w:rPr>
          <w:lang w:val="sr-Cyrl-RS"/>
        </w:rPr>
      </w:pPr>
    </w:p>
    <w:p w14:paraId="24CDB2B7" w14:textId="26298A1D" w:rsidR="00171140" w:rsidRDefault="0041237D" w:rsidP="00455BCB">
      <w:pPr>
        <w:jc w:val="both"/>
        <w:rPr>
          <w:rFonts w:ascii="Tahoma" w:hAnsi="Tahoma" w:cs="Tahoma"/>
          <w:lang w:val="sr-Cyrl-BA"/>
        </w:rPr>
      </w:pPr>
      <w:r>
        <w:rPr>
          <w:rFonts w:ascii="Tahoma" w:hAnsi="Tahoma" w:cs="Tahoma"/>
          <w:b/>
          <w:lang w:val="sr-Cyrl-BA"/>
        </w:rPr>
        <w:t>Структура становништва према националној припадности:</w:t>
      </w:r>
      <w:r w:rsidR="007031CB">
        <w:rPr>
          <w:rFonts w:ascii="Tahoma" w:hAnsi="Tahoma" w:cs="Tahoma"/>
          <w:lang w:val="sr-Cyrl-BA"/>
        </w:rPr>
        <w:t xml:space="preserve"> </w:t>
      </w:r>
      <w:r w:rsidR="00455BCB">
        <w:rPr>
          <w:rFonts w:ascii="Tahoma" w:hAnsi="Tahoma" w:cs="Tahoma"/>
          <w:lang w:val="sr-Cyrl-BA"/>
        </w:rPr>
        <w:t>У општини Власотинце живи</w:t>
      </w:r>
      <w:r w:rsidR="00455BCB" w:rsidRPr="00455BCB">
        <w:rPr>
          <w:rFonts w:ascii="Tahoma" w:hAnsi="Tahoma" w:cs="Tahoma"/>
          <w:lang w:val="sr-Cyrl-BA"/>
        </w:rPr>
        <w:t xml:space="preserve"> доминантн</w:t>
      </w:r>
      <w:r w:rsidR="00455BCB">
        <w:rPr>
          <w:rFonts w:ascii="Tahoma" w:hAnsi="Tahoma" w:cs="Tahoma"/>
          <w:lang w:val="sr-Cyrl-BA"/>
        </w:rPr>
        <w:t xml:space="preserve">о </w:t>
      </w:r>
      <w:r w:rsidR="00455BCB" w:rsidRPr="00455BCB">
        <w:rPr>
          <w:rFonts w:ascii="Tahoma" w:hAnsi="Tahoma" w:cs="Tahoma"/>
          <w:lang w:val="sr-Cyrl-BA"/>
        </w:rPr>
        <w:t>српск</w:t>
      </w:r>
      <w:r w:rsidR="00455BCB">
        <w:rPr>
          <w:rFonts w:ascii="Tahoma" w:hAnsi="Tahoma" w:cs="Tahoma"/>
          <w:lang w:val="sr-Cyrl-BA"/>
        </w:rPr>
        <w:t>о</w:t>
      </w:r>
      <w:r w:rsidR="00455BCB" w:rsidRPr="00455BCB">
        <w:rPr>
          <w:rFonts w:ascii="Tahoma" w:hAnsi="Tahoma" w:cs="Tahoma"/>
          <w:lang w:val="sr-Cyrl-BA"/>
        </w:rPr>
        <w:t xml:space="preserve"> становништво</w:t>
      </w:r>
      <w:r w:rsidR="00455BCB">
        <w:rPr>
          <w:rFonts w:ascii="Tahoma" w:hAnsi="Tahoma" w:cs="Tahoma"/>
          <w:lang w:val="sr-Cyrl-BA"/>
        </w:rPr>
        <w:t xml:space="preserve"> које чини </w:t>
      </w:r>
      <w:r w:rsidR="00455BCB" w:rsidRPr="00455BCB">
        <w:rPr>
          <w:rFonts w:ascii="Tahoma" w:hAnsi="Tahoma" w:cs="Tahoma"/>
          <w:lang w:val="sr-Cyrl-BA"/>
        </w:rPr>
        <w:t>92,6%</w:t>
      </w:r>
      <w:r w:rsidR="00455BCB">
        <w:rPr>
          <w:rFonts w:ascii="Tahoma" w:hAnsi="Tahoma" w:cs="Tahoma"/>
          <w:lang w:val="sr-Cyrl-BA"/>
        </w:rPr>
        <w:t xml:space="preserve"> укупног броја житеља ове општине</w:t>
      </w:r>
      <w:r w:rsidR="00455BCB" w:rsidRPr="00455BCB">
        <w:rPr>
          <w:rFonts w:ascii="Tahoma" w:hAnsi="Tahoma" w:cs="Tahoma"/>
          <w:lang w:val="sr-Cyrl-BA"/>
        </w:rPr>
        <w:t>.</w:t>
      </w:r>
      <w:r w:rsidR="00455BCB">
        <w:rPr>
          <w:rFonts w:ascii="Tahoma" w:hAnsi="Tahoma" w:cs="Tahoma"/>
          <w:lang w:val="sr-Cyrl-BA"/>
        </w:rPr>
        <w:t xml:space="preserve"> </w:t>
      </w:r>
      <w:r w:rsidR="00455BCB" w:rsidRPr="00AC4D98">
        <w:rPr>
          <w:rFonts w:ascii="Tahoma" w:hAnsi="Tahoma" w:cs="Tahoma"/>
          <w:lang w:val="sr-Cyrl-BA"/>
        </w:rPr>
        <w:t>На</w:t>
      </w:r>
      <w:r w:rsidR="00455BCB">
        <w:rPr>
          <w:rFonts w:ascii="Tahoma" w:hAnsi="Tahoma" w:cs="Tahoma"/>
          <w:lang w:val="sr-Cyrl-BA"/>
        </w:rPr>
        <w:t xml:space="preserve"> </w:t>
      </w:r>
      <w:r w:rsidR="00455BCB" w:rsidRPr="00AC4D98">
        <w:rPr>
          <w:rFonts w:ascii="Tahoma" w:hAnsi="Tahoma" w:cs="Tahoma"/>
          <w:lang w:val="sr-Cyrl-BA"/>
        </w:rPr>
        <w:t>попису становништва се тако изјаснило 24.298 становника док су се 592 особе (303 мушкарца и 289 жена) декларисале као припадници ромске заједнице.</w:t>
      </w:r>
      <w:r w:rsidR="00BA3252">
        <w:rPr>
          <w:rStyle w:val="a8"/>
          <w:rFonts w:ascii="Tahoma" w:hAnsi="Tahoma" w:cs="Tahoma"/>
          <w:lang w:val="sr-Cyrl-BA"/>
        </w:rPr>
        <w:footnoteReference w:id="69"/>
      </w:r>
      <w:r w:rsidR="00455BCB" w:rsidRPr="00AC4D98">
        <w:rPr>
          <w:rFonts w:ascii="Tahoma" w:hAnsi="Tahoma" w:cs="Tahoma"/>
          <w:lang w:val="sr-Cyrl-BA"/>
        </w:rPr>
        <w:t xml:space="preserve"> </w:t>
      </w:r>
      <w:r w:rsidR="00455BCB" w:rsidRPr="007031CB">
        <w:rPr>
          <w:rFonts w:ascii="Tahoma" w:hAnsi="Tahoma" w:cs="Tahoma"/>
          <w:bCs/>
          <w:lang w:val="sr-Latn-RS"/>
        </w:rPr>
        <w:t>Удео ромског становништва у укупној популацији Власотинца износи 2,3% што их чини највећом националном мањином у овој општини</w:t>
      </w:r>
      <w:r w:rsidR="00455BCB" w:rsidRPr="007031CB">
        <w:rPr>
          <w:rFonts w:ascii="Tahoma" w:hAnsi="Tahoma" w:cs="Tahoma"/>
          <w:lang w:val="sr-Latn-RS"/>
        </w:rPr>
        <w:t>. Удео Рома у Власотинцу је нешто виши од удела ове националне мањине у целокупном</w:t>
      </w:r>
      <w:r w:rsidR="00455BCB" w:rsidRPr="00455BCB">
        <w:rPr>
          <w:rFonts w:ascii="Tahoma" w:hAnsi="Tahoma" w:cs="Tahoma"/>
          <w:lang w:val="sr-Latn-RS"/>
        </w:rPr>
        <w:t xml:space="preserve"> становништву Србије, али је скоро 2,5 пута нижи од удела Рома у Јабланичком округу. </w:t>
      </w:r>
      <w:r w:rsidR="00BA3252" w:rsidRPr="00BA3252">
        <w:rPr>
          <w:rFonts w:ascii="Tahoma" w:hAnsi="Tahoma" w:cs="Tahoma"/>
          <w:lang w:val="sr-Latn-RS"/>
        </w:rPr>
        <w:t>Од укупне популације Рома у Јабланичком округу, 5,6% живи у Власотинцу.</w:t>
      </w:r>
      <w:r w:rsidR="00BA3252">
        <w:rPr>
          <w:rStyle w:val="a8"/>
          <w:rFonts w:ascii="Tahoma" w:hAnsi="Tahoma" w:cs="Tahoma"/>
          <w:lang w:val="sr-Latn-RS"/>
        </w:rPr>
        <w:footnoteReference w:id="70"/>
      </w:r>
      <w:r w:rsidR="00BA3252">
        <w:rPr>
          <w:rFonts w:ascii="Tahoma" w:hAnsi="Tahoma" w:cs="Tahoma"/>
          <w:lang w:val="sr-Cyrl-BA"/>
        </w:rPr>
        <w:t xml:space="preserve"> </w:t>
      </w:r>
      <w:r w:rsidR="009639A3" w:rsidRPr="00AC4D98">
        <w:rPr>
          <w:rFonts w:ascii="Tahoma" w:hAnsi="Tahoma" w:cs="Tahoma"/>
          <w:lang w:val="sr-Cyrl-BA"/>
        </w:rPr>
        <w:t>Као припадници других мањинских група декларисао се незнатан број становника ове општине.</w:t>
      </w:r>
      <w:r w:rsidR="009639A3" w:rsidRPr="00AC4D98">
        <w:rPr>
          <w:rStyle w:val="a8"/>
          <w:rFonts w:ascii="Tahoma" w:hAnsi="Tahoma" w:cs="Tahoma"/>
          <w:lang w:val="sr-Cyrl-BA"/>
        </w:rPr>
        <w:footnoteReference w:id="71"/>
      </w:r>
    </w:p>
    <w:p w14:paraId="5B0847C7" w14:textId="335D7592" w:rsidR="00712D7C" w:rsidRPr="00455BCB" w:rsidRDefault="00704237" w:rsidP="00712D7C">
      <w:pPr>
        <w:jc w:val="both"/>
        <w:rPr>
          <w:rFonts w:ascii="Tahoma" w:hAnsi="Tahoma" w:cs="Tahoma"/>
          <w:lang w:val="sr-Cyrl-BA"/>
        </w:rPr>
      </w:pPr>
      <w:r w:rsidRPr="00704237">
        <w:rPr>
          <w:rFonts w:ascii="Tahoma" w:hAnsi="Tahoma" w:cs="Tahoma"/>
          <w:b/>
          <w:lang w:val="sr-Cyrl-BA"/>
        </w:rPr>
        <w:t>Структура породица:</w:t>
      </w:r>
      <w:r>
        <w:rPr>
          <w:rFonts w:ascii="Tahoma" w:hAnsi="Tahoma" w:cs="Tahoma"/>
          <w:lang w:val="sr-Cyrl-BA"/>
        </w:rPr>
        <w:t xml:space="preserve"> </w:t>
      </w:r>
      <w:r w:rsidR="00712D7C" w:rsidRPr="00712D7C">
        <w:rPr>
          <w:rFonts w:ascii="Tahoma" w:hAnsi="Tahoma" w:cs="Tahoma"/>
          <w:lang w:val="sr-Cyrl-BA"/>
        </w:rPr>
        <w:t>Просечан број чланова</w:t>
      </w:r>
      <w:r w:rsidR="00712D7C">
        <w:rPr>
          <w:rFonts w:ascii="Tahoma" w:hAnsi="Tahoma" w:cs="Tahoma"/>
          <w:lang w:val="sr-Cyrl-BA"/>
        </w:rPr>
        <w:t xml:space="preserve"> </w:t>
      </w:r>
      <w:r w:rsidR="00712D7C" w:rsidRPr="00712D7C">
        <w:rPr>
          <w:rFonts w:ascii="Tahoma" w:hAnsi="Tahoma" w:cs="Tahoma"/>
          <w:lang w:val="sr-Cyrl-BA"/>
        </w:rPr>
        <w:t>домаћинства је, 3,29 што је изнад просека Србије, који износи 2,88.</w:t>
      </w:r>
      <w:r w:rsidR="00712D7C" w:rsidRPr="00712D7C">
        <w:t xml:space="preserve"> </w:t>
      </w:r>
      <w:r w:rsidR="00712D7C" w:rsidRPr="00712D7C">
        <w:rPr>
          <w:rFonts w:ascii="Tahoma" w:hAnsi="Tahoma" w:cs="Tahoma"/>
          <w:lang w:val="sr-Cyrl-BA"/>
        </w:rPr>
        <w:t>Најбројнија су она</w:t>
      </w:r>
      <w:r w:rsidR="00712D7C">
        <w:rPr>
          <w:rFonts w:ascii="Tahoma" w:hAnsi="Tahoma" w:cs="Tahoma"/>
          <w:lang w:val="sr-Cyrl-BA"/>
        </w:rPr>
        <w:t xml:space="preserve"> домаћинства</w:t>
      </w:r>
      <w:r w:rsidR="00712D7C" w:rsidRPr="00712D7C">
        <w:rPr>
          <w:rFonts w:ascii="Tahoma" w:hAnsi="Tahoma" w:cs="Tahoma"/>
          <w:lang w:val="sr-Cyrl-BA"/>
        </w:rPr>
        <w:t xml:space="preserve"> са два члана (23,39%), потом следе са четири члана (19,56%), са 1 чланом (17,14%),</w:t>
      </w:r>
      <w:r w:rsidR="00712D7C">
        <w:rPr>
          <w:rFonts w:ascii="Tahoma" w:hAnsi="Tahoma" w:cs="Tahoma"/>
          <w:lang w:val="sr-Cyrl-BA"/>
        </w:rPr>
        <w:t xml:space="preserve"> </w:t>
      </w:r>
      <w:r w:rsidR="00712D7C" w:rsidRPr="00712D7C">
        <w:rPr>
          <w:rFonts w:ascii="Tahoma" w:hAnsi="Tahoma" w:cs="Tahoma"/>
          <w:lang w:val="sr-Cyrl-BA"/>
        </w:rPr>
        <w:t>са три члана (16,47%), са 6 и више чланова (13,01%) и са 5 чланова (10,43%). Укупан број породица</w:t>
      </w:r>
      <w:r w:rsidR="00712D7C">
        <w:rPr>
          <w:rFonts w:ascii="Tahoma" w:hAnsi="Tahoma" w:cs="Tahoma"/>
          <w:lang w:val="sr-Cyrl-BA"/>
        </w:rPr>
        <w:t xml:space="preserve"> </w:t>
      </w:r>
      <w:r w:rsidR="00712D7C" w:rsidRPr="00712D7C">
        <w:rPr>
          <w:rFonts w:ascii="Tahoma" w:hAnsi="Tahoma" w:cs="Tahoma"/>
          <w:lang w:val="sr-Cyrl-BA"/>
        </w:rPr>
        <w:t xml:space="preserve">износи 8324. Од овог </w:t>
      </w:r>
      <w:r w:rsidR="00712D7C" w:rsidRPr="00712D7C">
        <w:rPr>
          <w:rFonts w:ascii="Tahoma" w:hAnsi="Tahoma" w:cs="Tahoma"/>
          <w:lang w:val="sr-Cyrl-BA"/>
        </w:rPr>
        <w:lastRenderedPageBreak/>
        <w:t>броја 65,05% су породице са децом и 34,95% породица без деце. Висок удео броја</w:t>
      </w:r>
      <w:r>
        <w:rPr>
          <w:rFonts w:ascii="Tahoma" w:hAnsi="Tahoma" w:cs="Tahoma"/>
          <w:lang w:val="sr-Cyrl-BA"/>
        </w:rPr>
        <w:t xml:space="preserve"> </w:t>
      </w:r>
      <w:r w:rsidR="00712D7C" w:rsidRPr="00712D7C">
        <w:rPr>
          <w:rFonts w:ascii="Tahoma" w:hAnsi="Tahoma" w:cs="Tahoma"/>
          <w:lang w:val="sr-Cyrl-BA"/>
        </w:rPr>
        <w:t>породица без деце је забрињавајући податак.</w:t>
      </w:r>
    </w:p>
    <w:p w14:paraId="7FAA2F79" w14:textId="3AAB2746" w:rsidR="00455BCB" w:rsidRDefault="00455BCB" w:rsidP="00455BCB">
      <w:pPr>
        <w:jc w:val="both"/>
        <w:rPr>
          <w:rFonts w:ascii="Tahoma" w:hAnsi="Tahoma" w:cs="Tahoma"/>
          <w:lang w:val="sr-Latn-RS"/>
        </w:rPr>
      </w:pPr>
      <w:r w:rsidRPr="0041237D">
        <w:rPr>
          <w:rFonts w:ascii="Tahoma" w:hAnsi="Tahoma" w:cs="Tahoma"/>
          <w:lang w:val="sr-Latn-RS"/>
        </w:rPr>
        <w:t>Према подацима пописа из 2022. године,</w:t>
      </w:r>
      <w:r w:rsidRPr="0041237D">
        <w:rPr>
          <w:rFonts w:ascii="Tahoma" w:hAnsi="Tahoma" w:cs="Tahoma"/>
          <w:bCs/>
          <w:lang w:val="sr-Latn-RS"/>
        </w:rPr>
        <w:t> </w:t>
      </w:r>
      <w:r w:rsidRPr="0041237D">
        <w:rPr>
          <w:rFonts w:ascii="Tahoma" w:hAnsi="Tahoma" w:cs="Tahoma"/>
          <w:b/>
          <w:bCs/>
          <w:lang w:val="sr-Latn-RS"/>
        </w:rPr>
        <w:t>7,1% становника Власотинца су особе са инвалидитетом (ОСИ).</w:t>
      </w:r>
      <w:r w:rsidRPr="00455BCB">
        <w:rPr>
          <w:rFonts w:ascii="Tahoma" w:hAnsi="Tahoma" w:cs="Tahoma"/>
          <w:lang w:val="sr-Latn-RS"/>
        </w:rPr>
        <w:t> Нижи је удео особа са инвалидитетом на националном нивоу и износи 5,5%. Међу особама са инвалидитетом, 58,2% су жене.</w:t>
      </w:r>
    </w:p>
    <w:p w14:paraId="6361D8B1" w14:textId="5D7CED9B" w:rsidR="005F2C7F" w:rsidRPr="005F2C7F" w:rsidRDefault="005F2C7F" w:rsidP="005F2C7F">
      <w:pPr>
        <w:jc w:val="both"/>
        <w:rPr>
          <w:rFonts w:ascii="Tahoma" w:hAnsi="Tahoma" w:cs="Tahoma"/>
          <w:lang w:val="sr-Latn-RS"/>
        </w:rPr>
      </w:pPr>
      <w:r w:rsidRPr="005F2C7F">
        <w:rPr>
          <w:rFonts w:ascii="Tahoma" w:hAnsi="Tahoma" w:cs="Tahoma"/>
          <w:b/>
          <w:lang w:val="sr-Cyrl-BA"/>
        </w:rPr>
        <w:t>Школска спрема:</w:t>
      </w:r>
      <w:r>
        <w:rPr>
          <w:rFonts w:ascii="Tahoma" w:hAnsi="Tahoma" w:cs="Tahoma"/>
          <w:lang w:val="sr-Cyrl-BA"/>
        </w:rPr>
        <w:t xml:space="preserve"> </w:t>
      </w:r>
      <w:r w:rsidRPr="005F2C7F">
        <w:rPr>
          <w:rFonts w:ascii="Tahoma" w:hAnsi="Tahoma" w:cs="Tahoma"/>
          <w:lang w:val="sr-Latn-RS"/>
        </w:rPr>
        <w:t>Приближно 21% радно способних грађана Власотинца располаже само са основним образовањем, док 10,7% није завршило основну школу. Ови показатељи су неповољнији у поређењу са Јабланичким округом, као и у односу на просек у Републици Србији. Око 53% радно способног становништва је завршило средњу школу што је једнако републичком просеку.  Удео жена у становништву Власотинца које није завршило основно образовање износи око 71%. Истовремено око 53% становника овог града, са завршеним вишим или високим образовањем, су жене.</w:t>
      </w:r>
    </w:p>
    <w:p w14:paraId="0EA2D5C3" w14:textId="58CD41F2" w:rsidR="00BA3252" w:rsidRPr="00455BCB" w:rsidRDefault="00455BCB" w:rsidP="00455BCB">
      <w:pPr>
        <w:jc w:val="both"/>
        <w:rPr>
          <w:rFonts w:ascii="Tahoma" w:hAnsi="Tahoma" w:cs="Tahoma"/>
          <w:lang w:val="sr-Latn-RS"/>
        </w:rPr>
      </w:pPr>
      <w:r w:rsidRPr="00455BCB">
        <w:rPr>
          <w:rFonts w:ascii="Tahoma" w:hAnsi="Tahoma" w:cs="Tahoma"/>
          <w:b/>
          <w:bCs/>
          <w:lang w:val="sr-Latn-RS"/>
        </w:rPr>
        <w:t>Око 10% становништва Власотинца користи неки од видова подршке социјалне заштите.</w:t>
      </w:r>
      <w:r w:rsidRPr="00455BCB">
        <w:rPr>
          <w:rFonts w:ascii="Tahoma" w:hAnsi="Tahoma" w:cs="Tahoma"/>
          <w:lang w:val="sr-Latn-RS"/>
        </w:rPr>
        <w:t> Стопа обухвата социјалном заштитом</w:t>
      </w:r>
      <w:r w:rsidR="00BA3252">
        <w:rPr>
          <w:rStyle w:val="a8"/>
          <w:rFonts w:ascii="Tahoma" w:hAnsi="Tahoma" w:cs="Tahoma"/>
          <w:lang w:val="sr-Latn-RS"/>
        </w:rPr>
        <w:footnoteReference w:id="72"/>
      </w:r>
      <w:r w:rsidRPr="00455BCB">
        <w:rPr>
          <w:rFonts w:ascii="Tahoma" w:hAnsi="Tahoma" w:cs="Tahoma"/>
          <w:lang w:val="sr-Latn-RS"/>
        </w:rPr>
        <w:t> у овом граду у 2022. години је била мања од стопе обухвата на националном нивоу (98,9 наспрам 105,4), и значајно мања у поређењу са Јабланичким округом (157,1).</w:t>
      </w:r>
    </w:p>
    <w:p w14:paraId="08E25F13" w14:textId="7BC713A7" w:rsidR="00455BCB" w:rsidRPr="002970F3" w:rsidRDefault="00455BCB" w:rsidP="00455BCB">
      <w:pPr>
        <w:jc w:val="both"/>
        <w:rPr>
          <w:rFonts w:ascii="Tahoma" w:hAnsi="Tahoma" w:cs="Tahoma"/>
          <w:lang w:val="sr-Cyrl-BA"/>
        </w:rPr>
      </w:pPr>
      <w:r w:rsidRPr="00455BCB">
        <w:rPr>
          <w:rFonts w:ascii="Tahoma" w:hAnsi="Tahoma" w:cs="Tahoma"/>
          <w:b/>
          <w:bCs/>
          <w:lang w:val="sr-Latn-RS"/>
        </w:rPr>
        <w:t>Радно способно становништво</w:t>
      </w:r>
      <w:r w:rsidR="00BA3252">
        <w:rPr>
          <w:rStyle w:val="a8"/>
          <w:rFonts w:ascii="Tahoma" w:hAnsi="Tahoma" w:cs="Tahoma"/>
          <w:b/>
          <w:bCs/>
          <w:lang w:val="sr-Latn-RS"/>
        </w:rPr>
        <w:footnoteReference w:id="73"/>
      </w:r>
      <w:r w:rsidR="00BA3252">
        <w:rPr>
          <w:rFonts w:ascii="Tahoma" w:hAnsi="Tahoma" w:cs="Tahoma"/>
          <w:b/>
          <w:bCs/>
          <w:lang w:val="sr-Cyrl-BA"/>
        </w:rPr>
        <w:t xml:space="preserve"> </w:t>
      </w:r>
      <w:r w:rsidRPr="0041237D">
        <w:rPr>
          <w:rFonts w:ascii="Tahoma" w:hAnsi="Tahoma" w:cs="Tahoma"/>
          <w:bCs/>
          <w:lang w:val="sr-Latn-RS"/>
        </w:rPr>
        <w:t>чини 65,6% укупне популације Власотинца.</w:t>
      </w:r>
      <w:r w:rsidRPr="0041237D">
        <w:rPr>
          <w:rFonts w:ascii="Tahoma" w:hAnsi="Tahoma" w:cs="Tahoma"/>
          <w:lang w:val="sr-Latn-RS"/>
        </w:rPr>
        <w:t> </w:t>
      </w:r>
      <w:r w:rsidRPr="0041237D">
        <w:rPr>
          <w:rFonts w:ascii="Tahoma" w:hAnsi="Tahoma" w:cs="Tahoma"/>
          <w:bCs/>
          <w:lang w:val="sr-Latn-RS"/>
        </w:rPr>
        <w:t>Стопа регистроване запослености</w:t>
      </w:r>
      <w:r w:rsidR="00CB3B0C" w:rsidRPr="0041237D">
        <w:rPr>
          <w:rStyle w:val="a8"/>
          <w:rFonts w:ascii="Tahoma" w:hAnsi="Tahoma" w:cs="Tahoma"/>
          <w:bCs/>
          <w:lang w:val="sr-Latn-RS"/>
        </w:rPr>
        <w:footnoteReference w:id="74"/>
      </w:r>
      <w:r w:rsidRPr="0041237D">
        <w:rPr>
          <w:rFonts w:ascii="Tahoma" w:hAnsi="Tahoma" w:cs="Tahoma"/>
          <w:bCs/>
          <w:lang w:val="sr-Latn-RS"/>
        </w:rPr>
        <w:t> у Власотинцу је 2022. године износила 50,3%.</w:t>
      </w:r>
      <w:r w:rsidRPr="0041237D">
        <w:rPr>
          <w:rFonts w:ascii="Tahoma" w:hAnsi="Tahoma" w:cs="Tahoma"/>
          <w:lang w:val="sr-Latn-RS"/>
        </w:rPr>
        <w:t>  Овај показатељ је за 4,4 процентна поена</w:t>
      </w:r>
      <w:r w:rsidRPr="00455BCB">
        <w:rPr>
          <w:rFonts w:ascii="Tahoma" w:hAnsi="Tahoma" w:cs="Tahoma"/>
          <w:lang w:val="sr-Latn-RS"/>
        </w:rPr>
        <w:t xml:space="preserve"> нижи у односу на национални ниво, а у односу на  Јабланички округ стопа регистроване запослености је виша за 1,4 процентних поена. Током раздобља од 2020. до 2022. године, број регистрованих запослених се повећао за 4%, а стопа регистроване запослености је порасла за 5,3%. Млади Власотинца учествују у укупној регистрованој запослености са 18,7% што је нешто више од показатеља на националном нивоу који износи 15,6%. У регистрованој запослености жене учествују са приближно 47%. Највише је запослених у сектору прерађивачке индустрије (42,4%), грађевинарства (14,7%) и у сектору трговине (11,7</w:t>
      </w:r>
      <w:r w:rsidR="002970F3">
        <w:rPr>
          <w:rFonts w:ascii="Tahoma" w:hAnsi="Tahoma" w:cs="Tahoma"/>
          <w:lang w:val="sr-Cyrl-BA"/>
        </w:rPr>
        <w:t>%).</w:t>
      </w:r>
    </w:p>
    <w:p w14:paraId="6F660629" w14:textId="3FF90639" w:rsidR="00455BCB" w:rsidRPr="00455BCB" w:rsidRDefault="00455BCB" w:rsidP="00455BCB">
      <w:pPr>
        <w:jc w:val="both"/>
        <w:rPr>
          <w:rFonts w:ascii="Tahoma" w:hAnsi="Tahoma" w:cs="Tahoma"/>
          <w:lang w:val="sr-Latn-RS"/>
        </w:rPr>
      </w:pPr>
      <w:r w:rsidRPr="00455BCB">
        <w:rPr>
          <w:rFonts w:ascii="Tahoma" w:hAnsi="Tahoma" w:cs="Tahoma"/>
          <w:b/>
          <w:bCs/>
          <w:lang w:val="sr-Latn-RS"/>
        </w:rPr>
        <w:t>Стопа регистроване незапослености</w:t>
      </w:r>
      <w:r w:rsidR="00CB3B0C">
        <w:rPr>
          <w:rStyle w:val="a8"/>
          <w:rFonts w:ascii="Tahoma" w:hAnsi="Tahoma" w:cs="Tahoma"/>
          <w:b/>
          <w:bCs/>
          <w:lang w:val="sr-Latn-RS"/>
        </w:rPr>
        <w:footnoteReference w:id="75"/>
      </w:r>
      <w:r w:rsidRPr="00455BCB">
        <w:rPr>
          <w:rFonts w:ascii="Tahoma" w:hAnsi="Tahoma" w:cs="Tahoma"/>
          <w:b/>
          <w:bCs/>
          <w:lang w:val="sr-Latn-RS"/>
        </w:rPr>
        <w:t> </w:t>
      </w:r>
      <w:r w:rsidRPr="0041237D">
        <w:rPr>
          <w:rFonts w:ascii="Tahoma" w:hAnsi="Tahoma" w:cs="Tahoma"/>
          <w:bCs/>
          <w:lang w:val="sr-Latn-RS"/>
        </w:rPr>
        <w:t>у Власотинцу је 2022. године износила 20,4% што је за 10,3 процентна поена више него у Републици Србији односно за 3,2 процентна поена ниже у поређењу са Јабланичким округом.</w:t>
      </w:r>
      <w:r w:rsidRPr="0041237D">
        <w:rPr>
          <w:rFonts w:ascii="Tahoma" w:hAnsi="Tahoma" w:cs="Tahoma"/>
          <w:lang w:val="sr-Latn-RS"/>
        </w:rPr>
        <w:t> Удео жена међу незапосленим особама износи 50%. Од 2020. до 2022. године је број незапослених у Републици Србији опао за 13,1%, док је у Власотинцу</w:t>
      </w:r>
      <w:r w:rsidRPr="00455BCB">
        <w:rPr>
          <w:rFonts w:ascii="Tahoma" w:hAnsi="Tahoma" w:cs="Tahoma"/>
          <w:lang w:val="sr-Latn-RS"/>
        </w:rPr>
        <w:t xml:space="preserve"> број регистрованих незапослених порастао за 1,6%. Проценат незапослених без квалификације износи 38,3%, док на националном нивоу овај показатељ износи 34,8%.</w:t>
      </w:r>
    </w:p>
    <w:p w14:paraId="4989629D" w14:textId="77777777" w:rsidR="005F2C7F" w:rsidRPr="005F2C7F" w:rsidRDefault="005F2C7F" w:rsidP="005F2C7F">
      <w:pPr>
        <w:jc w:val="both"/>
        <w:rPr>
          <w:rFonts w:ascii="Tahoma" w:hAnsi="Tahoma" w:cs="Tahoma"/>
          <w:lang w:val="sr-Latn-RS"/>
        </w:rPr>
      </w:pPr>
      <w:r w:rsidRPr="005F2C7F">
        <w:rPr>
          <w:rFonts w:ascii="Tahoma" w:hAnsi="Tahoma" w:cs="Tahoma"/>
          <w:b/>
          <w:lang w:val="sr-Latn-RS"/>
        </w:rPr>
        <w:t>Удео жена у локалном парламенту</w:t>
      </w:r>
      <w:r w:rsidRPr="005F2C7F">
        <w:rPr>
          <w:rFonts w:ascii="Tahoma" w:hAnsi="Tahoma" w:cs="Tahoma"/>
          <w:lang w:val="sr-Latn-RS"/>
        </w:rPr>
        <w:t xml:space="preserve"> је испод Републичког просека</w:t>
      </w:r>
      <w:r w:rsidRPr="005F2C7F">
        <w:rPr>
          <w:rFonts w:ascii="Tahoma" w:hAnsi="Tahoma" w:cs="Tahoma"/>
          <w:vertAlign w:val="superscript"/>
          <w:lang w:val="sr-Latn-RS"/>
        </w:rPr>
        <w:footnoteReference w:id="76"/>
      </w:r>
      <w:r w:rsidRPr="005F2C7F">
        <w:rPr>
          <w:rFonts w:ascii="Tahoma" w:hAnsi="Tahoma" w:cs="Tahoma"/>
          <w:lang w:val="sr-Latn-RS"/>
        </w:rPr>
        <w:t xml:space="preserve"> и износи 33,3%.</w:t>
      </w:r>
    </w:p>
    <w:p w14:paraId="48B74A53" w14:textId="5F6ED423" w:rsidR="005F2C7F" w:rsidRPr="00380612" w:rsidRDefault="00380612" w:rsidP="00380612">
      <w:pPr>
        <w:jc w:val="both"/>
        <w:rPr>
          <w:rFonts w:ascii="Tahoma" w:hAnsi="Tahoma" w:cs="Tahoma"/>
          <w:lang w:val="sr-Cyrl-RS"/>
        </w:rPr>
      </w:pPr>
      <w:r w:rsidRPr="00380612">
        <w:rPr>
          <w:rFonts w:ascii="Tahoma" w:hAnsi="Tahoma" w:cs="Tahoma"/>
          <w:lang w:val="sr-Cyrl-RS"/>
        </w:rPr>
        <w:lastRenderedPageBreak/>
        <w:t xml:space="preserve">Око 90% </w:t>
      </w:r>
      <w:r w:rsidRPr="00125047">
        <w:rPr>
          <w:rFonts w:ascii="Tahoma" w:hAnsi="Tahoma" w:cs="Tahoma"/>
          <w:b/>
          <w:lang w:val="sr-Cyrl-RS"/>
        </w:rPr>
        <w:t xml:space="preserve">инвестиција </w:t>
      </w:r>
      <w:r w:rsidRPr="00380612">
        <w:rPr>
          <w:rFonts w:ascii="Tahoma" w:hAnsi="Tahoma" w:cs="Tahoma"/>
          <w:lang w:val="sr-Cyrl-RS"/>
        </w:rPr>
        <w:t>у основна средства у Власотинцу у 2022. години односила се на изградњу нових капацитета. Инвестиције су под‌једнако распоређене између улагања у грађевинске радове и улагања у опрему. Највише нових инвестиција у Власотинцу је остварено у сектору прерађивачке индустрије (71%), затим у оквиру државне управе и обавезног социјалног осигурања (13,6%), као и у сектору грађевинарства (10,6%).</w:t>
      </w:r>
    </w:p>
    <w:p w14:paraId="12D54EA0" w14:textId="2269CB52" w:rsidR="00BF1F86" w:rsidRDefault="00BF1F86" w:rsidP="00420B95">
      <w:pPr>
        <w:rPr>
          <w:rFonts w:ascii="Tahoma" w:hAnsi="Tahoma" w:cs="Tahoma"/>
          <w:lang w:val="sr-Latn-RS"/>
        </w:rPr>
      </w:pPr>
    </w:p>
    <w:p w14:paraId="4FA9C987" w14:textId="77777777" w:rsidR="00D87091" w:rsidRPr="00D867F6" w:rsidRDefault="00D87091" w:rsidP="00420B95">
      <w:pPr>
        <w:rPr>
          <w:rFonts w:ascii="Tahoma" w:hAnsi="Tahoma" w:cs="Tahoma"/>
          <w:lang w:val="sr-Latn-RS"/>
        </w:rPr>
      </w:pPr>
    </w:p>
    <w:p w14:paraId="27F43ED5" w14:textId="6835B07F" w:rsidR="00A91587" w:rsidRPr="00A51B75" w:rsidRDefault="00B6414F" w:rsidP="00B6414F">
      <w:pPr>
        <w:pStyle w:val="2"/>
        <w:rPr>
          <w:rFonts w:ascii="Tahoma" w:hAnsi="Tahoma" w:cs="Tahoma"/>
          <w:b/>
          <w:sz w:val="28"/>
          <w:szCs w:val="28"/>
          <w:lang w:val="sr-Cyrl-RS"/>
        </w:rPr>
      </w:pPr>
      <w:bookmarkStart w:id="21" w:name="_Toc230726843"/>
      <w:r w:rsidRPr="00A51B75">
        <w:rPr>
          <w:rFonts w:ascii="Tahoma" w:hAnsi="Tahoma" w:cs="Tahoma"/>
          <w:b/>
          <w:sz w:val="28"/>
          <w:szCs w:val="28"/>
          <w:lang w:val="sr-Cyrl-RS"/>
        </w:rPr>
        <w:t xml:space="preserve">3.3. </w:t>
      </w:r>
      <w:r w:rsidR="001F5DEC" w:rsidRPr="00A51B75">
        <w:rPr>
          <w:rFonts w:ascii="Tahoma" w:hAnsi="Tahoma" w:cs="Tahoma"/>
          <w:b/>
          <w:sz w:val="28"/>
          <w:szCs w:val="28"/>
          <w:lang w:val="sr-Cyrl-RS"/>
        </w:rPr>
        <w:t>К</w:t>
      </w:r>
      <w:r w:rsidR="00ED0D58" w:rsidRPr="00A51B75">
        <w:rPr>
          <w:rFonts w:ascii="Tahoma" w:hAnsi="Tahoma" w:cs="Tahoma"/>
          <w:b/>
          <w:sz w:val="28"/>
          <w:szCs w:val="28"/>
          <w:lang w:val="sr-Cyrl-RS"/>
        </w:rPr>
        <w:t xml:space="preserve">орисници </w:t>
      </w:r>
      <w:r w:rsidR="00A34AF8" w:rsidRPr="00A51B75">
        <w:rPr>
          <w:rFonts w:ascii="Tahoma" w:hAnsi="Tahoma" w:cs="Tahoma"/>
          <w:b/>
          <w:sz w:val="28"/>
          <w:szCs w:val="28"/>
          <w:lang w:val="sr-Cyrl-RS"/>
        </w:rPr>
        <w:t>и обезбеђивањ</w:t>
      </w:r>
      <w:r w:rsidR="0034509C" w:rsidRPr="00A51B75">
        <w:rPr>
          <w:rFonts w:ascii="Tahoma" w:hAnsi="Tahoma" w:cs="Tahoma"/>
          <w:b/>
          <w:sz w:val="28"/>
          <w:szCs w:val="28"/>
          <w:lang w:val="sr-Cyrl-RS"/>
        </w:rPr>
        <w:t>е</w:t>
      </w:r>
      <w:r w:rsidR="00A34AF8" w:rsidRPr="00A51B75">
        <w:rPr>
          <w:rFonts w:ascii="Tahoma" w:hAnsi="Tahoma" w:cs="Tahoma"/>
          <w:b/>
          <w:sz w:val="28"/>
          <w:szCs w:val="28"/>
          <w:lang w:val="sr-Cyrl-RS"/>
        </w:rPr>
        <w:t xml:space="preserve"> </w:t>
      </w:r>
      <w:r w:rsidR="00ED0D58" w:rsidRPr="00A51B75">
        <w:rPr>
          <w:rFonts w:ascii="Tahoma" w:hAnsi="Tahoma" w:cs="Tahoma"/>
          <w:b/>
          <w:sz w:val="28"/>
          <w:szCs w:val="28"/>
          <w:lang w:val="sr-Cyrl-RS"/>
        </w:rPr>
        <w:t xml:space="preserve">права </w:t>
      </w:r>
      <w:r w:rsidR="00A34AF8" w:rsidRPr="00A51B75">
        <w:rPr>
          <w:rFonts w:ascii="Tahoma" w:hAnsi="Tahoma" w:cs="Tahoma"/>
          <w:b/>
          <w:sz w:val="28"/>
          <w:szCs w:val="28"/>
          <w:lang w:val="sr-Cyrl-RS"/>
        </w:rPr>
        <w:t xml:space="preserve">на </w:t>
      </w:r>
      <w:r w:rsidR="00EF0999" w:rsidRPr="00A51B75">
        <w:rPr>
          <w:rFonts w:ascii="Tahoma" w:hAnsi="Tahoma" w:cs="Tahoma"/>
          <w:b/>
          <w:sz w:val="28"/>
          <w:szCs w:val="28"/>
          <w:lang w:val="sr-Cyrl-RS"/>
        </w:rPr>
        <w:t xml:space="preserve">социјалну </w:t>
      </w:r>
      <w:r w:rsidR="00ED0D58" w:rsidRPr="00A51B75">
        <w:rPr>
          <w:rFonts w:ascii="Tahoma" w:hAnsi="Tahoma" w:cs="Tahoma"/>
          <w:b/>
          <w:sz w:val="28"/>
          <w:szCs w:val="28"/>
          <w:lang w:val="sr-Cyrl-RS"/>
        </w:rPr>
        <w:t>заштит</w:t>
      </w:r>
      <w:r w:rsidR="00EF0999" w:rsidRPr="00A51B75">
        <w:rPr>
          <w:rFonts w:ascii="Tahoma" w:hAnsi="Tahoma" w:cs="Tahoma"/>
          <w:b/>
          <w:sz w:val="28"/>
          <w:szCs w:val="28"/>
          <w:lang w:val="sr-Cyrl-RS"/>
        </w:rPr>
        <w:t>у</w:t>
      </w:r>
      <w:r w:rsidR="0034509C" w:rsidRPr="00A51B75">
        <w:rPr>
          <w:rFonts w:ascii="Tahoma" w:hAnsi="Tahoma" w:cs="Tahoma"/>
          <w:b/>
          <w:sz w:val="28"/>
          <w:szCs w:val="28"/>
          <w:lang w:val="sr-Cyrl-RS"/>
        </w:rPr>
        <w:t xml:space="preserve"> у</w:t>
      </w:r>
      <w:r w:rsidR="00850DF4" w:rsidRPr="00A51B75">
        <w:rPr>
          <w:rFonts w:ascii="Tahoma" w:hAnsi="Tahoma" w:cs="Tahoma"/>
          <w:b/>
          <w:sz w:val="28"/>
          <w:szCs w:val="28"/>
          <w:lang w:val="sr-Cyrl-RS"/>
        </w:rPr>
        <w:t xml:space="preserve"> општини Власотинце</w:t>
      </w:r>
      <w:bookmarkEnd w:id="21"/>
    </w:p>
    <w:p w14:paraId="31E3A67C" w14:textId="77777777" w:rsidR="004A7145" w:rsidRPr="004A7145" w:rsidRDefault="004A7145" w:rsidP="004A7145">
      <w:pPr>
        <w:rPr>
          <w:lang w:val="sr-Cyrl-RS"/>
        </w:rPr>
      </w:pPr>
    </w:p>
    <w:p w14:paraId="12A3C92E" w14:textId="1C703F1C" w:rsidR="00C360CB" w:rsidRDefault="00DB004C" w:rsidP="00DB004C">
      <w:pPr>
        <w:jc w:val="both"/>
        <w:rPr>
          <w:rFonts w:ascii="Tahoma" w:hAnsi="Tahoma" w:cs="Tahoma"/>
          <w:lang w:val="sr-Cyrl-RS"/>
        </w:rPr>
      </w:pPr>
      <w:r w:rsidRPr="00DB004C">
        <w:rPr>
          <w:rFonts w:ascii="Tahoma" w:hAnsi="Tahoma" w:cs="Tahoma"/>
          <w:lang w:val="sr-Cyrl-RS"/>
        </w:rPr>
        <w:t>У процесу креирарња докумената јавних политика и предметних анализа, релевантна Уредба</w:t>
      </w:r>
      <w:r w:rsidRPr="00DB004C">
        <w:rPr>
          <w:rFonts w:ascii="Tahoma" w:hAnsi="Tahoma" w:cs="Tahoma"/>
          <w:lang w:val="sr-Latn-RS"/>
        </w:rPr>
        <w:t xml:space="preserve"> </w:t>
      </w:r>
      <w:r w:rsidRPr="00DB004C">
        <w:rPr>
          <w:rFonts w:ascii="Tahoma" w:hAnsi="Tahoma" w:cs="Tahoma"/>
          <w:lang w:val="sr-Cyrl-BA"/>
        </w:rPr>
        <w:t>о методологији</w:t>
      </w:r>
      <w:r w:rsidRPr="00DB004C">
        <w:rPr>
          <w:rFonts w:ascii="Tahoma" w:hAnsi="Tahoma" w:cs="Tahoma"/>
          <w:vertAlign w:val="superscript"/>
          <w:lang w:val="sr-Cyrl-RS"/>
        </w:rPr>
        <w:footnoteReference w:id="77"/>
      </w:r>
      <w:r w:rsidRPr="00DB004C">
        <w:rPr>
          <w:rFonts w:ascii="Tahoma" w:hAnsi="Tahoma" w:cs="Tahoma"/>
          <w:lang w:val="sr-Cyrl-RS"/>
        </w:rPr>
        <w:t xml:space="preserve"> реферише на </w:t>
      </w:r>
      <w:r w:rsidRPr="00DB004C">
        <w:rPr>
          <w:rFonts w:ascii="Tahoma" w:hAnsi="Tahoma" w:cs="Tahoma"/>
          <w:i/>
          <w:iCs/>
          <w:lang w:val="sr-Cyrl-RS"/>
        </w:rPr>
        <w:t>ex-post</w:t>
      </w:r>
      <w:r w:rsidRPr="00DB004C">
        <w:rPr>
          <w:rFonts w:ascii="Tahoma" w:hAnsi="Tahoma" w:cs="Tahoma"/>
          <w:lang w:val="sr-Cyrl-RS"/>
        </w:rPr>
        <w:t xml:space="preserve"> анализу претходних јавних политика у конкретној области, а које се најдиректније спроводе анализирањем претходног планског докумената у области. Како општинa </w:t>
      </w:r>
      <w:r>
        <w:rPr>
          <w:rFonts w:ascii="Tahoma" w:hAnsi="Tahoma" w:cs="Tahoma"/>
          <w:lang w:val="sr-Cyrl-BA"/>
        </w:rPr>
        <w:t>Власотинце</w:t>
      </w:r>
      <w:r w:rsidRPr="00DB004C">
        <w:rPr>
          <w:rFonts w:ascii="Tahoma" w:hAnsi="Tahoma" w:cs="Tahoma"/>
          <w:lang w:val="sr-Cyrl-RS"/>
        </w:rPr>
        <w:t xml:space="preserve"> нема </w:t>
      </w:r>
      <w:r>
        <w:rPr>
          <w:rFonts w:ascii="Tahoma" w:hAnsi="Tahoma" w:cs="Tahoma"/>
          <w:lang w:val="sr-Cyrl-RS"/>
        </w:rPr>
        <w:t xml:space="preserve">развијену праксу израде </w:t>
      </w:r>
      <w:r w:rsidRPr="00DB004C">
        <w:rPr>
          <w:rFonts w:ascii="Tahoma" w:hAnsi="Tahoma" w:cs="Tahoma"/>
          <w:i/>
          <w:iCs/>
          <w:lang w:val="sr-Cyrl-RS"/>
        </w:rPr>
        <w:t>ex-post</w:t>
      </w:r>
      <w:r w:rsidRPr="00DB004C">
        <w:rPr>
          <w:rFonts w:ascii="Tahoma" w:hAnsi="Tahoma" w:cs="Tahoma"/>
          <w:lang w:val="sr-Cyrl-RS"/>
        </w:rPr>
        <w:t xml:space="preserve"> </w:t>
      </w:r>
      <w:r>
        <w:rPr>
          <w:rFonts w:ascii="Tahoma" w:hAnsi="Tahoma" w:cs="Tahoma"/>
          <w:lang w:val="sr-Cyrl-RS"/>
        </w:rPr>
        <w:t>анализе те не постоје расположиви подаци о ефктима претходна два стратешка документа у области социјалне заштите</w:t>
      </w:r>
      <w:r>
        <w:rPr>
          <w:rStyle w:val="a8"/>
          <w:rFonts w:ascii="Tahoma" w:hAnsi="Tahoma" w:cs="Tahoma"/>
          <w:lang w:val="sr-Cyrl-RS"/>
        </w:rPr>
        <w:footnoteReference w:id="78"/>
      </w:r>
      <w:r w:rsidR="009D5455">
        <w:rPr>
          <w:rFonts w:ascii="Tahoma" w:hAnsi="Tahoma" w:cs="Tahoma"/>
          <w:lang w:val="sr-Cyrl-RS"/>
        </w:rPr>
        <w:t>, План развоја општине Власотинце</w:t>
      </w:r>
      <w:r w:rsidRPr="00DB004C">
        <w:rPr>
          <w:rFonts w:ascii="Tahoma" w:hAnsi="Tahoma" w:cs="Tahoma"/>
          <w:lang w:val="sr-Cyrl-RS"/>
        </w:rPr>
        <w:t xml:space="preserve"> за период од 2022. до 20</w:t>
      </w:r>
      <w:r w:rsidR="009D5455">
        <w:rPr>
          <w:rFonts w:ascii="Tahoma" w:hAnsi="Tahoma" w:cs="Tahoma"/>
          <w:lang w:val="sr-Cyrl-RS"/>
        </w:rPr>
        <w:t>29</w:t>
      </w:r>
      <w:r w:rsidRPr="00DB004C">
        <w:rPr>
          <w:rFonts w:ascii="Tahoma" w:hAnsi="Tahoma" w:cs="Tahoma"/>
          <w:lang w:val="sr-Cyrl-RS"/>
        </w:rPr>
        <w:t>. представља књучни плански документ</w:t>
      </w:r>
      <w:r w:rsidR="0038599C">
        <w:rPr>
          <w:rFonts w:ascii="Tahoma" w:hAnsi="Tahoma" w:cs="Tahoma"/>
          <w:lang w:val="sr-Cyrl-RS"/>
        </w:rPr>
        <w:t xml:space="preserve">. </w:t>
      </w:r>
      <w:r w:rsidRPr="00DB004C">
        <w:rPr>
          <w:rFonts w:ascii="Tahoma" w:hAnsi="Tahoma" w:cs="Tahoma"/>
          <w:lang w:val="sr-Cyrl-RS"/>
        </w:rPr>
        <w:t xml:space="preserve">У </w:t>
      </w:r>
      <w:r w:rsidR="009D5455">
        <w:rPr>
          <w:rFonts w:ascii="Tahoma" w:hAnsi="Tahoma" w:cs="Tahoma"/>
          <w:lang w:val="sr-Cyrl-RS"/>
        </w:rPr>
        <w:t>Плану развоја</w:t>
      </w:r>
      <w:r w:rsidRPr="00DB004C">
        <w:rPr>
          <w:rFonts w:ascii="Tahoma" w:hAnsi="Tahoma" w:cs="Tahoma"/>
          <w:lang w:val="sr-Cyrl-RS"/>
        </w:rPr>
        <w:t xml:space="preserve"> </w:t>
      </w:r>
      <w:r w:rsidR="009D5455" w:rsidRPr="009D5455">
        <w:rPr>
          <w:rFonts w:ascii="Tahoma" w:hAnsi="Tahoma" w:cs="Tahoma"/>
          <w:lang w:val="sr-Cyrl-RS"/>
        </w:rPr>
        <w:t>садрж</w:t>
      </w:r>
      <w:r w:rsidR="009D5455">
        <w:rPr>
          <w:rFonts w:ascii="Tahoma" w:hAnsi="Tahoma" w:cs="Tahoma"/>
          <w:lang w:val="sr-Cyrl-RS"/>
        </w:rPr>
        <w:t>ан је</w:t>
      </w:r>
      <w:r w:rsidR="009D5455" w:rsidRPr="009D5455">
        <w:rPr>
          <w:rFonts w:ascii="Tahoma" w:hAnsi="Tahoma" w:cs="Tahoma"/>
          <w:lang w:val="sr-Cyrl-RS"/>
        </w:rPr>
        <w:t xml:space="preserve"> преглед и анализ</w:t>
      </w:r>
      <w:r w:rsidR="0038599C">
        <w:rPr>
          <w:rFonts w:ascii="Tahoma" w:hAnsi="Tahoma" w:cs="Tahoma"/>
          <w:lang w:val="sr-Cyrl-RS"/>
        </w:rPr>
        <w:t>а</w:t>
      </w:r>
      <w:r w:rsidR="009D5455" w:rsidRPr="009D5455">
        <w:rPr>
          <w:rFonts w:ascii="Tahoma" w:hAnsi="Tahoma" w:cs="Tahoma"/>
          <w:lang w:val="sr-Cyrl-RS"/>
        </w:rPr>
        <w:t xml:space="preserve"> постојећег стања, визиј</w:t>
      </w:r>
      <w:r w:rsidR="009D5455">
        <w:rPr>
          <w:rFonts w:ascii="Tahoma" w:hAnsi="Tahoma" w:cs="Tahoma"/>
          <w:lang w:val="sr-Cyrl-RS"/>
        </w:rPr>
        <w:t>а</w:t>
      </w:r>
      <w:r w:rsidR="009D5455" w:rsidRPr="009D5455">
        <w:rPr>
          <w:rFonts w:ascii="Tahoma" w:hAnsi="Tahoma" w:cs="Tahoma"/>
          <w:lang w:val="sr-Cyrl-RS"/>
        </w:rPr>
        <w:t xml:space="preserve"> односно жељено стање, приоритетн</w:t>
      </w:r>
      <w:r w:rsidR="009D5455">
        <w:rPr>
          <w:rFonts w:ascii="Tahoma" w:hAnsi="Tahoma" w:cs="Tahoma"/>
          <w:lang w:val="sr-Cyrl-RS"/>
        </w:rPr>
        <w:t>и</w:t>
      </w:r>
      <w:r w:rsidR="009D5455" w:rsidRPr="009D5455">
        <w:rPr>
          <w:rFonts w:ascii="Tahoma" w:hAnsi="Tahoma" w:cs="Tahoma"/>
          <w:lang w:val="sr-Cyrl-RS"/>
        </w:rPr>
        <w:t xml:space="preserve"> циљев</w:t>
      </w:r>
      <w:r w:rsidR="009D5455">
        <w:rPr>
          <w:rFonts w:ascii="Tahoma" w:hAnsi="Tahoma" w:cs="Tahoma"/>
          <w:lang w:val="sr-Cyrl-RS"/>
        </w:rPr>
        <w:t>и</w:t>
      </w:r>
      <w:r w:rsidR="009D5455" w:rsidRPr="009D5455">
        <w:rPr>
          <w:rFonts w:ascii="Tahoma" w:hAnsi="Tahoma" w:cs="Tahoma"/>
          <w:lang w:val="sr-Cyrl-RS"/>
        </w:rPr>
        <w:t xml:space="preserve"> развоја који се желе постићи, као и преглед и кратак опис одговарајућих мера које се даље разрађују документима јавних политика и средњорочним планом јединице локалне самоуправе. </w:t>
      </w:r>
      <w:r w:rsidR="0038599C">
        <w:rPr>
          <w:rFonts w:ascii="Tahoma" w:hAnsi="Tahoma" w:cs="Tahoma"/>
          <w:lang w:val="sr-Cyrl-RS"/>
        </w:rPr>
        <w:t xml:space="preserve"> </w:t>
      </w:r>
      <w:r w:rsidR="009D5455" w:rsidRPr="009D5455">
        <w:rPr>
          <w:rFonts w:ascii="Tahoma" w:hAnsi="Tahoma" w:cs="Tahoma"/>
          <w:lang w:val="sr-Cyrl-RS"/>
        </w:rPr>
        <w:t xml:space="preserve">У сегменту описа стања у области социјалне заштите као осетљиве групе становништва, односно групе са повећаним ризиком сиромаштва и социјалне искључености, преопознате су пре свега </w:t>
      </w:r>
      <w:r w:rsidR="009D5455" w:rsidRPr="0038599C">
        <w:rPr>
          <w:rFonts w:ascii="Tahoma" w:hAnsi="Tahoma" w:cs="Tahoma"/>
          <w:b/>
          <w:lang w:val="sr-Cyrl-RS"/>
        </w:rPr>
        <w:t>деца и стари, али и они са ниским примањима (незапослени, старије особе без пензије), осетљиве етничке заједнице (Роми), особе с инвалидитетом и др.</w:t>
      </w:r>
      <w:r w:rsidR="009D5455" w:rsidRPr="009D5455">
        <w:rPr>
          <w:rFonts w:ascii="Tahoma" w:hAnsi="Tahoma" w:cs="Tahoma"/>
          <w:lang w:val="sr-Cyrl-RS"/>
        </w:rPr>
        <w:t xml:space="preserve"> </w:t>
      </w:r>
      <w:r w:rsidR="0038599C">
        <w:rPr>
          <w:rFonts w:ascii="Tahoma" w:hAnsi="Tahoma" w:cs="Tahoma"/>
          <w:lang w:val="sr-Cyrl-RS"/>
        </w:rPr>
        <w:t xml:space="preserve">Приоритетним циљем 5 дефинисано је неколико мера које у фокус стављају социјалне неједнакости међу грађанима где се појединим активностима конкретно мапирају циљне групе попут младих који излазе из система социјалне заштите (мера 5.6) док мера 5.9, </w:t>
      </w:r>
      <w:r w:rsidR="0038599C" w:rsidRPr="0038599C">
        <w:rPr>
          <w:rFonts w:ascii="Tahoma" w:hAnsi="Tahoma" w:cs="Tahoma"/>
          <w:lang w:val="sr-Cyrl-RS"/>
        </w:rPr>
        <w:t>у жељи да се</w:t>
      </w:r>
      <w:r w:rsidR="00C360CB" w:rsidRPr="00A41F36">
        <w:rPr>
          <w:rFonts w:ascii="Tahoma" w:hAnsi="Tahoma" w:cs="Tahoma"/>
          <w:lang w:val="sr-Cyrl-RS"/>
        </w:rPr>
        <w:t xml:space="preserve"> унапредити систем социјалних услуга за сваког корисника и друштва у целини, смањити социјална неједнакост,</w:t>
      </w:r>
      <w:r w:rsidR="0038599C">
        <w:rPr>
          <w:rFonts w:ascii="Tahoma" w:hAnsi="Tahoma" w:cs="Tahoma"/>
          <w:lang w:val="sr-Cyrl-RS"/>
        </w:rPr>
        <w:t xml:space="preserve"> </w:t>
      </w:r>
      <w:r w:rsidR="00C360CB" w:rsidRPr="00A41F36">
        <w:rPr>
          <w:rFonts w:ascii="Tahoma" w:hAnsi="Tahoma" w:cs="Tahoma"/>
          <w:lang w:val="sr-Cyrl-RS"/>
        </w:rPr>
        <w:t>промови</w:t>
      </w:r>
      <w:r w:rsidR="0038599C">
        <w:rPr>
          <w:rFonts w:ascii="Tahoma" w:hAnsi="Tahoma" w:cs="Tahoma"/>
          <w:lang w:val="sr-Cyrl-RS"/>
        </w:rPr>
        <w:t>ше</w:t>
      </w:r>
      <w:r w:rsidR="00C360CB" w:rsidRPr="00A41F36">
        <w:rPr>
          <w:rFonts w:ascii="Tahoma" w:hAnsi="Tahoma" w:cs="Tahoma"/>
          <w:lang w:val="sr-Cyrl-RS"/>
        </w:rPr>
        <w:t xml:space="preserve"> социјална укљученост бољим приступом социјалним, здравственим и другим друштвеним услугама и садржајима</w:t>
      </w:r>
      <w:r w:rsidR="0038599C">
        <w:rPr>
          <w:rFonts w:ascii="Tahoma" w:hAnsi="Tahoma" w:cs="Tahoma"/>
          <w:lang w:val="sr-Cyrl-RS"/>
        </w:rPr>
        <w:t>, подразумева</w:t>
      </w:r>
      <w:r w:rsidR="00C360CB" w:rsidRPr="00A41F36">
        <w:rPr>
          <w:rFonts w:ascii="Tahoma" w:hAnsi="Tahoma" w:cs="Tahoma"/>
          <w:lang w:val="sr-Cyrl-RS"/>
        </w:rPr>
        <w:t xml:space="preserve"> формирање центара за различите групе друштва, националне маљине и маргинализоване групе где би се на једном месту приступило решавању проблема.</w:t>
      </w:r>
      <w:r w:rsidR="00C360CB">
        <w:rPr>
          <w:rFonts w:ascii="Tahoma" w:hAnsi="Tahoma" w:cs="Tahoma"/>
          <w:lang w:val="sr-Cyrl-RS"/>
        </w:rPr>
        <w:t xml:space="preserve"> </w:t>
      </w:r>
      <w:r w:rsidR="00C360CB" w:rsidRPr="0038599C">
        <w:rPr>
          <w:rFonts w:ascii="Tahoma" w:hAnsi="Tahoma" w:cs="Tahoma"/>
          <w:lang w:val="sr-Cyrl-RS"/>
        </w:rPr>
        <w:t>Посебна категорија која спада у рањиве групе су деца која немају родитељско старање, особе са инвалидитетом и особе након одслужења затворских казни, посебно малолетници.</w:t>
      </w:r>
      <w:r w:rsidR="00C360CB" w:rsidRPr="00A41F36">
        <w:rPr>
          <w:rFonts w:ascii="Tahoma" w:hAnsi="Tahoma" w:cs="Tahoma"/>
          <w:lang w:val="sr-Cyrl-RS"/>
        </w:rPr>
        <w:t xml:space="preserve"> </w:t>
      </w:r>
    </w:p>
    <w:p w14:paraId="1931C8BA" w14:textId="77777777" w:rsidR="00A002B3" w:rsidRPr="00DB004C" w:rsidRDefault="00A002B3" w:rsidP="00DB004C">
      <w:pPr>
        <w:jc w:val="both"/>
        <w:rPr>
          <w:rFonts w:ascii="Tahoma" w:hAnsi="Tahoma" w:cs="Tahoma"/>
          <w:lang w:val="sr-Cyrl-RS"/>
        </w:rPr>
      </w:pPr>
    </w:p>
    <w:p w14:paraId="2E05274D" w14:textId="6EC0F03F" w:rsidR="00DB004C" w:rsidRPr="00DB004C" w:rsidRDefault="00DB004C" w:rsidP="00DB004C">
      <w:pPr>
        <w:jc w:val="both"/>
        <w:rPr>
          <w:rFonts w:ascii="Tahoma" w:hAnsi="Tahoma" w:cs="Tahoma"/>
          <w:lang w:val="sr-Cyrl-RS"/>
        </w:rPr>
      </w:pPr>
      <w:r w:rsidRPr="00A002B3">
        <w:rPr>
          <w:rFonts w:ascii="Tahoma" w:hAnsi="Tahoma" w:cs="Tahoma"/>
          <w:lang w:val="sr-Cyrl-RS"/>
        </w:rPr>
        <w:lastRenderedPageBreak/>
        <w:t>Табела бр.</w:t>
      </w:r>
      <w:r w:rsidR="00A51B75" w:rsidRPr="00A002B3">
        <w:rPr>
          <w:rFonts w:ascii="Tahoma" w:hAnsi="Tahoma" w:cs="Tahoma"/>
          <w:lang w:val="sr-Cyrl-RS"/>
        </w:rPr>
        <w:t>5</w:t>
      </w:r>
      <w:r w:rsidRPr="00A51B75">
        <w:rPr>
          <w:rFonts w:ascii="Tahoma" w:hAnsi="Tahoma" w:cs="Tahoma"/>
          <w:b/>
          <w:lang w:val="sr-Cyrl-RS"/>
        </w:rPr>
        <w:t xml:space="preserve"> :</w:t>
      </w:r>
      <w:r w:rsidRPr="00DB004C">
        <w:rPr>
          <w:rFonts w:ascii="Tahoma" w:hAnsi="Tahoma" w:cs="Tahoma"/>
          <w:lang w:val="sr-Cyrl-RS"/>
        </w:rPr>
        <w:t xml:space="preserve"> Релевантни циље</w:t>
      </w:r>
      <w:r w:rsidR="00C360CB">
        <w:rPr>
          <w:rFonts w:ascii="Tahoma" w:hAnsi="Tahoma" w:cs="Tahoma"/>
          <w:lang w:val="sr-Cyrl-RS"/>
        </w:rPr>
        <w:t>ви и мере Плана развоја општине Власотинце</w:t>
      </w:r>
    </w:p>
    <w:tbl>
      <w:tblPr>
        <w:tblStyle w:val="TableGrid8"/>
        <w:tblW w:w="0" w:type="auto"/>
        <w:tblLook w:val="04A0" w:firstRow="1" w:lastRow="0" w:firstColumn="1" w:lastColumn="0" w:noHBand="0" w:noVBand="1"/>
      </w:tblPr>
      <w:tblGrid>
        <w:gridCol w:w="3823"/>
        <w:gridCol w:w="5527"/>
      </w:tblGrid>
      <w:tr w:rsidR="00DB004C" w:rsidRPr="00DB004C" w14:paraId="3DDC9905" w14:textId="77777777" w:rsidTr="00BA5E08">
        <w:tc>
          <w:tcPr>
            <w:tcW w:w="9350" w:type="dxa"/>
            <w:gridSpan w:val="2"/>
            <w:shd w:val="clear" w:color="auto" w:fill="B4C6E7" w:themeFill="accent1" w:themeFillTint="66"/>
          </w:tcPr>
          <w:p w14:paraId="1765F7B5" w14:textId="4CC0AFAD" w:rsidR="00DB004C" w:rsidRPr="00DB004C" w:rsidRDefault="00C360CB" w:rsidP="00DB004C">
            <w:pPr>
              <w:jc w:val="both"/>
              <w:rPr>
                <w:rFonts w:ascii="Tahoma" w:hAnsi="Tahoma" w:cs="Tahoma"/>
                <w:lang w:val="sr-Cyrl-RS"/>
              </w:rPr>
            </w:pPr>
            <w:r w:rsidRPr="00A41F36">
              <w:rPr>
                <w:rFonts w:ascii="Tahoma" w:hAnsi="Tahoma" w:cs="Tahoma"/>
                <w:b/>
                <w:lang w:val="sr-Cyrl-BA"/>
              </w:rPr>
              <w:t>Приоритетни циљ</w:t>
            </w:r>
            <w:r w:rsidRPr="00A41F36">
              <w:rPr>
                <w:rFonts w:ascii="Tahoma" w:hAnsi="Tahoma" w:cs="Tahoma"/>
                <w:b/>
                <w:lang w:val="sr-Cyrl-RS"/>
              </w:rPr>
              <w:t xml:space="preserve"> 5 - Побољшан квалитет живота становништва општине путем унапређења постојећих и развоја нових јавних услуга и сервиса</w:t>
            </w:r>
            <w:r>
              <w:rPr>
                <w:rFonts w:ascii="Tahoma" w:hAnsi="Tahoma" w:cs="Tahoma"/>
                <w:b/>
                <w:lang w:val="sr-Cyrl-RS"/>
              </w:rPr>
              <w:t>.</w:t>
            </w:r>
          </w:p>
        </w:tc>
      </w:tr>
      <w:tr w:rsidR="00DB004C" w:rsidRPr="00DB004C" w14:paraId="342837F4" w14:textId="77777777" w:rsidTr="00BA5E08">
        <w:tc>
          <w:tcPr>
            <w:tcW w:w="3823" w:type="dxa"/>
            <w:shd w:val="clear" w:color="auto" w:fill="D9E2F3" w:themeFill="accent1" w:themeFillTint="33"/>
          </w:tcPr>
          <w:p w14:paraId="52E72C7B" w14:textId="50641946" w:rsidR="00DB004C" w:rsidRPr="00DB004C" w:rsidRDefault="00DB004C" w:rsidP="00DB004C">
            <w:pPr>
              <w:jc w:val="center"/>
              <w:rPr>
                <w:rFonts w:ascii="Tahoma" w:hAnsi="Tahoma" w:cs="Tahoma"/>
                <w:lang w:val="sr-Cyrl-RS"/>
              </w:rPr>
            </w:pPr>
            <w:bookmarkStart w:id="22" w:name="_Hlk229166641"/>
            <w:r w:rsidRPr="00DB004C">
              <w:rPr>
                <w:rFonts w:ascii="Tahoma" w:hAnsi="Tahoma" w:cs="Tahoma"/>
                <w:lang w:val="sr-Cyrl-RS"/>
              </w:rPr>
              <w:t>Мера:</w:t>
            </w:r>
            <w:r w:rsidR="00C360CB" w:rsidRPr="00C360CB">
              <w:rPr>
                <w:rFonts w:ascii="Tahoma" w:hAnsi="Tahoma" w:cs="Tahoma"/>
                <w:lang w:val="sr-Cyrl-RS"/>
              </w:rPr>
              <w:t xml:space="preserve"> 5.6.</w:t>
            </w:r>
          </w:p>
        </w:tc>
        <w:tc>
          <w:tcPr>
            <w:tcW w:w="5527" w:type="dxa"/>
            <w:shd w:val="clear" w:color="auto" w:fill="D9E2F3" w:themeFill="accent1" w:themeFillTint="33"/>
          </w:tcPr>
          <w:p w14:paraId="09A25875" w14:textId="77777777" w:rsidR="00DB004C" w:rsidRPr="00DB004C" w:rsidRDefault="00DB004C" w:rsidP="00DB004C">
            <w:pPr>
              <w:jc w:val="center"/>
              <w:rPr>
                <w:rFonts w:ascii="Tahoma" w:hAnsi="Tahoma" w:cs="Tahoma"/>
                <w:lang w:val="sr-Cyrl-RS"/>
              </w:rPr>
            </w:pPr>
            <w:r w:rsidRPr="00DB004C">
              <w:rPr>
                <w:rFonts w:ascii="Tahoma" w:hAnsi="Tahoma" w:cs="Tahoma"/>
                <w:lang w:val="sr-Cyrl-RS"/>
              </w:rPr>
              <w:t>Активност</w:t>
            </w:r>
          </w:p>
        </w:tc>
      </w:tr>
      <w:bookmarkEnd w:id="22"/>
      <w:tr w:rsidR="00DB004C" w:rsidRPr="00DB004C" w14:paraId="3989224A" w14:textId="77777777" w:rsidTr="00BA5E08">
        <w:tc>
          <w:tcPr>
            <w:tcW w:w="3823" w:type="dxa"/>
            <w:vMerge w:val="restart"/>
          </w:tcPr>
          <w:p w14:paraId="7B9E9826" w14:textId="6C43925F" w:rsidR="00DB004C" w:rsidRPr="00DB004C" w:rsidRDefault="00C360CB" w:rsidP="00C360CB">
            <w:pPr>
              <w:jc w:val="both"/>
              <w:rPr>
                <w:rFonts w:ascii="Tahoma" w:hAnsi="Tahoma" w:cs="Tahoma"/>
                <w:lang w:val="sr-Cyrl-RS"/>
              </w:rPr>
            </w:pPr>
            <w:r w:rsidRPr="00C360CB">
              <w:rPr>
                <w:rFonts w:ascii="Tahoma" w:hAnsi="Tahoma" w:cs="Tahoma"/>
                <w:lang w:val="sr-Cyrl-RS"/>
              </w:rPr>
              <w:t xml:space="preserve">Мером је </w:t>
            </w:r>
            <w:r>
              <w:rPr>
                <w:rFonts w:ascii="Tahoma" w:hAnsi="Tahoma" w:cs="Tahoma"/>
                <w:lang w:val="sr-Cyrl-RS"/>
              </w:rPr>
              <w:t xml:space="preserve">предвиђено </w:t>
            </w:r>
            <w:r w:rsidRPr="00C360CB">
              <w:rPr>
                <w:rFonts w:ascii="Tahoma" w:hAnsi="Tahoma" w:cs="Tahoma"/>
                <w:lang w:val="sr-Cyrl-RS"/>
              </w:rPr>
              <w:t xml:space="preserve">унапређење социјалне и здравствене заштите и развој инфраструктуре, модернизација и опремање установа социјалне и здравствене заштите. </w:t>
            </w:r>
          </w:p>
        </w:tc>
        <w:tc>
          <w:tcPr>
            <w:tcW w:w="5527" w:type="dxa"/>
          </w:tcPr>
          <w:p w14:paraId="463D523F" w14:textId="53AB6640" w:rsidR="00DB004C" w:rsidRPr="00DB004C" w:rsidRDefault="00C360CB" w:rsidP="00C360CB">
            <w:pPr>
              <w:jc w:val="both"/>
              <w:rPr>
                <w:rFonts w:ascii="Tahoma" w:hAnsi="Tahoma" w:cs="Tahoma"/>
                <w:lang w:val="sr-Cyrl-RS"/>
              </w:rPr>
            </w:pPr>
            <w:r>
              <w:rPr>
                <w:rFonts w:ascii="Tahoma" w:hAnsi="Tahoma" w:cs="Tahoma"/>
                <w:lang w:val="sr-Cyrl-RS"/>
              </w:rPr>
              <w:t>Д</w:t>
            </w:r>
            <w:r w:rsidRPr="00C360CB">
              <w:rPr>
                <w:rFonts w:ascii="Tahoma" w:hAnsi="Tahoma" w:cs="Tahoma"/>
                <w:lang w:val="sr-Cyrl-RS"/>
              </w:rPr>
              <w:t>оградњ</w:t>
            </w:r>
            <w:r>
              <w:rPr>
                <w:rFonts w:ascii="Tahoma" w:hAnsi="Tahoma" w:cs="Tahoma"/>
                <w:lang w:val="sr-Cyrl-RS"/>
              </w:rPr>
              <w:t xml:space="preserve">а </w:t>
            </w:r>
            <w:r w:rsidRPr="00C360CB">
              <w:rPr>
                <w:rFonts w:ascii="Tahoma" w:hAnsi="Tahoma" w:cs="Tahoma"/>
                <w:lang w:val="sr-Cyrl-RS"/>
              </w:rPr>
              <w:t>и реконструкциј</w:t>
            </w:r>
            <w:r>
              <w:rPr>
                <w:rFonts w:ascii="Tahoma" w:hAnsi="Tahoma" w:cs="Tahoma"/>
                <w:lang w:val="sr-Cyrl-RS"/>
              </w:rPr>
              <w:t>а</w:t>
            </w:r>
            <w:r w:rsidRPr="00C360CB">
              <w:rPr>
                <w:rFonts w:ascii="Tahoma" w:hAnsi="Tahoma" w:cs="Tahoma"/>
                <w:lang w:val="sr-Cyrl-RS"/>
              </w:rPr>
              <w:t xml:space="preserve"> објеката дома здравља и болнице</w:t>
            </w:r>
          </w:p>
        </w:tc>
      </w:tr>
      <w:tr w:rsidR="00DB004C" w:rsidRPr="00DB004C" w14:paraId="304EA7EF" w14:textId="77777777" w:rsidTr="00BA5E08">
        <w:tc>
          <w:tcPr>
            <w:tcW w:w="3823" w:type="dxa"/>
            <w:vMerge/>
          </w:tcPr>
          <w:p w14:paraId="5CF53DD5" w14:textId="77777777" w:rsidR="00DB004C" w:rsidRPr="00DB004C" w:rsidRDefault="00DB004C" w:rsidP="00DB004C">
            <w:pPr>
              <w:jc w:val="both"/>
              <w:rPr>
                <w:rFonts w:ascii="Tahoma" w:hAnsi="Tahoma" w:cs="Tahoma"/>
                <w:lang w:val="sr-Cyrl-RS"/>
              </w:rPr>
            </w:pPr>
          </w:p>
        </w:tc>
        <w:tc>
          <w:tcPr>
            <w:tcW w:w="5527" w:type="dxa"/>
          </w:tcPr>
          <w:p w14:paraId="4752031F" w14:textId="1A64A036" w:rsidR="00DB004C" w:rsidRPr="00DB004C" w:rsidRDefault="00C360CB" w:rsidP="00DB004C">
            <w:pPr>
              <w:jc w:val="both"/>
              <w:rPr>
                <w:rFonts w:ascii="Tahoma" w:hAnsi="Tahoma" w:cs="Tahoma"/>
                <w:lang w:val="sr-Cyrl-RS"/>
              </w:rPr>
            </w:pPr>
            <w:r w:rsidRPr="00C360CB">
              <w:rPr>
                <w:rFonts w:ascii="Tahoma" w:hAnsi="Tahoma" w:cs="Tahoma"/>
                <w:lang w:val="sr-Cyrl-RS"/>
              </w:rPr>
              <w:t>„Кућа на пола пута“ – оснивање и успостављање становања уз подршку за младе који излазе из система социјалне заштите.</w:t>
            </w:r>
          </w:p>
        </w:tc>
      </w:tr>
      <w:tr w:rsidR="00DB004C" w:rsidRPr="00DB004C" w14:paraId="5E41758B" w14:textId="77777777" w:rsidTr="00BA5E08">
        <w:tc>
          <w:tcPr>
            <w:tcW w:w="3823" w:type="dxa"/>
            <w:shd w:val="clear" w:color="auto" w:fill="D9E2F3" w:themeFill="accent1" w:themeFillTint="33"/>
          </w:tcPr>
          <w:p w14:paraId="18A989C0" w14:textId="619E0A62" w:rsidR="00DB004C" w:rsidRPr="00DB004C" w:rsidRDefault="00DB004C" w:rsidP="00DB004C">
            <w:pPr>
              <w:jc w:val="center"/>
              <w:rPr>
                <w:rFonts w:ascii="Tahoma" w:hAnsi="Tahoma" w:cs="Tahoma"/>
                <w:lang w:val="sr-Cyrl-RS"/>
              </w:rPr>
            </w:pPr>
            <w:r w:rsidRPr="00DB004C">
              <w:rPr>
                <w:rFonts w:ascii="Tahoma" w:hAnsi="Tahoma" w:cs="Tahoma"/>
                <w:lang w:val="sr-Cyrl-RS"/>
              </w:rPr>
              <w:t>Мера:</w:t>
            </w:r>
            <w:r w:rsidR="00C360CB">
              <w:rPr>
                <w:rFonts w:ascii="Tahoma" w:hAnsi="Tahoma" w:cs="Tahoma"/>
                <w:lang w:val="sr-Cyrl-RS"/>
              </w:rPr>
              <w:t xml:space="preserve"> 5.9</w:t>
            </w:r>
          </w:p>
        </w:tc>
        <w:tc>
          <w:tcPr>
            <w:tcW w:w="5527" w:type="dxa"/>
            <w:shd w:val="clear" w:color="auto" w:fill="D9E2F3" w:themeFill="accent1" w:themeFillTint="33"/>
          </w:tcPr>
          <w:p w14:paraId="3B1636CF" w14:textId="77777777" w:rsidR="00DB004C" w:rsidRPr="00DB004C" w:rsidRDefault="00DB004C" w:rsidP="00DB004C">
            <w:pPr>
              <w:jc w:val="center"/>
              <w:rPr>
                <w:rFonts w:ascii="Tahoma" w:hAnsi="Tahoma" w:cs="Tahoma"/>
                <w:lang w:val="sr-Cyrl-RS"/>
              </w:rPr>
            </w:pPr>
            <w:r w:rsidRPr="00DB004C">
              <w:rPr>
                <w:rFonts w:ascii="Tahoma" w:hAnsi="Tahoma" w:cs="Tahoma"/>
                <w:lang w:val="sr-Cyrl-RS"/>
              </w:rPr>
              <w:t>Активност</w:t>
            </w:r>
          </w:p>
        </w:tc>
      </w:tr>
      <w:tr w:rsidR="00DB004C" w:rsidRPr="00DB004C" w14:paraId="76A9EC9E" w14:textId="77777777" w:rsidTr="00BA5E08">
        <w:tc>
          <w:tcPr>
            <w:tcW w:w="3823" w:type="dxa"/>
            <w:vMerge w:val="restart"/>
          </w:tcPr>
          <w:p w14:paraId="1984BEA9" w14:textId="496B2CE4" w:rsidR="00DB004C" w:rsidRPr="00DB004C" w:rsidRDefault="00C360CB" w:rsidP="00C360CB">
            <w:pPr>
              <w:jc w:val="both"/>
              <w:rPr>
                <w:rFonts w:ascii="Tahoma" w:hAnsi="Tahoma" w:cs="Tahoma"/>
                <w:lang w:val="sr-Cyrl-RS"/>
              </w:rPr>
            </w:pPr>
            <w:r w:rsidRPr="003829CE">
              <w:rPr>
                <w:rFonts w:ascii="Tahoma" w:hAnsi="Tahoma" w:cs="Tahoma"/>
                <w:lang w:val="sr-Cyrl-RS"/>
              </w:rPr>
              <w:t>Унапређење социјалне и здравствене заштите и унапређење услова за економску и социјалну инклузију угрожених категорија становништва</w:t>
            </w:r>
            <w:r w:rsidRPr="00A41F36">
              <w:rPr>
                <w:rFonts w:ascii="Tahoma" w:hAnsi="Tahoma" w:cs="Tahoma"/>
                <w:lang w:val="sr-Cyrl-RS"/>
              </w:rPr>
              <w:t xml:space="preserve"> односи</w:t>
            </w:r>
            <w:r>
              <w:rPr>
                <w:rFonts w:ascii="Tahoma" w:hAnsi="Tahoma" w:cs="Tahoma"/>
                <w:lang w:val="sr-Cyrl-RS"/>
              </w:rPr>
              <w:t xml:space="preserve"> </w:t>
            </w:r>
            <w:r w:rsidRPr="00A41F36">
              <w:rPr>
                <w:rFonts w:ascii="Tahoma" w:hAnsi="Tahoma" w:cs="Tahoma"/>
                <w:lang w:val="sr-Cyrl-RS"/>
              </w:rPr>
              <w:t xml:space="preserve">се на развој нових и унапређење постојећих услуга у заједници које су усмерене према младима, старим и немоћним особама, као и свим социјално угроженим групама. </w:t>
            </w:r>
          </w:p>
        </w:tc>
        <w:tc>
          <w:tcPr>
            <w:tcW w:w="5527" w:type="dxa"/>
          </w:tcPr>
          <w:p w14:paraId="2A4AB98B" w14:textId="0300E47A" w:rsidR="00C360CB" w:rsidRPr="00C360CB" w:rsidRDefault="00C360CB" w:rsidP="00C360CB">
            <w:pPr>
              <w:rPr>
                <w:rFonts w:ascii="Tahoma" w:hAnsi="Tahoma" w:cs="Tahoma"/>
                <w:lang w:val="sr-Cyrl-RS"/>
              </w:rPr>
            </w:pPr>
            <w:r>
              <w:rPr>
                <w:rFonts w:ascii="Tahoma" w:hAnsi="Tahoma" w:cs="Tahoma"/>
                <w:lang w:val="sr-Cyrl-RS"/>
              </w:rPr>
              <w:t>О</w:t>
            </w:r>
            <w:r w:rsidRPr="00C360CB">
              <w:rPr>
                <w:rFonts w:ascii="Tahoma" w:hAnsi="Tahoma" w:cs="Tahoma"/>
                <w:lang w:val="sr-Cyrl-RS"/>
              </w:rPr>
              <w:t xml:space="preserve">снивање Центра са програмима Школе родитељства  </w:t>
            </w:r>
          </w:p>
          <w:p w14:paraId="6C8648F6" w14:textId="77777777" w:rsidR="00DB004C" w:rsidRPr="00DB004C" w:rsidRDefault="00DB004C" w:rsidP="00C360CB">
            <w:pPr>
              <w:jc w:val="both"/>
              <w:rPr>
                <w:rFonts w:ascii="Tahoma" w:hAnsi="Tahoma" w:cs="Tahoma"/>
                <w:lang w:val="sr-Cyrl-RS"/>
              </w:rPr>
            </w:pPr>
          </w:p>
        </w:tc>
      </w:tr>
      <w:tr w:rsidR="00DB004C" w:rsidRPr="00DB004C" w14:paraId="7D7AC7A7" w14:textId="77777777" w:rsidTr="0038599C">
        <w:tc>
          <w:tcPr>
            <w:tcW w:w="3823" w:type="dxa"/>
            <w:vMerge/>
          </w:tcPr>
          <w:p w14:paraId="6FE74EEC" w14:textId="77777777" w:rsidR="00DB004C" w:rsidRPr="00DB004C" w:rsidRDefault="00DB004C" w:rsidP="00DB004C">
            <w:pPr>
              <w:jc w:val="both"/>
              <w:rPr>
                <w:rFonts w:ascii="Tahoma" w:hAnsi="Tahoma" w:cs="Tahoma"/>
                <w:lang w:val="sr-Cyrl-RS"/>
              </w:rPr>
            </w:pPr>
          </w:p>
        </w:tc>
        <w:tc>
          <w:tcPr>
            <w:tcW w:w="5527" w:type="dxa"/>
          </w:tcPr>
          <w:p w14:paraId="17CBB8BC" w14:textId="2B8E46A6" w:rsidR="00DB004C" w:rsidRPr="00DB004C" w:rsidRDefault="00C360CB" w:rsidP="00DB004C">
            <w:pPr>
              <w:jc w:val="both"/>
              <w:rPr>
                <w:rFonts w:ascii="Tahoma" w:hAnsi="Tahoma" w:cs="Tahoma"/>
                <w:lang w:val="sr-Cyrl-RS"/>
              </w:rPr>
            </w:pPr>
            <w:r w:rsidRPr="00C360CB">
              <w:rPr>
                <w:rFonts w:ascii="Tahoma" w:hAnsi="Tahoma" w:cs="Tahoma"/>
                <w:lang w:val="sr-Cyrl-RS"/>
              </w:rPr>
              <w:t>Саветовалишта за брачне и породичне односе,</w:t>
            </w:r>
          </w:p>
        </w:tc>
      </w:tr>
      <w:tr w:rsidR="00DB004C" w:rsidRPr="00DB004C" w14:paraId="567F1428" w14:textId="77777777" w:rsidTr="0038599C">
        <w:tc>
          <w:tcPr>
            <w:tcW w:w="3823" w:type="dxa"/>
            <w:vMerge/>
          </w:tcPr>
          <w:p w14:paraId="50C987E1" w14:textId="77777777" w:rsidR="00DB004C" w:rsidRPr="00DB004C" w:rsidRDefault="00DB004C" w:rsidP="00DB004C">
            <w:pPr>
              <w:jc w:val="both"/>
              <w:rPr>
                <w:rFonts w:ascii="Tahoma" w:hAnsi="Tahoma" w:cs="Tahoma"/>
                <w:lang w:val="sr-Cyrl-RS"/>
              </w:rPr>
            </w:pPr>
          </w:p>
        </w:tc>
        <w:tc>
          <w:tcPr>
            <w:tcW w:w="5527" w:type="dxa"/>
          </w:tcPr>
          <w:p w14:paraId="5E6EAA10" w14:textId="34F90842" w:rsidR="00DB004C" w:rsidRPr="00DB004C" w:rsidRDefault="00C360CB" w:rsidP="00DB004C">
            <w:pPr>
              <w:jc w:val="both"/>
              <w:rPr>
                <w:rFonts w:ascii="Tahoma" w:hAnsi="Tahoma" w:cs="Tahoma"/>
                <w:lang w:val="sr-Cyrl-RS"/>
              </w:rPr>
            </w:pPr>
            <w:r w:rsidRPr="00C360CB">
              <w:rPr>
                <w:rFonts w:ascii="Tahoma" w:hAnsi="Tahoma" w:cs="Tahoma"/>
                <w:lang w:val="sr-Cyrl-RS"/>
              </w:rPr>
              <w:t>смањење родних стереотипа и промоција родне равноправности у јавности</w:t>
            </w:r>
          </w:p>
        </w:tc>
      </w:tr>
      <w:tr w:rsidR="00C360CB" w:rsidRPr="00DB004C" w14:paraId="1F391DF3" w14:textId="77777777" w:rsidTr="0038599C">
        <w:tc>
          <w:tcPr>
            <w:tcW w:w="3823" w:type="dxa"/>
            <w:vMerge/>
          </w:tcPr>
          <w:p w14:paraId="64353565" w14:textId="77777777" w:rsidR="00C360CB" w:rsidRPr="00DB004C" w:rsidRDefault="00C360CB" w:rsidP="00DB004C">
            <w:pPr>
              <w:jc w:val="both"/>
              <w:rPr>
                <w:rFonts w:ascii="Tahoma" w:hAnsi="Tahoma" w:cs="Tahoma"/>
                <w:lang w:val="sr-Cyrl-RS"/>
              </w:rPr>
            </w:pPr>
          </w:p>
        </w:tc>
        <w:tc>
          <w:tcPr>
            <w:tcW w:w="5527" w:type="dxa"/>
          </w:tcPr>
          <w:p w14:paraId="684E4EFD" w14:textId="4894DB6A" w:rsidR="00C360CB" w:rsidRPr="00DB004C" w:rsidRDefault="00C360CB" w:rsidP="00DB004C">
            <w:pPr>
              <w:jc w:val="both"/>
              <w:rPr>
                <w:rFonts w:ascii="Tahoma" w:hAnsi="Tahoma" w:cs="Tahoma"/>
                <w:lang w:val="sr-Cyrl-RS"/>
              </w:rPr>
            </w:pPr>
            <w:r w:rsidRPr="00C360CB">
              <w:rPr>
                <w:rFonts w:ascii="Tahoma" w:hAnsi="Tahoma" w:cs="Tahoma"/>
                <w:lang w:val="sr-Cyrl-RS"/>
              </w:rPr>
              <w:t>пружање услуге Помоћи у кући за старија и одрасла лица.</w:t>
            </w:r>
          </w:p>
        </w:tc>
      </w:tr>
      <w:tr w:rsidR="00C360CB" w:rsidRPr="00DB004C" w14:paraId="005A47C9" w14:textId="77777777" w:rsidTr="0038599C">
        <w:tc>
          <w:tcPr>
            <w:tcW w:w="3823" w:type="dxa"/>
            <w:vMerge/>
          </w:tcPr>
          <w:p w14:paraId="6D3EA52D" w14:textId="77777777" w:rsidR="00C360CB" w:rsidRPr="00DB004C" w:rsidRDefault="00C360CB" w:rsidP="00DB004C">
            <w:pPr>
              <w:jc w:val="both"/>
              <w:rPr>
                <w:rFonts w:ascii="Tahoma" w:hAnsi="Tahoma" w:cs="Tahoma"/>
                <w:lang w:val="sr-Cyrl-RS"/>
              </w:rPr>
            </w:pPr>
          </w:p>
        </w:tc>
        <w:tc>
          <w:tcPr>
            <w:tcW w:w="5527" w:type="dxa"/>
          </w:tcPr>
          <w:p w14:paraId="1753AE81" w14:textId="4FACE3E1" w:rsidR="00C360CB" w:rsidRPr="00DB004C" w:rsidRDefault="00C360CB" w:rsidP="00DB004C">
            <w:pPr>
              <w:jc w:val="both"/>
              <w:rPr>
                <w:rFonts w:ascii="Tahoma" w:hAnsi="Tahoma" w:cs="Tahoma"/>
                <w:lang w:val="sr-Cyrl-RS"/>
              </w:rPr>
            </w:pPr>
          </w:p>
        </w:tc>
      </w:tr>
    </w:tbl>
    <w:p w14:paraId="6E21DB12" w14:textId="7ACD813E" w:rsidR="00F35698" w:rsidRDefault="00F35698" w:rsidP="00DB004C">
      <w:pPr>
        <w:jc w:val="both"/>
        <w:rPr>
          <w:rFonts w:ascii="Tahoma" w:hAnsi="Tahoma" w:cs="Tahoma"/>
          <w:lang w:val="sr-Cyrl-RS"/>
        </w:rPr>
      </w:pPr>
    </w:p>
    <w:p w14:paraId="38E41824" w14:textId="3FA5177C" w:rsidR="00A51B75" w:rsidRDefault="00A51B75" w:rsidP="00DB004C">
      <w:pPr>
        <w:jc w:val="both"/>
        <w:rPr>
          <w:rFonts w:ascii="Tahoma" w:hAnsi="Tahoma" w:cs="Tahoma"/>
          <w:lang w:val="sr-Cyrl-RS"/>
        </w:rPr>
      </w:pPr>
    </w:p>
    <w:p w14:paraId="3B82C8EA" w14:textId="77777777" w:rsidR="00D87091" w:rsidRDefault="00D87091" w:rsidP="00DB004C">
      <w:pPr>
        <w:jc w:val="both"/>
        <w:rPr>
          <w:rFonts w:ascii="Tahoma" w:hAnsi="Tahoma" w:cs="Tahoma"/>
          <w:lang w:val="sr-Cyrl-RS"/>
        </w:rPr>
      </w:pPr>
    </w:p>
    <w:p w14:paraId="76B7B8F3" w14:textId="1EDEE687" w:rsidR="003B00A3" w:rsidRPr="00A51B75" w:rsidRDefault="00A51247" w:rsidP="003B00A3">
      <w:pPr>
        <w:keepNext/>
        <w:keepLines/>
        <w:spacing w:before="200" w:after="0"/>
        <w:jc w:val="both"/>
        <w:outlineLvl w:val="2"/>
        <w:rPr>
          <w:rFonts w:ascii="Tahoma" w:eastAsiaTheme="majorEastAsia" w:hAnsi="Tahoma" w:cs="Tahoma"/>
          <w:b/>
          <w:color w:val="2F5496" w:themeColor="accent1" w:themeShade="BF"/>
          <w:sz w:val="28"/>
          <w:szCs w:val="28"/>
          <w:lang w:val="sr-Cyrl-RS"/>
        </w:rPr>
      </w:pPr>
      <w:bookmarkStart w:id="23" w:name="_Toc230726844"/>
      <w:r w:rsidRPr="00A51B75">
        <w:rPr>
          <w:rFonts w:ascii="Tahoma" w:eastAsiaTheme="majorEastAsia" w:hAnsi="Tahoma" w:cs="Tahoma"/>
          <w:b/>
          <w:color w:val="2F5496" w:themeColor="accent1" w:themeShade="BF"/>
          <w:sz w:val="28"/>
          <w:szCs w:val="28"/>
          <w:lang w:val="sr-Cyrl-RS"/>
        </w:rPr>
        <w:t xml:space="preserve">3.3.1. </w:t>
      </w:r>
      <w:r w:rsidR="008579F6" w:rsidRPr="00A51B75">
        <w:rPr>
          <w:rFonts w:ascii="Tahoma" w:eastAsiaTheme="majorEastAsia" w:hAnsi="Tahoma" w:cs="Tahoma"/>
          <w:b/>
          <w:color w:val="2F5496" w:themeColor="accent1" w:themeShade="BF"/>
          <w:sz w:val="28"/>
          <w:szCs w:val="28"/>
          <w:lang w:val="sr-Cyrl-RS"/>
        </w:rPr>
        <w:t xml:space="preserve">Структура корисника социјалне заштите у </w:t>
      </w:r>
      <w:r w:rsidR="00BA5E08" w:rsidRPr="00A51B75">
        <w:rPr>
          <w:rFonts w:ascii="Tahoma" w:eastAsiaTheme="majorEastAsia" w:hAnsi="Tahoma" w:cs="Tahoma"/>
          <w:b/>
          <w:color w:val="2F5496" w:themeColor="accent1" w:themeShade="BF"/>
          <w:sz w:val="28"/>
          <w:szCs w:val="28"/>
          <w:lang w:val="sr-Cyrl-RS"/>
        </w:rPr>
        <w:t>општини Власотинце</w:t>
      </w:r>
      <w:bookmarkEnd w:id="23"/>
    </w:p>
    <w:p w14:paraId="683E91F2" w14:textId="77777777" w:rsidR="00A51B75" w:rsidRPr="003B00A3" w:rsidRDefault="00A51B75" w:rsidP="003B00A3">
      <w:pPr>
        <w:keepNext/>
        <w:keepLines/>
        <w:spacing w:before="200" w:after="0"/>
        <w:jc w:val="both"/>
        <w:outlineLvl w:val="2"/>
        <w:rPr>
          <w:rFonts w:ascii="Tahoma" w:eastAsiaTheme="majorEastAsia" w:hAnsi="Tahoma" w:cs="Tahoma"/>
          <w:color w:val="2F5496" w:themeColor="accent1" w:themeShade="BF"/>
          <w:sz w:val="28"/>
          <w:szCs w:val="28"/>
          <w:lang w:val="sr-Cyrl-RS"/>
        </w:rPr>
      </w:pPr>
    </w:p>
    <w:p w14:paraId="2EB4A93B" w14:textId="77777777" w:rsidR="002A5166" w:rsidRDefault="00362930" w:rsidP="00816C0A">
      <w:pPr>
        <w:jc w:val="both"/>
        <w:rPr>
          <w:rFonts w:ascii="Tahoma" w:hAnsi="Tahoma" w:cs="Tahoma"/>
          <w:lang w:val="sr-Cyrl-RS"/>
        </w:rPr>
      </w:pPr>
      <w:r>
        <w:rPr>
          <w:rFonts w:ascii="Tahoma" w:hAnsi="Tahoma" w:cs="Tahoma"/>
          <w:lang w:val="sr-Cyrl-RS"/>
        </w:rPr>
        <w:t xml:space="preserve">Према подацима Девинфо базе Републичког </w:t>
      </w:r>
      <w:r w:rsidR="00BA5E08">
        <w:rPr>
          <w:rFonts w:ascii="Tahoma" w:hAnsi="Tahoma" w:cs="Tahoma"/>
          <w:lang w:val="sr-Cyrl-RS"/>
        </w:rPr>
        <w:t xml:space="preserve">завода за статистику, током 2022. године укупан број корисника социјалне заштите у овој општини био је 2.756. </w:t>
      </w:r>
      <w:r w:rsidRPr="00362930">
        <w:rPr>
          <w:rFonts w:ascii="Tahoma" w:hAnsi="Tahoma" w:cs="Tahoma"/>
          <w:lang w:val="sr-Cyrl-RS"/>
        </w:rPr>
        <w:t>Oko 10</w:t>
      </w:r>
      <w:r w:rsidR="00BA5E08">
        <w:rPr>
          <w:rFonts w:ascii="Tahoma" w:hAnsi="Tahoma" w:cs="Tahoma"/>
          <w:lang w:val="sr-Cyrl-RS"/>
        </w:rPr>
        <w:t xml:space="preserve">,7 </w:t>
      </w:r>
      <w:r w:rsidRPr="00362930">
        <w:rPr>
          <w:rFonts w:ascii="Tahoma" w:hAnsi="Tahoma" w:cs="Tahoma"/>
          <w:lang w:val="sr-Cyrl-RS"/>
        </w:rPr>
        <w:t xml:space="preserve">% </w:t>
      </w:r>
      <w:r w:rsidR="00BA5E08">
        <w:rPr>
          <w:rFonts w:ascii="Tahoma" w:hAnsi="Tahoma" w:cs="Tahoma"/>
          <w:lang w:val="sr-Cyrl-RS"/>
        </w:rPr>
        <w:t xml:space="preserve">становништва Власотинца кориснти неки од видова подршке социјалне заштите. </w:t>
      </w:r>
      <w:r w:rsidR="003B00A3">
        <w:rPr>
          <w:rFonts w:ascii="Tahoma" w:hAnsi="Tahoma" w:cs="Tahoma"/>
          <w:lang w:val="sr-Cyrl-RS"/>
        </w:rPr>
        <w:t xml:space="preserve">Овде је неопходно нагласити да су у овом броју корисника укључени како корисници материјалних давања тако и корисници услуга социјалне заштите. </w:t>
      </w:r>
      <w:r w:rsidR="00BA5E08">
        <w:rPr>
          <w:rFonts w:ascii="Tahoma" w:hAnsi="Tahoma" w:cs="Tahoma"/>
          <w:lang w:val="sr-Cyrl-RS"/>
        </w:rPr>
        <w:t xml:space="preserve">Стопа обухвата социјалном заштитом у овој општини током 2022. године била је мања од стопе обухвата на наицоналном нивоу </w:t>
      </w:r>
      <w:r w:rsidRPr="00362930">
        <w:rPr>
          <w:rFonts w:ascii="Tahoma" w:hAnsi="Tahoma" w:cs="Tahoma"/>
          <w:lang w:val="sr-Cyrl-RS"/>
        </w:rPr>
        <w:t xml:space="preserve">(98,9 </w:t>
      </w:r>
      <w:r w:rsidR="00BA5E08">
        <w:rPr>
          <w:rFonts w:ascii="Tahoma" w:hAnsi="Tahoma" w:cs="Tahoma"/>
          <w:lang w:val="sr-Cyrl-RS"/>
        </w:rPr>
        <w:t xml:space="preserve">наспрам </w:t>
      </w:r>
      <w:r w:rsidRPr="00362930">
        <w:rPr>
          <w:rFonts w:ascii="Tahoma" w:hAnsi="Tahoma" w:cs="Tahoma"/>
          <w:lang w:val="sr-Cyrl-RS"/>
        </w:rPr>
        <w:t>105,4),</w:t>
      </w:r>
      <w:r w:rsidR="00BA5E08">
        <w:rPr>
          <w:rFonts w:ascii="Tahoma" w:hAnsi="Tahoma" w:cs="Tahoma"/>
          <w:lang w:val="sr-Cyrl-RS"/>
        </w:rPr>
        <w:t xml:space="preserve"> и значајно мања у пордеђењу са Јабланичким округом </w:t>
      </w:r>
      <w:r w:rsidRPr="00362930">
        <w:rPr>
          <w:rFonts w:ascii="Tahoma" w:hAnsi="Tahoma" w:cs="Tahoma"/>
          <w:lang w:val="sr-Cyrl-RS"/>
        </w:rPr>
        <w:t>(157,1).</w:t>
      </w:r>
      <w:r w:rsidR="00BA5E08">
        <w:rPr>
          <w:rFonts w:ascii="Tahoma" w:hAnsi="Tahoma" w:cs="Tahoma"/>
          <w:lang w:val="sr-Cyrl-RS"/>
        </w:rPr>
        <w:t xml:space="preserve"> </w:t>
      </w:r>
    </w:p>
    <w:p w14:paraId="69F99C83" w14:textId="2C86C6D8" w:rsidR="003B00A3" w:rsidRDefault="003B00A3" w:rsidP="00816C0A">
      <w:pPr>
        <w:jc w:val="both"/>
        <w:rPr>
          <w:rFonts w:ascii="Tahoma" w:hAnsi="Tahoma" w:cs="Tahoma"/>
          <w:lang w:val="sr-Cyrl-RS"/>
        </w:rPr>
      </w:pPr>
      <w:r w:rsidRPr="00362930">
        <w:rPr>
          <w:rFonts w:ascii="Tahoma" w:hAnsi="Tahoma" w:cs="Tahoma"/>
          <w:lang w:val="sr-Cyrl-RS"/>
        </w:rPr>
        <w:t>Центар за социјални рад обезб</w:t>
      </w:r>
      <w:r>
        <w:rPr>
          <w:rFonts w:ascii="Tahoma" w:hAnsi="Tahoma" w:cs="Tahoma"/>
          <w:lang w:val="sr-Cyrl-RS"/>
        </w:rPr>
        <w:t xml:space="preserve">еђује евиденцију и </w:t>
      </w:r>
      <w:r w:rsidRPr="00362930">
        <w:rPr>
          <w:rFonts w:ascii="Tahoma" w:hAnsi="Tahoma" w:cs="Tahoma"/>
          <w:lang w:val="sr-Cyrl-RS"/>
        </w:rPr>
        <w:t>податке о укупном броју и структури корисника</w:t>
      </w:r>
      <w:r>
        <w:rPr>
          <w:rFonts w:ascii="Tahoma" w:hAnsi="Tahoma" w:cs="Tahoma"/>
          <w:lang w:val="sr-Cyrl-RS"/>
        </w:rPr>
        <w:t>.</w:t>
      </w:r>
      <w:r w:rsidR="00D143DD">
        <w:rPr>
          <w:rStyle w:val="a8"/>
          <w:rFonts w:ascii="Tahoma" w:hAnsi="Tahoma" w:cs="Tahoma"/>
          <w:lang w:val="sr-Cyrl-RS"/>
        </w:rPr>
        <w:footnoteReference w:id="79"/>
      </w:r>
    </w:p>
    <w:p w14:paraId="6442E73A" w14:textId="4ACE4841" w:rsidR="00B63685" w:rsidRDefault="00B63685" w:rsidP="00816C0A">
      <w:pPr>
        <w:jc w:val="both"/>
        <w:rPr>
          <w:rFonts w:ascii="Tahoma" w:hAnsi="Tahoma" w:cs="Tahoma"/>
          <w:lang w:val="sr-Cyrl-RS"/>
        </w:rPr>
      </w:pPr>
    </w:p>
    <w:tbl>
      <w:tblPr>
        <w:tblStyle w:val="GridTable3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D143DD" w14:paraId="5F05610A" w14:textId="77777777" w:rsidTr="00D143DD">
        <w:trPr>
          <w:cnfStyle w:val="100000000000" w:firstRow="1" w:lastRow="0" w:firstColumn="0" w:lastColumn="0" w:oddVBand="0" w:evenVBand="0" w:oddHBand="0" w:evenHBand="0" w:firstRowFirstColumn="0" w:firstRowLastColumn="0" w:lastRowFirstColumn="0" w:lastRowLastColumn="0"/>
          <w:trHeight w:val="722"/>
        </w:trPr>
        <w:tc>
          <w:tcPr>
            <w:cnfStyle w:val="001000000100" w:firstRow="0" w:lastRow="0" w:firstColumn="1" w:lastColumn="0" w:oddVBand="0" w:evenVBand="0" w:oddHBand="0" w:evenHBand="0" w:firstRowFirstColumn="1" w:firstRowLastColumn="0" w:lastRowFirstColumn="0" w:lastRowLastColumn="0"/>
            <w:tcW w:w="9634" w:type="dxa"/>
            <w:tcBorders>
              <w:top w:val="none" w:sz="0" w:space="0" w:color="auto"/>
              <w:left w:val="none" w:sz="0" w:space="0" w:color="auto"/>
              <w:bottom w:val="none" w:sz="0" w:space="0" w:color="auto"/>
              <w:right w:val="none" w:sz="0" w:space="0" w:color="auto"/>
            </w:tcBorders>
            <w:shd w:val="clear" w:color="auto" w:fill="B4C6E7" w:themeFill="accent1" w:themeFillTint="66"/>
          </w:tcPr>
          <w:p w14:paraId="5465C362" w14:textId="03B7CF09" w:rsidR="00D143DD" w:rsidRPr="00DE53C9" w:rsidRDefault="00D143DD" w:rsidP="00884003">
            <w:pPr>
              <w:jc w:val="both"/>
              <w:rPr>
                <w:rFonts w:ascii="Tahoma" w:eastAsia="Times New Roman" w:hAnsi="Tahoma" w:cs="Tahoma"/>
                <w:b w:val="0"/>
                <w:bCs w:val="0"/>
                <w:iCs w:val="0"/>
                <w:lang w:val="sr-Cyrl-RS"/>
              </w:rPr>
            </w:pPr>
            <w:r w:rsidRPr="00DE53C9">
              <w:rPr>
                <w:rFonts w:ascii="Tahoma" w:eastAsia="Times New Roman" w:hAnsi="Tahoma" w:cs="Tahoma"/>
                <w:lang w:val="sr-Cyrl-RS"/>
              </w:rPr>
              <w:t xml:space="preserve">Табела </w:t>
            </w:r>
            <w:r w:rsidR="00A51B75" w:rsidRPr="00DE53C9">
              <w:rPr>
                <w:rFonts w:ascii="Tahoma" w:eastAsia="Times New Roman" w:hAnsi="Tahoma" w:cs="Tahoma"/>
                <w:lang w:val="sr-Cyrl-RS"/>
              </w:rPr>
              <w:t>6</w:t>
            </w:r>
            <w:r w:rsidRPr="00DE53C9">
              <w:rPr>
                <w:rFonts w:ascii="Tahoma" w:eastAsia="Times New Roman" w:hAnsi="Tahoma" w:cs="Tahoma"/>
                <w:lang w:val="sr-Cyrl-RS"/>
              </w:rPr>
              <w:t>: Тренд укупног  броја корисника у регистру ЦСР на активној евиденцији према старости, полу и територијалној распорођености</w:t>
            </w:r>
          </w:p>
        </w:tc>
      </w:tr>
    </w:tbl>
    <w:tbl>
      <w:tblPr>
        <w:tblStyle w:val="GridTable21"/>
        <w:tblW w:w="9660" w:type="dxa"/>
        <w:tblLayout w:type="fixed"/>
        <w:tblLook w:val="04A0" w:firstRow="1" w:lastRow="0" w:firstColumn="1" w:lastColumn="0" w:noHBand="0" w:noVBand="1"/>
      </w:tblPr>
      <w:tblGrid>
        <w:gridCol w:w="1328"/>
        <w:gridCol w:w="461"/>
        <w:gridCol w:w="461"/>
        <w:gridCol w:w="482"/>
        <w:gridCol w:w="439"/>
        <w:gridCol w:w="439"/>
        <w:gridCol w:w="461"/>
        <w:gridCol w:w="471"/>
        <w:gridCol w:w="440"/>
        <w:gridCol w:w="460"/>
        <w:gridCol w:w="450"/>
        <w:gridCol w:w="408"/>
        <w:gridCol w:w="471"/>
        <w:gridCol w:w="471"/>
        <w:gridCol w:w="461"/>
        <w:gridCol w:w="458"/>
        <w:gridCol w:w="485"/>
        <w:gridCol w:w="439"/>
        <w:gridCol w:w="265"/>
        <w:gridCol w:w="296"/>
        <w:gridCol w:w="14"/>
      </w:tblGrid>
      <w:tr w:rsidR="00D143DD" w:rsidRPr="006F6968" w14:paraId="3B190056" w14:textId="77777777" w:rsidTr="00884003">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1BE3DCEC" w14:textId="77777777" w:rsidR="00D143DD" w:rsidRDefault="00D143DD" w:rsidP="00884003">
            <w:pPr>
              <w:rPr>
                <w:rFonts w:ascii="Century Gothic" w:eastAsia="Times New Roman" w:hAnsi="Century Gothic" w:cs="Times New Roman"/>
                <w:b w:val="0"/>
                <w:bCs w:val="0"/>
                <w:sz w:val="18"/>
                <w:szCs w:val="18"/>
                <w:lang w:val="sr-Cyrl-RS"/>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CCCCCC" w:themeFill="text1" w:themeFillTint="33"/>
          </w:tcPr>
          <w:p w14:paraId="0F9F1BC9" w14:textId="77777777" w:rsidR="00D143DD" w:rsidRPr="006F6968" w:rsidRDefault="00D143DD" w:rsidP="00884003">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sz w:val="18"/>
                <w:szCs w:val="18"/>
                <w:lang w:val="sr-Latn-RS"/>
              </w:rPr>
            </w:pPr>
            <w:r w:rsidRPr="006F6968">
              <w:rPr>
                <w:rFonts w:ascii="Century Gothic" w:eastAsia="Times New Roman" w:hAnsi="Century Gothic" w:cs="Times New Roman"/>
                <w:b w:val="0"/>
                <w:sz w:val="18"/>
                <w:szCs w:val="18"/>
                <w:lang w:val="sr-Cyrl-RS"/>
              </w:rPr>
              <w:t>202</w:t>
            </w:r>
            <w:r w:rsidRPr="006F6968">
              <w:rPr>
                <w:rFonts w:ascii="Century Gothic" w:eastAsia="Times New Roman" w:hAnsi="Century Gothic" w:cs="Times New Roman"/>
                <w:b w:val="0"/>
                <w:sz w:val="18"/>
                <w:szCs w:val="18"/>
                <w:lang w:val="sr-Latn-RS"/>
              </w:rPr>
              <w:t>2</w:t>
            </w:r>
          </w:p>
        </w:tc>
        <w:tc>
          <w:tcPr>
            <w:tcW w:w="2700" w:type="dxa"/>
            <w:gridSpan w:val="6"/>
            <w:tcBorders>
              <w:top w:val="single" w:sz="4" w:space="0" w:color="auto"/>
              <w:left w:val="single" w:sz="4" w:space="0" w:color="auto"/>
              <w:bottom w:val="single" w:sz="4" w:space="0" w:color="auto"/>
              <w:right w:val="single" w:sz="4" w:space="0" w:color="auto"/>
            </w:tcBorders>
            <w:shd w:val="clear" w:color="auto" w:fill="CCCCCC" w:themeFill="text1" w:themeFillTint="33"/>
          </w:tcPr>
          <w:p w14:paraId="65F99D86" w14:textId="77777777" w:rsidR="00D143DD" w:rsidRPr="006F6968" w:rsidRDefault="00D143DD" w:rsidP="00884003">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sz w:val="18"/>
                <w:szCs w:val="18"/>
                <w:lang w:val="sr-Latn-RS"/>
              </w:rPr>
            </w:pPr>
            <w:r w:rsidRPr="006F6968">
              <w:rPr>
                <w:rFonts w:ascii="Century Gothic" w:eastAsia="Times New Roman" w:hAnsi="Century Gothic" w:cs="Times New Roman"/>
                <w:b w:val="0"/>
                <w:sz w:val="18"/>
                <w:szCs w:val="18"/>
                <w:lang w:val="sr-Cyrl-RS"/>
              </w:rPr>
              <w:t>202</w:t>
            </w:r>
            <w:r w:rsidRPr="006F6968">
              <w:rPr>
                <w:rFonts w:ascii="Century Gothic" w:eastAsia="Times New Roman" w:hAnsi="Century Gothic" w:cs="Times New Roman"/>
                <w:b w:val="0"/>
                <w:sz w:val="18"/>
                <w:szCs w:val="18"/>
                <w:lang w:val="sr-Latn-RS"/>
              </w:rPr>
              <w:t>3</w:t>
            </w:r>
          </w:p>
        </w:tc>
        <w:tc>
          <w:tcPr>
            <w:tcW w:w="2889" w:type="dxa"/>
            <w:gridSpan w:val="8"/>
            <w:tcBorders>
              <w:top w:val="single" w:sz="4" w:space="0" w:color="auto"/>
              <w:left w:val="single" w:sz="4" w:space="0" w:color="auto"/>
              <w:bottom w:val="single" w:sz="4" w:space="0" w:color="auto"/>
              <w:right w:val="single" w:sz="4" w:space="0" w:color="auto"/>
            </w:tcBorders>
            <w:shd w:val="clear" w:color="auto" w:fill="CCCCCC" w:themeFill="text1" w:themeFillTint="33"/>
          </w:tcPr>
          <w:p w14:paraId="341CFDAA" w14:textId="77777777" w:rsidR="00D143DD" w:rsidRPr="006F6968" w:rsidRDefault="00D143DD" w:rsidP="00884003">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sz w:val="18"/>
                <w:szCs w:val="18"/>
                <w:lang w:val="sr-Latn-RS"/>
              </w:rPr>
            </w:pPr>
            <w:r w:rsidRPr="006F6968">
              <w:rPr>
                <w:rFonts w:ascii="Century Gothic" w:eastAsia="Times New Roman" w:hAnsi="Century Gothic" w:cs="Times New Roman"/>
                <w:b w:val="0"/>
                <w:sz w:val="18"/>
                <w:szCs w:val="18"/>
                <w:lang w:val="sr-Cyrl-RS"/>
              </w:rPr>
              <w:t>202</w:t>
            </w:r>
            <w:r w:rsidRPr="006F6968">
              <w:rPr>
                <w:rFonts w:ascii="Century Gothic" w:eastAsia="Times New Roman" w:hAnsi="Century Gothic" w:cs="Times New Roman"/>
                <w:b w:val="0"/>
                <w:sz w:val="18"/>
                <w:szCs w:val="18"/>
                <w:lang w:val="sr-Latn-RS"/>
              </w:rPr>
              <w:t>4</w:t>
            </w:r>
          </w:p>
          <w:p w14:paraId="573C3062" w14:textId="77777777" w:rsidR="00D143DD" w:rsidRPr="006F6968" w:rsidRDefault="00D143DD" w:rsidP="00884003">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sz w:val="18"/>
                <w:szCs w:val="18"/>
                <w:lang w:val="sr-Latn-RS"/>
              </w:rPr>
            </w:pPr>
          </w:p>
        </w:tc>
      </w:tr>
      <w:tr w:rsidR="00D143DD" w14:paraId="53E291E4" w14:textId="77777777" w:rsidTr="00884003">
        <w:trPr>
          <w:trHeight w:val="142"/>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tcPr>
          <w:p w14:paraId="492EA9D3" w14:textId="77777777" w:rsidR="00D143DD" w:rsidRDefault="00D143DD" w:rsidP="00884003">
            <w:pPr>
              <w:rPr>
                <w:rFonts w:ascii="Century Gothic" w:eastAsia="Times New Roman" w:hAnsi="Century Gothic" w:cs="Times New Roman"/>
                <w:i/>
                <w:iCs/>
                <w:sz w:val="18"/>
                <w:szCs w:val="18"/>
                <w:lang w:val="sr-Cyrl-RS"/>
              </w:rPr>
            </w:pPr>
            <w:r>
              <w:rPr>
                <w:rFonts w:ascii="Century Gothic" w:eastAsia="Times New Roman" w:hAnsi="Century Gothic" w:cs="Times New Roman"/>
                <w:b w:val="0"/>
                <w:bCs w:val="0"/>
                <w:i/>
                <w:iCs/>
                <w:sz w:val="18"/>
                <w:szCs w:val="18"/>
                <w:lang w:val="sr-Cyrl-RS"/>
              </w:rPr>
              <w:t>Корисници</w:t>
            </w:r>
          </w:p>
        </w:tc>
        <w:tc>
          <w:tcPr>
            <w:tcW w:w="1404" w:type="dxa"/>
            <w:gridSpan w:val="3"/>
            <w:tcBorders>
              <w:top w:val="single" w:sz="4" w:space="0" w:color="auto"/>
              <w:left w:val="single" w:sz="4" w:space="0" w:color="auto"/>
              <w:bottom w:val="single" w:sz="4" w:space="0" w:color="auto"/>
              <w:right w:val="single" w:sz="4" w:space="0" w:color="auto"/>
            </w:tcBorders>
          </w:tcPr>
          <w:p w14:paraId="1E35E18A"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Градско</w:t>
            </w:r>
          </w:p>
        </w:tc>
        <w:tc>
          <w:tcPr>
            <w:tcW w:w="1339" w:type="dxa"/>
            <w:gridSpan w:val="3"/>
            <w:tcBorders>
              <w:top w:val="single" w:sz="4" w:space="0" w:color="auto"/>
              <w:left w:val="single" w:sz="4" w:space="0" w:color="auto"/>
              <w:bottom w:val="single" w:sz="4" w:space="0" w:color="auto"/>
              <w:right w:val="single" w:sz="4" w:space="0" w:color="auto"/>
            </w:tcBorders>
          </w:tcPr>
          <w:p w14:paraId="141A3577"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Остало</w:t>
            </w:r>
          </w:p>
        </w:tc>
        <w:tc>
          <w:tcPr>
            <w:tcW w:w="1371" w:type="dxa"/>
            <w:gridSpan w:val="3"/>
            <w:tcBorders>
              <w:top w:val="single" w:sz="4" w:space="0" w:color="auto"/>
              <w:left w:val="single" w:sz="4" w:space="0" w:color="auto"/>
              <w:bottom w:val="single" w:sz="4" w:space="0" w:color="auto"/>
              <w:right w:val="single" w:sz="4" w:space="0" w:color="auto"/>
            </w:tcBorders>
          </w:tcPr>
          <w:p w14:paraId="4C81D0E6"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Градско</w:t>
            </w:r>
          </w:p>
        </w:tc>
        <w:tc>
          <w:tcPr>
            <w:tcW w:w="1329" w:type="dxa"/>
            <w:gridSpan w:val="3"/>
            <w:tcBorders>
              <w:top w:val="single" w:sz="4" w:space="0" w:color="auto"/>
              <w:left w:val="single" w:sz="4" w:space="0" w:color="auto"/>
              <w:bottom w:val="single" w:sz="4" w:space="0" w:color="auto"/>
              <w:right w:val="single" w:sz="4" w:space="0" w:color="auto"/>
            </w:tcBorders>
          </w:tcPr>
          <w:p w14:paraId="2B37EA03"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Остало</w:t>
            </w:r>
          </w:p>
        </w:tc>
        <w:tc>
          <w:tcPr>
            <w:tcW w:w="1390" w:type="dxa"/>
            <w:gridSpan w:val="3"/>
            <w:tcBorders>
              <w:top w:val="single" w:sz="4" w:space="0" w:color="auto"/>
              <w:left w:val="single" w:sz="4" w:space="0" w:color="auto"/>
              <w:bottom w:val="single" w:sz="4" w:space="0" w:color="auto"/>
              <w:right w:val="single" w:sz="4" w:space="0" w:color="auto"/>
            </w:tcBorders>
          </w:tcPr>
          <w:p w14:paraId="1B19427E"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Градско</w:t>
            </w:r>
          </w:p>
        </w:tc>
        <w:tc>
          <w:tcPr>
            <w:tcW w:w="1499" w:type="dxa"/>
            <w:gridSpan w:val="5"/>
            <w:tcBorders>
              <w:top w:val="single" w:sz="4" w:space="0" w:color="auto"/>
              <w:left w:val="single" w:sz="4" w:space="0" w:color="auto"/>
              <w:bottom w:val="single" w:sz="4" w:space="0" w:color="auto"/>
              <w:right w:val="single" w:sz="4" w:space="0" w:color="auto"/>
            </w:tcBorders>
          </w:tcPr>
          <w:p w14:paraId="3318A79A"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Остало</w:t>
            </w:r>
          </w:p>
        </w:tc>
      </w:tr>
      <w:tr w:rsidR="00A338B4" w14:paraId="1D020FB2" w14:textId="77777777" w:rsidTr="00884003">
        <w:trPr>
          <w:trHeight w:val="1203"/>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603B497" w14:textId="77777777" w:rsidR="00D143DD" w:rsidRDefault="00D143DD" w:rsidP="00884003">
            <w:pPr>
              <w:rPr>
                <w:rFonts w:ascii="Century Gothic" w:eastAsia="Times New Roman" w:hAnsi="Century Gothic" w:cs="Times New Roman"/>
                <w:i/>
                <w:iCs/>
                <w:sz w:val="18"/>
                <w:szCs w:val="18"/>
                <w:lang w:val="sr-Cyrl-RS"/>
              </w:rPr>
            </w:pPr>
          </w:p>
        </w:tc>
        <w:tc>
          <w:tcPr>
            <w:tcW w:w="4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733D9C0"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М</w:t>
            </w:r>
          </w:p>
        </w:tc>
        <w:tc>
          <w:tcPr>
            <w:tcW w:w="4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B356CDF"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Ж</w:t>
            </w:r>
          </w:p>
        </w:tc>
        <w:tc>
          <w:tcPr>
            <w:tcW w:w="482" w:type="dxa"/>
            <w:tcBorders>
              <w:top w:val="single" w:sz="4" w:space="0" w:color="auto"/>
              <w:left w:val="single" w:sz="4" w:space="0" w:color="auto"/>
              <w:bottom w:val="single" w:sz="4" w:space="0" w:color="auto"/>
              <w:right w:val="single" w:sz="4" w:space="0" w:color="auto"/>
            </w:tcBorders>
            <w:shd w:val="clear" w:color="auto" w:fill="CCCCCC" w:themeFill="text1" w:themeFillTint="33"/>
            <w:textDirection w:val="btLr"/>
          </w:tcPr>
          <w:p w14:paraId="3B9E83D9" w14:textId="77777777" w:rsidR="00D143DD" w:rsidRDefault="00D143DD" w:rsidP="00884003">
            <w:pPr>
              <w:ind w:left="113" w:right="113"/>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Укупно</w:t>
            </w:r>
          </w:p>
        </w:tc>
        <w:tc>
          <w:tcPr>
            <w:tcW w:w="43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B34F7B2"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М</w:t>
            </w:r>
          </w:p>
        </w:tc>
        <w:tc>
          <w:tcPr>
            <w:tcW w:w="43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A0F35AA"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Ж</w:t>
            </w:r>
          </w:p>
        </w:tc>
        <w:tc>
          <w:tcPr>
            <w:tcW w:w="461" w:type="dxa"/>
            <w:tcBorders>
              <w:top w:val="single" w:sz="4" w:space="0" w:color="auto"/>
              <w:left w:val="single" w:sz="4" w:space="0" w:color="auto"/>
              <w:bottom w:val="single" w:sz="4" w:space="0" w:color="auto"/>
              <w:right w:val="single" w:sz="4" w:space="0" w:color="auto"/>
            </w:tcBorders>
            <w:shd w:val="clear" w:color="auto" w:fill="CCCCCC" w:themeFill="text1" w:themeFillTint="33"/>
            <w:textDirection w:val="btLr"/>
          </w:tcPr>
          <w:p w14:paraId="448A97F8" w14:textId="77777777" w:rsidR="00D143DD" w:rsidRDefault="00D143DD" w:rsidP="00884003">
            <w:pPr>
              <w:ind w:left="113" w:right="113"/>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Укупно</w:t>
            </w:r>
          </w:p>
        </w:tc>
        <w:tc>
          <w:tcPr>
            <w:tcW w:w="4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13F4DD70"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М</w:t>
            </w:r>
          </w:p>
        </w:tc>
        <w:tc>
          <w:tcPr>
            <w:tcW w:w="440"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3DFCB15"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Ж</w:t>
            </w:r>
          </w:p>
        </w:tc>
        <w:tc>
          <w:tcPr>
            <w:tcW w:w="460" w:type="dxa"/>
            <w:tcBorders>
              <w:top w:val="single" w:sz="4" w:space="0" w:color="auto"/>
              <w:left w:val="single" w:sz="4" w:space="0" w:color="auto"/>
              <w:bottom w:val="single" w:sz="4" w:space="0" w:color="auto"/>
              <w:right w:val="single" w:sz="4" w:space="0" w:color="auto"/>
            </w:tcBorders>
            <w:shd w:val="clear" w:color="auto" w:fill="CCCCCC" w:themeFill="text1" w:themeFillTint="33"/>
            <w:textDirection w:val="btLr"/>
          </w:tcPr>
          <w:p w14:paraId="2B7EC3B7" w14:textId="77777777" w:rsidR="00D143DD" w:rsidRDefault="00D143DD" w:rsidP="00884003">
            <w:pPr>
              <w:ind w:left="113" w:right="113"/>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Укупно</w:t>
            </w:r>
          </w:p>
        </w:tc>
        <w:tc>
          <w:tcPr>
            <w:tcW w:w="450"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9270A37"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М</w:t>
            </w:r>
          </w:p>
        </w:tc>
        <w:tc>
          <w:tcPr>
            <w:tcW w:w="40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9BFA571"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Ж</w:t>
            </w:r>
          </w:p>
        </w:tc>
        <w:tc>
          <w:tcPr>
            <w:tcW w:w="471" w:type="dxa"/>
            <w:tcBorders>
              <w:top w:val="single" w:sz="4" w:space="0" w:color="auto"/>
              <w:left w:val="single" w:sz="4" w:space="0" w:color="auto"/>
              <w:bottom w:val="single" w:sz="4" w:space="0" w:color="auto"/>
              <w:right w:val="single" w:sz="4" w:space="0" w:color="auto"/>
            </w:tcBorders>
            <w:shd w:val="clear" w:color="auto" w:fill="CCCCCC" w:themeFill="text1" w:themeFillTint="33"/>
            <w:textDirection w:val="btLr"/>
          </w:tcPr>
          <w:p w14:paraId="383AA223" w14:textId="77777777" w:rsidR="00D143DD" w:rsidRDefault="00D143DD" w:rsidP="00884003">
            <w:pPr>
              <w:ind w:left="113" w:right="113"/>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Укупно</w:t>
            </w:r>
          </w:p>
        </w:tc>
        <w:tc>
          <w:tcPr>
            <w:tcW w:w="4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C6AFA7F"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М</w:t>
            </w:r>
          </w:p>
        </w:tc>
        <w:tc>
          <w:tcPr>
            <w:tcW w:w="4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F18B58C"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Ж</w:t>
            </w:r>
          </w:p>
        </w:tc>
        <w:tc>
          <w:tcPr>
            <w:tcW w:w="458" w:type="dxa"/>
            <w:tcBorders>
              <w:top w:val="single" w:sz="4" w:space="0" w:color="auto"/>
              <w:left w:val="single" w:sz="4" w:space="0" w:color="auto"/>
              <w:bottom w:val="single" w:sz="4" w:space="0" w:color="auto"/>
              <w:right w:val="single" w:sz="4" w:space="0" w:color="auto"/>
            </w:tcBorders>
            <w:shd w:val="clear" w:color="auto" w:fill="CCCCCC" w:themeFill="text1" w:themeFillTint="33"/>
            <w:textDirection w:val="btLr"/>
          </w:tcPr>
          <w:p w14:paraId="21F9ACC7" w14:textId="77777777" w:rsidR="00D143DD" w:rsidRDefault="00D143DD" w:rsidP="00884003">
            <w:pPr>
              <w:ind w:left="113" w:right="113"/>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Укупно</w:t>
            </w:r>
          </w:p>
        </w:tc>
        <w:tc>
          <w:tcPr>
            <w:tcW w:w="485"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02661DF2"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М</w:t>
            </w:r>
          </w:p>
        </w:tc>
        <w:tc>
          <w:tcPr>
            <w:tcW w:w="43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297839D" w14:textId="77777777" w:rsidR="00D143DD" w:rsidRDefault="00D143DD" w:rsidP="00884003">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Ж</w:t>
            </w:r>
          </w:p>
        </w:tc>
        <w:tc>
          <w:tcPr>
            <w:tcW w:w="574" w:type="dxa"/>
            <w:gridSpan w:val="3"/>
            <w:tcBorders>
              <w:top w:val="single" w:sz="4" w:space="0" w:color="auto"/>
              <w:left w:val="single" w:sz="4" w:space="0" w:color="auto"/>
              <w:bottom w:val="single" w:sz="4" w:space="0" w:color="auto"/>
              <w:right w:val="single" w:sz="4" w:space="0" w:color="auto"/>
            </w:tcBorders>
            <w:shd w:val="clear" w:color="auto" w:fill="CCCCCC" w:themeFill="text1" w:themeFillTint="33"/>
            <w:textDirection w:val="btLr"/>
          </w:tcPr>
          <w:p w14:paraId="29A0E871" w14:textId="77777777" w:rsidR="00D143DD" w:rsidRDefault="00D143DD" w:rsidP="00884003">
            <w:pPr>
              <w:ind w:left="113" w:right="113"/>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lang w:val="sr-Cyrl-RS"/>
              </w:rPr>
            </w:pPr>
            <w:r>
              <w:rPr>
                <w:rFonts w:ascii="Century Gothic" w:eastAsia="Times New Roman" w:hAnsi="Century Gothic" w:cs="Times New Roman"/>
                <w:sz w:val="18"/>
                <w:szCs w:val="18"/>
                <w:lang w:val="sr-Cyrl-RS"/>
              </w:rPr>
              <w:t>Укупно</w:t>
            </w:r>
          </w:p>
        </w:tc>
      </w:tr>
      <w:tr w:rsidR="00D143DD" w14:paraId="1638D545" w14:textId="77777777" w:rsidTr="00884003">
        <w:trPr>
          <w:trHeight w:val="265"/>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tcPr>
          <w:p w14:paraId="7320CE91" w14:textId="77777777" w:rsidR="00D143DD" w:rsidRPr="006F6968" w:rsidRDefault="00D143DD" w:rsidP="00884003">
            <w:pPr>
              <w:rPr>
                <w:rFonts w:ascii="Century Gothic" w:eastAsia="Times New Roman" w:hAnsi="Century Gothic" w:cs="Times New Roman"/>
                <w:i/>
                <w:iCs/>
                <w:sz w:val="18"/>
                <w:szCs w:val="18"/>
                <w:lang w:val="sr-Cyrl-RS"/>
              </w:rPr>
            </w:pPr>
            <w:r w:rsidRPr="006F6968">
              <w:rPr>
                <w:rFonts w:ascii="Century Gothic" w:eastAsia="Times New Roman" w:hAnsi="Century Gothic" w:cs="Times New Roman"/>
                <w:bCs w:val="0"/>
                <w:i/>
                <w:iCs/>
                <w:sz w:val="18"/>
                <w:szCs w:val="18"/>
                <w:lang w:val="sr-Cyrl-RS"/>
              </w:rPr>
              <w:t xml:space="preserve">Деца (0-17.год) </w:t>
            </w:r>
          </w:p>
        </w:tc>
        <w:tc>
          <w:tcPr>
            <w:tcW w:w="461" w:type="dxa"/>
            <w:tcBorders>
              <w:top w:val="single" w:sz="4" w:space="0" w:color="auto"/>
              <w:left w:val="single" w:sz="4" w:space="0" w:color="auto"/>
              <w:bottom w:val="single" w:sz="4" w:space="0" w:color="auto"/>
              <w:right w:val="single" w:sz="4" w:space="0" w:color="auto"/>
            </w:tcBorders>
          </w:tcPr>
          <w:p w14:paraId="4CA185A3"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152</w:t>
            </w:r>
          </w:p>
        </w:tc>
        <w:tc>
          <w:tcPr>
            <w:tcW w:w="461" w:type="dxa"/>
            <w:tcBorders>
              <w:top w:val="single" w:sz="4" w:space="0" w:color="auto"/>
              <w:left w:val="single" w:sz="4" w:space="0" w:color="auto"/>
              <w:bottom w:val="single" w:sz="4" w:space="0" w:color="auto"/>
              <w:right w:val="single" w:sz="4" w:space="0" w:color="auto"/>
            </w:tcBorders>
          </w:tcPr>
          <w:p w14:paraId="6B90ACE2"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119</w:t>
            </w:r>
          </w:p>
        </w:tc>
        <w:tc>
          <w:tcPr>
            <w:tcW w:w="482" w:type="dxa"/>
            <w:tcBorders>
              <w:top w:val="single" w:sz="4" w:space="0" w:color="auto"/>
              <w:left w:val="single" w:sz="4" w:space="0" w:color="auto"/>
              <w:bottom w:val="single" w:sz="4" w:space="0" w:color="auto"/>
              <w:right w:val="single" w:sz="4" w:space="0" w:color="auto"/>
            </w:tcBorders>
          </w:tcPr>
          <w:p w14:paraId="28453ECF"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271</w:t>
            </w:r>
          </w:p>
        </w:tc>
        <w:tc>
          <w:tcPr>
            <w:tcW w:w="439" w:type="dxa"/>
            <w:tcBorders>
              <w:top w:val="single" w:sz="4" w:space="0" w:color="auto"/>
              <w:left w:val="single" w:sz="4" w:space="0" w:color="auto"/>
              <w:bottom w:val="single" w:sz="4" w:space="0" w:color="auto"/>
              <w:right w:val="single" w:sz="4" w:space="0" w:color="auto"/>
            </w:tcBorders>
          </w:tcPr>
          <w:p w14:paraId="03874379"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134</w:t>
            </w:r>
          </w:p>
        </w:tc>
        <w:tc>
          <w:tcPr>
            <w:tcW w:w="439" w:type="dxa"/>
            <w:tcBorders>
              <w:top w:val="single" w:sz="4" w:space="0" w:color="auto"/>
              <w:left w:val="single" w:sz="4" w:space="0" w:color="auto"/>
              <w:bottom w:val="single" w:sz="4" w:space="0" w:color="auto"/>
              <w:right w:val="single" w:sz="4" w:space="0" w:color="auto"/>
            </w:tcBorders>
          </w:tcPr>
          <w:p w14:paraId="77343C3D"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122</w:t>
            </w:r>
          </w:p>
        </w:tc>
        <w:tc>
          <w:tcPr>
            <w:tcW w:w="461" w:type="dxa"/>
            <w:tcBorders>
              <w:top w:val="single" w:sz="4" w:space="0" w:color="auto"/>
              <w:left w:val="single" w:sz="4" w:space="0" w:color="auto"/>
              <w:bottom w:val="single" w:sz="4" w:space="0" w:color="auto"/>
              <w:right w:val="single" w:sz="4" w:space="0" w:color="auto"/>
            </w:tcBorders>
          </w:tcPr>
          <w:p w14:paraId="29F7F4B6"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256</w:t>
            </w:r>
          </w:p>
        </w:tc>
        <w:tc>
          <w:tcPr>
            <w:tcW w:w="471" w:type="dxa"/>
            <w:tcBorders>
              <w:top w:val="single" w:sz="4" w:space="0" w:color="auto"/>
              <w:left w:val="single" w:sz="4" w:space="0" w:color="auto"/>
              <w:bottom w:val="single" w:sz="4" w:space="0" w:color="auto"/>
              <w:right w:val="single" w:sz="4" w:space="0" w:color="auto"/>
            </w:tcBorders>
          </w:tcPr>
          <w:p w14:paraId="2873AA08"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196</w:t>
            </w:r>
          </w:p>
        </w:tc>
        <w:tc>
          <w:tcPr>
            <w:tcW w:w="440" w:type="dxa"/>
            <w:tcBorders>
              <w:top w:val="single" w:sz="4" w:space="0" w:color="auto"/>
              <w:left w:val="single" w:sz="4" w:space="0" w:color="auto"/>
              <w:bottom w:val="single" w:sz="4" w:space="0" w:color="auto"/>
              <w:right w:val="single" w:sz="4" w:space="0" w:color="auto"/>
            </w:tcBorders>
          </w:tcPr>
          <w:p w14:paraId="784ECC6B"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163</w:t>
            </w:r>
          </w:p>
        </w:tc>
        <w:tc>
          <w:tcPr>
            <w:tcW w:w="460" w:type="dxa"/>
            <w:tcBorders>
              <w:top w:val="single" w:sz="4" w:space="0" w:color="auto"/>
              <w:left w:val="single" w:sz="4" w:space="0" w:color="auto"/>
              <w:bottom w:val="single" w:sz="4" w:space="0" w:color="auto"/>
              <w:right w:val="single" w:sz="4" w:space="0" w:color="auto"/>
            </w:tcBorders>
          </w:tcPr>
          <w:p w14:paraId="02052B12"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359</w:t>
            </w:r>
          </w:p>
        </w:tc>
        <w:tc>
          <w:tcPr>
            <w:tcW w:w="450" w:type="dxa"/>
            <w:tcBorders>
              <w:top w:val="single" w:sz="4" w:space="0" w:color="auto"/>
              <w:left w:val="single" w:sz="4" w:space="0" w:color="auto"/>
              <w:bottom w:val="single" w:sz="4" w:space="0" w:color="auto"/>
              <w:right w:val="single" w:sz="4" w:space="0" w:color="auto"/>
            </w:tcBorders>
          </w:tcPr>
          <w:p w14:paraId="1B52114E"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105</w:t>
            </w:r>
          </w:p>
        </w:tc>
        <w:tc>
          <w:tcPr>
            <w:tcW w:w="408" w:type="dxa"/>
            <w:tcBorders>
              <w:top w:val="single" w:sz="4" w:space="0" w:color="auto"/>
              <w:left w:val="single" w:sz="4" w:space="0" w:color="auto"/>
              <w:bottom w:val="single" w:sz="4" w:space="0" w:color="auto"/>
              <w:right w:val="single" w:sz="4" w:space="0" w:color="auto"/>
            </w:tcBorders>
          </w:tcPr>
          <w:p w14:paraId="366EA6EB"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95</w:t>
            </w:r>
          </w:p>
        </w:tc>
        <w:tc>
          <w:tcPr>
            <w:tcW w:w="471" w:type="dxa"/>
            <w:tcBorders>
              <w:top w:val="single" w:sz="4" w:space="0" w:color="auto"/>
              <w:left w:val="single" w:sz="4" w:space="0" w:color="auto"/>
              <w:bottom w:val="single" w:sz="4" w:space="0" w:color="auto"/>
              <w:right w:val="single" w:sz="4" w:space="0" w:color="auto"/>
            </w:tcBorders>
          </w:tcPr>
          <w:p w14:paraId="4E065E16"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200</w:t>
            </w:r>
          </w:p>
        </w:tc>
        <w:tc>
          <w:tcPr>
            <w:tcW w:w="471" w:type="dxa"/>
            <w:tcBorders>
              <w:top w:val="single" w:sz="4" w:space="0" w:color="auto"/>
              <w:left w:val="single" w:sz="4" w:space="0" w:color="auto"/>
              <w:bottom w:val="single" w:sz="4" w:space="0" w:color="auto"/>
              <w:right w:val="single" w:sz="4" w:space="0" w:color="auto"/>
            </w:tcBorders>
          </w:tcPr>
          <w:p w14:paraId="65544E3A"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194</w:t>
            </w:r>
          </w:p>
        </w:tc>
        <w:tc>
          <w:tcPr>
            <w:tcW w:w="461" w:type="dxa"/>
            <w:tcBorders>
              <w:top w:val="single" w:sz="4" w:space="0" w:color="auto"/>
              <w:left w:val="single" w:sz="4" w:space="0" w:color="auto"/>
              <w:bottom w:val="single" w:sz="4" w:space="0" w:color="auto"/>
              <w:right w:val="single" w:sz="4" w:space="0" w:color="auto"/>
            </w:tcBorders>
          </w:tcPr>
          <w:p w14:paraId="6E49F7E9"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187</w:t>
            </w:r>
          </w:p>
        </w:tc>
        <w:tc>
          <w:tcPr>
            <w:tcW w:w="458" w:type="dxa"/>
            <w:tcBorders>
              <w:top w:val="single" w:sz="4" w:space="0" w:color="auto"/>
              <w:left w:val="single" w:sz="4" w:space="0" w:color="auto"/>
              <w:bottom w:val="single" w:sz="4" w:space="0" w:color="auto"/>
              <w:right w:val="single" w:sz="4" w:space="0" w:color="auto"/>
            </w:tcBorders>
          </w:tcPr>
          <w:p w14:paraId="26B8949D"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381</w:t>
            </w:r>
          </w:p>
        </w:tc>
        <w:tc>
          <w:tcPr>
            <w:tcW w:w="485" w:type="dxa"/>
            <w:tcBorders>
              <w:top w:val="single" w:sz="4" w:space="0" w:color="auto"/>
              <w:left w:val="single" w:sz="4" w:space="0" w:color="auto"/>
              <w:bottom w:val="single" w:sz="4" w:space="0" w:color="auto"/>
              <w:right w:val="single" w:sz="4" w:space="0" w:color="auto"/>
            </w:tcBorders>
          </w:tcPr>
          <w:p w14:paraId="122A2554"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114</w:t>
            </w:r>
          </w:p>
        </w:tc>
        <w:tc>
          <w:tcPr>
            <w:tcW w:w="439" w:type="dxa"/>
            <w:tcBorders>
              <w:top w:val="single" w:sz="4" w:space="0" w:color="auto"/>
              <w:left w:val="single" w:sz="4" w:space="0" w:color="auto"/>
              <w:bottom w:val="single" w:sz="4" w:space="0" w:color="auto"/>
              <w:right w:val="single" w:sz="4" w:space="0" w:color="auto"/>
            </w:tcBorders>
          </w:tcPr>
          <w:p w14:paraId="75E6B645"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96</w:t>
            </w:r>
          </w:p>
        </w:tc>
        <w:tc>
          <w:tcPr>
            <w:tcW w:w="574" w:type="dxa"/>
            <w:gridSpan w:val="3"/>
            <w:tcBorders>
              <w:top w:val="single" w:sz="4" w:space="0" w:color="auto"/>
              <w:left w:val="single" w:sz="4" w:space="0" w:color="auto"/>
              <w:bottom w:val="single" w:sz="4" w:space="0" w:color="auto"/>
              <w:right w:val="single" w:sz="4" w:space="0" w:color="auto"/>
            </w:tcBorders>
          </w:tcPr>
          <w:p w14:paraId="2EEB5C18" w14:textId="77777777" w:rsidR="00D143DD" w:rsidRDefault="00D143DD" w:rsidP="00884003">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210</w:t>
            </w:r>
          </w:p>
        </w:tc>
      </w:tr>
      <w:tr w:rsidR="00A338B4" w14:paraId="331D361E" w14:textId="77777777" w:rsidTr="00884003">
        <w:trPr>
          <w:trHeight w:val="265"/>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1D5A75A9" w14:textId="77777777" w:rsidR="00D143DD" w:rsidRPr="006F6968" w:rsidRDefault="00D143DD" w:rsidP="00884003">
            <w:pPr>
              <w:rPr>
                <w:rFonts w:ascii="Century Gothic" w:eastAsia="Times New Roman" w:hAnsi="Century Gothic" w:cs="Times New Roman"/>
                <w:i/>
                <w:iCs/>
                <w:sz w:val="18"/>
                <w:szCs w:val="18"/>
                <w:lang w:val="sr-Cyrl-RS"/>
              </w:rPr>
            </w:pPr>
            <w:r w:rsidRPr="006F6968">
              <w:rPr>
                <w:rFonts w:ascii="Century Gothic" w:eastAsia="Times New Roman" w:hAnsi="Century Gothic" w:cs="Times New Roman"/>
                <w:bCs w:val="0"/>
                <w:i/>
                <w:iCs/>
                <w:sz w:val="18"/>
                <w:szCs w:val="18"/>
                <w:lang w:val="sr-Cyrl-RS"/>
              </w:rPr>
              <w:t xml:space="preserve">Млади (18-25.год) </w:t>
            </w:r>
          </w:p>
        </w:tc>
        <w:tc>
          <w:tcPr>
            <w:tcW w:w="4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26093B6"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116</w:t>
            </w:r>
          </w:p>
        </w:tc>
        <w:tc>
          <w:tcPr>
            <w:tcW w:w="4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E0F7340"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84</w:t>
            </w:r>
          </w:p>
        </w:tc>
        <w:tc>
          <w:tcPr>
            <w:tcW w:w="482"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71C538B0"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200</w:t>
            </w:r>
          </w:p>
        </w:tc>
        <w:tc>
          <w:tcPr>
            <w:tcW w:w="43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61C9AFE"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85</w:t>
            </w:r>
          </w:p>
        </w:tc>
        <w:tc>
          <w:tcPr>
            <w:tcW w:w="43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0272E136"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78</w:t>
            </w:r>
          </w:p>
        </w:tc>
        <w:tc>
          <w:tcPr>
            <w:tcW w:w="4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0C368D6B"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163</w:t>
            </w:r>
          </w:p>
        </w:tc>
        <w:tc>
          <w:tcPr>
            <w:tcW w:w="4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3DBE936"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109</w:t>
            </w:r>
          </w:p>
        </w:tc>
        <w:tc>
          <w:tcPr>
            <w:tcW w:w="440"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68E94F3"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93</w:t>
            </w:r>
          </w:p>
        </w:tc>
        <w:tc>
          <w:tcPr>
            <w:tcW w:w="460"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6F4FEC9"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202</w:t>
            </w:r>
          </w:p>
        </w:tc>
        <w:tc>
          <w:tcPr>
            <w:tcW w:w="450"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5FDF58B5"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81</w:t>
            </w:r>
          </w:p>
        </w:tc>
        <w:tc>
          <w:tcPr>
            <w:tcW w:w="40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165B02FB"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73</w:t>
            </w:r>
          </w:p>
        </w:tc>
        <w:tc>
          <w:tcPr>
            <w:tcW w:w="4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C8E07E3"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154</w:t>
            </w:r>
          </w:p>
        </w:tc>
        <w:tc>
          <w:tcPr>
            <w:tcW w:w="4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FD16BDA"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109</w:t>
            </w:r>
          </w:p>
        </w:tc>
        <w:tc>
          <w:tcPr>
            <w:tcW w:w="4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1023629D"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103</w:t>
            </w:r>
          </w:p>
        </w:tc>
        <w:tc>
          <w:tcPr>
            <w:tcW w:w="45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88AE166"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212</w:t>
            </w:r>
          </w:p>
        </w:tc>
        <w:tc>
          <w:tcPr>
            <w:tcW w:w="485"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2F5E105"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73</w:t>
            </w:r>
          </w:p>
        </w:tc>
        <w:tc>
          <w:tcPr>
            <w:tcW w:w="43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DC643EC"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41</w:t>
            </w:r>
          </w:p>
        </w:tc>
        <w:tc>
          <w:tcPr>
            <w:tcW w:w="574" w:type="dxa"/>
            <w:gridSpan w:val="3"/>
            <w:tcBorders>
              <w:top w:val="single" w:sz="4" w:space="0" w:color="auto"/>
              <w:left w:val="single" w:sz="4" w:space="0" w:color="auto"/>
              <w:bottom w:val="single" w:sz="4" w:space="0" w:color="auto"/>
              <w:right w:val="single" w:sz="4" w:space="0" w:color="auto"/>
            </w:tcBorders>
            <w:shd w:val="clear" w:color="auto" w:fill="CCCCCC" w:themeFill="text1" w:themeFillTint="33"/>
          </w:tcPr>
          <w:p w14:paraId="6A289D08"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114</w:t>
            </w:r>
          </w:p>
        </w:tc>
      </w:tr>
      <w:tr w:rsidR="00D143DD" w14:paraId="48D1BE79" w14:textId="77777777" w:rsidTr="00884003">
        <w:trPr>
          <w:trHeight w:val="265"/>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tcPr>
          <w:p w14:paraId="02B1DA32" w14:textId="77777777" w:rsidR="00D143DD" w:rsidRPr="006F6968" w:rsidRDefault="00D143DD" w:rsidP="00884003">
            <w:pPr>
              <w:rPr>
                <w:rFonts w:ascii="Century Gothic" w:eastAsia="Times New Roman" w:hAnsi="Century Gothic" w:cs="Times New Roman"/>
                <w:i/>
                <w:iCs/>
                <w:sz w:val="18"/>
                <w:szCs w:val="18"/>
                <w:lang w:val="sr-Cyrl-RS"/>
              </w:rPr>
            </w:pPr>
            <w:r w:rsidRPr="006F6968">
              <w:rPr>
                <w:rFonts w:ascii="Century Gothic" w:eastAsia="Times New Roman" w:hAnsi="Century Gothic" w:cs="Times New Roman"/>
                <w:bCs w:val="0"/>
                <w:i/>
                <w:iCs/>
                <w:sz w:val="18"/>
                <w:szCs w:val="18"/>
                <w:lang w:val="sr-Cyrl-RS"/>
              </w:rPr>
              <w:t>Одрасли ( 26-64.год)</w:t>
            </w:r>
          </w:p>
        </w:tc>
        <w:tc>
          <w:tcPr>
            <w:tcW w:w="461" w:type="dxa"/>
            <w:tcBorders>
              <w:top w:val="single" w:sz="4" w:space="0" w:color="auto"/>
              <w:left w:val="single" w:sz="4" w:space="0" w:color="auto"/>
              <w:bottom w:val="single" w:sz="4" w:space="0" w:color="auto"/>
              <w:right w:val="single" w:sz="4" w:space="0" w:color="auto"/>
            </w:tcBorders>
          </w:tcPr>
          <w:p w14:paraId="7C0C539A"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401</w:t>
            </w:r>
          </w:p>
        </w:tc>
        <w:tc>
          <w:tcPr>
            <w:tcW w:w="461" w:type="dxa"/>
            <w:tcBorders>
              <w:top w:val="single" w:sz="4" w:space="0" w:color="auto"/>
              <w:left w:val="single" w:sz="4" w:space="0" w:color="auto"/>
              <w:bottom w:val="single" w:sz="4" w:space="0" w:color="auto"/>
              <w:right w:val="single" w:sz="4" w:space="0" w:color="auto"/>
            </w:tcBorders>
          </w:tcPr>
          <w:p w14:paraId="7FF037ED"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330</w:t>
            </w:r>
          </w:p>
        </w:tc>
        <w:tc>
          <w:tcPr>
            <w:tcW w:w="482" w:type="dxa"/>
            <w:tcBorders>
              <w:top w:val="single" w:sz="4" w:space="0" w:color="auto"/>
              <w:left w:val="single" w:sz="4" w:space="0" w:color="auto"/>
              <w:bottom w:val="single" w:sz="4" w:space="0" w:color="auto"/>
              <w:right w:val="single" w:sz="4" w:space="0" w:color="auto"/>
            </w:tcBorders>
          </w:tcPr>
          <w:p w14:paraId="3D9E6F1E"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731</w:t>
            </w:r>
          </w:p>
        </w:tc>
        <w:tc>
          <w:tcPr>
            <w:tcW w:w="439" w:type="dxa"/>
            <w:tcBorders>
              <w:top w:val="single" w:sz="4" w:space="0" w:color="auto"/>
              <w:left w:val="single" w:sz="4" w:space="0" w:color="auto"/>
              <w:bottom w:val="single" w:sz="4" w:space="0" w:color="auto"/>
              <w:right w:val="single" w:sz="4" w:space="0" w:color="auto"/>
            </w:tcBorders>
          </w:tcPr>
          <w:p w14:paraId="02199AA8"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356</w:t>
            </w:r>
          </w:p>
        </w:tc>
        <w:tc>
          <w:tcPr>
            <w:tcW w:w="439" w:type="dxa"/>
            <w:tcBorders>
              <w:top w:val="single" w:sz="4" w:space="0" w:color="auto"/>
              <w:left w:val="single" w:sz="4" w:space="0" w:color="auto"/>
              <w:bottom w:val="single" w:sz="4" w:space="0" w:color="auto"/>
              <w:right w:val="single" w:sz="4" w:space="0" w:color="auto"/>
            </w:tcBorders>
          </w:tcPr>
          <w:p w14:paraId="2B4EE0D2"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326</w:t>
            </w:r>
          </w:p>
        </w:tc>
        <w:tc>
          <w:tcPr>
            <w:tcW w:w="461" w:type="dxa"/>
            <w:tcBorders>
              <w:top w:val="single" w:sz="4" w:space="0" w:color="auto"/>
              <w:left w:val="single" w:sz="4" w:space="0" w:color="auto"/>
              <w:bottom w:val="single" w:sz="4" w:space="0" w:color="auto"/>
              <w:right w:val="single" w:sz="4" w:space="0" w:color="auto"/>
            </w:tcBorders>
          </w:tcPr>
          <w:p w14:paraId="0C139E34"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682</w:t>
            </w:r>
          </w:p>
        </w:tc>
        <w:tc>
          <w:tcPr>
            <w:tcW w:w="471" w:type="dxa"/>
            <w:tcBorders>
              <w:top w:val="single" w:sz="4" w:space="0" w:color="auto"/>
              <w:left w:val="single" w:sz="4" w:space="0" w:color="auto"/>
              <w:bottom w:val="single" w:sz="4" w:space="0" w:color="auto"/>
              <w:right w:val="single" w:sz="4" w:space="0" w:color="auto"/>
            </w:tcBorders>
          </w:tcPr>
          <w:p w14:paraId="67A8E710"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402</w:t>
            </w:r>
          </w:p>
        </w:tc>
        <w:tc>
          <w:tcPr>
            <w:tcW w:w="440" w:type="dxa"/>
            <w:tcBorders>
              <w:top w:val="single" w:sz="4" w:space="0" w:color="auto"/>
              <w:left w:val="single" w:sz="4" w:space="0" w:color="auto"/>
              <w:bottom w:val="single" w:sz="4" w:space="0" w:color="auto"/>
              <w:right w:val="single" w:sz="4" w:space="0" w:color="auto"/>
            </w:tcBorders>
          </w:tcPr>
          <w:p w14:paraId="55B5372A"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367</w:t>
            </w:r>
          </w:p>
        </w:tc>
        <w:tc>
          <w:tcPr>
            <w:tcW w:w="460" w:type="dxa"/>
            <w:tcBorders>
              <w:top w:val="single" w:sz="4" w:space="0" w:color="auto"/>
              <w:left w:val="single" w:sz="4" w:space="0" w:color="auto"/>
              <w:bottom w:val="single" w:sz="4" w:space="0" w:color="auto"/>
              <w:right w:val="single" w:sz="4" w:space="0" w:color="auto"/>
            </w:tcBorders>
          </w:tcPr>
          <w:p w14:paraId="241224BF"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769</w:t>
            </w:r>
          </w:p>
        </w:tc>
        <w:tc>
          <w:tcPr>
            <w:tcW w:w="450" w:type="dxa"/>
            <w:tcBorders>
              <w:top w:val="single" w:sz="4" w:space="0" w:color="auto"/>
              <w:left w:val="single" w:sz="4" w:space="0" w:color="auto"/>
              <w:bottom w:val="single" w:sz="4" w:space="0" w:color="auto"/>
              <w:right w:val="single" w:sz="4" w:space="0" w:color="auto"/>
            </w:tcBorders>
          </w:tcPr>
          <w:p w14:paraId="671868BC"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339</w:t>
            </w:r>
          </w:p>
        </w:tc>
        <w:tc>
          <w:tcPr>
            <w:tcW w:w="408" w:type="dxa"/>
            <w:tcBorders>
              <w:top w:val="single" w:sz="4" w:space="0" w:color="auto"/>
              <w:left w:val="single" w:sz="4" w:space="0" w:color="auto"/>
              <w:bottom w:val="single" w:sz="4" w:space="0" w:color="auto"/>
              <w:right w:val="single" w:sz="4" w:space="0" w:color="auto"/>
            </w:tcBorders>
          </w:tcPr>
          <w:p w14:paraId="2E76DABA"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318</w:t>
            </w:r>
          </w:p>
        </w:tc>
        <w:tc>
          <w:tcPr>
            <w:tcW w:w="471" w:type="dxa"/>
            <w:tcBorders>
              <w:top w:val="single" w:sz="4" w:space="0" w:color="auto"/>
              <w:left w:val="single" w:sz="4" w:space="0" w:color="auto"/>
              <w:bottom w:val="single" w:sz="4" w:space="0" w:color="auto"/>
              <w:right w:val="single" w:sz="4" w:space="0" w:color="auto"/>
            </w:tcBorders>
          </w:tcPr>
          <w:p w14:paraId="20B1D0AA"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657</w:t>
            </w:r>
          </w:p>
        </w:tc>
        <w:tc>
          <w:tcPr>
            <w:tcW w:w="471" w:type="dxa"/>
            <w:tcBorders>
              <w:top w:val="single" w:sz="4" w:space="0" w:color="auto"/>
              <w:left w:val="single" w:sz="4" w:space="0" w:color="auto"/>
              <w:bottom w:val="single" w:sz="4" w:space="0" w:color="auto"/>
              <w:right w:val="single" w:sz="4" w:space="0" w:color="auto"/>
            </w:tcBorders>
          </w:tcPr>
          <w:p w14:paraId="609EBAFC"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396</w:t>
            </w:r>
          </w:p>
        </w:tc>
        <w:tc>
          <w:tcPr>
            <w:tcW w:w="461" w:type="dxa"/>
            <w:tcBorders>
              <w:top w:val="single" w:sz="4" w:space="0" w:color="auto"/>
              <w:left w:val="single" w:sz="4" w:space="0" w:color="auto"/>
              <w:bottom w:val="single" w:sz="4" w:space="0" w:color="auto"/>
              <w:right w:val="single" w:sz="4" w:space="0" w:color="auto"/>
            </w:tcBorders>
          </w:tcPr>
          <w:p w14:paraId="44783C59"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392</w:t>
            </w:r>
          </w:p>
        </w:tc>
        <w:tc>
          <w:tcPr>
            <w:tcW w:w="458" w:type="dxa"/>
            <w:tcBorders>
              <w:top w:val="single" w:sz="4" w:space="0" w:color="auto"/>
              <w:left w:val="single" w:sz="4" w:space="0" w:color="auto"/>
              <w:bottom w:val="single" w:sz="4" w:space="0" w:color="auto"/>
              <w:right w:val="single" w:sz="4" w:space="0" w:color="auto"/>
            </w:tcBorders>
          </w:tcPr>
          <w:p w14:paraId="53B00443"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788</w:t>
            </w:r>
          </w:p>
        </w:tc>
        <w:tc>
          <w:tcPr>
            <w:tcW w:w="485" w:type="dxa"/>
            <w:tcBorders>
              <w:top w:val="single" w:sz="4" w:space="0" w:color="auto"/>
              <w:left w:val="single" w:sz="4" w:space="0" w:color="auto"/>
              <w:bottom w:val="single" w:sz="4" w:space="0" w:color="auto"/>
              <w:right w:val="single" w:sz="4" w:space="0" w:color="auto"/>
            </w:tcBorders>
          </w:tcPr>
          <w:p w14:paraId="22A067B1"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337</w:t>
            </w:r>
          </w:p>
        </w:tc>
        <w:tc>
          <w:tcPr>
            <w:tcW w:w="439" w:type="dxa"/>
            <w:tcBorders>
              <w:top w:val="single" w:sz="4" w:space="0" w:color="auto"/>
              <w:left w:val="single" w:sz="4" w:space="0" w:color="auto"/>
              <w:bottom w:val="single" w:sz="4" w:space="0" w:color="auto"/>
              <w:right w:val="single" w:sz="4" w:space="0" w:color="auto"/>
            </w:tcBorders>
          </w:tcPr>
          <w:p w14:paraId="7EB6B39C"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283</w:t>
            </w:r>
          </w:p>
        </w:tc>
        <w:tc>
          <w:tcPr>
            <w:tcW w:w="574" w:type="dxa"/>
            <w:gridSpan w:val="3"/>
            <w:tcBorders>
              <w:top w:val="single" w:sz="4" w:space="0" w:color="auto"/>
              <w:left w:val="single" w:sz="4" w:space="0" w:color="auto"/>
              <w:bottom w:val="single" w:sz="4" w:space="0" w:color="auto"/>
              <w:right w:val="single" w:sz="4" w:space="0" w:color="auto"/>
            </w:tcBorders>
          </w:tcPr>
          <w:p w14:paraId="42155E5C"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620</w:t>
            </w:r>
          </w:p>
        </w:tc>
      </w:tr>
      <w:tr w:rsidR="00D143DD" w:rsidRPr="006F6968" w14:paraId="54837939" w14:textId="77777777" w:rsidTr="00884003">
        <w:trPr>
          <w:gridAfter w:val="1"/>
          <w:wAfter w:w="14" w:type="dxa"/>
          <w:trHeight w:val="265"/>
        </w:trPr>
        <w:tc>
          <w:tcPr>
            <w:cnfStyle w:val="001000000000" w:firstRow="0" w:lastRow="0" w:firstColumn="1" w:lastColumn="0" w:oddVBand="0" w:evenVBand="0" w:oddHBand="0" w:evenHBand="0" w:firstRowFirstColumn="0" w:firstRowLastColumn="0" w:lastRowFirstColumn="0" w:lastRowLastColumn="0"/>
            <w:tcW w:w="9646" w:type="dxa"/>
            <w:gridSpan w:val="20"/>
            <w:tcBorders>
              <w:top w:val="single" w:sz="4" w:space="0" w:color="auto"/>
              <w:left w:val="single" w:sz="4" w:space="0" w:color="auto"/>
              <w:bottom w:val="single" w:sz="4" w:space="0" w:color="auto"/>
              <w:right w:val="single" w:sz="4" w:space="0" w:color="auto"/>
            </w:tcBorders>
            <w:shd w:val="clear" w:color="auto" w:fill="CCCCCC" w:themeFill="text1" w:themeFillTint="33"/>
          </w:tcPr>
          <w:p w14:paraId="3184F3A3" w14:textId="77777777" w:rsidR="00D143DD" w:rsidRPr="006F6968" w:rsidRDefault="00D143DD" w:rsidP="00884003">
            <w:pPr>
              <w:rPr>
                <w:rFonts w:ascii="Century Gothic" w:eastAsia="Times New Roman" w:hAnsi="Century Gothic" w:cs="Times New Roman"/>
                <w:i/>
                <w:iCs/>
                <w:sz w:val="18"/>
                <w:szCs w:val="18"/>
                <w:lang w:val="sr-Cyrl-RS"/>
              </w:rPr>
            </w:pPr>
            <w:r w:rsidRPr="006F6968">
              <w:rPr>
                <w:rFonts w:ascii="Century Gothic" w:eastAsia="Times New Roman" w:hAnsi="Century Gothic" w:cs="Times New Roman"/>
                <w:bCs w:val="0"/>
                <w:i/>
                <w:iCs/>
                <w:sz w:val="18"/>
                <w:szCs w:val="18"/>
                <w:lang w:val="sr-Cyrl-RS"/>
              </w:rPr>
              <w:t xml:space="preserve">Извор: Годишњи извештај Центра за социјални рад за 2021, 2022, 2023.годину. </w:t>
            </w:r>
          </w:p>
        </w:tc>
      </w:tr>
      <w:tr w:rsidR="00D143DD" w14:paraId="72C19211" w14:textId="77777777" w:rsidTr="00884003">
        <w:trPr>
          <w:trHeight w:val="265"/>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tcPr>
          <w:p w14:paraId="52CE64B6" w14:textId="77777777" w:rsidR="00D143DD" w:rsidRPr="006F6968" w:rsidRDefault="00D143DD" w:rsidP="00884003">
            <w:pPr>
              <w:rPr>
                <w:rFonts w:ascii="Century Gothic" w:eastAsia="Times New Roman" w:hAnsi="Century Gothic" w:cs="Times New Roman"/>
                <w:i/>
                <w:iCs/>
                <w:sz w:val="18"/>
                <w:szCs w:val="18"/>
                <w:lang w:val="sr-Cyrl-RS"/>
              </w:rPr>
            </w:pPr>
            <w:r w:rsidRPr="006F6968">
              <w:rPr>
                <w:rFonts w:ascii="Century Gothic" w:eastAsia="Times New Roman" w:hAnsi="Century Gothic" w:cs="Times New Roman"/>
                <w:bCs w:val="0"/>
                <w:i/>
                <w:iCs/>
                <w:sz w:val="18"/>
                <w:szCs w:val="18"/>
                <w:lang w:val="sr-Cyrl-RS"/>
              </w:rPr>
              <w:t xml:space="preserve">Стари ( 65 и више) </w:t>
            </w:r>
          </w:p>
        </w:tc>
        <w:tc>
          <w:tcPr>
            <w:tcW w:w="461" w:type="dxa"/>
            <w:tcBorders>
              <w:top w:val="single" w:sz="4" w:space="0" w:color="auto"/>
              <w:left w:val="single" w:sz="4" w:space="0" w:color="auto"/>
              <w:bottom w:val="single" w:sz="4" w:space="0" w:color="auto"/>
              <w:right w:val="single" w:sz="4" w:space="0" w:color="auto"/>
            </w:tcBorders>
          </w:tcPr>
          <w:p w14:paraId="52FA6E43"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91</w:t>
            </w:r>
          </w:p>
        </w:tc>
        <w:tc>
          <w:tcPr>
            <w:tcW w:w="461" w:type="dxa"/>
            <w:tcBorders>
              <w:top w:val="single" w:sz="4" w:space="0" w:color="auto"/>
              <w:left w:val="single" w:sz="4" w:space="0" w:color="auto"/>
              <w:bottom w:val="single" w:sz="4" w:space="0" w:color="auto"/>
              <w:right w:val="single" w:sz="4" w:space="0" w:color="auto"/>
            </w:tcBorders>
          </w:tcPr>
          <w:p w14:paraId="6C64D981"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112</w:t>
            </w:r>
          </w:p>
        </w:tc>
        <w:tc>
          <w:tcPr>
            <w:tcW w:w="482" w:type="dxa"/>
            <w:tcBorders>
              <w:top w:val="single" w:sz="4" w:space="0" w:color="auto"/>
              <w:left w:val="single" w:sz="4" w:space="0" w:color="auto"/>
              <w:bottom w:val="single" w:sz="4" w:space="0" w:color="auto"/>
              <w:right w:val="single" w:sz="4" w:space="0" w:color="auto"/>
            </w:tcBorders>
          </w:tcPr>
          <w:p w14:paraId="73F9098B"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203</w:t>
            </w:r>
          </w:p>
        </w:tc>
        <w:tc>
          <w:tcPr>
            <w:tcW w:w="439" w:type="dxa"/>
            <w:tcBorders>
              <w:top w:val="single" w:sz="4" w:space="0" w:color="auto"/>
              <w:left w:val="single" w:sz="4" w:space="0" w:color="auto"/>
              <w:bottom w:val="single" w:sz="4" w:space="0" w:color="auto"/>
              <w:right w:val="single" w:sz="4" w:space="0" w:color="auto"/>
            </w:tcBorders>
          </w:tcPr>
          <w:p w14:paraId="33F0180D"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130</w:t>
            </w:r>
          </w:p>
        </w:tc>
        <w:tc>
          <w:tcPr>
            <w:tcW w:w="439" w:type="dxa"/>
            <w:tcBorders>
              <w:top w:val="single" w:sz="4" w:space="0" w:color="auto"/>
              <w:left w:val="single" w:sz="4" w:space="0" w:color="auto"/>
              <w:bottom w:val="single" w:sz="4" w:space="0" w:color="auto"/>
              <w:right w:val="single" w:sz="4" w:space="0" w:color="auto"/>
            </w:tcBorders>
          </w:tcPr>
          <w:p w14:paraId="1CD77C9F"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120</w:t>
            </w:r>
          </w:p>
        </w:tc>
        <w:tc>
          <w:tcPr>
            <w:tcW w:w="461" w:type="dxa"/>
            <w:tcBorders>
              <w:top w:val="single" w:sz="4" w:space="0" w:color="auto"/>
              <w:left w:val="single" w:sz="4" w:space="0" w:color="auto"/>
              <w:bottom w:val="single" w:sz="4" w:space="0" w:color="auto"/>
              <w:right w:val="single" w:sz="4" w:space="0" w:color="auto"/>
            </w:tcBorders>
          </w:tcPr>
          <w:p w14:paraId="11D4A7B2"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250</w:t>
            </w:r>
          </w:p>
        </w:tc>
        <w:tc>
          <w:tcPr>
            <w:tcW w:w="471" w:type="dxa"/>
            <w:tcBorders>
              <w:top w:val="single" w:sz="4" w:space="0" w:color="auto"/>
              <w:left w:val="single" w:sz="4" w:space="0" w:color="auto"/>
              <w:bottom w:val="single" w:sz="4" w:space="0" w:color="auto"/>
              <w:right w:val="single" w:sz="4" w:space="0" w:color="auto"/>
            </w:tcBorders>
          </w:tcPr>
          <w:p w14:paraId="26321987"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128</w:t>
            </w:r>
          </w:p>
        </w:tc>
        <w:tc>
          <w:tcPr>
            <w:tcW w:w="440" w:type="dxa"/>
            <w:tcBorders>
              <w:top w:val="single" w:sz="4" w:space="0" w:color="auto"/>
              <w:left w:val="single" w:sz="4" w:space="0" w:color="auto"/>
              <w:bottom w:val="single" w:sz="4" w:space="0" w:color="auto"/>
              <w:right w:val="single" w:sz="4" w:space="0" w:color="auto"/>
            </w:tcBorders>
          </w:tcPr>
          <w:p w14:paraId="6B0A1CEB"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119</w:t>
            </w:r>
          </w:p>
        </w:tc>
        <w:tc>
          <w:tcPr>
            <w:tcW w:w="460" w:type="dxa"/>
            <w:tcBorders>
              <w:top w:val="single" w:sz="4" w:space="0" w:color="auto"/>
              <w:left w:val="single" w:sz="4" w:space="0" w:color="auto"/>
              <w:bottom w:val="single" w:sz="4" w:space="0" w:color="auto"/>
              <w:right w:val="single" w:sz="4" w:space="0" w:color="auto"/>
            </w:tcBorders>
          </w:tcPr>
          <w:p w14:paraId="7E044B25"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247</w:t>
            </w:r>
          </w:p>
        </w:tc>
        <w:tc>
          <w:tcPr>
            <w:tcW w:w="450" w:type="dxa"/>
            <w:tcBorders>
              <w:top w:val="single" w:sz="4" w:space="0" w:color="auto"/>
              <w:left w:val="single" w:sz="4" w:space="0" w:color="auto"/>
              <w:bottom w:val="single" w:sz="4" w:space="0" w:color="auto"/>
              <w:right w:val="single" w:sz="4" w:space="0" w:color="auto"/>
            </w:tcBorders>
          </w:tcPr>
          <w:p w14:paraId="05C3BA50"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117</w:t>
            </w:r>
          </w:p>
        </w:tc>
        <w:tc>
          <w:tcPr>
            <w:tcW w:w="408" w:type="dxa"/>
            <w:tcBorders>
              <w:top w:val="single" w:sz="4" w:space="0" w:color="auto"/>
              <w:left w:val="single" w:sz="4" w:space="0" w:color="auto"/>
              <w:bottom w:val="single" w:sz="4" w:space="0" w:color="auto"/>
              <w:right w:val="single" w:sz="4" w:space="0" w:color="auto"/>
            </w:tcBorders>
          </w:tcPr>
          <w:p w14:paraId="40CF49E2"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102</w:t>
            </w:r>
          </w:p>
        </w:tc>
        <w:tc>
          <w:tcPr>
            <w:tcW w:w="471" w:type="dxa"/>
            <w:tcBorders>
              <w:top w:val="single" w:sz="4" w:space="0" w:color="auto"/>
              <w:left w:val="single" w:sz="4" w:space="0" w:color="auto"/>
              <w:bottom w:val="single" w:sz="4" w:space="0" w:color="auto"/>
              <w:right w:val="single" w:sz="4" w:space="0" w:color="auto"/>
            </w:tcBorders>
          </w:tcPr>
          <w:p w14:paraId="6B522D21"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219</w:t>
            </w:r>
          </w:p>
        </w:tc>
        <w:tc>
          <w:tcPr>
            <w:tcW w:w="471" w:type="dxa"/>
            <w:tcBorders>
              <w:top w:val="single" w:sz="4" w:space="0" w:color="auto"/>
              <w:left w:val="single" w:sz="4" w:space="0" w:color="auto"/>
              <w:bottom w:val="single" w:sz="4" w:space="0" w:color="auto"/>
              <w:right w:val="single" w:sz="4" w:space="0" w:color="auto"/>
            </w:tcBorders>
          </w:tcPr>
          <w:p w14:paraId="4A9A3683"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118</w:t>
            </w:r>
          </w:p>
        </w:tc>
        <w:tc>
          <w:tcPr>
            <w:tcW w:w="461" w:type="dxa"/>
            <w:tcBorders>
              <w:top w:val="single" w:sz="4" w:space="0" w:color="auto"/>
              <w:left w:val="single" w:sz="4" w:space="0" w:color="auto"/>
              <w:bottom w:val="single" w:sz="4" w:space="0" w:color="auto"/>
              <w:right w:val="single" w:sz="4" w:space="0" w:color="auto"/>
            </w:tcBorders>
          </w:tcPr>
          <w:p w14:paraId="192A0C3F"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106</w:t>
            </w:r>
          </w:p>
        </w:tc>
        <w:tc>
          <w:tcPr>
            <w:tcW w:w="458" w:type="dxa"/>
            <w:tcBorders>
              <w:top w:val="single" w:sz="4" w:space="0" w:color="auto"/>
              <w:left w:val="single" w:sz="4" w:space="0" w:color="auto"/>
              <w:bottom w:val="single" w:sz="4" w:space="0" w:color="auto"/>
              <w:right w:val="single" w:sz="4" w:space="0" w:color="auto"/>
            </w:tcBorders>
          </w:tcPr>
          <w:p w14:paraId="7D247964"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224</w:t>
            </w:r>
          </w:p>
        </w:tc>
        <w:tc>
          <w:tcPr>
            <w:tcW w:w="485" w:type="dxa"/>
            <w:tcBorders>
              <w:top w:val="single" w:sz="4" w:space="0" w:color="auto"/>
              <w:left w:val="single" w:sz="4" w:space="0" w:color="auto"/>
              <w:bottom w:val="single" w:sz="4" w:space="0" w:color="auto"/>
              <w:right w:val="single" w:sz="4" w:space="0" w:color="auto"/>
            </w:tcBorders>
          </w:tcPr>
          <w:p w14:paraId="7B51ED7B"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142</w:t>
            </w:r>
          </w:p>
        </w:tc>
        <w:tc>
          <w:tcPr>
            <w:tcW w:w="439" w:type="dxa"/>
            <w:tcBorders>
              <w:top w:val="single" w:sz="4" w:space="0" w:color="auto"/>
              <w:left w:val="single" w:sz="4" w:space="0" w:color="auto"/>
              <w:bottom w:val="single" w:sz="4" w:space="0" w:color="auto"/>
              <w:right w:val="single" w:sz="4" w:space="0" w:color="auto"/>
            </w:tcBorders>
          </w:tcPr>
          <w:p w14:paraId="11108724"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129</w:t>
            </w:r>
          </w:p>
        </w:tc>
        <w:tc>
          <w:tcPr>
            <w:tcW w:w="574" w:type="dxa"/>
            <w:gridSpan w:val="3"/>
            <w:tcBorders>
              <w:top w:val="single" w:sz="4" w:space="0" w:color="auto"/>
              <w:left w:val="single" w:sz="4" w:space="0" w:color="auto"/>
              <w:bottom w:val="single" w:sz="4" w:space="0" w:color="auto"/>
              <w:right w:val="single" w:sz="4" w:space="0" w:color="auto"/>
            </w:tcBorders>
          </w:tcPr>
          <w:p w14:paraId="421D2281" w14:textId="77777777" w:rsidR="00D143DD" w:rsidRDefault="00D143DD" w:rsidP="00884003">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3"/>
                <w:szCs w:val="13"/>
                <w:lang w:val="sr-Cyrl-RS"/>
              </w:rPr>
            </w:pPr>
            <w:r>
              <w:rPr>
                <w:rFonts w:ascii="Century Gothic" w:eastAsia="Times New Roman" w:hAnsi="Century Gothic" w:cs="Times New Roman"/>
                <w:sz w:val="13"/>
                <w:szCs w:val="13"/>
                <w:lang w:val="sr-Cyrl-RS"/>
              </w:rPr>
              <w:t>271</w:t>
            </w:r>
          </w:p>
        </w:tc>
      </w:tr>
      <w:tr w:rsidR="00D143DD" w14:paraId="2C637A9C" w14:textId="77777777" w:rsidTr="00884003">
        <w:trPr>
          <w:gridAfter w:val="2"/>
          <w:wAfter w:w="310" w:type="dxa"/>
        </w:trPr>
        <w:tc>
          <w:tcPr>
            <w:cnfStyle w:val="001000000000" w:firstRow="0" w:lastRow="0" w:firstColumn="1" w:lastColumn="0" w:oddVBand="0" w:evenVBand="0" w:oddHBand="0" w:evenHBand="0" w:firstRowFirstColumn="0" w:firstRowLastColumn="0" w:lastRowFirstColumn="0" w:lastRowLastColumn="0"/>
            <w:tcW w:w="9350" w:type="dxa"/>
            <w:gridSpan w:val="19"/>
            <w:tcBorders>
              <w:top w:val="single" w:sz="4" w:space="0" w:color="auto"/>
              <w:left w:val="single" w:sz="4" w:space="0" w:color="auto"/>
              <w:bottom w:val="single" w:sz="4" w:space="0" w:color="auto"/>
              <w:right w:val="single" w:sz="4" w:space="0" w:color="auto"/>
            </w:tcBorders>
            <w:shd w:val="clear" w:color="auto" w:fill="FFFFFF" w:themeFill="background1"/>
          </w:tcPr>
          <w:p w14:paraId="070D82E7" w14:textId="77777777" w:rsidR="00D143DD" w:rsidRDefault="00D143DD" w:rsidP="00884003">
            <w:pPr>
              <w:jc w:val="right"/>
              <w:rPr>
                <w:rFonts w:ascii="Century Gothic" w:eastAsia="Times New Roman" w:hAnsi="Century Gothic" w:cs="Times New Roman"/>
                <w:i/>
                <w:iCs/>
                <w:sz w:val="18"/>
                <w:szCs w:val="18"/>
                <w:lang w:val="sr-Cyrl-RS"/>
              </w:rPr>
            </w:pPr>
            <w:r>
              <w:rPr>
                <w:rFonts w:ascii="Century Gothic" w:eastAsia="Times New Roman" w:hAnsi="Century Gothic" w:cs="Times New Roman"/>
                <w:b w:val="0"/>
                <w:bCs w:val="0"/>
                <w:i/>
                <w:iCs/>
                <w:sz w:val="18"/>
                <w:szCs w:val="18"/>
                <w:lang w:val="sr-Cyrl-RS"/>
              </w:rPr>
              <w:t xml:space="preserve">Извор: </w:t>
            </w:r>
            <w:r>
              <w:rPr>
                <w:rFonts w:ascii="Century Gothic" w:eastAsia="Times New Roman" w:hAnsi="Century Gothic" w:cs="Times New Roman"/>
                <w:b w:val="0"/>
                <w:bCs w:val="0"/>
                <w:i/>
                <w:iCs/>
                <w:sz w:val="18"/>
                <w:szCs w:val="18"/>
                <w:shd w:val="clear" w:color="auto" w:fill="FFFFFF"/>
                <w:lang w:val="sr-Cyrl-RS"/>
              </w:rPr>
              <w:t>Годишњи извештај Центра за социјални рад за 202</w:t>
            </w:r>
            <w:r>
              <w:rPr>
                <w:rFonts w:ascii="Century Gothic" w:eastAsia="Times New Roman" w:hAnsi="Century Gothic" w:cs="Times New Roman"/>
                <w:b w:val="0"/>
                <w:bCs w:val="0"/>
                <w:i/>
                <w:iCs/>
                <w:sz w:val="18"/>
                <w:szCs w:val="18"/>
                <w:shd w:val="clear" w:color="auto" w:fill="FFFFFF"/>
                <w:lang w:val="sr-Latn-RS"/>
              </w:rPr>
              <w:t>2</w:t>
            </w:r>
            <w:r>
              <w:rPr>
                <w:rFonts w:ascii="Century Gothic" w:eastAsia="Times New Roman" w:hAnsi="Century Gothic" w:cs="Times New Roman"/>
                <w:b w:val="0"/>
                <w:bCs w:val="0"/>
                <w:i/>
                <w:iCs/>
                <w:sz w:val="18"/>
                <w:szCs w:val="18"/>
                <w:shd w:val="clear" w:color="auto" w:fill="FFFFFF"/>
                <w:lang w:val="sr-Cyrl-RS"/>
              </w:rPr>
              <w:t>, 202</w:t>
            </w:r>
            <w:r>
              <w:rPr>
                <w:rFonts w:ascii="Century Gothic" w:eastAsia="Times New Roman" w:hAnsi="Century Gothic" w:cs="Times New Roman"/>
                <w:b w:val="0"/>
                <w:bCs w:val="0"/>
                <w:i/>
                <w:iCs/>
                <w:sz w:val="18"/>
                <w:szCs w:val="18"/>
                <w:shd w:val="clear" w:color="auto" w:fill="FFFFFF"/>
                <w:lang w:val="sr-Latn-RS"/>
              </w:rPr>
              <w:t>3</w:t>
            </w:r>
            <w:r>
              <w:rPr>
                <w:rFonts w:ascii="Century Gothic" w:eastAsia="Times New Roman" w:hAnsi="Century Gothic" w:cs="Times New Roman"/>
                <w:b w:val="0"/>
                <w:bCs w:val="0"/>
                <w:i/>
                <w:iCs/>
                <w:sz w:val="18"/>
                <w:szCs w:val="18"/>
                <w:shd w:val="clear" w:color="auto" w:fill="FFFFFF"/>
                <w:lang w:val="sr-Cyrl-RS"/>
              </w:rPr>
              <w:t>, 202</w:t>
            </w:r>
            <w:r>
              <w:rPr>
                <w:rFonts w:ascii="Century Gothic" w:eastAsia="Times New Roman" w:hAnsi="Century Gothic" w:cs="Times New Roman"/>
                <w:b w:val="0"/>
                <w:bCs w:val="0"/>
                <w:i/>
                <w:iCs/>
                <w:sz w:val="18"/>
                <w:szCs w:val="18"/>
                <w:shd w:val="clear" w:color="auto" w:fill="FFFFFF"/>
                <w:lang w:val="sr-Latn-RS"/>
              </w:rPr>
              <w:t>4</w:t>
            </w:r>
            <w:r>
              <w:rPr>
                <w:rFonts w:ascii="Century Gothic" w:eastAsia="Times New Roman" w:hAnsi="Century Gothic" w:cs="Times New Roman"/>
                <w:b w:val="0"/>
                <w:bCs w:val="0"/>
                <w:i/>
                <w:iCs/>
                <w:sz w:val="18"/>
                <w:szCs w:val="18"/>
                <w:shd w:val="clear" w:color="auto" w:fill="FFFFFF"/>
                <w:lang w:val="sr-Cyrl-RS"/>
              </w:rPr>
              <w:t>.</w:t>
            </w:r>
            <w:r>
              <w:rPr>
                <w:rFonts w:ascii="Century Gothic" w:eastAsia="Times New Roman" w:hAnsi="Century Gothic" w:cs="Times New Roman"/>
                <w:b w:val="0"/>
                <w:bCs w:val="0"/>
                <w:i/>
                <w:iCs/>
                <w:sz w:val="18"/>
                <w:szCs w:val="18"/>
                <w:shd w:val="clear" w:color="auto" w:fill="FFFFFF"/>
                <w:lang w:val="sr-Latn-RS"/>
              </w:rPr>
              <w:t xml:space="preserve"> </w:t>
            </w:r>
            <w:r>
              <w:rPr>
                <w:rFonts w:ascii="Century Gothic" w:eastAsia="Times New Roman" w:hAnsi="Century Gothic" w:cs="Times New Roman"/>
                <w:b w:val="0"/>
                <w:bCs w:val="0"/>
                <w:i/>
                <w:iCs/>
                <w:sz w:val="18"/>
                <w:szCs w:val="18"/>
                <w:shd w:val="clear" w:color="auto" w:fill="FFFFFF"/>
                <w:lang w:val="sr-Cyrl-RS"/>
              </w:rPr>
              <w:t>годину.</w:t>
            </w:r>
            <w:r>
              <w:rPr>
                <w:rFonts w:ascii="Century Gothic" w:eastAsia="Times New Roman" w:hAnsi="Century Gothic" w:cs="Times New Roman"/>
                <w:b w:val="0"/>
                <w:bCs w:val="0"/>
                <w:i/>
                <w:iCs/>
                <w:sz w:val="18"/>
                <w:szCs w:val="18"/>
                <w:lang w:val="sr-Cyrl-RS"/>
              </w:rPr>
              <w:t xml:space="preserve"> </w:t>
            </w:r>
          </w:p>
        </w:tc>
      </w:tr>
    </w:tbl>
    <w:p w14:paraId="51BC95DE" w14:textId="77777777" w:rsidR="00D143DD" w:rsidRDefault="00D143DD" w:rsidP="00816C0A">
      <w:pPr>
        <w:jc w:val="both"/>
        <w:rPr>
          <w:rFonts w:ascii="Tahoma" w:hAnsi="Tahoma" w:cs="Tahoma"/>
          <w:lang w:val="sr-Cyrl-RS"/>
        </w:rPr>
      </w:pPr>
    </w:p>
    <w:p w14:paraId="2A93129D" w14:textId="02E44EDE" w:rsidR="002A5166" w:rsidRPr="00A90EEC" w:rsidRDefault="002A5166" w:rsidP="002A5166">
      <w:pPr>
        <w:jc w:val="both"/>
        <w:rPr>
          <w:rFonts w:ascii="Tahoma" w:hAnsi="Tahoma" w:cs="Tahoma"/>
        </w:rPr>
      </w:pPr>
      <w:r w:rsidRPr="00A90EEC">
        <w:rPr>
          <w:rFonts w:ascii="Tahoma" w:hAnsi="Tahoma" w:cs="Tahoma"/>
        </w:rPr>
        <w:t>Тренд укупног броја корисника на активној евиденцији Центра за социјални рад показује релативно стабилан обим корисничке популације у периоду 2022–2024. године, али и одређене промене у старосној структури корисника које указују на различите социјалне потребе појединих група становништва.</w:t>
      </w:r>
      <w:r w:rsidRPr="002A5166">
        <w:rPr>
          <w:rFonts w:ascii="Tahoma" w:hAnsi="Tahoma" w:cs="Tahoma"/>
        </w:rPr>
        <w:t xml:space="preserve"> </w:t>
      </w:r>
    </w:p>
    <w:p w14:paraId="68974703" w14:textId="03012C88" w:rsidR="002A5166" w:rsidRDefault="002A5166" w:rsidP="002A5166">
      <w:pPr>
        <w:jc w:val="both"/>
      </w:pPr>
      <w:r w:rsidRPr="002A5166">
        <w:rPr>
          <w:rFonts w:ascii="Tahoma" w:hAnsi="Tahoma" w:cs="Tahoma"/>
        </w:rPr>
        <w:t xml:space="preserve">Када је реч о деци и младима, уочавају се различити трендови. Број </w:t>
      </w:r>
      <w:r w:rsidRPr="002A5166">
        <w:rPr>
          <w:rFonts w:ascii="Tahoma" w:hAnsi="Tahoma" w:cs="Tahoma"/>
          <w:b/>
        </w:rPr>
        <w:t xml:space="preserve">деце </w:t>
      </w:r>
      <w:r w:rsidRPr="002A5166">
        <w:rPr>
          <w:rFonts w:ascii="Tahoma" w:hAnsi="Tahoma" w:cs="Tahoma"/>
        </w:rPr>
        <w:t>корисника система социјалне заштите континуирано расте – са 527 у 2022. години на 591 у 2024. години. Пораст је присутан код оба пола, али је нешто израженији код дечака. Овај тренд може указивати на повећане потребе за подршком породицама са децом, јачање препознавања ризика и бољу доступност услуга и права у области заштите деце</w:t>
      </w:r>
      <w:r>
        <w:t>.</w:t>
      </w:r>
    </w:p>
    <w:p w14:paraId="20301BAC" w14:textId="77777777" w:rsidR="002A5166" w:rsidRPr="002A5166" w:rsidRDefault="002A5166" w:rsidP="002A5166">
      <w:pPr>
        <w:jc w:val="both"/>
        <w:rPr>
          <w:rFonts w:ascii="Tahoma" w:hAnsi="Tahoma" w:cs="Tahoma"/>
        </w:rPr>
      </w:pPr>
      <w:r w:rsidRPr="002A5166">
        <w:rPr>
          <w:rFonts w:ascii="Tahoma" w:hAnsi="Tahoma" w:cs="Tahoma"/>
        </w:rPr>
        <w:t xml:space="preserve">С друге стране, број </w:t>
      </w:r>
      <w:r w:rsidRPr="002A5166">
        <w:rPr>
          <w:rFonts w:ascii="Tahoma" w:hAnsi="Tahoma" w:cs="Tahoma"/>
          <w:b/>
        </w:rPr>
        <w:t xml:space="preserve">младих </w:t>
      </w:r>
      <w:r w:rsidRPr="002A5166">
        <w:rPr>
          <w:rFonts w:ascii="Tahoma" w:hAnsi="Tahoma" w:cs="Tahoma"/>
        </w:rPr>
        <w:t>узраста од 18 до 25 година бележи постепено смањење, са 363 корисника у 2022. години на 326 у 2024. години. Пад је присутан код оба пола, а израженији код мушкараца. Ова појава може се тумачити као последица миграција младих, укључивања у образовање или тржиште рада, али и потенцијалног недовољног обухвата младих услугама подршке.</w:t>
      </w:r>
    </w:p>
    <w:p w14:paraId="51CAFA8A" w14:textId="00F24242" w:rsidR="00E020B7" w:rsidRDefault="00E020B7" w:rsidP="00E020B7">
      <w:pPr>
        <w:jc w:val="both"/>
        <w:rPr>
          <w:rFonts w:ascii="Tahoma" w:hAnsi="Tahoma" w:cs="Tahoma"/>
        </w:rPr>
      </w:pPr>
      <w:r w:rsidRPr="00A90EEC">
        <w:rPr>
          <w:rFonts w:ascii="Tahoma" w:hAnsi="Tahoma" w:cs="Tahoma"/>
        </w:rPr>
        <w:t xml:space="preserve">Највећи број корисника током читавог посматраног периода чине </w:t>
      </w:r>
      <w:r w:rsidRPr="00E020B7">
        <w:rPr>
          <w:rFonts w:ascii="Tahoma" w:hAnsi="Tahoma" w:cs="Tahoma"/>
          <w:b/>
        </w:rPr>
        <w:t xml:space="preserve">одрасли </w:t>
      </w:r>
      <w:r w:rsidRPr="00A90EEC">
        <w:rPr>
          <w:rFonts w:ascii="Tahoma" w:hAnsi="Tahoma" w:cs="Tahoma"/>
        </w:rPr>
        <w:t>узраста од 26 до 64 године. Њихово учешће је доминантно и креће се око 1.400 корисника годишње, што указује на то да је управо радно способно становништво најзаступљеније у систему социјалне заштите. Иако је у овој категорији уочљив благи пад броја мушкараца, укупан број корисника остаје релативно стабилан, што може указивати на континуирано присуство економских и социјалних ризика као што су незапосленост, сиромаштво, породични проблеми и потреба за различитим облицима подршке.</w:t>
      </w:r>
    </w:p>
    <w:p w14:paraId="29262969" w14:textId="0BB249EF" w:rsidR="00E020B7" w:rsidRPr="00E020B7" w:rsidRDefault="00E020B7" w:rsidP="00E020B7">
      <w:pPr>
        <w:jc w:val="both"/>
        <w:rPr>
          <w:rFonts w:ascii="Tahoma" w:hAnsi="Tahoma" w:cs="Tahoma"/>
        </w:rPr>
      </w:pPr>
      <w:r w:rsidRPr="00E020B7">
        <w:rPr>
          <w:rFonts w:ascii="Tahoma" w:hAnsi="Tahoma" w:cs="Tahoma"/>
        </w:rPr>
        <w:lastRenderedPageBreak/>
        <w:t xml:space="preserve">Категорија </w:t>
      </w:r>
      <w:r w:rsidRPr="00E020B7">
        <w:rPr>
          <w:rFonts w:ascii="Tahoma" w:hAnsi="Tahoma" w:cs="Tahoma"/>
          <w:b/>
        </w:rPr>
        <w:t>старих лица</w:t>
      </w:r>
      <w:r w:rsidRPr="00E020B7">
        <w:rPr>
          <w:rFonts w:ascii="Tahoma" w:hAnsi="Tahoma" w:cs="Tahoma"/>
        </w:rPr>
        <w:t xml:space="preserve"> бележи континуирани раст броја корисника – са 453 у 2022. години на 495 у 2024. години. Овај тренд је у складу са процесом старења становништва и указује на све већу потребу за услугама и мерама подршке намењеним старијим лицима, посебно у области помоћи и неге у кући, здравствено-социјалне подршке и материјалне сигурности.</w:t>
      </w:r>
    </w:p>
    <w:p w14:paraId="3C3FE15B" w14:textId="77777777" w:rsidR="0047234B" w:rsidRDefault="00E020B7" w:rsidP="00E020B7">
      <w:pPr>
        <w:jc w:val="both"/>
        <w:rPr>
          <w:rFonts w:ascii="Tahoma" w:hAnsi="Tahoma" w:cs="Tahoma"/>
          <w:lang w:val="sr-Cyrl-BA"/>
        </w:rPr>
      </w:pPr>
      <w:r w:rsidRPr="00E020B7">
        <w:rPr>
          <w:rFonts w:ascii="Tahoma" w:hAnsi="Tahoma" w:cs="Tahoma"/>
        </w:rPr>
        <w:t xml:space="preserve">Посматрано </w:t>
      </w:r>
      <w:r w:rsidRPr="00E020B7">
        <w:rPr>
          <w:rFonts w:ascii="Tahoma" w:hAnsi="Tahoma" w:cs="Tahoma"/>
          <w:b/>
        </w:rPr>
        <w:t>по полу,</w:t>
      </w:r>
      <w:r w:rsidRPr="00E020B7">
        <w:rPr>
          <w:rFonts w:ascii="Tahoma" w:hAnsi="Tahoma" w:cs="Tahoma"/>
        </w:rPr>
        <w:t xml:space="preserve"> мушкарци су бројнији у категоријама деце, младих и одраслих, док су жене незнатно заступљеније у категорији старих лица, што је у складу са дужим животним веком жена. Ипак, разлике по полу нису драстичне, што указује да су потребе за подршком релативно равномерно распоређене између мушкараца и жена.</w:t>
      </w:r>
      <w:r w:rsidR="00A338B4">
        <w:rPr>
          <w:rFonts w:ascii="Tahoma" w:hAnsi="Tahoma" w:cs="Tahoma"/>
          <w:lang w:val="sr-Cyrl-BA"/>
        </w:rPr>
        <w:t xml:space="preserve"> </w:t>
      </w:r>
    </w:p>
    <w:p w14:paraId="0062BC31" w14:textId="2D8C19BF" w:rsidR="00E020B7" w:rsidRPr="00A338B4" w:rsidRDefault="00A338B4" w:rsidP="00E020B7">
      <w:pPr>
        <w:jc w:val="both"/>
        <w:rPr>
          <w:rFonts w:ascii="Tahoma" w:hAnsi="Tahoma" w:cs="Tahoma"/>
          <w:lang w:val="sr-Cyrl-BA"/>
        </w:rPr>
      </w:pPr>
      <w:r>
        <w:rPr>
          <w:rFonts w:ascii="Tahoma" w:hAnsi="Tahoma" w:cs="Tahoma"/>
          <w:lang w:val="sr-Cyrl-BA"/>
        </w:rPr>
        <w:t>Структура корсника маптеријалне подршке према полу</w:t>
      </w:r>
      <w:r w:rsidR="0047234B">
        <w:rPr>
          <w:rFonts w:ascii="Tahoma" w:hAnsi="Tahoma" w:cs="Tahoma"/>
          <w:lang w:val="sr-Cyrl-BA"/>
        </w:rPr>
        <w:t xml:space="preserve"> у наредним табелама представљају приказ корисника и корисница према начину финансирања, односно издвајања из локалног и националног буџета у периоду 2022-2024. </w:t>
      </w:r>
    </w:p>
    <w:p w14:paraId="5CA7DC7C" w14:textId="77777777" w:rsidR="00A338B4" w:rsidRDefault="00A338B4" w:rsidP="00E020B7">
      <w:pPr>
        <w:jc w:val="both"/>
        <w:rPr>
          <w:rFonts w:ascii="Tahoma" w:hAnsi="Tahoma" w:cs="Tahoma"/>
        </w:rPr>
      </w:pPr>
    </w:p>
    <w:tbl>
      <w:tblPr>
        <w:tblStyle w:val="GridTable21"/>
        <w:tblpPr w:leftFromText="180" w:rightFromText="180" w:vertAnchor="text" w:horzAnchor="page" w:tblpX="1495" w:tblpY="-159"/>
        <w:tblW w:w="9355" w:type="dxa"/>
        <w:tblLayout w:type="fixed"/>
        <w:tblLook w:val="04A0" w:firstRow="1" w:lastRow="0" w:firstColumn="1" w:lastColumn="0" w:noHBand="0" w:noVBand="1"/>
      </w:tblPr>
      <w:tblGrid>
        <w:gridCol w:w="2804"/>
        <w:gridCol w:w="664"/>
        <w:gridCol w:w="544"/>
        <w:gridCol w:w="881"/>
        <w:gridCol w:w="653"/>
        <w:gridCol w:w="653"/>
        <w:gridCol w:w="902"/>
        <w:gridCol w:w="653"/>
        <w:gridCol w:w="653"/>
        <w:gridCol w:w="948"/>
      </w:tblGrid>
      <w:tr w:rsidR="00A338B4" w:rsidRPr="007C143E" w14:paraId="7AC51418" w14:textId="77777777" w:rsidTr="00A338B4">
        <w:trPr>
          <w:cnfStyle w:val="100000000000" w:firstRow="1" w:lastRow="0"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355" w:type="dxa"/>
            <w:gridSpan w:val="10"/>
            <w:shd w:val="clear" w:color="auto" w:fill="B4C6E7" w:themeFill="accent1" w:themeFillTint="66"/>
          </w:tcPr>
          <w:p w14:paraId="38BE6212" w14:textId="570383AC" w:rsidR="00A338B4" w:rsidRPr="007C143E" w:rsidRDefault="00A338B4" w:rsidP="00A338B4">
            <w:pPr>
              <w:jc w:val="both"/>
              <w:rPr>
                <w:rFonts w:ascii="Tahoma" w:eastAsia="Times New Roman" w:hAnsi="Tahoma" w:cs="Tahoma"/>
                <w:b w:val="0"/>
                <w:bCs w:val="0"/>
                <w:sz w:val="18"/>
                <w:szCs w:val="18"/>
                <w:lang w:val="sr-Cyrl-RS"/>
              </w:rPr>
            </w:pPr>
            <w:r w:rsidRPr="007C143E">
              <w:rPr>
                <w:rFonts w:ascii="Tahoma" w:eastAsia="Times New Roman" w:hAnsi="Tahoma" w:cs="Tahoma"/>
                <w:sz w:val="18"/>
                <w:szCs w:val="18"/>
                <w:lang w:val="sr-Cyrl-RS"/>
              </w:rPr>
              <w:t xml:space="preserve">Табела бр. </w:t>
            </w:r>
            <w:r w:rsidR="0047234B">
              <w:rPr>
                <w:rFonts w:ascii="Tahoma" w:eastAsia="Times New Roman" w:hAnsi="Tahoma" w:cs="Tahoma"/>
                <w:sz w:val="18"/>
                <w:szCs w:val="18"/>
                <w:lang w:val="sr-Cyrl-RS"/>
              </w:rPr>
              <w:t>7</w:t>
            </w:r>
            <w:r w:rsidRPr="007C143E">
              <w:rPr>
                <w:rFonts w:ascii="Tahoma" w:eastAsia="Times New Roman" w:hAnsi="Tahoma" w:cs="Tahoma"/>
                <w:sz w:val="18"/>
                <w:szCs w:val="18"/>
                <w:lang w:val="sr-Cyrl-RS"/>
              </w:rPr>
              <w:t>: Подаци о</w:t>
            </w:r>
            <w:r w:rsidRPr="007C143E">
              <w:rPr>
                <w:rFonts w:ascii="Tahoma" w:eastAsia="Times New Roman" w:hAnsi="Tahoma" w:cs="Tahoma"/>
                <w:sz w:val="18"/>
                <w:szCs w:val="18"/>
                <w:lang w:val="sr-Latn-RS"/>
              </w:rPr>
              <w:t xml:space="preserve"> </w:t>
            </w:r>
            <w:r w:rsidRPr="007C143E">
              <w:rPr>
                <w:rFonts w:ascii="Tahoma" w:eastAsia="Times New Roman" w:hAnsi="Tahoma" w:cs="Tahoma"/>
                <w:sz w:val="18"/>
                <w:szCs w:val="18"/>
                <w:lang w:val="sr-Cyrl-RS"/>
              </w:rPr>
              <w:t>броју корисника/ца права на</w:t>
            </w:r>
            <w:r w:rsidRPr="007C143E">
              <w:rPr>
                <w:rFonts w:ascii="Tahoma" w:eastAsia="Times New Roman" w:hAnsi="Tahoma" w:cs="Tahoma"/>
                <w:sz w:val="18"/>
                <w:szCs w:val="18"/>
                <w:lang w:val="sr-Latn-RS"/>
              </w:rPr>
              <w:t xml:space="preserve"> </w:t>
            </w:r>
            <w:r w:rsidRPr="007C143E">
              <w:rPr>
                <w:rFonts w:ascii="Tahoma" w:eastAsia="Times New Roman" w:hAnsi="Tahoma" w:cs="Tahoma"/>
                <w:sz w:val="18"/>
                <w:szCs w:val="18"/>
                <w:lang w:val="sr-Cyrl-RS"/>
              </w:rPr>
              <w:t>мере материјалне</w:t>
            </w:r>
            <w:r w:rsidRPr="007C143E">
              <w:rPr>
                <w:rFonts w:ascii="Tahoma" w:eastAsia="Times New Roman" w:hAnsi="Tahoma" w:cs="Tahoma"/>
                <w:sz w:val="18"/>
                <w:szCs w:val="18"/>
                <w:lang w:val="sr-Latn-RS"/>
              </w:rPr>
              <w:t xml:space="preserve"> </w:t>
            </w:r>
            <w:r w:rsidRPr="007C143E">
              <w:rPr>
                <w:rFonts w:ascii="Tahoma" w:eastAsia="Times New Roman" w:hAnsi="Tahoma" w:cs="Tahoma"/>
                <w:sz w:val="18"/>
                <w:szCs w:val="18"/>
                <w:lang w:val="sr-Cyrl-RS"/>
              </w:rPr>
              <w:t>подршке која се</w:t>
            </w:r>
            <w:r w:rsidRPr="007C143E">
              <w:rPr>
                <w:rFonts w:ascii="Tahoma" w:eastAsia="Times New Roman" w:hAnsi="Tahoma" w:cs="Tahoma"/>
                <w:sz w:val="18"/>
                <w:szCs w:val="18"/>
                <w:lang w:val="sr-Latn-RS"/>
              </w:rPr>
              <w:t xml:space="preserve"> </w:t>
            </w:r>
            <w:r w:rsidRPr="007C143E">
              <w:rPr>
                <w:rFonts w:ascii="Tahoma" w:eastAsia="Times New Roman" w:hAnsi="Tahoma" w:cs="Tahoma"/>
                <w:sz w:val="18"/>
                <w:szCs w:val="18"/>
                <w:lang w:val="sr-Cyrl-RS"/>
              </w:rPr>
              <w:t>финансирају</w:t>
            </w:r>
            <w:r w:rsidRPr="007C143E">
              <w:rPr>
                <w:rFonts w:ascii="Tahoma" w:eastAsia="Times New Roman" w:hAnsi="Tahoma" w:cs="Tahoma"/>
                <w:sz w:val="18"/>
                <w:szCs w:val="18"/>
                <w:lang w:val="sr-Latn-RS"/>
              </w:rPr>
              <w:t xml:space="preserve"> </w:t>
            </w:r>
            <w:r w:rsidRPr="007C143E">
              <w:rPr>
                <w:rFonts w:ascii="Tahoma" w:eastAsia="Times New Roman" w:hAnsi="Tahoma" w:cs="Tahoma"/>
                <w:sz w:val="18"/>
                <w:szCs w:val="18"/>
                <w:lang w:val="sr-Cyrl-RS"/>
              </w:rPr>
              <w:t>средствима Буџета</w:t>
            </w:r>
            <w:r w:rsidRPr="007C143E">
              <w:rPr>
                <w:rFonts w:ascii="Tahoma" w:eastAsia="Times New Roman" w:hAnsi="Tahoma" w:cs="Tahoma"/>
                <w:sz w:val="18"/>
                <w:szCs w:val="18"/>
                <w:lang w:val="sr-Latn-RS"/>
              </w:rPr>
              <w:t xml:space="preserve"> </w:t>
            </w:r>
            <w:r w:rsidRPr="007C143E">
              <w:rPr>
                <w:rFonts w:ascii="Tahoma" w:eastAsia="Times New Roman" w:hAnsi="Tahoma" w:cs="Tahoma"/>
                <w:sz w:val="18"/>
                <w:szCs w:val="18"/>
                <w:lang w:val="sr-Cyrl-RS"/>
              </w:rPr>
              <w:t>Републике Србије</w:t>
            </w:r>
          </w:p>
        </w:tc>
      </w:tr>
      <w:tr w:rsidR="00A338B4" w:rsidRPr="007C143E" w14:paraId="7864FDED" w14:textId="77777777" w:rsidTr="00A338B4">
        <w:tc>
          <w:tcPr>
            <w:cnfStyle w:val="001000000000" w:firstRow="0" w:lastRow="0" w:firstColumn="1" w:lastColumn="0" w:oddVBand="0" w:evenVBand="0" w:oddHBand="0" w:evenHBand="0" w:firstRowFirstColumn="0" w:firstRowLastColumn="0" w:lastRowFirstColumn="0" w:lastRowLastColumn="0"/>
            <w:tcW w:w="2804" w:type="dxa"/>
            <w:vMerge w:val="restart"/>
            <w:shd w:val="clear" w:color="auto" w:fill="B4C6E7" w:themeFill="accent1" w:themeFillTint="66"/>
          </w:tcPr>
          <w:p w14:paraId="75A0C876" w14:textId="77777777" w:rsidR="00A338B4" w:rsidRPr="007C143E" w:rsidRDefault="00A338B4" w:rsidP="00A338B4">
            <w:pPr>
              <w:rPr>
                <w:rFonts w:ascii="Tahoma" w:eastAsia="Times New Roman" w:hAnsi="Tahoma" w:cs="Tahoma"/>
                <w:sz w:val="18"/>
                <w:szCs w:val="18"/>
                <w:lang w:val="sr-Cyrl-RS"/>
              </w:rPr>
            </w:pPr>
            <w:r w:rsidRPr="007C143E">
              <w:rPr>
                <w:rFonts w:ascii="Tahoma" w:eastAsia="Times New Roman" w:hAnsi="Tahoma" w:cs="Tahoma"/>
                <w:b w:val="0"/>
                <w:bCs w:val="0"/>
                <w:sz w:val="18"/>
                <w:szCs w:val="18"/>
                <w:lang w:val="sr-Cyrl-RS"/>
              </w:rPr>
              <w:t xml:space="preserve">Број корисника/ца права на: </w:t>
            </w:r>
          </w:p>
        </w:tc>
        <w:tc>
          <w:tcPr>
            <w:tcW w:w="2089" w:type="dxa"/>
            <w:gridSpan w:val="3"/>
          </w:tcPr>
          <w:p w14:paraId="34375EDD" w14:textId="77777777" w:rsidR="00A338B4" w:rsidRPr="007C143E" w:rsidRDefault="00A338B4" w:rsidP="00A338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7C143E">
              <w:rPr>
                <w:rFonts w:ascii="Tahoma" w:eastAsia="Times New Roman" w:hAnsi="Tahoma" w:cs="Tahoma"/>
                <w:sz w:val="18"/>
                <w:szCs w:val="18"/>
                <w:lang w:val="sr-Cyrl-RS"/>
              </w:rPr>
              <w:t>20</w:t>
            </w:r>
            <w:r w:rsidRPr="007C143E">
              <w:rPr>
                <w:rFonts w:ascii="Tahoma" w:eastAsia="Times New Roman" w:hAnsi="Tahoma" w:cs="Tahoma"/>
                <w:sz w:val="18"/>
                <w:szCs w:val="18"/>
                <w:lang w:val="sr-Latn-RS"/>
              </w:rPr>
              <w:t>22</w:t>
            </w:r>
          </w:p>
        </w:tc>
        <w:tc>
          <w:tcPr>
            <w:tcW w:w="2208" w:type="dxa"/>
            <w:gridSpan w:val="3"/>
          </w:tcPr>
          <w:p w14:paraId="4B3F11D6" w14:textId="77777777" w:rsidR="00A338B4" w:rsidRPr="007C143E" w:rsidRDefault="00A338B4" w:rsidP="00A338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7C143E">
              <w:rPr>
                <w:rFonts w:ascii="Tahoma" w:eastAsia="Times New Roman" w:hAnsi="Tahoma" w:cs="Tahoma"/>
                <w:sz w:val="18"/>
                <w:szCs w:val="18"/>
                <w:lang w:val="sr-Cyrl-RS"/>
              </w:rPr>
              <w:t>202</w:t>
            </w:r>
            <w:r w:rsidRPr="007C143E">
              <w:rPr>
                <w:rFonts w:ascii="Tahoma" w:eastAsia="Times New Roman" w:hAnsi="Tahoma" w:cs="Tahoma"/>
                <w:sz w:val="18"/>
                <w:szCs w:val="18"/>
                <w:lang w:val="sr-Latn-RS"/>
              </w:rPr>
              <w:t>3</w:t>
            </w:r>
          </w:p>
        </w:tc>
        <w:tc>
          <w:tcPr>
            <w:tcW w:w="2254" w:type="dxa"/>
            <w:gridSpan w:val="3"/>
          </w:tcPr>
          <w:p w14:paraId="4D9C1881" w14:textId="77777777" w:rsidR="00A338B4" w:rsidRPr="007C143E" w:rsidRDefault="00A338B4" w:rsidP="00A338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7C143E">
              <w:rPr>
                <w:rFonts w:ascii="Tahoma" w:eastAsia="Times New Roman" w:hAnsi="Tahoma" w:cs="Tahoma"/>
                <w:sz w:val="18"/>
                <w:szCs w:val="18"/>
                <w:lang w:val="sr-Cyrl-RS"/>
              </w:rPr>
              <w:t>202</w:t>
            </w:r>
            <w:r w:rsidRPr="007C143E">
              <w:rPr>
                <w:rFonts w:ascii="Tahoma" w:eastAsia="Times New Roman" w:hAnsi="Tahoma" w:cs="Tahoma"/>
                <w:sz w:val="18"/>
                <w:szCs w:val="18"/>
                <w:lang w:val="sr-Latn-RS"/>
              </w:rPr>
              <w:t>4</w:t>
            </w:r>
          </w:p>
        </w:tc>
      </w:tr>
      <w:tr w:rsidR="00A338B4" w:rsidRPr="007C143E" w14:paraId="1880A99D" w14:textId="77777777" w:rsidTr="00A338B4">
        <w:trPr>
          <w:trHeight w:val="193"/>
        </w:trPr>
        <w:tc>
          <w:tcPr>
            <w:cnfStyle w:val="001000000000" w:firstRow="0" w:lastRow="0" w:firstColumn="1" w:lastColumn="0" w:oddVBand="0" w:evenVBand="0" w:oddHBand="0" w:evenHBand="0" w:firstRowFirstColumn="0" w:firstRowLastColumn="0" w:lastRowFirstColumn="0" w:lastRowLastColumn="0"/>
            <w:tcW w:w="2804" w:type="dxa"/>
            <w:vMerge/>
            <w:shd w:val="clear" w:color="auto" w:fill="B4C6E7" w:themeFill="accent1" w:themeFillTint="66"/>
          </w:tcPr>
          <w:p w14:paraId="556E70F8" w14:textId="77777777" w:rsidR="00A338B4" w:rsidRPr="007C143E" w:rsidRDefault="00A338B4" w:rsidP="00A338B4">
            <w:pPr>
              <w:rPr>
                <w:rFonts w:ascii="Tahoma" w:eastAsia="Times New Roman" w:hAnsi="Tahoma" w:cs="Tahoma"/>
                <w:sz w:val="18"/>
                <w:szCs w:val="18"/>
                <w:lang w:val="sr-Cyrl-RS"/>
              </w:rPr>
            </w:pPr>
          </w:p>
        </w:tc>
        <w:tc>
          <w:tcPr>
            <w:tcW w:w="664" w:type="dxa"/>
            <w:shd w:val="clear" w:color="auto" w:fill="CCCCCC" w:themeFill="text1" w:themeFillTint="33"/>
          </w:tcPr>
          <w:p w14:paraId="08F0CE5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М</w:t>
            </w:r>
          </w:p>
        </w:tc>
        <w:tc>
          <w:tcPr>
            <w:tcW w:w="544" w:type="dxa"/>
            <w:shd w:val="clear" w:color="auto" w:fill="CCCCCC" w:themeFill="text1" w:themeFillTint="33"/>
          </w:tcPr>
          <w:p w14:paraId="19277BFA"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Ж</w:t>
            </w:r>
          </w:p>
        </w:tc>
        <w:tc>
          <w:tcPr>
            <w:tcW w:w="881" w:type="dxa"/>
            <w:shd w:val="clear" w:color="auto" w:fill="CCCCCC" w:themeFill="text1" w:themeFillTint="33"/>
          </w:tcPr>
          <w:p w14:paraId="1ACBE00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Укупно</w:t>
            </w:r>
          </w:p>
        </w:tc>
        <w:tc>
          <w:tcPr>
            <w:tcW w:w="653" w:type="dxa"/>
            <w:shd w:val="clear" w:color="auto" w:fill="CCCCCC" w:themeFill="text1" w:themeFillTint="33"/>
          </w:tcPr>
          <w:p w14:paraId="1A5EBEA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М</w:t>
            </w:r>
          </w:p>
        </w:tc>
        <w:tc>
          <w:tcPr>
            <w:tcW w:w="653" w:type="dxa"/>
            <w:shd w:val="clear" w:color="auto" w:fill="CCCCCC" w:themeFill="text1" w:themeFillTint="33"/>
          </w:tcPr>
          <w:p w14:paraId="3FC47FB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Ж</w:t>
            </w:r>
          </w:p>
        </w:tc>
        <w:tc>
          <w:tcPr>
            <w:tcW w:w="902" w:type="dxa"/>
            <w:shd w:val="clear" w:color="auto" w:fill="CCCCCC" w:themeFill="text1" w:themeFillTint="33"/>
          </w:tcPr>
          <w:p w14:paraId="70640C5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Укупно</w:t>
            </w:r>
          </w:p>
        </w:tc>
        <w:tc>
          <w:tcPr>
            <w:tcW w:w="653" w:type="dxa"/>
            <w:shd w:val="clear" w:color="auto" w:fill="CCCCCC" w:themeFill="text1" w:themeFillTint="33"/>
          </w:tcPr>
          <w:p w14:paraId="493A00F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М</w:t>
            </w:r>
          </w:p>
        </w:tc>
        <w:tc>
          <w:tcPr>
            <w:tcW w:w="653" w:type="dxa"/>
            <w:shd w:val="clear" w:color="auto" w:fill="CCCCCC" w:themeFill="text1" w:themeFillTint="33"/>
          </w:tcPr>
          <w:p w14:paraId="5143760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Ж</w:t>
            </w:r>
          </w:p>
        </w:tc>
        <w:tc>
          <w:tcPr>
            <w:tcW w:w="948" w:type="dxa"/>
            <w:shd w:val="clear" w:color="auto" w:fill="CCCCCC" w:themeFill="text1" w:themeFillTint="33"/>
          </w:tcPr>
          <w:p w14:paraId="24136E71"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 xml:space="preserve">Укупно </w:t>
            </w:r>
          </w:p>
        </w:tc>
      </w:tr>
      <w:tr w:rsidR="00A338B4" w:rsidRPr="007C143E" w14:paraId="190DE047" w14:textId="77777777" w:rsidTr="00A338B4">
        <w:tc>
          <w:tcPr>
            <w:cnfStyle w:val="001000000000" w:firstRow="0" w:lastRow="0" w:firstColumn="1" w:lastColumn="0" w:oddVBand="0" w:evenVBand="0" w:oddHBand="0" w:evenHBand="0" w:firstRowFirstColumn="0" w:firstRowLastColumn="0" w:lastRowFirstColumn="0" w:lastRowLastColumn="0"/>
            <w:tcW w:w="2804" w:type="dxa"/>
            <w:vMerge/>
            <w:shd w:val="clear" w:color="auto" w:fill="B4C6E7" w:themeFill="accent1" w:themeFillTint="66"/>
          </w:tcPr>
          <w:p w14:paraId="1AF7A73B" w14:textId="77777777" w:rsidR="00A338B4" w:rsidRPr="007C143E" w:rsidRDefault="00A338B4" w:rsidP="00A338B4">
            <w:pPr>
              <w:rPr>
                <w:rFonts w:ascii="Tahoma" w:eastAsia="Times New Roman" w:hAnsi="Tahoma" w:cs="Tahoma"/>
                <w:sz w:val="18"/>
                <w:szCs w:val="18"/>
                <w:lang w:val="sr-Cyrl-RS"/>
              </w:rPr>
            </w:pPr>
          </w:p>
        </w:tc>
        <w:tc>
          <w:tcPr>
            <w:tcW w:w="664" w:type="dxa"/>
          </w:tcPr>
          <w:p w14:paraId="29D748F1"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544" w:type="dxa"/>
          </w:tcPr>
          <w:p w14:paraId="43161C7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881" w:type="dxa"/>
          </w:tcPr>
          <w:p w14:paraId="424EF60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tcPr>
          <w:p w14:paraId="6A41E4A7"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tcPr>
          <w:p w14:paraId="7CEDC0A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02" w:type="dxa"/>
          </w:tcPr>
          <w:p w14:paraId="48045BF3"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tcPr>
          <w:p w14:paraId="6A48433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tcPr>
          <w:p w14:paraId="714812F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48" w:type="dxa"/>
          </w:tcPr>
          <w:p w14:paraId="750D449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r>
      <w:tr w:rsidR="00A338B4" w:rsidRPr="007C143E" w14:paraId="5F8A4FB2" w14:textId="77777777" w:rsidTr="00A338B4">
        <w:tc>
          <w:tcPr>
            <w:cnfStyle w:val="001000000000" w:firstRow="0" w:lastRow="0" w:firstColumn="1" w:lastColumn="0" w:oddVBand="0" w:evenVBand="0" w:oddHBand="0" w:evenHBand="0" w:firstRowFirstColumn="0" w:firstRowLastColumn="0" w:lastRowFirstColumn="0" w:lastRowLastColumn="0"/>
            <w:tcW w:w="2804" w:type="dxa"/>
            <w:shd w:val="clear" w:color="auto" w:fill="CCCCCC" w:themeFill="text1" w:themeFillTint="33"/>
          </w:tcPr>
          <w:p w14:paraId="4461C1E9" w14:textId="57833E56" w:rsidR="00A338B4" w:rsidRPr="007C143E" w:rsidRDefault="00A338B4" w:rsidP="00A338B4">
            <w:pPr>
              <w:rPr>
                <w:rFonts w:ascii="Tahoma" w:eastAsia="Times New Roman" w:hAnsi="Tahoma" w:cs="Tahoma"/>
                <w:sz w:val="18"/>
                <w:szCs w:val="18"/>
                <w:lang w:val="sr-Cyrl-RS"/>
              </w:rPr>
            </w:pPr>
            <w:r>
              <w:rPr>
                <w:rFonts w:ascii="Tahoma" w:eastAsia="Times New Roman" w:hAnsi="Tahoma" w:cs="Tahoma"/>
                <w:bCs w:val="0"/>
                <w:sz w:val="18"/>
                <w:szCs w:val="18"/>
                <w:lang w:val="sr-Cyrl-RS"/>
              </w:rPr>
              <w:t>М</w:t>
            </w:r>
            <w:r w:rsidRPr="007C143E">
              <w:rPr>
                <w:rFonts w:ascii="Tahoma" w:eastAsia="Times New Roman" w:hAnsi="Tahoma" w:cs="Tahoma"/>
                <w:bCs w:val="0"/>
                <w:sz w:val="18"/>
                <w:szCs w:val="18"/>
                <w:lang w:val="sr-Cyrl-RS"/>
              </w:rPr>
              <w:t xml:space="preserve">атеријалну подршку које се финансирају средствима Буџета РС – укупно </w:t>
            </w:r>
          </w:p>
        </w:tc>
        <w:tc>
          <w:tcPr>
            <w:tcW w:w="664" w:type="dxa"/>
            <w:shd w:val="clear" w:color="auto" w:fill="CCCCCC" w:themeFill="text1" w:themeFillTint="33"/>
          </w:tcPr>
          <w:p w14:paraId="7558D15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1050</w:t>
            </w:r>
          </w:p>
        </w:tc>
        <w:tc>
          <w:tcPr>
            <w:tcW w:w="544" w:type="dxa"/>
            <w:shd w:val="clear" w:color="auto" w:fill="CCCCCC" w:themeFill="text1" w:themeFillTint="33"/>
          </w:tcPr>
          <w:p w14:paraId="6B651F8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974</w:t>
            </w:r>
          </w:p>
        </w:tc>
        <w:tc>
          <w:tcPr>
            <w:tcW w:w="881" w:type="dxa"/>
            <w:shd w:val="clear" w:color="auto" w:fill="CCCCCC" w:themeFill="text1" w:themeFillTint="33"/>
          </w:tcPr>
          <w:p w14:paraId="217734D1"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2090</w:t>
            </w:r>
          </w:p>
        </w:tc>
        <w:tc>
          <w:tcPr>
            <w:tcW w:w="653" w:type="dxa"/>
            <w:shd w:val="clear" w:color="auto" w:fill="CCCCCC" w:themeFill="text1" w:themeFillTint="33"/>
          </w:tcPr>
          <w:p w14:paraId="7532075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1221</w:t>
            </w:r>
          </w:p>
        </w:tc>
        <w:tc>
          <w:tcPr>
            <w:tcW w:w="653" w:type="dxa"/>
            <w:shd w:val="clear" w:color="auto" w:fill="CCCCCC" w:themeFill="text1" w:themeFillTint="33"/>
          </w:tcPr>
          <w:p w14:paraId="1B51B25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1141</w:t>
            </w:r>
          </w:p>
        </w:tc>
        <w:tc>
          <w:tcPr>
            <w:tcW w:w="902" w:type="dxa"/>
            <w:shd w:val="clear" w:color="auto" w:fill="CCCCCC" w:themeFill="text1" w:themeFillTint="33"/>
          </w:tcPr>
          <w:p w14:paraId="28344E2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2362</w:t>
            </w:r>
          </w:p>
        </w:tc>
        <w:tc>
          <w:tcPr>
            <w:tcW w:w="653" w:type="dxa"/>
            <w:shd w:val="clear" w:color="auto" w:fill="CCCCCC" w:themeFill="text1" w:themeFillTint="33"/>
          </w:tcPr>
          <w:p w14:paraId="79A7537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1089</w:t>
            </w:r>
          </w:p>
        </w:tc>
        <w:tc>
          <w:tcPr>
            <w:tcW w:w="653" w:type="dxa"/>
            <w:shd w:val="clear" w:color="auto" w:fill="CCCCCC" w:themeFill="text1" w:themeFillTint="33"/>
          </w:tcPr>
          <w:p w14:paraId="2339A42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1054</w:t>
            </w:r>
          </w:p>
        </w:tc>
        <w:tc>
          <w:tcPr>
            <w:tcW w:w="948" w:type="dxa"/>
            <w:shd w:val="clear" w:color="auto" w:fill="CCCCCC" w:themeFill="text1" w:themeFillTint="33"/>
          </w:tcPr>
          <w:p w14:paraId="755BD86A"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2143</w:t>
            </w:r>
          </w:p>
        </w:tc>
      </w:tr>
      <w:tr w:rsidR="00A338B4" w:rsidRPr="007C143E" w14:paraId="30DBA005" w14:textId="77777777" w:rsidTr="00A338B4">
        <w:tc>
          <w:tcPr>
            <w:cnfStyle w:val="001000000000" w:firstRow="0" w:lastRow="0" w:firstColumn="1" w:lastColumn="0" w:oddVBand="0" w:evenVBand="0" w:oddHBand="0" w:evenHBand="0" w:firstRowFirstColumn="0" w:firstRowLastColumn="0" w:lastRowFirstColumn="0" w:lastRowLastColumn="0"/>
            <w:tcW w:w="2804" w:type="dxa"/>
          </w:tcPr>
          <w:p w14:paraId="58203CCC" w14:textId="25098E9E" w:rsidR="00A338B4" w:rsidRPr="007C143E" w:rsidRDefault="00A338B4" w:rsidP="00A338B4">
            <w:pPr>
              <w:rPr>
                <w:rFonts w:ascii="Tahoma" w:eastAsia="Times New Roman" w:hAnsi="Tahoma" w:cs="Tahoma"/>
                <w:sz w:val="18"/>
                <w:szCs w:val="18"/>
                <w:lang w:val="sr-Cyrl-RS"/>
              </w:rPr>
            </w:pPr>
            <w:r>
              <w:rPr>
                <w:rFonts w:ascii="Tahoma" w:eastAsia="Times New Roman" w:hAnsi="Tahoma" w:cs="Tahoma"/>
                <w:bCs w:val="0"/>
                <w:sz w:val="18"/>
                <w:szCs w:val="18"/>
                <w:lang w:val="sr-Cyrl-RS"/>
              </w:rPr>
              <w:t>Н</w:t>
            </w:r>
            <w:r w:rsidRPr="007C143E">
              <w:rPr>
                <w:rFonts w:ascii="Tahoma" w:eastAsia="Times New Roman" w:hAnsi="Tahoma" w:cs="Tahoma"/>
                <w:bCs w:val="0"/>
                <w:sz w:val="18"/>
                <w:szCs w:val="18"/>
                <w:lang w:val="sr-Cyrl-RS"/>
              </w:rPr>
              <w:t xml:space="preserve">овчану социјалну помоћ </w:t>
            </w:r>
          </w:p>
        </w:tc>
        <w:tc>
          <w:tcPr>
            <w:tcW w:w="664" w:type="dxa"/>
          </w:tcPr>
          <w:p w14:paraId="67C955D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1002</w:t>
            </w:r>
          </w:p>
        </w:tc>
        <w:tc>
          <w:tcPr>
            <w:tcW w:w="544" w:type="dxa"/>
          </w:tcPr>
          <w:p w14:paraId="31EF235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936</w:t>
            </w:r>
          </w:p>
        </w:tc>
        <w:tc>
          <w:tcPr>
            <w:tcW w:w="881" w:type="dxa"/>
          </w:tcPr>
          <w:p w14:paraId="3E2BEC0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1938</w:t>
            </w:r>
          </w:p>
        </w:tc>
        <w:tc>
          <w:tcPr>
            <w:tcW w:w="653" w:type="dxa"/>
          </w:tcPr>
          <w:p w14:paraId="360B2C4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1112</w:t>
            </w:r>
          </w:p>
        </w:tc>
        <w:tc>
          <w:tcPr>
            <w:tcW w:w="653" w:type="dxa"/>
          </w:tcPr>
          <w:p w14:paraId="65AD6D5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1054</w:t>
            </w:r>
          </w:p>
        </w:tc>
        <w:tc>
          <w:tcPr>
            <w:tcW w:w="902" w:type="dxa"/>
          </w:tcPr>
          <w:p w14:paraId="49477CA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2166</w:t>
            </w:r>
          </w:p>
        </w:tc>
        <w:tc>
          <w:tcPr>
            <w:tcW w:w="653" w:type="dxa"/>
          </w:tcPr>
          <w:p w14:paraId="56856C9A"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997</w:t>
            </w:r>
          </w:p>
        </w:tc>
        <w:tc>
          <w:tcPr>
            <w:tcW w:w="653" w:type="dxa"/>
          </w:tcPr>
          <w:p w14:paraId="57A445A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924</w:t>
            </w:r>
          </w:p>
        </w:tc>
        <w:tc>
          <w:tcPr>
            <w:tcW w:w="948" w:type="dxa"/>
          </w:tcPr>
          <w:p w14:paraId="5411259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1921</w:t>
            </w:r>
          </w:p>
        </w:tc>
      </w:tr>
      <w:tr w:rsidR="00A338B4" w:rsidRPr="007C143E" w14:paraId="038D6138" w14:textId="77777777" w:rsidTr="00A338B4">
        <w:tc>
          <w:tcPr>
            <w:cnfStyle w:val="001000000000" w:firstRow="0" w:lastRow="0" w:firstColumn="1" w:lastColumn="0" w:oddVBand="0" w:evenVBand="0" w:oddHBand="0" w:evenHBand="0" w:firstRowFirstColumn="0" w:firstRowLastColumn="0" w:lastRowFirstColumn="0" w:lastRowLastColumn="0"/>
            <w:tcW w:w="2804" w:type="dxa"/>
            <w:shd w:val="clear" w:color="auto" w:fill="CCCCCC" w:themeFill="text1" w:themeFillTint="33"/>
          </w:tcPr>
          <w:p w14:paraId="74969FF4" w14:textId="096FC918" w:rsidR="00A338B4" w:rsidRPr="007C143E" w:rsidRDefault="00A338B4" w:rsidP="00A338B4">
            <w:pPr>
              <w:rPr>
                <w:rFonts w:ascii="Tahoma" w:eastAsia="Times New Roman" w:hAnsi="Tahoma" w:cs="Tahoma"/>
                <w:sz w:val="18"/>
                <w:szCs w:val="18"/>
                <w:lang w:val="sr-Cyrl-RS"/>
              </w:rPr>
            </w:pPr>
            <w:r>
              <w:rPr>
                <w:rFonts w:ascii="Tahoma" w:eastAsia="Times New Roman" w:hAnsi="Tahoma" w:cs="Tahoma"/>
                <w:bCs w:val="0"/>
                <w:sz w:val="18"/>
                <w:szCs w:val="18"/>
                <w:lang w:val="sr-Cyrl-RS"/>
              </w:rPr>
              <w:t>У</w:t>
            </w:r>
            <w:r w:rsidRPr="007C143E">
              <w:rPr>
                <w:rFonts w:ascii="Tahoma" w:eastAsia="Times New Roman" w:hAnsi="Tahoma" w:cs="Tahoma"/>
                <w:bCs w:val="0"/>
                <w:sz w:val="18"/>
                <w:szCs w:val="18"/>
                <w:lang w:val="sr-Cyrl-RS"/>
              </w:rPr>
              <w:t>већану и временски ограничену  новчану социјалне помоћ</w:t>
            </w:r>
            <w:r w:rsidRPr="007C143E">
              <w:rPr>
                <w:rFonts w:ascii="Tahoma" w:eastAsia="Times New Roman" w:hAnsi="Tahoma" w:cs="Tahoma"/>
                <w:bCs w:val="0"/>
                <w:sz w:val="18"/>
                <w:szCs w:val="18"/>
                <w:vertAlign w:val="superscript"/>
                <w:lang w:val="sr-Cyrl-RS"/>
              </w:rPr>
              <w:footnoteReference w:id="80"/>
            </w:r>
            <w:r w:rsidRPr="007C143E">
              <w:rPr>
                <w:rFonts w:ascii="Tahoma" w:eastAsia="Times New Roman" w:hAnsi="Tahoma" w:cs="Tahoma"/>
                <w:bCs w:val="0"/>
                <w:sz w:val="18"/>
                <w:szCs w:val="18"/>
                <w:lang w:val="sr-Cyrl-RS"/>
              </w:rPr>
              <w:t xml:space="preserve">и </w:t>
            </w:r>
          </w:p>
        </w:tc>
        <w:tc>
          <w:tcPr>
            <w:tcW w:w="664" w:type="dxa"/>
            <w:shd w:val="clear" w:color="auto" w:fill="CCCCCC" w:themeFill="text1" w:themeFillTint="33"/>
          </w:tcPr>
          <w:p w14:paraId="5183401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544" w:type="dxa"/>
            <w:shd w:val="clear" w:color="auto" w:fill="CCCCCC" w:themeFill="text1" w:themeFillTint="33"/>
          </w:tcPr>
          <w:p w14:paraId="333D795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881" w:type="dxa"/>
            <w:shd w:val="clear" w:color="auto" w:fill="CCCCCC" w:themeFill="text1" w:themeFillTint="33"/>
          </w:tcPr>
          <w:p w14:paraId="5865863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shd w:val="clear" w:color="auto" w:fill="CCCCCC" w:themeFill="text1" w:themeFillTint="33"/>
          </w:tcPr>
          <w:p w14:paraId="49DA532E"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shd w:val="clear" w:color="auto" w:fill="CCCCCC" w:themeFill="text1" w:themeFillTint="33"/>
          </w:tcPr>
          <w:p w14:paraId="57B5E0D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02" w:type="dxa"/>
            <w:shd w:val="clear" w:color="auto" w:fill="CCCCCC" w:themeFill="text1" w:themeFillTint="33"/>
          </w:tcPr>
          <w:p w14:paraId="777F0C0A"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shd w:val="clear" w:color="auto" w:fill="CCCCCC" w:themeFill="text1" w:themeFillTint="33"/>
          </w:tcPr>
          <w:p w14:paraId="5FFDD27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shd w:val="clear" w:color="auto" w:fill="CCCCCC" w:themeFill="text1" w:themeFillTint="33"/>
          </w:tcPr>
          <w:p w14:paraId="278022B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48" w:type="dxa"/>
            <w:shd w:val="clear" w:color="auto" w:fill="CCCCCC" w:themeFill="text1" w:themeFillTint="33"/>
          </w:tcPr>
          <w:p w14:paraId="79C1314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r>
      <w:tr w:rsidR="00A338B4" w:rsidRPr="007C143E" w14:paraId="6F8EDDAE" w14:textId="77777777" w:rsidTr="00A338B4">
        <w:tc>
          <w:tcPr>
            <w:cnfStyle w:val="001000000000" w:firstRow="0" w:lastRow="0" w:firstColumn="1" w:lastColumn="0" w:oddVBand="0" w:evenVBand="0" w:oddHBand="0" w:evenHBand="0" w:firstRowFirstColumn="0" w:firstRowLastColumn="0" w:lastRowFirstColumn="0" w:lastRowLastColumn="0"/>
            <w:tcW w:w="2804" w:type="dxa"/>
          </w:tcPr>
          <w:p w14:paraId="61D759C3" w14:textId="431B5535" w:rsidR="00A338B4" w:rsidRPr="007C143E" w:rsidRDefault="00A338B4" w:rsidP="00A338B4">
            <w:pPr>
              <w:rPr>
                <w:rFonts w:ascii="Tahoma" w:eastAsia="Times New Roman" w:hAnsi="Tahoma" w:cs="Tahoma"/>
                <w:sz w:val="18"/>
                <w:szCs w:val="18"/>
                <w:lang w:val="sr-Cyrl-RS"/>
              </w:rPr>
            </w:pPr>
            <w:r>
              <w:rPr>
                <w:rFonts w:ascii="Tahoma" w:eastAsia="Times New Roman" w:hAnsi="Tahoma" w:cs="Tahoma"/>
                <w:bCs w:val="0"/>
                <w:sz w:val="18"/>
                <w:szCs w:val="18"/>
                <w:lang w:val="sr-Cyrl-RS"/>
              </w:rPr>
              <w:t>Д</w:t>
            </w:r>
            <w:r w:rsidRPr="007C143E">
              <w:rPr>
                <w:rFonts w:ascii="Tahoma" w:eastAsia="Times New Roman" w:hAnsi="Tahoma" w:cs="Tahoma"/>
                <w:bCs w:val="0"/>
                <w:sz w:val="18"/>
                <w:szCs w:val="18"/>
                <w:lang w:val="sr-Cyrl-RS"/>
              </w:rPr>
              <w:t>одатак за помоћ и негу другог лица</w:t>
            </w:r>
          </w:p>
        </w:tc>
        <w:tc>
          <w:tcPr>
            <w:tcW w:w="664" w:type="dxa"/>
          </w:tcPr>
          <w:p w14:paraId="1D9B856E"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47</w:t>
            </w:r>
          </w:p>
        </w:tc>
        <w:tc>
          <w:tcPr>
            <w:tcW w:w="544" w:type="dxa"/>
          </w:tcPr>
          <w:p w14:paraId="725A7C8A"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40</w:t>
            </w:r>
          </w:p>
        </w:tc>
        <w:tc>
          <w:tcPr>
            <w:tcW w:w="881" w:type="dxa"/>
          </w:tcPr>
          <w:p w14:paraId="1468A116"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87</w:t>
            </w:r>
          </w:p>
        </w:tc>
        <w:tc>
          <w:tcPr>
            <w:tcW w:w="653" w:type="dxa"/>
          </w:tcPr>
          <w:p w14:paraId="0CF892A6"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61</w:t>
            </w:r>
          </w:p>
        </w:tc>
        <w:tc>
          <w:tcPr>
            <w:tcW w:w="653" w:type="dxa"/>
          </w:tcPr>
          <w:p w14:paraId="371EB2F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44</w:t>
            </w:r>
          </w:p>
        </w:tc>
        <w:tc>
          <w:tcPr>
            <w:tcW w:w="902" w:type="dxa"/>
          </w:tcPr>
          <w:p w14:paraId="2FC54EB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105</w:t>
            </w:r>
          </w:p>
        </w:tc>
        <w:tc>
          <w:tcPr>
            <w:tcW w:w="653" w:type="dxa"/>
          </w:tcPr>
          <w:p w14:paraId="3F6A25F7"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59</w:t>
            </w:r>
          </w:p>
        </w:tc>
        <w:tc>
          <w:tcPr>
            <w:tcW w:w="653" w:type="dxa"/>
          </w:tcPr>
          <w:p w14:paraId="663F39E3"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78</w:t>
            </w:r>
          </w:p>
        </w:tc>
        <w:tc>
          <w:tcPr>
            <w:tcW w:w="948" w:type="dxa"/>
          </w:tcPr>
          <w:p w14:paraId="229CAC6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137</w:t>
            </w:r>
          </w:p>
        </w:tc>
      </w:tr>
      <w:tr w:rsidR="00A338B4" w:rsidRPr="007C143E" w14:paraId="7C8CE978" w14:textId="77777777" w:rsidTr="00A338B4">
        <w:tc>
          <w:tcPr>
            <w:cnfStyle w:val="001000000000" w:firstRow="0" w:lastRow="0" w:firstColumn="1" w:lastColumn="0" w:oddVBand="0" w:evenVBand="0" w:oddHBand="0" w:evenHBand="0" w:firstRowFirstColumn="0" w:firstRowLastColumn="0" w:lastRowFirstColumn="0" w:lastRowLastColumn="0"/>
            <w:tcW w:w="2804" w:type="dxa"/>
            <w:shd w:val="clear" w:color="auto" w:fill="CCCCCC" w:themeFill="text1" w:themeFillTint="33"/>
          </w:tcPr>
          <w:p w14:paraId="56DB5C7D" w14:textId="0E442D3A" w:rsidR="00A338B4" w:rsidRPr="007C143E" w:rsidRDefault="0047234B" w:rsidP="00A338B4">
            <w:pPr>
              <w:rPr>
                <w:rFonts w:ascii="Tahoma" w:eastAsia="Times New Roman" w:hAnsi="Tahoma" w:cs="Tahoma"/>
                <w:sz w:val="18"/>
                <w:szCs w:val="18"/>
                <w:lang w:val="sr-Cyrl-RS"/>
              </w:rPr>
            </w:pPr>
            <w:r>
              <w:rPr>
                <w:rFonts w:ascii="Tahoma" w:eastAsia="Times New Roman" w:hAnsi="Tahoma" w:cs="Tahoma"/>
                <w:bCs w:val="0"/>
                <w:sz w:val="18"/>
                <w:szCs w:val="18"/>
                <w:lang w:val="sr-Cyrl-RS"/>
              </w:rPr>
              <w:t>у</w:t>
            </w:r>
            <w:r w:rsidR="00A338B4" w:rsidRPr="007C143E">
              <w:rPr>
                <w:rFonts w:ascii="Tahoma" w:eastAsia="Times New Roman" w:hAnsi="Tahoma" w:cs="Tahoma"/>
                <w:bCs w:val="0"/>
                <w:sz w:val="18"/>
                <w:szCs w:val="18"/>
                <w:lang w:val="sr-Cyrl-RS"/>
              </w:rPr>
              <w:t xml:space="preserve">већани додатак за помоћ и негу другог лица </w:t>
            </w:r>
          </w:p>
        </w:tc>
        <w:tc>
          <w:tcPr>
            <w:tcW w:w="664" w:type="dxa"/>
            <w:shd w:val="clear" w:color="auto" w:fill="CCCCCC" w:themeFill="text1" w:themeFillTint="33"/>
          </w:tcPr>
          <w:p w14:paraId="3878000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37</w:t>
            </w:r>
          </w:p>
        </w:tc>
        <w:tc>
          <w:tcPr>
            <w:tcW w:w="544" w:type="dxa"/>
            <w:shd w:val="clear" w:color="auto" w:fill="CCCCCC" w:themeFill="text1" w:themeFillTint="33"/>
          </w:tcPr>
          <w:p w14:paraId="6EA6C7F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27</w:t>
            </w:r>
          </w:p>
        </w:tc>
        <w:tc>
          <w:tcPr>
            <w:tcW w:w="881" w:type="dxa"/>
            <w:shd w:val="clear" w:color="auto" w:fill="CCCCCC" w:themeFill="text1" w:themeFillTint="33"/>
          </w:tcPr>
          <w:p w14:paraId="0F5329E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64</w:t>
            </w:r>
          </w:p>
        </w:tc>
        <w:tc>
          <w:tcPr>
            <w:tcW w:w="653" w:type="dxa"/>
            <w:shd w:val="clear" w:color="auto" w:fill="CCCCCC" w:themeFill="text1" w:themeFillTint="33"/>
          </w:tcPr>
          <w:p w14:paraId="047A3EA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48</w:t>
            </w:r>
          </w:p>
        </w:tc>
        <w:tc>
          <w:tcPr>
            <w:tcW w:w="653" w:type="dxa"/>
            <w:shd w:val="clear" w:color="auto" w:fill="CCCCCC" w:themeFill="text1" w:themeFillTint="33"/>
          </w:tcPr>
          <w:p w14:paraId="60C37DEA"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42</w:t>
            </w:r>
          </w:p>
        </w:tc>
        <w:tc>
          <w:tcPr>
            <w:tcW w:w="902" w:type="dxa"/>
            <w:shd w:val="clear" w:color="auto" w:fill="CCCCCC" w:themeFill="text1" w:themeFillTint="33"/>
          </w:tcPr>
          <w:p w14:paraId="46C258A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90</w:t>
            </w:r>
          </w:p>
        </w:tc>
        <w:tc>
          <w:tcPr>
            <w:tcW w:w="653" w:type="dxa"/>
            <w:shd w:val="clear" w:color="auto" w:fill="CCCCCC" w:themeFill="text1" w:themeFillTint="33"/>
          </w:tcPr>
          <w:p w14:paraId="28CF753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33</w:t>
            </w:r>
          </w:p>
        </w:tc>
        <w:tc>
          <w:tcPr>
            <w:tcW w:w="653" w:type="dxa"/>
            <w:shd w:val="clear" w:color="auto" w:fill="CCCCCC" w:themeFill="text1" w:themeFillTint="33"/>
          </w:tcPr>
          <w:p w14:paraId="39D11042"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51</w:t>
            </w:r>
          </w:p>
        </w:tc>
        <w:tc>
          <w:tcPr>
            <w:tcW w:w="948" w:type="dxa"/>
            <w:shd w:val="clear" w:color="auto" w:fill="CCCCCC" w:themeFill="text1" w:themeFillTint="33"/>
          </w:tcPr>
          <w:p w14:paraId="246973D1"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84</w:t>
            </w:r>
          </w:p>
        </w:tc>
      </w:tr>
      <w:tr w:rsidR="00A338B4" w:rsidRPr="007C143E" w14:paraId="575F6B4A" w14:textId="77777777" w:rsidTr="00A338B4">
        <w:tc>
          <w:tcPr>
            <w:cnfStyle w:val="001000000000" w:firstRow="0" w:lastRow="0" w:firstColumn="1" w:lastColumn="0" w:oddVBand="0" w:evenVBand="0" w:oddHBand="0" w:evenHBand="0" w:firstRowFirstColumn="0" w:firstRowLastColumn="0" w:lastRowFirstColumn="0" w:lastRowLastColumn="0"/>
            <w:tcW w:w="2804" w:type="dxa"/>
          </w:tcPr>
          <w:p w14:paraId="44E5AAE9" w14:textId="3643CA24" w:rsidR="00A338B4" w:rsidRPr="007C143E" w:rsidRDefault="0047234B" w:rsidP="00A338B4">
            <w:pPr>
              <w:rPr>
                <w:rFonts w:ascii="Tahoma" w:eastAsia="Times New Roman" w:hAnsi="Tahoma" w:cs="Tahoma"/>
                <w:sz w:val="18"/>
                <w:szCs w:val="18"/>
                <w:lang w:val="sr-Cyrl-RS"/>
              </w:rPr>
            </w:pPr>
            <w:r>
              <w:rPr>
                <w:rFonts w:ascii="Tahoma" w:eastAsia="Times New Roman" w:hAnsi="Tahoma" w:cs="Tahoma"/>
                <w:bCs w:val="0"/>
                <w:sz w:val="18"/>
                <w:szCs w:val="18"/>
                <w:lang w:val="sr-Cyrl-RS"/>
              </w:rPr>
              <w:t>П</w:t>
            </w:r>
            <w:r w:rsidR="00A338B4" w:rsidRPr="007C143E">
              <w:rPr>
                <w:rFonts w:ascii="Tahoma" w:eastAsia="Times New Roman" w:hAnsi="Tahoma" w:cs="Tahoma"/>
                <w:bCs w:val="0"/>
                <w:sz w:val="18"/>
                <w:szCs w:val="18"/>
                <w:lang w:val="sr-Cyrl-RS"/>
              </w:rPr>
              <w:t>осебну новчану накнаду</w:t>
            </w:r>
          </w:p>
        </w:tc>
        <w:tc>
          <w:tcPr>
            <w:tcW w:w="664" w:type="dxa"/>
          </w:tcPr>
          <w:p w14:paraId="39DA927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0</w:t>
            </w:r>
          </w:p>
        </w:tc>
        <w:tc>
          <w:tcPr>
            <w:tcW w:w="544" w:type="dxa"/>
          </w:tcPr>
          <w:p w14:paraId="1132000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w:t>
            </w:r>
          </w:p>
        </w:tc>
        <w:tc>
          <w:tcPr>
            <w:tcW w:w="881" w:type="dxa"/>
          </w:tcPr>
          <w:p w14:paraId="4637DEB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w:t>
            </w:r>
          </w:p>
        </w:tc>
        <w:tc>
          <w:tcPr>
            <w:tcW w:w="653" w:type="dxa"/>
          </w:tcPr>
          <w:p w14:paraId="6868DC76"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0</w:t>
            </w:r>
          </w:p>
        </w:tc>
        <w:tc>
          <w:tcPr>
            <w:tcW w:w="653" w:type="dxa"/>
          </w:tcPr>
          <w:p w14:paraId="19DE98F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w:t>
            </w:r>
          </w:p>
        </w:tc>
        <w:tc>
          <w:tcPr>
            <w:tcW w:w="902" w:type="dxa"/>
          </w:tcPr>
          <w:p w14:paraId="0B9F56D6"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w:t>
            </w:r>
          </w:p>
        </w:tc>
        <w:tc>
          <w:tcPr>
            <w:tcW w:w="653" w:type="dxa"/>
          </w:tcPr>
          <w:p w14:paraId="7AD30311"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0</w:t>
            </w:r>
          </w:p>
        </w:tc>
        <w:tc>
          <w:tcPr>
            <w:tcW w:w="653" w:type="dxa"/>
          </w:tcPr>
          <w:p w14:paraId="0C298D47"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w:t>
            </w:r>
          </w:p>
        </w:tc>
        <w:tc>
          <w:tcPr>
            <w:tcW w:w="948" w:type="dxa"/>
          </w:tcPr>
          <w:p w14:paraId="311D981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w:t>
            </w:r>
          </w:p>
        </w:tc>
      </w:tr>
      <w:tr w:rsidR="00A338B4" w:rsidRPr="007C143E" w14:paraId="222AF0E5" w14:textId="77777777" w:rsidTr="00A338B4">
        <w:tc>
          <w:tcPr>
            <w:cnfStyle w:val="001000000000" w:firstRow="0" w:lastRow="0" w:firstColumn="1" w:lastColumn="0" w:oddVBand="0" w:evenVBand="0" w:oddHBand="0" w:evenHBand="0" w:firstRowFirstColumn="0" w:firstRowLastColumn="0" w:lastRowFirstColumn="0" w:lastRowLastColumn="0"/>
            <w:tcW w:w="2804" w:type="dxa"/>
            <w:shd w:val="clear" w:color="auto" w:fill="CCCCCC" w:themeFill="text1" w:themeFillTint="33"/>
          </w:tcPr>
          <w:p w14:paraId="02A3C8AF" w14:textId="2D8FB0B5" w:rsidR="00A338B4" w:rsidRPr="007C143E" w:rsidRDefault="0047234B" w:rsidP="00A338B4">
            <w:pPr>
              <w:rPr>
                <w:rFonts w:ascii="Tahoma" w:eastAsia="Times New Roman" w:hAnsi="Tahoma" w:cs="Tahoma"/>
                <w:sz w:val="18"/>
                <w:szCs w:val="18"/>
                <w:lang w:val="sr-Cyrl-RS"/>
              </w:rPr>
            </w:pPr>
            <w:r>
              <w:rPr>
                <w:rFonts w:ascii="Tahoma" w:eastAsia="Times New Roman" w:hAnsi="Tahoma" w:cs="Tahoma"/>
                <w:bCs w:val="0"/>
                <w:sz w:val="18"/>
                <w:szCs w:val="18"/>
                <w:lang w:val="sr-Cyrl-RS"/>
              </w:rPr>
              <w:t>П</w:t>
            </w:r>
            <w:r w:rsidR="00A338B4" w:rsidRPr="007C143E">
              <w:rPr>
                <w:rFonts w:ascii="Tahoma" w:eastAsia="Times New Roman" w:hAnsi="Tahoma" w:cs="Tahoma"/>
                <w:bCs w:val="0"/>
                <w:sz w:val="18"/>
                <w:szCs w:val="18"/>
                <w:lang w:val="sr-Cyrl-RS"/>
              </w:rPr>
              <w:t xml:space="preserve">омоћ за оспособљавање за рад </w:t>
            </w:r>
          </w:p>
        </w:tc>
        <w:tc>
          <w:tcPr>
            <w:tcW w:w="664" w:type="dxa"/>
            <w:shd w:val="clear" w:color="auto" w:fill="CCCCCC" w:themeFill="text1" w:themeFillTint="33"/>
          </w:tcPr>
          <w:p w14:paraId="60568A0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544" w:type="dxa"/>
            <w:shd w:val="clear" w:color="auto" w:fill="CCCCCC" w:themeFill="text1" w:themeFillTint="33"/>
          </w:tcPr>
          <w:p w14:paraId="72FA586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881" w:type="dxa"/>
            <w:shd w:val="clear" w:color="auto" w:fill="CCCCCC" w:themeFill="text1" w:themeFillTint="33"/>
          </w:tcPr>
          <w:p w14:paraId="091E762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shd w:val="clear" w:color="auto" w:fill="CCCCCC" w:themeFill="text1" w:themeFillTint="33"/>
          </w:tcPr>
          <w:p w14:paraId="70A7B76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shd w:val="clear" w:color="auto" w:fill="CCCCCC" w:themeFill="text1" w:themeFillTint="33"/>
          </w:tcPr>
          <w:p w14:paraId="6D346A5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02" w:type="dxa"/>
            <w:shd w:val="clear" w:color="auto" w:fill="CCCCCC" w:themeFill="text1" w:themeFillTint="33"/>
          </w:tcPr>
          <w:p w14:paraId="0EE1AAF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shd w:val="clear" w:color="auto" w:fill="CCCCCC" w:themeFill="text1" w:themeFillTint="33"/>
          </w:tcPr>
          <w:p w14:paraId="0267666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shd w:val="clear" w:color="auto" w:fill="CCCCCC" w:themeFill="text1" w:themeFillTint="33"/>
          </w:tcPr>
          <w:p w14:paraId="53CF124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48" w:type="dxa"/>
            <w:shd w:val="clear" w:color="auto" w:fill="CCCCCC" w:themeFill="text1" w:themeFillTint="33"/>
          </w:tcPr>
          <w:p w14:paraId="49FDA18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r>
      <w:tr w:rsidR="00A338B4" w:rsidRPr="007C143E" w14:paraId="5F041577" w14:textId="77777777" w:rsidTr="00A338B4">
        <w:tc>
          <w:tcPr>
            <w:cnfStyle w:val="001000000000" w:firstRow="0" w:lastRow="0" w:firstColumn="1" w:lastColumn="0" w:oddVBand="0" w:evenVBand="0" w:oddHBand="0" w:evenHBand="0" w:firstRowFirstColumn="0" w:firstRowLastColumn="0" w:lastRowFirstColumn="0" w:lastRowLastColumn="0"/>
            <w:tcW w:w="2804" w:type="dxa"/>
          </w:tcPr>
          <w:p w14:paraId="646838C9" w14:textId="77777777" w:rsidR="00A338B4" w:rsidRPr="007C143E" w:rsidRDefault="00A338B4" w:rsidP="00A338B4">
            <w:pPr>
              <w:jc w:val="both"/>
              <w:rPr>
                <w:rFonts w:ascii="Tahoma" w:eastAsia="Times New Roman" w:hAnsi="Tahoma" w:cs="Tahoma"/>
                <w:sz w:val="18"/>
                <w:szCs w:val="18"/>
                <w:lang w:val="sr-Cyrl-RS"/>
              </w:rPr>
            </w:pPr>
          </w:p>
        </w:tc>
        <w:tc>
          <w:tcPr>
            <w:tcW w:w="664" w:type="dxa"/>
          </w:tcPr>
          <w:p w14:paraId="0D576EA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544" w:type="dxa"/>
          </w:tcPr>
          <w:p w14:paraId="6E3DE61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881" w:type="dxa"/>
          </w:tcPr>
          <w:p w14:paraId="57B21617"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tcPr>
          <w:p w14:paraId="660660A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tcPr>
          <w:p w14:paraId="1DB78B0A"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02" w:type="dxa"/>
          </w:tcPr>
          <w:p w14:paraId="255DCF5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tcPr>
          <w:p w14:paraId="1AE7BB6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653" w:type="dxa"/>
          </w:tcPr>
          <w:p w14:paraId="470D6237"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48" w:type="dxa"/>
          </w:tcPr>
          <w:p w14:paraId="677DC53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r>
    </w:tbl>
    <w:p w14:paraId="32B3B185" w14:textId="682158E9" w:rsidR="00A338B4" w:rsidRDefault="00A338B4" w:rsidP="00A338B4">
      <w:pPr>
        <w:rPr>
          <w:rFonts w:ascii="Tahoma" w:hAnsi="Tahoma" w:cs="Tahoma"/>
          <w:i/>
          <w:sz w:val="20"/>
          <w:szCs w:val="20"/>
          <w:lang w:val="sr-Cyrl-BA"/>
        </w:rPr>
      </w:pPr>
      <w:r w:rsidRPr="00A338B4">
        <w:rPr>
          <w:rFonts w:ascii="Tahoma" w:hAnsi="Tahoma" w:cs="Tahoma"/>
          <w:i/>
          <w:sz w:val="20"/>
          <w:szCs w:val="20"/>
          <w:lang w:val="sr-Cyrl-BA"/>
        </w:rPr>
        <w:t>Извор: Центар за социјални рад општине Власотинце и општине Црна Трава</w:t>
      </w:r>
    </w:p>
    <w:p w14:paraId="625CCA6B" w14:textId="77777777" w:rsidR="0047234B" w:rsidRPr="0047234B" w:rsidRDefault="0047234B" w:rsidP="00A338B4">
      <w:pPr>
        <w:rPr>
          <w:rFonts w:ascii="Tahoma" w:hAnsi="Tahoma" w:cs="Tahoma"/>
          <w:i/>
          <w:sz w:val="20"/>
          <w:szCs w:val="20"/>
          <w:lang w:val="sr-Cyrl-BA"/>
        </w:rPr>
      </w:pPr>
    </w:p>
    <w:p w14:paraId="3877DDB7" w14:textId="26EA2AC0" w:rsidR="00A338B4" w:rsidRPr="0047234B" w:rsidRDefault="00A338B4" w:rsidP="0047234B">
      <w:pPr>
        <w:jc w:val="both"/>
        <w:rPr>
          <w:rFonts w:ascii="Tahoma" w:hAnsi="Tahoma" w:cs="Tahoma"/>
          <w:lang w:val="sr-Cyrl-BA"/>
        </w:rPr>
      </w:pPr>
      <w:r w:rsidRPr="007C143E">
        <w:rPr>
          <w:rFonts w:ascii="Tahoma" w:hAnsi="Tahoma" w:cs="Tahoma"/>
          <w:lang w:val="sr-Cyrl-BA"/>
        </w:rPr>
        <w:t xml:space="preserve">У наредној табели приказан је број корисника према мерама материјалне подршке и услуга социјалне заштите </w:t>
      </w:r>
      <w:r>
        <w:rPr>
          <w:rFonts w:ascii="Tahoma" w:hAnsi="Tahoma" w:cs="Tahoma"/>
          <w:lang w:val="sr-Cyrl-BA"/>
        </w:rPr>
        <w:t>које је евидентирао ЦСР за период 2022-2024.</w:t>
      </w:r>
    </w:p>
    <w:tbl>
      <w:tblPr>
        <w:tblStyle w:val="GridTable21"/>
        <w:tblpPr w:leftFromText="180" w:rightFromText="180" w:vertAnchor="text" w:horzAnchor="page" w:tblpX="1489" w:tblpY="-15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660"/>
        <w:gridCol w:w="599"/>
        <w:gridCol w:w="953"/>
        <w:gridCol w:w="599"/>
        <w:gridCol w:w="599"/>
        <w:gridCol w:w="904"/>
        <w:gridCol w:w="599"/>
        <w:gridCol w:w="599"/>
        <w:gridCol w:w="951"/>
      </w:tblGrid>
      <w:tr w:rsidR="00A338B4" w:rsidRPr="007C143E" w14:paraId="27AC6DC2" w14:textId="77777777" w:rsidTr="00A33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10"/>
            <w:tcBorders>
              <w:top w:val="none" w:sz="0" w:space="0" w:color="auto"/>
              <w:bottom w:val="none" w:sz="0" w:space="0" w:color="auto"/>
            </w:tcBorders>
            <w:shd w:val="clear" w:color="auto" w:fill="B4C6E7" w:themeFill="accent1" w:themeFillTint="66"/>
          </w:tcPr>
          <w:p w14:paraId="69817D2F" w14:textId="61D56F64" w:rsidR="00A338B4" w:rsidRPr="007C143E" w:rsidRDefault="00A338B4" w:rsidP="00A338B4">
            <w:pPr>
              <w:rPr>
                <w:rFonts w:ascii="Tahoma" w:eastAsia="Times New Roman" w:hAnsi="Tahoma" w:cs="Tahoma"/>
                <w:b w:val="0"/>
                <w:bCs w:val="0"/>
                <w:sz w:val="18"/>
                <w:szCs w:val="18"/>
                <w:lang w:val="sr-Cyrl-RS"/>
              </w:rPr>
            </w:pPr>
            <w:r w:rsidRPr="007C143E">
              <w:rPr>
                <w:rFonts w:ascii="Tahoma" w:eastAsia="Times New Roman" w:hAnsi="Tahoma" w:cs="Tahoma"/>
                <w:sz w:val="18"/>
                <w:szCs w:val="18"/>
                <w:lang w:val="sr-Cyrl-RS"/>
              </w:rPr>
              <w:lastRenderedPageBreak/>
              <w:t xml:space="preserve">Табела бр. </w:t>
            </w:r>
            <w:r w:rsidR="0047234B">
              <w:rPr>
                <w:rFonts w:ascii="Tahoma" w:eastAsia="Times New Roman" w:hAnsi="Tahoma" w:cs="Tahoma"/>
                <w:sz w:val="18"/>
                <w:szCs w:val="18"/>
                <w:lang w:val="sr-Cyrl-RS"/>
              </w:rPr>
              <w:t>8:</w:t>
            </w:r>
            <w:r w:rsidRPr="007C143E">
              <w:rPr>
                <w:rFonts w:ascii="Tahoma" w:eastAsia="Times New Roman" w:hAnsi="Tahoma" w:cs="Tahoma"/>
                <w:sz w:val="18"/>
                <w:szCs w:val="18"/>
                <w:lang w:val="sr-Cyrl-RS"/>
              </w:rPr>
              <w:t xml:space="preserve"> Тренд броја корисника/ца права на мере материјалне подршке и услуга социјалне заштите која се финансирају средствима буџета локалне самоуправе у складу са Одлуком о социјалној заштити </w:t>
            </w:r>
          </w:p>
        </w:tc>
      </w:tr>
      <w:tr w:rsidR="00A338B4" w:rsidRPr="007C143E" w14:paraId="31EBE1BF" w14:textId="77777777" w:rsidTr="00A338B4">
        <w:tc>
          <w:tcPr>
            <w:cnfStyle w:val="001000000000" w:firstRow="0" w:lastRow="0" w:firstColumn="1" w:lastColumn="0" w:oddVBand="0" w:evenVBand="0" w:oddHBand="0" w:evenHBand="0" w:firstRowFirstColumn="0" w:firstRowLastColumn="0" w:lastRowFirstColumn="0" w:lastRowLastColumn="0"/>
            <w:tcW w:w="2888" w:type="dxa"/>
            <w:vMerge w:val="restart"/>
            <w:shd w:val="clear" w:color="auto" w:fill="B4C6E7" w:themeFill="accent1" w:themeFillTint="66"/>
          </w:tcPr>
          <w:p w14:paraId="1CFB84B8" w14:textId="77777777" w:rsidR="00A338B4" w:rsidRPr="007C143E" w:rsidRDefault="00A338B4" w:rsidP="00A338B4">
            <w:pPr>
              <w:spacing w:before="100"/>
              <w:rPr>
                <w:rFonts w:ascii="Tahoma" w:eastAsia="Times New Roman" w:hAnsi="Tahoma" w:cs="Tahoma"/>
                <w:b w:val="0"/>
                <w:bCs w:val="0"/>
                <w:sz w:val="18"/>
                <w:szCs w:val="18"/>
                <w:lang w:val="sr-Cyrl-RS"/>
              </w:rPr>
            </w:pPr>
            <w:r w:rsidRPr="007C143E">
              <w:rPr>
                <w:rFonts w:ascii="Tahoma" w:eastAsia="Times New Roman" w:hAnsi="Tahoma" w:cs="Tahoma"/>
                <w:sz w:val="18"/>
                <w:szCs w:val="18"/>
                <w:lang w:val="sr-Cyrl-RS"/>
              </w:rPr>
              <w:t xml:space="preserve">Број корисника/ца права на:   </w:t>
            </w:r>
          </w:p>
        </w:tc>
        <w:tc>
          <w:tcPr>
            <w:tcW w:w="2212" w:type="dxa"/>
            <w:gridSpan w:val="3"/>
          </w:tcPr>
          <w:p w14:paraId="781F4721" w14:textId="77777777" w:rsidR="00A338B4" w:rsidRPr="007C143E" w:rsidRDefault="00A338B4" w:rsidP="00A338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7C143E">
              <w:rPr>
                <w:rFonts w:ascii="Tahoma" w:eastAsia="Times New Roman" w:hAnsi="Tahoma" w:cs="Tahoma"/>
                <w:sz w:val="18"/>
                <w:szCs w:val="18"/>
                <w:lang w:val="sr-Cyrl-RS"/>
              </w:rPr>
              <w:t>202</w:t>
            </w:r>
            <w:r w:rsidRPr="007C143E">
              <w:rPr>
                <w:rFonts w:ascii="Tahoma" w:eastAsia="Times New Roman" w:hAnsi="Tahoma" w:cs="Tahoma"/>
                <w:sz w:val="18"/>
                <w:szCs w:val="18"/>
                <w:lang w:val="sr-Latn-RS"/>
              </w:rPr>
              <w:t>2</w:t>
            </w:r>
          </w:p>
        </w:tc>
        <w:tc>
          <w:tcPr>
            <w:tcW w:w="2102" w:type="dxa"/>
            <w:gridSpan w:val="3"/>
          </w:tcPr>
          <w:p w14:paraId="62F8B758" w14:textId="77777777" w:rsidR="00A338B4" w:rsidRPr="007C143E" w:rsidRDefault="00A338B4" w:rsidP="00A338B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7C143E">
              <w:rPr>
                <w:rFonts w:ascii="Tahoma" w:eastAsia="Times New Roman" w:hAnsi="Tahoma" w:cs="Tahoma"/>
                <w:sz w:val="18"/>
                <w:szCs w:val="18"/>
                <w:lang w:val="sr-Cyrl-RS"/>
              </w:rPr>
              <w:t>202</w:t>
            </w:r>
            <w:r w:rsidRPr="007C143E">
              <w:rPr>
                <w:rFonts w:ascii="Tahoma" w:eastAsia="Times New Roman" w:hAnsi="Tahoma" w:cs="Tahoma"/>
                <w:sz w:val="18"/>
                <w:szCs w:val="18"/>
                <w:lang w:val="sr-Latn-RS"/>
              </w:rPr>
              <w:t>3</w:t>
            </w:r>
          </w:p>
        </w:tc>
        <w:tc>
          <w:tcPr>
            <w:tcW w:w="2149" w:type="dxa"/>
            <w:gridSpan w:val="3"/>
          </w:tcPr>
          <w:p w14:paraId="7A9E9CA2" w14:textId="77777777" w:rsidR="00A338B4" w:rsidRPr="007C143E" w:rsidRDefault="00A338B4" w:rsidP="00A338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7C143E">
              <w:rPr>
                <w:rFonts w:ascii="Tahoma" w:eastAsia="Times New Roman" w:hAnsi="Tahoma" w:cs="Tahoma"/>
                <w:sz w:val="18"/>
                <w:szCs w:val="18"/>
                <w:lang w:val="sr-Cyrl-RS"/>
              </w:rPr>
              <w:t>202</w:t>
            </w:r>
            <w:r w:rsidRPr="007C143E">
              <w:rPr>
                <w:rFonts w:ascii="Tahoma" w:eastAsia="Times New Roman" w:hAnsi="Tahoma" w:cs="Tahoma"/>
                <w:sz w:val="18"/>
                <w:szCs w:val="18"/>
                <w:lang w:val="sr-Latn-RS"/>
              </w:rPr>
              <w:t>4</w:t>
            </w:r>
          </w:p>
        </w:tc>
      </w:tr>
      <w:tr w:rsidR="00A338B4" w:rsidRPr="007C143E" w14:paraId="423BFE16" w14:textId="77777777" w:rsidTr="00A338B4">
        <w:tc>
          <w:tcPr>
            <w:cnfStyle w:val="001000000000" w:firstRow="0" w:lastRow="0" w:firstColumn="1" w:lastColumn="0" w:oddVBand="0" w:evenVBand="0" w:oddHBand="0" w:evenHBand="0" w:firstRowFirstColumn="0" w:firstRowLastColumn="0" w:lastRowFirstColumn="0" w:lastRowLastColumn="0"/>
            <w:tcW w:w="2888" w:type="dxa"/>
            <w:vMerge/>
            <w:shd w:val="clear" w:color="auto" w:fill="B4C6E7" w:themeFill="accent1" w:themeFillTint="66"/>
          </w:tcPr>
          <w:p w14:paraId="41402FA2" w14:textId="77777777" w:rsidR="00A338B4" w:rsidRPr="007C143E" w:rsidRDefault="00A338B4" w:rsidP="00A338B4">
            <w:pPr>
              <w:rPr>
                <w:rFonts w:ascii="Tahoma" w:eastAsia="Times New Roman" w:hAnsi="Tahoma" w:cs="Tahoma"/>
                <w:b w:val="0"/>
                <w:bCs w:val="0"/>
                <w:sz w:val="18"/>
                <w:szCs w:val="18"/>
                <w:lang w:val="sr-Cyrl-RS"/>
              </w:rPr>
            </w:pPr>
          </w:p>
        </w:tc>
        <w:tc>
          <w:tcPr>
            <w:tcW w:w="660" w:type="dxa"/>
            <w:shd w:val="clear" w:color="auto" w:fill="CCCCCC" w:themeFill="text1" w:themeFillTint="33"/>
          </w:tcPr>
          <w:p w14:paraId="56702C1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М</w:t>
            </w:r>
          </w:p>
        </w:tc>
        <w:tc>
          <w:tcPr>
            <w:tcW w:w="599" w:type="dxa"/>
            <w:shd w:val="clear" w:color="auto" w:fill="CCCCCC" w:themeFill="text1" w:themeFillTint="33"/>
          </w:tcPr>
          <w:p w14:paraId="28598C0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Ж</w:t>
            </w:r>
          </w:p>
        </w:tc>
        <w:tc>
          <w:tcPr>
            <w:tcW w:w="953" w:type="dxa"/>
            <w:shd w:val="clear" w:color="auto" w:fill="CCCCCC" w:themeFill="text1" w:themeFillTint="33"/>
          </w:tcPr>
          <w:p w14:paraId="0E5E08E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Укупно</w:t>
            </w:r>
          </w:p>
        </w:tc>
        <w:tc>
          <w:tcPr>
            <w:tcW w:w="599" w:type="dxa"/>
            <w:shd w:val="clear" w:color="auto" w:fill="CCCCCC" w:themeFill="text1" w:themeFillTint="33"/>
          </w:tcPr>
          <w:p w14:paraId="4887E19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М</w:t>
            </w:r>
          </w:p>
        </w:tc>
        <w:tc>
          <w:tcPr>
            <w:tcW w:w="599" w:type="dxa"/>
            <w:shd w:val="clear" w:color="auto" w:fill="CCCCCC" w:themeFill="text1" w:themeFillTint="33"/>
          </w:tcPr>
          <w:p w14:paraId="1FE5C0E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Ж</w:t>
            </w:r>
          </w:p>
        </w:tc>
        <w:tc>
          <w:tcPr>
            <w:tcW w:w="904" w:type="dxa"/>
            <w:shd w:val="clear" w:color="auto" w:fill="CCCCCC" w:themeFill="text1" w:themeFillTint="33"/>
          </w:tcPr>
          <w:p w14:paraId="4C276651"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Укупно</w:t>
            </w:r>
          </w:p>
        </w:tc>
        <w:tc>
          <w:tcPr>
            <w:tcW w:w="599" w:type="dxa"/>
            <w:shd w:val="clear" w:color="auto" w:fill="CCCCCC" w:themeFill="text1" w:themeFillTint="33"/>
          </w:tcPr>
          <w:p w14:paraId="1E8D14E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М</w:t>
            </w:r>
          </w:p>
        </w:tc>
        <w:tc>
          <w:tcPr>
            <w:tcW w:w="599" w:type="dxa"/>
            <w:shd w:val="clear" w:color="auto" w:fill="CCCCCC" w:themeFill="text1" w:themeFillTint="33"/>
          </w:tcPr>
          <w:p w14:paraId="2568D0B2"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Ж</w:t>
            </w:r>
          </w:p>
        </w:tc>
        <w:tc>
          <w:tcPr>
            <w:tcW w:w="951" w:type="dxa"/>
            <w:shd w:val="clear" w:color="auto" w:fill="CCCCCC" w:themeFill="text1" w:themeFillTint="33"/>
          </w:tcPr>
          <w:p w14:paraId="411AF52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 xml:space="preserve">Укупно </w:t>
            </w:r>
          </w:p>
        </w:tc>
      </w:tr>
      <w:tr w:rsidR="00A338B4" w:rsidRPr="007C143E" w14:paraId="0A6C20F4" w14:textId="77777777" w:rsidTr="00A338B4">
        <w:tc>
          <w:tcPr>
            <w:cnfStyle w:val="001000000000" w:firstRow="0" w:lastRow="0" w:firstColumn="1" w:lastColumn="0" w:oddVBand="0" w:evenVBand="0" w:oddHBand="0" w:evenHBand="0" w:firstRowFirstColumn="0" w:firstRowLastColumn="0" w:lastRowFirstColumn="0" w:lastRowLastColumn="0"/>
            <w:tcW w:w="2888" w:type="dxa"/>
          </w:tcPr>
          <w:p w14:paraId="128F63D1" w14:textId="3530D21C" w:rsidR="00A338B4" w:rsidRPr="007C143E" w:rsidRDefault="0047234B" w:rsidP="00A338B4">
            <w:pPr>
              <w:jc w:val="both"/>
              <w:rPr>
                <w:rFonts w:ascii="Tahoma" w:eastAsia="Times New Roman" w:hAnsi="Tahoma" w:cs="Tahoma"/>
                <w:sz w:val="18"/>
                <w:szCs w:val="18"/>
                <w:lang w:val="sr-Cyrl-RS"/>
              </w:rPr>
            </w:pPr>
            <w:r>
              <w:rPr>
                <w:rFonts w:ascii="Tahoma" w:eastAsia="Times New Roman" w:hAnsi="Tahoma" w:cs="Tahoma"/>
                <w:bCs w:val="0"/>
                <w:sz w:val="18"/>
                <w:szCs w:val="18"/>
                <w:lang w:val="sr-Cyrl-RS"/>
              </w:rPr>
              <w:t>Ј</w:t>
            </w:r>
            <w:r w:rsidR="00A338B4" w:rsidRPr="007C143E">
              <w:rPr>
                <w:rFonts w:ascii="Tahoma" w:eastAsia="Times New Roman" w:hAnsi="Tahoma" w:cs="Tahoma"/>
                <w:bCs w:val="0"/>
                <w:sz w:val="18"/>
                <w:szCs w:val="18"/>
                <w:lang w:val="sr-Cyrl-RS"/>
              </w:rPr>
              <w:t xml:space="preserve">еднократну новчану помоћ </w:t>
            </w:r>
          </w:p>
        </w:tc>
        <w:tc>
          <w:tcPr>
            <w:tcW w:w="660" w:type="dxa"/>
          </w:tcPr>
          <w:p w14:paraId="21F509E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428</w:t>
            </w:r>
          </w:p>
        </w:tc>
        <w:tc>
          <w:tcPr>
            <w:tcW w:w="599" w:type="dxa"/>
          </w:tcPr>
          <w:p w14:paraId="508935C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384</w:t>
            </w:r>
          </w:p>
        </w:tc>
        <w:tc>
          <w:tcPr>
            <w:tcW w:w="953" w:type="dxa"/>
          </w:tcPr>
          <w:p w14:paraId="3AE23911"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812</w:t>
            </w:r>
          </w:p>
        </w:tc>
        <w:tc>
          <w:tcPr>
            <w:tcW w:w="599" w:type="dxa"/>
          </w:tcPr>
          <w:p w14:paraId="13B4061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434</w:t>
            </w:r>
          </w:p>
        </w:tc>
        <w:tc>
          <w:tcPr>
            <w:tcW w:w="599" w:type="dxa"/>
          </w:tcPr>
          <w:p w14:paraId="7C5B3E3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372</w:t>
            </w:r>
          </w:p>
        </w:tc>
        <w:tc>
          <w:tcPr>
            <w:tcW w:w="904" w:type="dxa"/>
          </w:tcPr>
          <w:p w14:paraId="536E4F85"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806</w:t>
            </w:r>
          </w:p>
        </w:tc>
        <w:tc>
          <w:tcPr>
            <w:tcW w:w="599" w:type="dxa"/>
          </w:tcPr>
          <w:p w14:paraId="49ED7A42"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419</w:t>
            </w:r>
          </w:p>
        </w:tc>
        <w:tc>
          <w:tcPr>
            <w:tcW w:w="599" w:type="dxa"/>
          </w:tcPr>
          <w:p w14:paraId="367800C2"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386</w:t>
            </w:r>
          </w:p>
        </w:tc>
        <w:tc>
          <w:tcPr>
            <w:tcW w:w="951" w:type="dxa"/>
          </w:tcPr>
          <w:p w14:paraId="34C1D09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805</w:t>
            </w:r>
          </w:p>
        </w:tc>
      </w:tr>
      <w:tr w:rsidR="00A338B4" w:rsidRPr="007C143E" w14:paraId="04ED5837" w14:textId="77777777" w:rsidTr="00A338B4">
        <w:tc>
          <w:tcPr>
            <w:cnfStyle w:val="001000000000" w:firstRow="0" w:lastRow="0" w:firstColumn="1" w:lastColumn="0" w:oddVBand="0" w:evenVBand="0" w:oddHBand="0" w:evenHBand="0" w:firstRowFirstColumn="0" w:firstRowLastColumn="0" w:lastRowFirstColumn="0" w:lastRowLastColumn="0"/>
            <w:tcW w:w="2888" w:type="dxa"/>
            <w:shd w:val="clear" w:color="auto" w:fill="CCCCCC" w:themeFill="text1" w:themeFillTint="33"/>
          </w:tcPr>
          <w:p w14:paraId="7138D9EC" w14:textId="74D87D96" w:rsidR="00A338B4" w:rsidRPr="007C143E" w:rsidRDefault="0047234B" w:rsidP="00A338B4">
            <w:pPr>
              <w:jc w:val="both"/>
              <w:rPr>
                <w:rFonts w:ascii="Tahoma" w:eastAsia="Times New Roman" w:hAnsi="Tahoma" w:cs="Tahoma"/>
                <w:sz w:val="18"/>
                <w:szCs w:val="18"/>
                <w:lang w:val="sr-Cyrl-RS"/>
              </w:rPr>
            </w:pPr>
            <w:r>
              <w:rPr>
                <w:rFonts w:ascii="Tahoma" w:eastAsia="Times New Roman" w:hAnsi="Tahoma" w:cs="Tahoma"/>
                <w:bCs w:val="0"/>
                <w:sz w:val="18"/>
                <w:szCs w:val="18"/>
                <w:lang w:val="sr-Cyrl-RS"/>
              </w:rPr>
              <w:t>Б</w:t>
            </w:r>
            <w:r w:rsidR="00A338B4" w:rsidRPr="007C143E">
              <w:rPr>
                <w:rFonts w:ascii="Tahoma" w:eastAsia="Times New Roman" w:hAnsi="Tahoma" w:cs="Tahoma"/>
                <w:bCs w:val="0"/>
                <w:sz w:val="18"/>
                <w:szCs w:val="18"/>
                <w:lang w:val="sr-Cyrl-RS"/>
              </w:rPr>
              <w:t xml:space="preserve">анредну новчану помоћ </w:t>
            </w:r>
          </w:p>
        </w:tc>
        <w:tc>
          <w:tcPr>
            <w:tcW w:w="660" w:type="dxa"/>
            <w:shd w:val="clear" w:color="auto" w:fill="CCCCCC" w:themeFill="text1" w:themeFillTint="33"/>
          </w:tcPr>
          <w:p w14:paraId="2D0D362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599" w:type="dxa"/>
            <w:shd w:val="clear" w:color="auto" w:fill="CCCCCC" w:themeFill="text1" w:themeFillTint="33"/>
          </w:tcPr>
          <w:p w14:paraId="6EE38D72"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53" w:type="dxa"/>
            <w:shd w:val="clear" w:color="auto" w:fill="CCCCCC" w:themeFill="text1" w:themeFillTint="33"/>
          </w:tcPr>
          <w:p w14:paraId="2AB6445A"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599" w:type="dxa"/>
            <w:shd w:val="clear" w:color="auto" w:fill="CCCCCC" w:themeFill="text1" w:themeFillTint="33"/>
          </w:tcPr>
          <w:p w14:paraId="2D6906F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599" w:type="dxa"/>
            <w:shd w:val="clear" w:color="auto" w:fill="CCCCCC" w:themeFill="text1" w:themeFillTint="33"/>
          </w:tcPr>
          <w:p w14:paraId="313C01A6"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04" w:type="dxa"/>
            <w:shd w:val="clear" w:color="auto" w:fill="CCCCCC" w:themeFill="text1" w:themeFillTint="33"/>
          </w:tcPr>
          <w:p w14:paraId="66181CB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599" w:type="dxa"/>
            <w:shd w:val="clear" w:color="auto" w:fill="CCCCCC" w:themeFill="text1" w:themeFillTint="33"/>
          </w:tcPr>
          <w:p w14:paraId="46116E8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599" w:type="dxa"/>
            <w:shd w:val="clear" w:color="auto" w:fill="CCCCCC" w:themeFill="text1" w:themeFillTint="33"/>
          </w:tcPr>
          <w:p w14:paraId="25CAA5D6"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c>
          <w:tcPr>
            <w:tcW w:w="951" w:type="dxa"/>
            <w:shd w:val="clear" w:color="auto" w:fill="CCCCCC" w:themeFill="text1" w:themeFillTint="33"/>
          </w:tcPr>
          <w:p w14:paraId="6A48C653"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p>
        </w:tc>
      </w:tr>
      <w:tr w:rsidR="00A338B4" w:rsidRPr="007C143E" w14:paraId="1C31FB7D" w14:textId="77777777" w:rsidTr="00A338B4">
        <w:tc>
          <w:tcPr>
            <w:cnfStyle w:val="001000000000" w:firstRow="0" w:lastRow="0" w:firstColumn="1" w:lastColumn="0" w:oddVBand="0" w:evenVBand="0" w:oddHBand="0" w:evenHBand="0" w:firstRowFirstColumn="0" w:firstRowLastColumn="0" w:lastRowFirstColumn="0" w:lastRowLastColumn="0"/>
            <w:tcW w:w="2888" w:type="dxa"/>
          </w:tcPr>
          <w:p w14:paraId="205DE556" w14:textId="77777777" w:rsidR="00A338B4" w:rsidRPr="007C143E" w:rsidRDefault="00A338B4" w:rsidP="00A338B4">
            <w:pPr>
              <w:jc w:val="both"/>
              <w:rPr>
                <w:rFonts w:ascii="Tahoma" w:eastAsia="Times New Roman" w:hAnsi="Tahoma" w:cs="Tahoma"/>
                <w:i/>
                <w:iCs/>
                <w:color w:val="FF0000"/>
                <w:sz w:val="18"/>
                <w:szCs w:val="18"/>
                <w:lang w:val="sr-Cyrl-RS"/>
              </w:rPr>
            </w:pPr>
            <w:r w:rsidRPr="007C143E">
              <w:rPr>
                <w:rFonts w:ascii="Tahoma" w:eastAsia="Times New Roman" w:hAnsi="Tahoma" w:cs="Tahoma"/>
                <w:bCs w:val="0"/>
                <w:i/>
                <w:iCs/>
                <w:sz w:val="18"/>
                <w:szCs w:val="18"/>
                <w:lang w:val="sr-Cyrl-RS"/>
              </w:rPr>
              <w:t>Напомена: унети сва права на материјалну подршку превиђена Одлуком о социјалној заштити града/општине</w:t>
            </w:r>
          </w:p>
        </w:tc>
        <w:tc>
          <w:tcPr>
            <w:tcW w:w="660" w:type="dxa"/>
          </w:tcPr>
          <w:p w14:paraId="4D33E64A"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sz w:val="18"/>
                <w:szCs w:val="18"/>
                <w:lang w:val="sr-Cyrl-RS"/>
              </w:rPr>
            </w:pPr>
          </w:p>
        </w:tc>
        <w:tc>
          <w:tcPr>
            <w:tcW w:w="599" w:type="dxa"/>
          </w:tcPr>
          <w:p w14:paraId="5B167AC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sz w:val="18"/>
                <w:szCs w:val="18"/>
                <w:lang w:val="sr-Cyrl-RS"/>
              </w:rPr>
            </w:pPr>
          </w:p>
        </w:tc>
        <w:tc>
          <w:tcPr>
            <w:tcW w:w="953" w:type="dxa"/>
          </w:tcPr>
          <w:p w14:paraId="086FF7B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sz w:val="18"/>
                <w:szCs w:val="18"/>
                <w:lang w:val="sr-Cyrl-RS"/>
              </w:rPr>
            </w:pPr>
          </w:p>
        </w:tc>
        <w:tc>
          <w:tcPr>
            <w:tcW w:w="599" w:type="dxa"/>
          </w:tcPr>
          <w:p w14:paraId="4A7FB4E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sz w:val="18"/>
                <w:szCs w:val="18"/>
                <w:lang w:val="sr-Cyrl-RS"/>
              </w:rPr>
            </w:pPr>
          </w:p>
        </w:tc>
        <w:tc>
          <w:tcPr>
            <w:tcW w:w="599" w:type="dxa"/>
          </w:tcPr>
          <w:p w14:paraId="204CA27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sz w:val="18"/>
                <w:szCs w:val="18"/>
                <w:lang w:val="sr-Cyrl-RS"/>
              </w:rPr>
            </w:pPr>
          </w:p>
        </w:tc>
        <w:tc>
          <w:tcPr>
            <w:tcW w:w="904" w:type="dxa"/>
          </w:tcPr>
          <w:p w14:paraId="37019C2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sz w:val="18"/>
                <w:szCs w:val="18"/>
                <w:lang w:val="sr-Cyrl-RS"/>
              </w:rPr>
            </w:pPr>
          </w:p>
        </w:tc>
        <w:tc>
          <w:tcPr>
            <w:tcW w:w="599" w:type="dxa"/>
          </w:tcPr>
          <w:p w14:paraId="53D1483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sz w:val="18"/>
                <w:szCs w:val="18"/>
                <w:lang w:val="sr-Cyrl-RS"/>
              </w:rPr>
            </w:pPr>
          </w:p>
        </w:tc>
        <w:tc>
          <w:tcPr>
            <w:tcW w:w="599" w:type="dxa"/>
          </w:tcPr>
          <w:p w14:paraId="1ECCF021"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sz w:val="18"/>
                <w:szCs w:val="18"/>
                <w:lang w:val="sr-Cyrl-RS"/>
              </w:rPr>
            </w:pPr>
          </w:p>
        </w:tc>
        <w:tc>
          <w:tcPr>
            <w:tcW w:w="951" w:type="dxa"/>
          </w:tcPr>
          <w:p w14:paraId="3724DCA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sz w:val="18"/>
                <w:szCs w:val="18"/>
                <w:lang w:val="sr-Cyrl-RS"/>
              </w:rPr>
            </w:pPr>
          </w:p>
        </w:tc>
      </w:tr>
      <w:tr w:rsidR="00A338B4" w:rsidRPr="007C143E" w14:paraId="63446EB1" w14:textId="77777777" w:rsidTr="00A338B4">
        <w:tc>
          <w:tcPr>
            <w:cnfStyle w:val="001000000000" w:firstRow="0" w:lastRow="0" w:firstColumn="1" w:lastColumn="0" w:oddVBand="0" w:evenVBand="0" w:oddHBand="0" w:evenHBand="0" w:firstRowFirstColumn="0" w:firstRowLastColumn="0" w:lastRowFirstColumn="0" w:lastRowLastColumn="0"/>
            <w:tcW w:w="2888" w:type="dxa"/>
            <w:shd w:val="clear" w:color="auto" w:fill="CCCCCC" w:themeFill="text1" w:themeFillTint="33"/>
          </w:tcPr>
          <w:p w14:paraId="4489B7D0" w14:textId="77777777" w:rsidR="00A338B4" w:rsidRPr="007C143E" w:rsidRDefault="00A338B4" w:rsidP="00A338B4">
            <w:pPr>
              <w:rPr>
                <w:rFonts w:ascii="Tahoma" w:eastAsia="Times New Roman" w:hAnsi="Tahoma" w:cs="Tahoma"/>
                <w:color w:val="FF0000"/>
                <w:sz w:val="18"/>
                <w:szCs w:val="18"/>
                <w:lang w:val="sr-Cyrl-RS"/>
              </w:rPr>
            </w:pPr>
            <w:r w:rsidRPr="007C143E">
              <w:rPr>
                <w:rFonts w:ascii="Tahoma" w:eastAsia="Times New Roman" w:hAnsi="Tahoma" w:cs="Tahoma"/>
                <w:sz w:val="18"/>
                <w:szCs w:val="18"/>
                <w:lang w:val="sr-Cyrl-RS"/>
              </w:rPr>
              <w:t xml:space="preserve">Укупно </w:t>
            </w:r>
          </w:p>
        </w:tc>
        <w:tc>
          <w:tcPr>
            <w:tcW w:w="660" w:type="dxa"/>
            <w:shd w:val="clear" w:color="auto" w:fill="CCCCCC" w:themeFill="text1" w:themeFillTint="33"/>
          </w:tcPr>
          <w:p w14:paraId="725D7263"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sz w:val="18"/>
                <w:szCs w:val="18"/>
                <w:lang w:val="sr-Cyrl-RS"/>
              </w:rPr>
            </w:pPr>
            <w:r w:rsidRPr="007C143E">
              <w:rPr>
                <w:rFonts w:ascii="Tahoma" w:eastAsia="Times New Roman" w:hAnsi="Tahoma" w:cs="Tahoma"/>
                <w:b/>
                <w:bCs/>
                <w:sz w:val="18"/>
                <w:szCs w:val="18"/>
                <w:lang w:val="sr-Cyrl-RS"/>
              </w:rPr>
              <w:t>428</w:t>
            </w:r>
          </w:p>
        </w:tc>
        <w:tc>
          <w:tcPr>
            <w:tcW w:w="599" w:type="dxa"/>
            <w:shd w:val="clear" w:color="auto" w:fill="CCCCCC" w:themeFill="text1" w:themeFillTint="33"/>
          </w:tcPr>
          <w:p w14:paraId="05FA3947"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sz w:val="18"/>
                <w:szCs w:val="18"/>
                <w:lang w:val="sr-Cyrl-RS"/>
              </w:rPr>
            </w:pPr>
            <w:r w:rsidRPr="007C143E">
              <w:rPr>
                <w:rFonts w:ascii="Tahoma" w:eastAsia="Times New Roman" w:hAnsi="Tahoma" w:cs="Tahoma"/>
                <w:b/>
                <w:bCs/>
                <w:sz w:val="18"/>
                <w:szCs w:val="18"/>
                <w:lang w:val="sr-Cyrl-RS"/>
              </w:rPr>
              <w:t>384</w:t>
            </w:r>
          </w:p>
        </w:tc>
        <w:tc>
          <w:tcPr>
            <w:tcW w:w="953" w:type="dxa"/>
            <w:shd w:val="clear" w:color="auto" w:fill="CCCCCC" w:themeFill="text1" w:themeFillTint="33"/>
          </w:tcPr>
          <w:p w14:paraId="6B740F43"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sz w:val="18"/>
                <w:szCs w:val="18"/>
                <w:lang w:val="sr-Cyrl-RS"/>
              </w:rPr>
            </w:pPr>
            <w:r w:rsidRPr="007C143E">
              <w:rPr>
                <w:rFonts w:ascii="Tahoma" w:eastAsia="Times New Roman" w:hAnsi="Tahoma" w:cs="Tahoma"/>
                <w:b/>
                <w:bCs/>
                <w:sz w:val="18"/>
                <w:szCs w:val="18"/>
                <w:lang w:val="sr-Cyrl-RS"/>
              </w:rPr>
              <w:t>812</w:t>
            </w:r>
          </w:p>
        </w:tc>
        <w:tc>
          <w:tcPr>
            <w:tcW w:w="599" w:type="dxa"/>
            <w:shd w:val="clear" w:color="auto" w:fill="CCCCCC" w:themeFill="text1" w:themeFillTint="33"/>
          </w:tcPr>
          <w:p w14:paraId="5E7A7F9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sz w:val="18"/>
                <w:szCs w:val="18"/>
                <w:lang w:val="sr-Cyrl-RS"/>
              </w:rPr>
            </w:pPr>
            <w:r w:rsidRPr="007C143E">
              <w:rPr>
                <w:rFonts w:ascii="Tahoma" w:eastAsia="Times New Roman" w:hAnsi="Tahoma" w:cs="Tahoma"/>
                <w:b/>
                <w:bCs/>
                <w:sz w:val="18"/>
                <w:szCs w:val="18"/>
                <w:lang w:val="sr-Cyrl-RS"/>
              </w:rPr>
              <w:t>434</w:t>
            </w:r>
          </w:p>
        </w:tc>
        <w:tc>
          <w:tcPr>
            <w:tcW w:w="599" w:type="dxa"/>
            <w:shd w:val="clear" w:color="auto" w:fill="CCCCCC" w:themeFill="text1" w:themeFillTint="33"/>
          </w:tcPr>
          <w:p w14:paraId="1C7CABD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sz w:val="18"/>
                <w:szCs w:val="18"/>
                <w:lang w:val="sr-Cyrl-RS"/>
              </w:rPr>
            </w:pPr>
            <w:r w:rsidRPr="007C143E">
              <w:rPr>
                <w:rFonts w:ascii="Tahoma" w:eastAsia="Times New Roman" w:hAnsi="Tahoma" w:cs="Tahoma"/>
                <w:b/>
                <w:bCs/>
                <w:sz w:val="18"/>
                <w:szCs w:val="18"/>
                <w:lang w:val="sr-Cyrl-RS"/>
              </w:rPr>
              <w:t>372</w:t>
            </w:r>
          </w:p>
        </w:tc>
        <w:tc>
          <w:tcPr>
            <w:tcW w:w="904" w:type="dxa"/>
            <w:shd w:val="clear" w:color="auto" w:fill="CCCCCC" w:themeFill="text1" w:themeFillTint="33"/>
          </w:tcPr>
          <w:p w14:paraId="75D8A8C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sz w:val="18"/>
                <w:szCs w:val="18"/>
                <w:lang w:val="sr-Cyrl-RS"/>
              </w:rPr>
            </w:pPr>
            <w:r w:rsidRPr="007C143E">
              <w:rPr>
                <w:rFonts w:ascii="Tahoma" w:eastAsia="Times New Roman" w:hAnsi="Tahoma" w:cs="Tahoma"/>
                <w:b/>
                <w:bCs/>
                <w:sz w:val="18"/>
                <w:szCs w:val="18"/>
                <w:lang w:val="sr-Cyrl-RS"/>
              </w:rPr>
              <w:t>806</w:t>
            </w:r>
          </w:p>
        </w:tc>
        <w:tc>
          <w:tcPr>
            <w:tcW w:w="599" w:type="dxa"/>
            <w:shd w:val="clear" w:color="auto" w:fill="CCCCCC" w:themeFill="text1" w:themeFillTint="33"/>
          </w:tcPr>
          <w:p w14:paraId="13D09093"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sz w:val="18"/>
                <w:szCs w:val="18"/>
                <w:lang w:val="sr-Cyrl-RS"/>
              </w:rPr>
            </w:pPr>
            <w:r w:rsidRPr="007C143E">
              <w:rPr>
                <w:rFonts w:ascii="Tahoma" w:eastAsia="Times New Roman" w:hAnsi="Tahoma" w:cs="Tahoma"/>
                <w:b/>
                <w:bCs/>
                <w:sz w:val="18"/>
                <w:szCs w:val="18"/>
                <w:lang w:val="sr-Cyrl-RS"/>
              </w:rPr>
              <w:t>419</w:t>
            </w:r>
          </w:p>
        </w:tc>
        <w:tc>
          <w:tcPr>
            <w:tcW w:w="599" w:type="dxa"/>
            <w:shd w:val="clear" w:color="auto" w:fill="CCCCCC" w:themeFill="text1" w:themeFillTint="33"/>
          </w:tcPr>
          <w:p w14:paraId="4347119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sz w:val="18"/>
                <w:szCs w:val="18"/>
                <w:lang w:val="sr-Cyrl-RS"/>
              </w:rPr>
            </w:pPr>
            <w:r w:rsidRPr="007C143E">
              <w:rPr>
                <w:rFonts w:ascii="Tahoma" w:eastAsia="Times New Roman" w:hAnsi="Tahoma" w:cs="Tahoma"/>
                <w:b/>
                <w:bCs/>
                <w:sz w:val="18"/>
                <w:szCs w:val="18"/>
                <w:lang w:val="sr-Cyrl-RS"/>
              </w:rPr>
              <w:t>386</w:t>
            </w:r>
          </w:p>
        </w:tc>
        <w:tc>
          <w:tcPr>
            <w:tcW w:w="951" w:type="dxa"/>
            <w:shd w:val="clear" w:color="auto" w:fill="CCCCCC" w:themeFill="text1" w:themeFillTint="33"/>
          </w:tcPr>
          <w:p w14:paraId="187BDFC6"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sz w:val="18"/>
                <w:szCs w:val="18"/>
                <w:lang w:val="sr-Cyrl-RS"/>
              </w:rPr>
            </w:pPr>
            <w:r w:rsidRPr="007C143E">
              <w:rPr>
                <w:rFonts w:ascii="Tahoma" w:eastAsia="Times New Roman" w:hAnsi="Tahoma" w:cs="Tahoma"/>
                <w:b/>
                <w:bCs/>
                <w:sz w:val="18"/>
                <w:szCs w:val="18"/>
                <w:lang w:val="sr-Cyrl-RS"/>
              </w:rPr>
              <w:t>805</w:t>
            </w:r>
          </w:p>
        </w:tc>
      </w:tr>
      <w:tr w:rsidR="00A338B4" w:rsidRPr="007C143E" w14:paraId="28224BF2" w14:textId="77777777" w:rsidTr="00A338B4">
        <w:tc>
          <w:tcPr>
            <w:cnfStyle w:val="001000000000" w:firstRow="0" w:lastRow="0" w:firstColumn="1" w:lastColumn="0" w:oddVBand="0" w:evenVBand="0" w:oddHBand="0" w:evenHBand="0" w:firstRowFirstColumn="0" w:firstRowLastColumn="0" w:lastRowFirstColumn="0" w:lastRowLastColumn="0"/>
            <w:tcW w:w="2888" w:type="dxa"/>
            <w:vMerge w:val="restart"/>
          </w:tcPr>
          <w:p w14:paraId="53576C3E" w14:textId="77777777" w:rsidR="00A338B4" w:rsidRPr="007C143E" w:rsidRDefault="00A338B4" w:rsidP="00A338B4">
            <w:pPr>
              <w:rPr>
                <w:rFonts w:ascii="Tahoma" w:eastAsia="Times New Roman" w:hAnsi="Tahoma" w:cs="Tahoma"/>
                <w:sz w:val="18"/>
                <w:szCs w:val="18"/>
                <w:lang w:val="sr-Cyrl-RS"/>
              </w:rPr>
            </w:pPr>
            <w:r w:rsidRPr="007C143E">
              <w:rPr>
                <w:rFonts w:ascii="Tahoma" w:eastAsia="Times New Roman" w:hAnsi="Tahoma" w:cs="Tahoma"/>
                <w:bCs w:val="0"/>
                <w:sz w:val="18"/>
                <w:szCs w:val="18"/>
                <w:lang w:val="sr-Cyrl-RS"/>
              </w:rPr>
              <w:t>Услуге социјалне заштите у складу са одлуком о социјалној заштити</w:t>
            </w:r>
          </w:p>
        </w:tc>
        <w:tc>
          <w:tcPr>
            <w:tcW w:w="2212" w:type="dxa"/>
            <w:gridSpan w:val="3"/>
          </w:tcPr>
          <w:p w14:paraId="5BE06E99" w14:textId="77777777" w:rsidR="00A338B4" w:rsidRPr="007C143E" w:rsidRDefault="00A338B4" w:rsidP="00A338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7C143E">
              <w:rPr>
                <w:rFonts w:ascii="Tahoma" w:eastAsia="Times New Roman" w:hAnsi="Tahoma" w:cs="Tahoma"/>
                <w:sz w:val="18"/>
                <w:szCs w:val="18"/>
                <w:lang w:val="sr-Cyrl-RS"/>
              </w:rPr>
              <w:t>202</w:t>
            </w:r>
            <w:r w:rsidRPr="007C143E">
              <w:rPr>
                <w:rFonts w:ascii="Tahoma" w:eastAsia="Times New Roman" w:hAnsi="Tahoma" w:cs="Tahoma"/>
                <w:sz w:val="18"/>
                <w:szCs w:val="18"/>
                <w:lang w:val="sr-Latn-RS"/>
              </w:rPr>
              <w:t>2</w:t>
            </w:r>
          </w:p>
        </w:tc>
        <w:tc>
          <w:tcPr>
            <w:tcW w:w="2102" w:type="dxa"/>
            <w:gridSpan w:val="3"/>
          </w:tcPr>
          <w:p w14:paraId="4BFFC8E2" w14:textId="77777777" w:rsidR="00A338B4" w:rsidRPr="007C143E" w:rsidRDefault="00A338B4" w:rsidP="00A338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7C143E">
              <w:rPr>
                <w:rFonts w:ascii="Tahoma" w:eastAsia="Times New Roman" w:hAnsi="Tahoma" w:cs="Tahoma"/>
                <w:sz w:val="18"/>
                <w:szCs w:val="18"/>
                <w:lang w:val="sr-Cyrl-RS"/>
              </w:rPr>
              <w:t>202</w:t>
            </w:r>
            <w:r w:rsidRPr="007C143E">
              <w:rPr>
                <w:rFonts w:ascii="Tahoma" w:eastAsia="Times New Roman" w:hAnsi="Tahoma" w:cs="Tahoma"/>
                <w:sz w:val="18"/>
                <w:szCs w:val="18"/>
                <w:lang w:val="sr-Latn-RS"/>
              </w:rPr>
              <w:t>3</w:t>
            </w:r>
          </w:p>
        </w:tc>
        <w:tc>
          <w:tcPr>
            <w:tcW w:w="2149" w:type="dxa"/>
            <w:gridSpan w:val="3"/>
          </w:tcPr>
          <w:p w14:paraId="2ECA761F" w14:textId="77777777" w:rsidR="00A338B4" w:rsidRPr="007C143E" w:rsidRDefault="00A338B4" w:rsidP="00A338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7C143E">
              <w:rPr>
                <w:rFonts w:ascii="Tahoma" w:eastAsia="Times New Roman" w:hAnsi="Tahoma" w:cs="Tahoma"/>
                <w:sz w:val="18"/>
                <w:szCs w:val="18"/>
                <w:lang w:val="sr-Cyrl-RS"/>
              </w:rPr>
              <w:t>202</w:t>
            </w:r>
            <w:r w:rsidRPr="007C143E">
              <w:rPr>
                <w:rFonts w:ascii="Tahoma" w:eastAsia="Times New Roman" w:hAnsi="Tahoma" w:cs="Tahoma"/>
                <w:sz w:val="18"/>
                <w:szCs w:val="18"/>
                <w:lang w:val="sr-Latn-RS"/>
              </w:rPr>
              <w:t>4</w:t>
            </w:r>
          </w:p>
        </w:tc>
      </w:tr>
      <w:tr w:rsidR="00A338B4" w:rsidRPr="007C143E" w14:paraId="32E068F8" w14:textId="77777777" w:rsidTr="00A338B4">
        <w:tc>
          <w:tcPr>
            <w:cnfStyle w:val="001000000000" w:firstRow="0" w:lastRow="0" w:firstColumn="1" w:lastColumn="0" w:oddVBand="0" w:evenVBand="0" w:oddHBand="0" w:evenHBand="0" w:firstRowFirstColumn="0" w:firstRowLastColumn="0" w:lastRowFirstColumn="0" w:lastRowLastColumn="0"/>
            <w:tcW w:w="2888" w:type="dxa"/>
            <w:vMerge/>
            <w:shd w:val="clear" w:color="auto" w:fill="CCCCCC" w:themeFill="text1" w:themeFillTint="33"/>
          </w:tcPr>
          <w:p w14:paraId="46C83DBC" w14:textId="77777777" w:rsidR="00A338B4" w:rsidRPr="007C143E" w:rsidRDefault="00A338B4" w:rsidP="00A338B4">
            <w:pPr>
              <w:rPr>
                <w:rFonts w:ascii="Tahoma" w:eastAsia="Times New Roman" w:hAnsi="Tahoma" w:cs="Tahoma"/>
                <w:sz w:val="18"/>
                <w:szCs w:val="18"/>
                <w:lang w:val="sr-Cyrl-RS"/>
              </w:rPr>
            </w:pPr>
          </w:p>
        </w:tc>
        <w:tc>
          <w:tcPr>
            <w:tcW w:w="660" w:type="dxa"/>
            <w:shd w:val="clear" w:color="auto" w:fill="CCCCCC" w:themeFill="text1" w:themeFillTint="33"/>
          </w:tcPr>
          <w:p w14:paraId="0AF51F54"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М</w:t>
            </w:r>
          </w:p>
        </w:tc>
        <w:tc>
          <w:tcPr>
            <w:tcW w:w="599" w:type="dxa"/>
            <w:shd w:val="clear" w:color="auto" w:fill="CCCCCC" w:themeFill="text1" w:themeFillTint="33"/>
          </w:tcPr>
          <w:p w14:paraId="78BF9EA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Ж</w:t>
            </w:r>
          </w:p>
        </w:tc>
        <w:tc>
          <w:tcPr>
            <w:tcW w:w="953" w:type="dxa"/>
            <w:shd w:val="clear" w:color="auto" w:fill="CCCCCC" w:themeFill="text1" w:themeFillTint="33"/>
          </w:tcPr>
          <w:p w14:paraId="6A371F6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Укупно</w:t>
            </w:r>
          </w:p>
        </w:tc>
        <w:tc>
          <w:tcPr>
            <w:tcW w:w="599" w:type="dxa"/>
            <w:shd w:val="clear" w:color="auto" w:fill="CCCCCC" w:themeFill="text1" w:themeFillTint="33"/>
          </w:tcPr>
          <w:p w14:paraId="5FBD64A6"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М</w:t>
            </w:r>
          </w:p>
        </w:tc>
        <w:tc>
          <w:tcPr>
            <w:tcW w:w="599" w:type="dxa"/>
            <w:shd w:val="clear" w:color="auto" w:fill="CCCCCC" w:themeFill="text1" w:themeFillTint="33"/>
          </w:tcPr>
          <w:p w14:paraId="7FCB1C27"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Ж</w:t>
            </w:r>
          </w:p>
        </w:tc>
        <w:tc>
          <w:tcPr>
            <w:tcW w:w="904" w:type="dxa"/>
            <w:shd w:val="clear" w:color="auto" w:fill="CCCCCC" w:themeFill="text1" w:themeFillTint="33"/>
          </w:tcPr>
          <w:p w14:paraId="2E03FAEE"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Укупно</w:t>
            </w:r>
          </w:p>
        </w:tc>
        <w:tc>
          <w:tcPr>
            <w:tcW w:w="599" w:type="dxa"/>
            <w:shd w:val="clear" w:color="auto" w:fill="CCCCCC" w:themeFill="text1" w:themeFillTint="33"/>
          </w:tcPr>
          <w:p w14:paraId="69BE528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М</w:t>
            </w:r>
          </w:p>
        </w:tc>
        <w:tc>
          <w:tcPr>
            <w:tcW w:w="599" w:type="dxa"/>
            <w:shd w:val="clear" w:color="auto" w:fill="CCCCCC" w:themeFill="text1" w:themeFillTint="33"/>
          </w:tcPr>
          <w:p w14:paraId="4571E01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Ж</w:t>
            </w:r>
          </w:p>
        </w:tc>
        <w:tc>
          <w:tcPr>
            <w:tcW w:w="951" w:type="dxa"/>
            <w:shd w:val="clear" w:color="auto" w:fill="CCCCCC" w:themeFill="text1" w:themeFillTint="33"/>
          </w:tcPr>
          <w:p w14:paraId="3CAF79CC"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 xml:space="preserve">Укупно </w:t>
            </w:r>
          </w:p>
        </w:tc>
      </w:tr>
      <w:tr w:rsidR="00A338B4" w:rsidRPr="007C143E" w14:paraId="069D6C6C" w14:textId="77777777" w:rsidTr="00A338B4">
        <w:tc>
          <w:tcPr>
            <w:cnfStyle w:val="001000000000" w:firstRow="0" w:lastRow="0" w:firstColumn="1" w:lastColumn="0" w:oddVBand="0" w:evenVBand="0" w:oddHBand="0" w:evenHBand="0" w:firstRowFirstColumn="0" w:firstRowLastColumn="0" w:lastRowFirstColumn="0" w:lastRowLastColumn="0"/>
            <w:tcW w:w="2888" w:type="dxa"/>
          </w:tcPr>
          <w:p w14:paraId="6627AE1C" w14:textId="77777777" w:rsidR="00A338B4" w:rsidRPr="007C143E" w:rsidRDefault="00A338B4" w:rsidP="00A338B4">
            <w:pPr>
              <w:rPr>
                <w:rFonts w:ascii="Tahoma" w:eastAsia="Times New Roman" w:hAnsi="Tahoma" w:cs="Tahoma"/>
                <w:i/>
                <w:iCs/>
                <w:sz w:val="18"/>
                <w:szCs w:val="18"/>
                <w:lang w:val="sr-Cyrl-RS"/>
              </w:rPr>
            </w:pPr>
            <w:r w:rsidRPr="007C143E">
              <w:rPr>
                <w:rFonts w:ascii="Tahoma" w:eastAsia="Times New Roman" w:hAnsi="Tahoma" w:cs="Tahoma"/>
                <w:bCs w:val="0"/>
                <w:i/>
                <w:iCs/>
                <w:sz w:val="18"/>
                <w:szCs w:val="18"/>
                <w:lang w:val="sr-Cyrl-RS"/>
              </w:rPr>
              <w:t>Помоћ у кући за децу са сметњама у развоју и инвалидитетом</w:t>
            </w:r>
          </w:p>
        </w:tc>
        <w:tc>
          <w:tcPr>
            <w:tcW w:w="660" w:type="dxa"/>
          </w:tcPr>
          <w:p w14:paraId="1B4F54F8"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15</w:t>
            </w:r>
          </w:p>
        </w:tc>
        <w:tc>
          <w:tcPr>
            <w:tcW w:w="599" w:type="dxa"/>
          </w:tcPr>
          <w:p w14:paraId="4D7B7E0B"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13</w:t>
            </w:r>
          </w:p>
        </w:tc>
        <w:tc>
          <w:tcPr>
            <w:tcW w:w="953" w:type="dxa"/>
          </w:tcPr>
          <w:p w14:paraId="159F3E92"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28</w:t>
            </w:r>
          </w:p>
        </w:tc>
        <w:tc>
          <w:tcPr>
            <w:tcW w:w="599" w:type="dxa"/>
          </w:tcPr>
          <w:p w14:paraId="193020F6"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9</w:t>
            </w:r>
          </w:p>
        </w:tc>
        <w:tc>
          <w:tcPr>
            <w:tcW w:w="599" w:type="dxa"/>
          </w:tcPr>
          <w:p w14:paraId="666D4080"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7</w:t>
            </w:r>
          </w:p>
        </w:tc>
        <w:tc>
          <w:tcPr>
            <w:tcW w:w="904" w:type="dxa"/>
          </w:tcPr>
          <w:p w14:paraId="0850651D"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16</w:t>
            </w:r>
          </w:p>
        </w:tc>
        <w:tc>
          <w:tcPr>
            <w:tcW w:w="599" w:type="dxa"/>
          </w:tcPr>
          <w:p w14:paraId="0F43D19F"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w:t>
            </w:r>
          </w:p>
        </w:tc>
        <w:tc>
          <w:tcPr>
            <w:tcW w:w="599" w:type="dxa"/>
          </w:tcPr>
          <w:p w14:paraId="37CD6A33"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w:t>
            </w:r>
          </w:p>
        </w:tc>
        <w:tc>
          <w:tcPr>
            <w:tcW w:w="951" w:type="dxa"/>
          </w:tcPr>
          <w:p w14:paraId="5E6FEB29" w14:textId="77777777" w:rsidR="00A338B4" w:rsidRPr="007C143E" w:rsidRDefault="00A338B4" w:rsidP="00A338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7C143E">
              <w:rPr>
                <w:rFonts w:ascii="Tahoma" w:eastAsia="Times New Roman" w:hAnsi="Tahoma" w:cs="Tahoma"/>
                <w:sz w:val="18"/>
                <w:szCs w:val="18"/>
                <w:lang w:val="sr-Cyrl-RS"/>
              </w:rPr>
              <w:t>/</w:t>
            </w:r>
          </w:p>
        </w:tc>
      </w:tr>
      <w:tr w:rsidR="00A338B4" w:rsidRPr="007C143E" w14:paraId="3EC4040E" w14:textId="77777777" w:rsidTr="00A338B4">
        <w:tc>
          <w:tcPr>
            <w:cnfStyle w:val="001000000000" w:firstRow="0" w:lastRow="0" w:firstColumn="1" w:lastColumn="0" w:oddVBand="0" w:evenVBand="0" w:oddHBand="0" w:evenHBand="0" w:firstRowFirstColumn="0" w:firstRowLastColumn="0" w:lastRowFirstColumn="0" w:lastRowLastColumn="0"/>
            <w:tcW w:w="9351" w:type="dxa"/>
            <w:gridSpan w:val="10"/>
          </w:tcPr>
          <w:p w14:paraId="60552D9F" w14:textId="77777777" w:rsidR="00A338B4" w:rsidRPr="007C143E" w:rsidRDefault="00A338B4" w:rsidP="00A338B4">
            <w:pPr>
              <w:jc w:val="both"/>
              <w:rPr>
                <w:rFonts w:ascii="Tahoma" w:eastAsia="Times New Roman" w:hAnsi="Tahoma" w:cs="Tahoma"/>
                <w:sz w:val="18"/>
                <w:szCs w:val="18"/>
                <w:lang w:val="sr-Cyrl-RS"/>
              </w:rPr>
            </w:pPr>
          </w:p>
        </w:tc>
      </w:tr>
      <w:tr w:rsidR="00A338B4" w:rsidRPr="007C143E" w14:paraId="6DF505B6" w14:textId="77777777" w:rsidTr="00A338B4">
        <w:tc>
          <w:tcPr>
            <w:cnfStyle w:val="001000000000" w:firstRow="0" w:lastRow="0" w:firstColumn="1" w:lastColumn="0" w:oddVBand="0" w:evenVBand="0" w:oddHBand="0" w:evenHBand="0" w:firstRowFirstColumn="0" w:firstRowLastColumn="0" w:lastRowFirstColumn="0" w:lastRowLastColumn="0"/>
            <w:tcW w:w="9351" w:type="dxa"/>
            <w:gridSpan w:val="10"/>
            <w:shd w:val="clear" w:color="auto" w:fill="CCCCCC" w:themeFill="text1" w:themeFillTint="33"/>
          </w:tcPr>
          <w:p w14:paraId="00DC5805" w14:textId="77777777" w:rsidR="00A338B4" w:rsidRPr="007C143E" w:rsidRDefault="00A338B4" w:rsidP="00A338B4">
            <w:pPr>
              <w:rPr>
                <w:rFonts w:ascii="Tahoma" w:eastAsia="Times New Roman" w:hAnsi="Tahoma" w:cs="Tahoma"/>
                <w:b w:val="0"/>
                <w:bCs w:val="0"/>
                <w:iCs/>
                <w:sz w:val="18"/>
                <w:szCs w:val="18"/>
                <w:lang w:val="sr-Cyrl-RS"/>
              </w:rPr>
            </w:pPr>
            <w:r w:rsidRPr="007C143E">
              <w:rPr>
                <w:rFonts w:ascii="Tahoma" w:eastAsia="Times New Roman" w:hAnsi="Tahoma" w:cs="Tahoma"/>
                <w:b w:val="0"/>
                <w:bCs w:val="0"/>
                <w:iCs/>
                <w:sz w:val="18"/>
                <w:szCs w:val="18"/>
                <w:lang w:val="sr-Cyrl-RS"/>
              </w:rPr>
              <w:t>Извор: Годишњи извештај Центра за социјални рад за 202</w:t>
            </w:r>
            <w:r w:rsidRPr="007C143E">
              <w:rPr>
                <w:rFonts w:ascii="Tahoma" w:eastAsia="Times New Roman" w:hAnsi="Tahoma" w:cs="Tahoma"/>
                <w:b w:val="0"/>
                <w:bCs w:val="0"/>
                <w:iCs/>
                <w:sz w:val="18"/>
                <w:szCs w:val="18"/>
                <w:lang w:val="sr-Latn-RS"/>
              </w:rPr>
              <w:t>2</w:t>
            </w:r>
            <w:r w:rsidRPr="007C143E">
              <w:rPr>
                <w:rFonts w:ascii="Tahoma" w:eastAsia="Times New Roman" w:hAnsi="Tahoma" w:cs="Tahoma"/>
                <w:b w:val="0"/>
                <w:bCs w:val="0"/>
                <w:iCs/>
                <w:sz w:val="18"/>
                <w:szCs w:val="18"/>
                <w:lang w:val="sr-Cyrl-RS"/>
              </w:rPr>
              <w:t>, 202</w:t>
            </w:r>
            <w:r w:rsidRPr="007C143E">
              <w:rPr>
                <w:rFonts w:ascii="Tahoma" w:eastAsia="Times New Roman" w:hAnsi="Tahoma" w:cs="Tahoma"/>
                <w:b w:val="0"/>
                <w:bCs w:val="0"/>
                <w:iCs/>
                <w:sz w:val="18"/>
                <w:szCs w:val="18"/>
                <w:lang w:val="sr-Latn-RS"/>
              </w:rPr>
              <w:t>3</w:t>
            </w:r>
            <w:r w:rsidRPr="007C143E">
              <w:rPr>
                <w:rFonts w:ascii="Tahoma" w:eastAsia="Times New Roman" w:hAnsi="Tahoma" w:cs="Tahoma"/>
                <w:b w:val="0"/>
                <w:bCs w:val="0"/>
                <w:iCs/>
                <w:sz w:val="18"/>
                <w:szCs w:val="18"/>
                <w:lang w:val="sr-Cyrl-RS"/>
              </w:rPr>
              <w:t>, 202</w:t>
            </w:r>
            <w:r w:rsidRPr="007C143E">
              <w:rPr>
                <w:rFonts w:ascii="Tahoma" w:eastAsia="Times New Roman" w:hAnsi="Tahoma" w:cs="Tahoma"/>
                <w:b w:val="0"/>
                <w:bCs w:val="0"/>
                <w:iCs/>
                <w:sz w:val="18"/>
                <w:szCs w:val="18"/>
                <w:lang w:val="sr-Latn-RS"/>
              </w:rPr>
              <w:t>4</w:t>
            </w:r>
            <w:r w:rsidRPr="007C143E">
              <w:rPr>
                <w:rFonts w:ascii="Tahoma" w:eastAsia="Times New Roman" w:hAnsi="Tahoma" w:cs="Tahoma"/>
                <w:b w:val="0"/>
                <w:bCs w:val="0"/>
                <w:iCs/>
                <w:sz w:val="18"/>
                <w:szCs w:val="18"/>
                <w:lang w:val="sr-Cyrl-RS"/>
              </w:rPr>
              <w:t>.</w:t>
            </w:r>
            <w:r w:rsidRPr="007C143E">
              <w:rPr>
                <w:rFonts w:ascii="Tahoma" w:eastAsia="Times New Roman" w:hAnsi="Tahoma" w:cs="Tahoma"/>
                <w:b w:val="0"/>
                <w:bCs w:val="0"/>
                <w:iCs/>
                <w:sz w:val="18"/>
                <w:szCs w:val="18"/>
                <w:lang w:val="sr-Latn-RS"/>
              </w:rPr>
              <w:t xml:space="preserve"> </w:t>
            </w:r>
            <w:r w:rsidRPr="007C143E">
              <w:rPr>
                <w:rFonts w:ascii="Tahoma" w:eastAsia="Times New Roman" w:hAnsi="Tahoma" w:cs="Tahoma"/>
                <w:b w:val="0"/>
                <w:bCs w:val="0"/>
                <w:iCs/>
                <w:sz w:val="18"/>
                <w:szCs w:val="18"/>
                <w:lang w:val="sr-Cyrl-RS"/>
              </w:rPr>
              <w:t xml:space="preserve">годину. </w:t>
            </w:r>
          </w:p>
          <w:p w14:paraId="20295D82" w14:textId="77777777" w:rsidR="00A338B4" w:rsidRPr="007C143E" w:rsidRDefault="00A338B4" w:rsidP="00A338B4">
            <w:pPr>
              <w:jc w:val="both"/>
              <w:rPr>
                <w:rFonts w:ascii="Tahoma" w:eastAsia="Times New Roman" w:hAnsi="Tahoma" w:cs="Tahoma"/>
                <w:sz w:val="18"/>
                <w:szCs w:val="18"/>
                <w:lang w:val="sr-Cyrl-RS"/>
              </w:rPr>
            </w:pPr>
          </w:p>
        </w:tc>
      </w:tr>
    </w:tbl>
    <w:p w14:paraId="63700C47" w14:textId="67FA3585" w:rsidR="00A338B4" w:rsidRDefault="00A338B4" w:rsidP="00E020B7">
      <w:pPr>
        <w:jc w:val="both"/>
        <w:rPr>
          <w:rFonts w:ascii="Tahoma" w:hAnsi="Tahoma" w:cs="Tahoma"/>
        </w:rPr>
      </w:pPr>
    </w:p>
    <w:p w14:paraId="04E418D2" w14:textId="77777777" w:rsidR="00A338B4" w:rsidRDefault="00A338B4" w:rsidP="00E020B7">
      <w:pPr>
        <w:jc w:val="both"/>
        <w:rPr>
          <w:rFonts w:ascii="Tahoma" w:hAnsi="Tahoma" w:cs="Tahoma"/>
        </w:rPr>
      </w:pPr>
    </w:p>
    <w:p w14:paraId="208249B4" w14:textId="3A84F14E" w:rsidR="00E020B7" w:rsidRPr="00E020B7" w:rsidRDefault="00E020B7" w:rsidP="00E020B7">
      <w:pPr>
        <w:jc w:val="both"/>
        <w:rPr>
          <w:rFonts w:ascii="Tahoma" w:hAnsi="Tahoma" w:cs="Tahoma"/>
          <w:lang w:val="sr-Cyrl-BA"/>
        </w:rPr>
      </w:pPr>
      <w:r w:rsidRPr="00E020B7">
        <w:rPr>
          <w:rFonts w:ascii="Tahoma" w:hAnsi="Tahoma" w:cs="Tahoma"/>
          <w:lang w:val="sr-Cyrl-BA"/>
        </w:rPr>
        <w:t xml:space="preserve">У свим посматраним годинама највећи број корисника потиче </w:t>
      </w:r>
      <w:r w:rsidRPr="00E020B7">
        <w:rPr>
          <w:rFonts w:ascii="Tahoma" w:hAnsi="Tahoma" w:cs="Tahoma"/>
          <w:b/>
          <w:lang w:val="sr-Cyrl-BA"/>
        </w:rPr>
        <w:t>из градског подручја</w:t>
      </w:r>
      <w:r w:rsidRPr="00E020B7">
        <w:rPr>
          <w:rFonts w:ascii="Tahoma" w:hAnsi="Tahoma" w:cs="Tahoma"/>
          <w:lang w:val="sr-Cyrl-BA"/>
        </w:rPr>
        <w:t>, што је нарочито уочљиво код одраслог становништва. Број одраслих корисника из градског подручја расте са 731 у 2022. години на 788 у 2024. години, док се у осталим насељима бележи благи пад – са 682 на 620 корисника. Овај тренд може указивати на повећану концентрацију социјалних ризика у урбаном делу општине, али и на већу доступност институција, информисаност грађана и лакши приступ правима и услугама у градској средини.</w:t>
      </w:r>
      <w:r>
        <w:rPr>
          <w:rFonts w:ascii="Tahoma" w:hAnsi="Tahoma" w:cs="Tahoma"/>
          <w:lang w:val="sr-Cyrl-BA"/>
        </w:rPr>
        <w:t xml:space="preserve"> Међутим, к</w:t>
      </w:r>
      <w:r w:rsidRPr="00E020B7">
        <w:rPr>
          <w:rFonts w:ascii="Tahoma" w:hAnsi="Tahoma" w:cs="Tahoma"/>
          <w:lang w:val="sr-Cyrl-BA"/>
        </w:rPr>
        <w:t xml:space="preserve">од старих лица присутан је нешто другачији образац. Иако се број старих корисника у градском подручју благо повећава, </w:t>
      </w:r>
      <w:r w:rsidRPr="00E020B7">
        <w:rPr>
          <w:rFonts w:ascii="Tahoma" w:hAnsi="Tahoma" w:cs="Tahoma"/>
          <w:b/>
          <w:lang w:val="sr-Cyrl-BA"/>
        </w:rPr>
        <w:t xml:space="preserve">значајнији раст бележи се у осталим насељима </w:t>
      </w:r>
      <w:r w:rsidRPr="00E020B7">
        <w:rPr>
          <w:rFonts w:ascii="Tahoma" w:hAnsi="Tahoma" w:cs="Tahoma"/>
          <w:lang w:val="sr-Cyrl-BA"/>
        </w:rPr>
        <w:t>– са 250 у 2022. години на 271 у 2024. години. Овај податак указује на изражену присутност старих лица у руралним срединама и може бити повезан са процесом старења села, одласком млађег становништва и повећаном потребом за услугама подршке у заједници, посебно услугама помоћи и неге у кући, геронтолошке подршке и мобилних услуга.</w:t>
      </w:r>
    </w:p>
    <w:p w14:paraId="3005BDEC" w14:textId="26ECA17B" w:rsidR="004A753E" w:rsidRPr="00BF49B2" w:rsidRDefault="00E020B7" w:rsidP="003B00A3">
      <w:pPr>
        <w:jc w:val="both"/>
        <w:rPr>
          <w:rFonts w:ascii="Tahoma" w:hAnsi="Tahoma" w:cs="Tahoma"/>
          <w:lang w:val="sr-Latn-RS"/>
        </w:rPr>
      </w:pPr>
      <w:r w:rsidRPr="00E020B7">
        <w:rPr>
          <w:rFonts w:ascii="Tahoma" w:hAnsi="Tahoma" w:cs="Tahoma"/>
          <w:lang w:val="sr-Cyrl-BA"/>
        </w:rPr>
        <w:t>Укупно посматрано, подаци указују на потребу територијално диференцираног планирања услуга социјалне заштите. Док у градском подручју расте потреба за подршком деци, породицама и радно способном становништву, у руралним срединама све је израженија потреба за услугама намењеним старим лицима и за већом доступношћу услуга корисницима који живе у удаљеним насељима. Ови подаци указују да локални систем социјалне заштите мора развијати флексибилне и територијално прилагођене моделе подршке, како би услуге биле доступне свим категоријама становништва под једнаким условима.</w:t>
      </w:r>
      <w:r w:rsidRPr="00E020B7">
        <w:t xml:space="preserve"> </w:t>
      </w:r>
      <w:r w:rsidRPr="00E020B7">
        <w:rPr>
          <w:rFonts w:ascii="Tahoma" w:hAnsi="Tahoma" w:cs="Tahoma"/>
          <w:lang w:val="sr-Cyrl-BA"/>
        </w:rPr>
        <w:t>Истовремено, неопходно је посебну пажњу усмерити ка младима, како би се предупредили ризици социјалне искључености и подстакла њихова већа укљученост у системе подршке и локалну заједницу.</w:t>
      </w:r>
    </w:p>
    <w:p w14:paraId="73751B6B" w14:textId="77777777" w:rsidR="00F012F7" w:rsidRDefault="00D143DD" w:rsidP="00A51B75">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BA"/>
        </w:rPr>
      </w:pPr>
      <w:r>
        <w:rPr>
          <w:rFonts w:ascii="Tahoma" w:hAnsi="Tahoma" w:cs="Tahoma"/>
          <w:lang w:val="sr-Cyrl-BA"/>
        </w:rPr>
        <w:lastRenderedPageBreak/>
        <w:t xml:space="preserve">Према евиденцији пружаоца </w:t>
      </w:r>
      <w:r w:rsidR="004A753E">
        <w:rPr>
          <w:rFonts w:ascii="Tahoma" w:hAnsi="Tahoma" w:cs="Tahoma"/>
          <w:lang w:val="sr-Cyrl-BA"/>
        </w:rPr>
        <w:t xml:space="preserve">лиценциране </w:t>
      </w:r>
      <w:r>
        <w:rPr>
          <w:rFonts w:ascii="Tahoma" w:hAnsi="Tahoma" w:cs="Tahoma"/>
          <w:lang w:val="sr-Cyrl-BA"/>
        </w:rPr>
        <w:t>услуге</w:t>
      </w:r>
      <w:r>
        <w:rPr>
          <w:rStyle w:val="a8"/>
          <w:rFonts w:ascii="Tahoma" w:hAnsi="Tahoma" w:cs="Tahoma"/>
          <w:lang w:val="sr-Cyrl-BA"/>
        </w:rPr>
        <w:footnoteReference w:id="81"/>
      </w:r>
      <w:r w:rsidR="004A753E">
        <w:rPr>
          <w:rFonts w:ascii="Tahoma" w:hAnsi="Tahoma" w:cs="Tahoma"/>
          <w:lang w:val="sr-Cyrl-BA"/>
        </w:rPr>
        <w:t xml:space="preserve"> у периоду 2022-2024 </w:t>
      </w:r>
      <w:r w:rsidR="004A753E" w:rsidRPr="004A753E">
        <w:rPr>
          <w:rFonts w:ascii="Tahoma" w:hAnsi="Tahoma" w:cs="Tahoma"/>
          <w:b/>
          <w:lang w:val="sr-Cyrl-BA"/>
        </w:rPr>
        <w:t xml:space="preserve">услугу </w:t>
      </w:r>
      <w:r w:rsidR="004A753E">
        <w:rPr>
          <w:rFonts w:ascii="Tahoma" w:hAnsi="Tahoma" w:cs="Tahoma"/>
          <w:b/>
          <w:lang w:val="sr-Cyrl-BA"/>
        </w:rPr>
        <w:t>Л</w:t>
      </w:r>
      <w:r w:rsidR="004A753E" w:rsidRPr="004A753E">
        <w:rPr>
          <w:rFonts w:ascii="Tahoma" w:hAnsi="Tahoma" w:cs="Tahoma"/>
          <w:b/>
          <w:lang w:val="sr-Cyrl-BA"/>
        </w:rPr>
        <w:t>ични пратилц детета</w:t>
      </w:r>
      <w:r w:rsidR="004A753E">
        <w:rPr>
          <w:rFonts w:ascii="Tahoma" w:hAnsi="Tahoma" w:cs="Tahoma"/>
          <w:lang w:val="sr-Cyrl-BA"/>
        </w:rPr>
        <w:t xml:space="preserve"> користило је укупно 68 особа, од чега 43 дечака и 25 девојчица</w:t>
      </w:r>
      <w:r w:rsidR="00F012F7">
        <w:rPr>
          <w:rFonts w:ascii="Tahoma" w:hAnsi="Tahoma" w:cs="Tahoma"/>
          <w:lang w:val="sr-Cyrl-BA"/>
        </w:rPr>
        <w:t>. Према типу насеља у коме корисници живи важно је напоменути у контексту доступности услуге да ову улугу користе 22 особе од којих 8 живи у градском насељу, док 14 корисника живи у сеоском насељу.</w:t>
      </w:r>
    </w:p>
    <w:p w14:paraId="7C177170" w14:textId="021228FE" w:rsidR="00697207" w:rsidRPr="00A338B4" w:rsidRDefault="00F012F7" w:rsidP="00A338B4">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Tahoma" w:hAnsi="Tahoma" w:cs="Tahoma"/>
          <w:lang w:val="sr-Cyrl-BA"/>
        </w:rPr>
      </w:pPr>
      <w:bookmarkStart w:id="24" w:name="_Hlk230444035"/>
      <w:r>
        <w:rPr>
          <w:rFonts w:ascii="Tahoma" w:hAnsi="Tahoma" w:cs="Tahoma"/>
          <w:lang w:val="sr-Cyrl-BA"/>
        </w:rPr>
        <w:t>У</w:t>
      </w:r>
      <w:r w:rsidR="004A753E">
        <w:rPr>
          <w:rFonts w:ascii="Tahoma" w:hAnsi="Tahoma" w:cs="Tahoma"/>
          <w:lang w:val="sr-Cyrl-BA"/>
        </w:rPr>
        <w:t xml:space="preserve">слугу </w:t>
      </w:r>
      <w:r w:rsidR="004A753E" w:rsidRPr="004A753E">
        <w:rPr>
          <w:rFonts w:ascii="Tahoma" w:hAnsi="Tahoma" w:cs="Tahoma"/>
          <w:b/>
          <w:lang w:val="sr-Cyrl-BA"/>
        </w:rPr>
        <w:t>Помоћ у кући за старије</w:t>
      </w:r>
      <w:r w:rsidR="004A753E">
        <w:rPr>
          <w:rFonts w:ascii="Tahoma" w:hAnsi="Tahoma" w:cs="Tahoma"/>
          <w:lang w:val="sr-Cyrl-BA"/>
        </w:rPr>
        <w:t xml:space="preserve"> током ове три године користило укупно 71 мушкараца и 233 жена са н</w:t>
      </w:r>
      <w:r>
        <w:rPr>
          <w:rFonts w:ascii="Tahoma" w:hAnsi="Tahoma" w:cs="Tahoma"/>
          <w:lang w:val="sr-Cyrl-BA"/>
        </w:rPr>
        <w:t>а</w:t>
      </w:r>
      <w:r w:rsidR="004A753E">
        <w:rPr>
          <w:rFonts w:ascii="Tahoma" w:hAnsi="Tahoma" w:cs="Tahoma"/>
          <w:lang w:val="sr-Cyrl-BA"/>
        </w:rPr>
        <w:t xml:space="preserve">поменом да се у овом броју налази и велики број корисника које су у континуитету користили услугу сваке године. </w:t>
      </w:r>
      <w:r>
        <w:rPr>
          <w:rFonts w:ascii="Tahoma" w:hAnsi="Tahoma" w:cs="Tahoma"/>
          <w:lang w:val="sr-Cyrl-BA"/>
        </w:rPr>
        <w:t>Током 2025. године ову услугу користило је укупно 111 особа од којих 59 живи у сеоском, док 52 особе живе у градском насељу</w:t>
      </w:r>
      <w:bookmarkEnd w:id="24"/>
      <w:r w:rsidR="00647DCA">
        <w:rPr>
          <w:rFonts w:ascii="Tahoma" w:hAnsi="Tahoma" w:cs="Tahoma"/>
          <w:lang w:val="sr-Cyrl-BA"/>
        </w:rPr>
        <w:t>.</w:t>
      </w:r>
      <w:bookmarkStart w:id="25" w:name="_Toc230726845"/>
    </w:p>
    <w:p w14:paraId="4C809104" w14:textId="77777777" w:rsidR="0047234B" w:rsidRDefault="0047234B" w:rsidP="00362930">
      <w:pPr>
        <w:keepNext/>
        <w:keepLines/>
        <w:spacing w:before="200" w:after="0"/>
        <w:jc w:val="both"/>
        <w:outlineLvl w:val="2"/>
        <w:rPr>
          <w:rFonts w:ascii="Tahoma" w:eastAsiaTheme="majorEastAsia" w:hAnsi="Tahoma" w:cs="Tahoma"/>
          <w:b/>
          <w:color w:val="2F5496" w:themeColor="accent1" w:themeShade="BF"/>
          <w:sz w:val="28"/>
          <w:szCs w:val="28"/>
          <w:lang w:val="sr-Cyrl-RS"/>
        </w:rPr>
      </w:pPr>
    </w:p>
    <w:p w14:paraId="170C05F1" w14:textId="77777777" w:rsidR="0047234B" w:rsidRDefault="0047234B" w:rsidP="00362930">
      <w:pPr>
        <w:keepNext/>
        <w:keepLines/>
        <w:spacing w:before="200" w:after="0"/>
        <w:jc w:val="both"/>
        <w:outlineLvl w:val="2"/>
        <w:rPr>
          <w:rFonts w:ascii="Tahoma" w:eastAsiaTheme="majorEastAsia" w:hAnsi="Tahoma" w:cs="Tahoma"/>
          <w:b/>
          <w:color w:val="2F5496" w:themeColor="accent1" w:themeShade="BF"/>
          <w:sz w:val="28"/>
          <w:szCs w:val="28"/>
          <w:lang w:val="sr-Cyrl-RS"/>
        </w:rPr>
      </w:pPr>
    </w:p>
    <w:p w14:paraId="4DE72BB3" w14:textId="7B4812F4" w:rsidR="0031635C" w:rsidRPr="00A51B75" w:rsidRDefault="0031635C" w:rsidP="00362930">
      <w:pPr>
        <w:keepNext/>
        <w:keepLines/>
        <w:spacing w:before="200" w:after="0"/>
        <w:jc w:val="both"/>
        <w:outlineLvl w:val="2"/>
        <w:rPr>
          <w:rFonts w:ascii="Tahoma" w:eastAsiaTheme="majorEastAsia" w:hAnsi="Tahoma" w:cs="Tahoma"/>
          <w:b/>
          <w:color w:val="2F5496" w:themeColor="accent1" w:themeShade="BF"/>
          <w:sz w:val="28"/>
          <w:szCs w:val="28"/>
          <w:lang w:val="sr-Cyrl-RS"/>
        </w:rPr>
      </w:pPr>
      <w:r w:rsidRPr="00A51B75">
        <w:rPr>
          <w:rFonts w:ascii="Tahoma" w:eastAsiaTheme="majorEastAsia" w:hAnsi="Tahoma" w:cs="Tahoma"/>
          <w:b/>
          <w:color w:val="2F5496" w:themeColor="accent1" w:themeShade="BF"/>
          <w:sz w:val="28"/>
          <w:szCs w:val="28"/>
          <w:lang w:val="sr-Cyrl-RS"/>
        </w:rPr>
        <w:t>3.3.2. Финансирање социјалне заштите у</w:t>
      </w:r>
      <w:r w:rsidR="00BA5E08" w:rsidRPr="00A51B75">
        <w:rPr>
          <w:rFonts w:ascii="Tahoma" w:eastAsiaTheme="majorEastAsia" w:hAnsi="Tahoma" w:cs="Tahoma"/>
          <w:b/>
          <w:color w:val="2F5496" w:themeColor="accent1" w:themeShade="BF"/>
          <w:sz w:val="28"/>
          <w:szCs w:val="28"/>
          <w:lang w:val="sr-Cyrl-RS"/>
        </w:rPr>
        <w:t xml:space="preserve"> општини Власотинце</w:t>
      </w:r>
      <w:bookmarkEnd w:id="25"/>
    </w:p>
    <w:p w14:paraId="54DA0734" w14:textId="77777777" w:rsidR="00055291" w:rsidRPr="0031635C" w:rsidRDefault="00055291" w:rsidP="0091687E">
      <w:pPr>
        <w:keepNext/>
        <w:keepLines/>
        <w:spacing w:before="200" w:after="0"/>
        <w:ind w:left="1080"/>
        <w:jc w:val="both"/>
        <w:outlineLvl w:val="2"/>
        <w:rPr>
          <w:rFonts w:ascii="Tahoma" w:eastAsiaTheme="majorEastAsia" w:hAnsi="Tahoma" w:cs="Tahoma"/>
          <w:color w:val="2F5496" w:themeColor="accent1" w:themeShade="BF"/>
          <w:sz w:val="28"/>
          <w:szCs w:val="28"/>
          <w:lang w:val="sr-Cyrl-RS"/>
        </w:rPr>
      </w:pPr>
    </w:p>
    <w:p w14:paraId="7050CE13" w14:textId="77777777" w:rsidR="00F71D7A" w:rsidRPr="00055291" w:rsidRDefault="00F71D7A" w:rsidP="00055291">
      <w:pPr>
        <w:jc w:val="both"/>
        <w:rPr>
          <w:rFonts w:ascii="Tahoma" w:hAnsi="Tahoma" w:cs="Tahoma"/>
          <w:lang w:val="sr-Cyrl-RS"/>
        </w:rPr>
      </w:pPr>
      <w:r w:rsidRPr="00055291">
        <w:rPr>
          <w:rFonts w:ascii="Tahoma" w:hAnsi="Tahoma" w:cs="Tahoma"/>
          <w:lang w:val="sr-Cyrl-RS"/>
        </w:rPr>
        <w:t>Остваривање права и услуга у социјалној заштити у општини Власотинце су дефинисана</w:t>
      </w:r>
      <w:r w:rsidRPr="00055291">
        <w:rPr>
          <w:rFonts w:ascii="Tahoma" w:hAnsi="Tahoma" w:cs="Tahoma"/>
          <w:i/>
          <w:lang w:val="sr-Cyrl-RS"/>
        </w:rPr>
        <w:t xml:space="preserve"> </w:t>
      </w:r>
      <w:r w:rsidRPr="00055291">
        <w:rPr>
          <w:rFonts w:ascii="Tahoma" w:hAnsi="Tahoma" w:cs="Tahoma"/>
          <w:b/>
          <w:i/>
          <w:lang w:val="sr-Cyrl-RS"/>
        </w:rPr>
        <w:t>Одлуком о социјалној заштити</w:t>
      </w:r>
      <w:r w:rsidRPr="00055291">
        <w:rPr>
          <w:rFonts w:ascii="Tahoma" w:hAnsi="Tahoma" w:cs="Tahoma"/>
          <w:b/>
          <w:bCs/>
          <w:i/>
          <w:lang w:val="sr-Cyrl-RS"/>
        </w:rPr>
        <w:t xml:space="preserve"> општине Власотинце</w:t>
      </w:r>
      <w:r w:rsidRPr="00055291">
        <w:rPr>
          <w:rFonts w:ascii="Tahoma" w:hAnsi="Tahoma" w:cs="Tahoma"/>
          <w:b/>
          <w:bCs/>
          <w:lang w:val="sr-Cyrl-RS"/>
        </w:rPr>
        <w:t xml:space="preserve"> </w:t>
      </w:r>
      <w:r w:rsidRPr="00055291">
        <w:rPr>
          <w:rFonts w:ascii="Tahoma" w:hAnsi="Tahoma" w:cs="Tahoma"/>
          <w:lang w:val="sr-Cyrl-RS"/>
        </w:rPr>
        <w:t>и средства за њихову реализацију се доминантно обезбеђују из буџета Општине са делимичним учешћем  наменских трансфера са републичког нивоа и/или</w:t>
      </w:r>
      <w:r w:rsidRPr="00055291">
        <w:rPr>
          <w:rFonts w:ascii="Tahoma" w:hAnsi="Tahoma" w:cs="Tahoma"/>
        </w:rPr>
        <w:t xml:space="preserve"> </w:t>
      </w:r>
      <w:r w:rsidRPr="00055291">
        <w:rPr>
          <w:rFonts w:ascii="Tahoma" w:hAnsi="Tahoma" w:cs="Tahoma"/>
          <w:lang w:val="sr-Cyrl-RS"/>
        </w:rPr>
        <w:t>учешћем средстава из других извора</w:t>
      </w:r>
      <w:r w:rsidRPr="00055291">
        <w:rPr>
          <w:rFonts w:ascii="Tahoma" w:hAnsi="Tahoma" w:cs="Tahoma"/>
        </w:rPr>
        <w:t>,</w:t>
      </w:r>
      <w:r w:rsidRPr="00055291">
        <w:rPr>
          <w:rFonts w:ascii="Tahoma" w:hAnsi="Tahoma" w:cs="Tahoma"/>
          <w:lang w:val="sr-Cyrl-RS"/>
        </w:rPr>
        <w:t xml:space="preserve"> када је у питању реализација појединих услуга социјалне заштите.</w:t>
      </w:r>
      <w:r w:rsidRPr="00055291">
        <w:rPr>
          <w:rFonts w:ascii="Tahoma" w:hAnsi="Tahoma" w:cs="Tahoma"/>
        </w:rPr>
        <w:t xml:space="preserve"> </w:t>
      </w:r>
      <w:r w:rsidRPr="00055291">
        <w:rPr>
          <w:rFonts w:ascii="Tahoma" w:hAnsi="Tahoma" w:cs="Tahoma"/>
          <w:lang w:val="sr-Cyrl-RS"/>
        </w:rPr>
        <w:t xml:space="preserve">Износи средстава који се издвајају за реализацију материјалне подршке и услуга социјалне заштите се сваке године планирају и представљају у оквиру Одлуке о буџету општине Власотинце. </w:t>
      </w:r>
    </w:p>
    <w:p w14:paraId="66FEADD4" w14:textId="2934E380" w:rsidR="00F71D7A" w:rsidRPr="00055291" w:rsidRDefault="00F71D7A" w:rsidP="00055291">
      <w:pPr>
        <w:jc w:val="both"/>
        <w:rPr>
          <w:rFonts w:ascii="Tahoma" w:hAnsi="Tahoma" w:cs="Tahoma"/>
          <w:lang w:val="sr-Cyrl-RS"/>
        </w:rPr>
      </w:pPr>
      <w:r w:rsidRPr="00055291">
        <w:rPr>
          <w:rFonts w:ascii="Tahoma" w:hAnsi="Tahoma" w:cs="Tahoma"/>
        </w:rPr>
        <w:t>Законом о буџетском систему</w:t>
      </w:r>
      <w:r w:rsidRPr="00055291">
        <w:rPr>
          <w:rStyle w:val="a8"/>
          <w:rFonts w:ascii="Tahoma" w:hAnsi="Tahoma" w:cs="Tahoma"/>
        </w:rPr>
        <w:footnoteReference w:id="82"/>
      </w:r>
      <w:r w:rsidRPr="00055291">
        <w:rPr>
          <w:rFonts w:ascii="Tahoma" w:hAnsi="Tahoma" w:cs="Tahoma"/>
        </w:rPr>
        <w:t xml:space="preserve"> прописан је програмски модел буџета као eфикaсaн мeхaнизaм упрaвљaњa jaвним финaнсиjaмa у којем се </w:t>
      </w:r>
      <w:r w:rsidRPr="00055291">
        <w:rPr>
          <w:rFonts w:ascii="Tahoma" w:hAnsi="Tahoma" w:cs="Tahoma"/>
          <w:b/>
          <w:bCs/>
        </w:rPr>
        <w:t>финансирање социјалне заштите</w:t>
      </w:r>
      <w:r w:rsidRPr="00055291">
        <w:rPr>
          <w:rFonts w:ascii="Tahoma" w:hAnsi="Tahoma" w:cs="Tahoma"/>
        </w:rPr>
        <w:t xml:space="preserve"> налази у оквиру </w:t>
      </w:r>
      <w:r w:rsidRPr="00055291">
        <w:rPr>
          <w:rFonts w:ascii="Tahoma" w:hAnsi="Tahoma" w:cs="Tahoma"/>
          <w:b/>
          <w:bCs/>
        </w:rPr>
        <w:t>Програма 11 – Социјална и дечија заштита</w:t>
      </w:r>
      <w:r w:rsidRPr="00055291">
        <w:rPr>
          <w:rFonts w:ascii="Tahoma" w:hAnsi="Tahoma" w:cs="Tahoma"/>
        </w:rPr>
        <w:t xml:space="preserve"> и његова сврха је обезбеђивање свеобухватне социјалне заштите и помоћи најугроженијем становништву локалне самоуправе. Издвајања за социјалну заштиту у буџету </w:t>
      </w:r>
      <w:r w:rsidRPr="00055291">
        <w:rPr>
          <w:rFonts w:ascii="Tahoma" w:hAnsi="Tahoma" w:cs="Tahoma"/>
          <w:lang w:val="sr-Cyrl-RS"/>
        </w:rPr>
        <w:t>општине Власотинце</w:t>
      </w:r>
      <w:r w:rsidRPr="00055291">
        <w:rPr>
          <w:rFonts w:ascii="Tahoma" w:hAnsi="Tahoma" w:cs="Tahoma"/>
        </w:rPr>
        <w:t xml:space="preserve"> у оквиру Програма 11, евидентирана су у посебном делу буџета</w:t>
      </w:r>
      <w:r w:rsidRPr="00055291">
        <w:rPr>
          <w:rFonts w:ascii="Tahoma" w:hAnsi="Tahoma" w:cs="Tahoma"/>
          <w:lang w:val="sr-Cyrl-RS"/>
        </w:rPr>
        <w:t>,</w:t>
      </w:r>
      <w:r w:rsidRPr="00055291">
        <w:rPr>
          <w:rFonts w:ascii="Tahoma" w:hAnsi="Tahoma" w:cs="Tahoma"/>
        </w:rPr>
        <w:t xml:space="preserve"> у разделу </w:t>
      </w:r>
      <w:r w:rsidRPr="00055291">
        <w:rPr>
          <w:rFonts w:ascii="Tahoma" w:hAnsi="Tahoma" w:cs="Tahoma"/>
          <w:lang w:val="sr-Cyrl-RS"/>
        </w:rPr>
        <w:t>Општинске</w:t>
      </w:r>
      <w:r w:rsidRPr="00055291">
        <w:rPr>
          <w:rFonts w:ascii="Tahoma" w:hAnsi="Tahoma" w:cs="Tahoma"/>
        </w:rPr>
        <w:t xml:space="preserve"> управе (раздео 5) у складу са прописаним системом јединствене буџетске класификације према Правилнику о стандардном класификационом оквиру и контном плану за буџетски систем</w:t>
      </w:r>
      <w:r w:rsidRPr="00055291">
        <w:rPr>
          <w:rStyle w:val="a8"/>
          <w:rFonts w:ascii="Tahoma" w:hAnsi="Tahoma" w:cs="Tahoma"/>
        </w:rPr>
        <w:footnoteReference w:id="83"/>
      </w:r>
      <w:r w:rsidRPr="00055291">
        <w:rPr>
          <w:rFonts w:ascii="Tahoma" w:hAnsi="Tahoma" w:cs="Tahoma"/>
          <w:lang w:val="sr-Cyrl-RS"/>
        </w:rPr>
        <w:t xml:space="preserve">. </w:t>
      </w:r>
    </w:p>
    <w:p w14:paraId="535F92D4" w14:textId="77777777" w:rsidR="00F71D7A" w:rsidRPr="00055291" w:rsidRDefault="00F71D7A" w:rsidP="00055291">
      <w:pPr>
        <w:jc w:val="both"/>
        <w:rPr>
          <w:rFonts w:ascii="Tahoma" w:hAnsi="Tahoma" w:cs="Tahoma"/>
          <w:lang w:val="sr-Cyrl-RS"/>
        </w:rPr>
      </w:pPr>
      <w:r w:rsidRPr="00055291">
        <w:rPr>
          <w:rFonts w:ascii="Tahoma" w:hAnsi="Tahoma" w:cs="Tahoma"/>
          <w:lang w:val="sr-Cyrl-RS"/>
        </w:rPr>
        <w:t xml:space="preserve">Како би се сагледали сви битни аспекти када је у питању финансирање социјалне заштите у општини Власотинце, анализирани су подаци из одлука о буџету и одлука о завршном </w:t>
      </w:r>
      <w:r w:rsidRPr="00055291">
        <w:rPr>
          <w:rFonts w:ascii="Tahoma" w:hAnsi="Tahoma" w:cs="Tahoma"/>
          <w:lang w:val="sr-Cyrl-RS"/>
        </w:rPr>
        <w:lastRenderedPageBreak/>
        <w:t>рачуну буџета за 2022, 2023</w:t>
      </w:r>
      <w:r w:rsidRPr="00055291">
        <w:rPr>
          <w:rFonts w:ascii="Tahoma" w:hAnsi="Tahoma" w:cs="Tahoma"/>
        </w:rPr>
        <w:t>.</w:t>
      </w:r>
      <w:r w:rsidRPr="00055291">
        <w:rPr>
          <w:rFonts w:ascii="Tahoma" w:hAnsi="Tahoma" w:cs="Tahoma"/>
          <w:lang w:val="sr-Cyrl-RS"/>
        </w:rPr>
        <w:t xml:space="preserve"> и 2024. годину,</w:t>
      </w:r>
      <w:r w:rsidRPr="00055291">
        <w:rPr>
          <w:rFonts w:ascii="Tahoma" w:hAnsi="Tahoma" w:cs="Tahoma"/>
        </w:rPr>
        <w:t xml:space="preserve"> </w:t>
      </w:r>
      <w:r w:rsidRPr="00055291">
        <w:rPr>
          <w:rFonts w:ascii="Tahoma" w:hAnsi="Tahoma" w:cs="Tahoma"/>
          <w:lang w:val="sr-Cyrl-RS"/>
        </w:rPr>
        <w:t xml:space="preserve">а такође и годишњи извештаји о учинку програма, програмских активности и пројеката. </w:t>
      </w:r>
    </w:p>
    <w:p w14:paraId="1490AFAD" w14:textId="77777777" w:rsidR="00F71D7A" w:rsidRPr="00055291" w:rsidRDefault="00F71D7A" w:rsidP="00055291">
      <w:pPr>
        <w:jc w:val="both"/>
        <w:rPr>
          <w:rFonts w:ascii="Tahoma" w:hAnsi="Tahoma" w:cs="Tahoma"/>
        </w:rPr>
      </w:pPr>
      <w:r w:rsidRPr="00055291">
        <w:rPr>
          <w:rFonts w:ascii="Tahoma" w:hAnsi="Tahoma" w:cs="Tahoma"/>
          <w:lang w:val="sr-Cyrl-RS"/>
        </w:rPr>
        <w:t>Анализом наведених докумената, преглед укупних средстава утрошених за Програм 11 – Социјална и дечија заштита, као и преглед средстава утрошених за пружање услуга социјалне заштите је представљен у наредној табели:</w:t>
      </w:r>
      <w:r w:rsidRPr="00055291">
        <w:rPr>
          <w:rFonts w:ascii="Tahoma" w:hAnsi="Tahoma" w:cs="Tahoma"/>
        </w:rPr>
        <w:t xml:space="preserve"> </w:t>
      </w:r>
    </w:p>
    <w:p w14:paraId="0DB03F77" w14:textId="5CCFEACE" w:rsidR="00F71D7A" w:rsidRPr="00DE53C9" w:rsidRDefault="00F71D7A" w:rsidP="00055291">
      <w:pPr>
        <w:jc w:val="both"/>
        <w:rPr>
          <w:rFonts w:ascii="Tahoma" w:hAnsi="Tahoma" w:cs="Tahoma"/>
          <w:i/>
          <w:sz w:val="20"/>
          <w:szCs w:val="20"/>
          <w:lang w:val="sr-Cyrl-RS"/>
        </w:rPr>
      </w:pPr>
      <w:bookmarkStart w:id="26" w:name="_Hlk230507793"/>
      <w:r w:rsidRPr="00DE53C9">
        <w:rPr>
          <w:rFonts w:ascii="Tahoma" w:eastAsia="Yu Gothic Light" w:hAnsi="Tahoma" w:cs="Tahoma"/>
          <w:i/>
          <w:iCs/>
          <w:sz w:val="20"/>
          <w:szCs w:val="20"/>
          <w:lang w:val="sr-Cyrl-RS"/>
        </w:rPr>
        <w:t xml:space="preserve">Табела </w:t>
      </w:r>
      <w:r w:rsidR="00A51B75" w:rsidRPr="00DE53C9">
        <w:rPr>
          <w:rFonts w:ascii="Tahoma" w:eastAsia="Yu Gothic Light" w:hAnsi="Tahoma" w:cs="Tahoma"/>
          <w:i/>
          <w:iCs/>
          <w:sz w:val="20"/>
          <w:szCs w:val="20"/>
          <w:lang w:val="sr-Cyrl-RS"/>
        </w:rPr>
        <w:t>бр.</w:t>
      </w:r>
      <w:r w:rsidR="007058FB" w:rsidRPr="00DE53C9">
        <w:rPr>
          <w:rFonts w:ascii="Tahoma" w:eastAsia="Yu Gothic Light" w:hAnsi="Tahoma" w:cs="Tahoma"/>
          <w:i/>
          <w:iCs/>
          <w:sz w:val="20"/>
          <w:szCs w:val="20"/>
          <w:lang w:val="sr-Cyrl-RS"/>
        </w:rPr>
        <w:t xml:space="preserve"> </w:t>
      </w:r>
      <w:r w:rsidR="0047234B">
        <w:rPr>
          <w:rFonts w:ascii="Tahoma" w:eastAsia="Yu Gothic Light" w:hAnsi="Tahoma" w:cs="Tahoma"/>
          <w:i/>
          <w:iCs/>
          <w:sz w:val="20"/>
          <w:szCs w:val="20"/>
          <w:lang w:val="sr-Cyrl-RS"/>
        </w:rPr>
        <w:t>9</w:t>
      </w:r>
      <w:r w:rsidRPr="00DE53C9">
        <w:rPr>
          <w:rFonts w:ascii="Tahoma" w:eastAsia="Yu Gothic Light" w:hAnsi="Tahoma" w:cs="Tahoma"/>
          <w:i/>
          <w:sz w:val="20"/>
          <w:szCs w:val="20"/>
          <w:lang w:val="sr-Cyrl-RS"/>
        </w:rPr>
        <w:t>: Укупна вредност средстава за социјалну заштиту у буџету Општине</w:t>
      </w:r>
    </w:p>
    <w:tbl>
      <w:tblPr>
        <w:tblW w:w="9489" w:type="dxa"/>
        <w:jc w:val="center"/>
        <w:tblLook w:val="04A0" w:firstRow="1" w:lastRow="0" w:firstColumn="1" w:lastColumn="0" w:noHBand="0" w:noVBand="1"/>
      </w:tblPr>
      <w:tblGrid>
        <w:gridCol w:w="3288"/>
        <w:gridCol w:w="1617"/>
        <w:gridCol w:w="1617"/>
        <w:gridCol w:w="1617"/>
        <w:gridCol w:w="1350"/>
      </w:tblGrid>
      <w:tr w:rsidR="00F71D7A" w:rsidRPr="00A51B75" w14:paraId="5CFC145F" w14:textId="77777777" w:rsidTr="00DE53C9">
        <w:trPr>
          <w:trHeight w:val="566"/>
          <w:jc w:val="center"/>
        </w:trPr>
        <w:tc>
          <w:tcPr>
            <w:tcW w:w="328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D7F73E0" w14:textId="77777777" w:rsidR="00F71D7A" w:rsidRPr="00A51B75" w:rsidRDefault="00F71D7A" w:rsidP="00055291">
            <w:pPr>
              <w:spacing w:after="0" w:line="240" w:lineRule="auto"/>
              <w:jc w:val="center"/>
              <w:rPr>
                <w:rFonts w:ascii="Tahoma" w:eastAsia="Times New Roman" w:hAnsi="Tahoma" w:cs="Tahoma"/>
                <w:b/>
                <w:bCs/>
                <w:color w:val="FFFFFF" w:themeColor="background1"/>
                <w:kern w:val="0"/>
                <w:lang w:val="sr-Cyrl-RS"/>
                <w14:ligatures w14:val="none"/>
              </w:rPr>
            </w:pPr>
            <w:r w:rsidRPr="00A51B75">
              <w:rPr>
                <w:rFonts w:ascii="Tahoma" w:eastAsia="Times New Roman" w:hAnsi="Tahoma" w:cs="Tahoma"/>
                <w:b/>
                <w:bCs/>
                <w:color w:val="FFFFFF" w:themeColor="background1"/>
                <w:kern w:val="0"/>
                <w:lang w:val="sr-Cyrl-RS"/>
                <w14:ligatures w14:val="none"/>
              </w:rPr>
              <w:t>Опис</w:t>
            </w:r>
          </w:p>
        </w:tc>
        <w:tc>
          <w:tcPr>
            <w:tcW w:w="1617"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5D8D2254" w14:textId="77777777" w:rsidR="00F71D7A" w:rsidRPr="00A51B75" w:rsidRDefault="00F71D7A" w:rsidP="00055291">
            <w:pPr>
              <w:spacing w:after="0" w:line="240" w:lineRule="auto"/>
              <w:jc w:val="center"/>
              <w:rPr>
                <w:rFonts w:ascii="Tahoma" w:eastAsia="Times New Roman" w:hAnsi="Tahoma" w:cs="Tahoma"/>
                <w:b/>
                <w:bCs/>
                <w:color w:val="FFFFFF" w:themeColor="background1"/>
                <w:kern w:val="0"/>
                <w:lang w:val="sr-Cyrl-RS"/>
                <w14:ligatures w14:val="none"/>
              </w:rPr>
            </w:pPr>
            <w:r w:rsidRPr="00A51B75">
              <w:rPr>
                <w:rFonts w:ascii="Tahoma" w:eastAsia="Times New Roman" w:hAnsi="Tahoma" w:cs="Tahoma"/>
                <w:b/>
                <w:bCs/>
                <w:color w:val="FFFFFF" w:themeColor="background1"/>
                <w:kern w:val="0"/>
                <w:lang w:val="sr-Cyrl-RS"/>
                <w14:ligatures w14:val="none"/>
              </w:rPr>
              <w:t>2022</w:t>
            </w:r>
          </w:p>
        </w:tc>
        <w:tc>
          <w:tcPr>
            <w:tcW w:w="1617"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0A6AD513" w14:textId="77777777" w:rsidR="00F71D7A" w:rsidRPr="00A51B75" w:rsidRDefault="00F71D7A" w:rsidP="00055291">
            <w:pPr>
              <w:spacing w:after="0" w:line="240" w:lineRule="auto"/>
              <w:jc w:val="center"/>
              <w:rPr>
                <w:rFonts w:ascii="Tahoma" w:eastAsia="Times New Roman" w:hAnsi="Tahoma" w:cs="Tahoma"/>
                <w:b/>
                <w:bCs/>
                <w:color w:val="FFFFFF" w:themeColor="background1"/>
                <w:kern w:val="0"/>
                <w:lang w:val="sr-Cyrl-RS"/>
                <w14:ligatures w14:val="none"/>
              </w:rPr>
            </w:pPr>
            <w:r w:rsidRPr="00A51B75">
              <w:rPr>
                <w:rFonts w:ascii="Tahoma" w:eastAsia="Times New Roman" w:hAnsi="Tahoma" w:cs="Tahoma"/>
                <w:b/>
                <w:bCs/>
                <w:color w:val="FFFFFF" w:themeColor="background1"/>
                <w:kern w:val="0"/>
                <w:lang w:val="sr-Cyrl-RS"/>
                <w14:ligatures w14:val="none"/>
              </w:rPr>
              <w:t>2023</w:t>
            </w:r>
          </w:p>
        </w:tc>
        <w:tc>
          <w:tcPr>
            <w:tcW w:w="1617"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3F7CE43D" w14:textId="77777777" w:rsidR="00F71D7A" w:rsidRPr="00A51B75" w:rsidRDefault="00F71D7A" w:rsidP="00055291">
            <w:pPr>
              <w:spacing w:after="0" w:line="240" w:lineRule="auto"/>
              <w:jc w:val="center"/>
              <w:rPr>
                <w:rFonts w:ascii="Tahoma" w:eastAsia="Times New Roman" w:hAnsi="Tahoma" w:cs="Tahoma"/>
                <w:b/>
                <w:bCs/>
                <w:color w:val="FFFFFF" w:themeColor="background1"/>
                <w:kern w:val="0"/>
                <w:lang w:val="sr-Cyrl-RS"/>
                <w14:ligatures w14:val="none"/>
              </w:rPr>
            </w:pPr>
            <w:r w:rsidRPr="00A51B75">
              <w:rPr>
                <w:rFonts w:ascii="Tahoma" w:eastAsia="Times New Roman" w:hAnsi="Tahoma" w:cs="Tahoma"/>
                <w:b/>
                <w:bCs/>
                <w:color w:val="FFFFFF" w:themeColor="background1"/>
                <w:kern w:val="0"/>
                <w:lang w:val="sr-Cyrl-RS"/>
                <w14:ligatures w14:val="none"/>
              </w:rPr>
              <w:t>2024</w:t>
            </w:r>
          </w:p>
        </w:tc>
        <w:tc>
          <w:tcPr>
            <w:tcW w:w="1350"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354CC3B0" w14:textId="71ABEFB7" w:rsidR="00F71D7A" w:rsidRPr="00A51B75" w:rsidRDefault="00F71D7A" w:rsidP="00055291">
            <w:pPr>
              <w:spacing w:after="0" w:line="240" w:lineRule="auto"/>
              <w:jc w:val="center"/>
              <w:rPr>
                <w:rFonts w:ascii="Tahoma" w:eastAsia="Times New Roman" w:hAnsi="Tahoma" w:cs="Tahoma"/>
                <w:b/>
                <w:bCs/>
                <w:color w:val="FFFFFF" w:themeColor="background1"/>
                <w:kern w:val="0"/>
                <w:lang w:val="sr-Cyrl-RS"/>
                <w14:ligatures w14:val="none"/>
              </w:rPr>
            </w:pPr>
            <w:r w:rsidRPr="00A51B75">
              <w:rPr>
                <w:rFonts w:ascii="Tahoma" w:eastAsia="Times New Roman" w:hAnsi="Tahoma" w:cs="Tahoma"/>
                <w:b/>
                <w:bCs/>
                <w:color w:val="FFFFFF" w:themeColor="background1"/>
                <w:kern w:val="0"/>
                <w:lang w:val="sr-Cyrl-RS"/>
                <w14:ligatures w14:val="none"/>
              </w:rPr>
              <w:t>Просек</w:t>
            </w:r>
          </w:p>
        </w:tc>
      </w:tr>
      <w:tr w:rsidR="00F71D7A" w:rsidRPr="00A51B75" w14:paraId="6D596317" w14:textId="77777777" w:rsidTr="00DE53C9">
        <w:trPr>
          <w:trHeight w:val="216"/>
          <w:jc w:val="center"/>
        </w:trPr>
        <w:tc>
          <w:tcPr>
            <w:tcW w:w="328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DA66DC2" w14:textId="77777777" w:rsidR="00F71D7A" w:rsidRPr="00A51B75" w:rsidRDefault="00F71D7A" w:rsidP="00055291">
            <w:pPr>
              <w:spacing w:after="0" w:line="240" w:lineRule="auto"/>
              <w:jc w:val="both"/>
              <w:rPr>
                <w:rFonts w:ascii="Tahoma" w:eastAsia="Times New Roman" w:hAnsi="Tahoma" w:cs="Tahoma"/>
                <w:b/>
                <w:bCs/>
                <w:kern w:val="0"/>
                <w:lang w:val="sr-Cyrl-RS"/>
                <w14:ligatures w14:val="none"/>
              </w:rPr>
            </w:pPr>
            <w:r w:rsidRPr="00A51B75">
              <w:rPr>
                <w:rFonts w:ascii="Tahoma" w:eastAsia="Times New Roman" w:hAnsi="Tahoma" w:cs="Tahoma"/>
                <w:b/>
                <w:bCs/>
                <w:kern w:val="0"/>
                <w:lang w:val="sr-Cyrl-RS"/>
                <w14:ligatures w14:val="none"/>
              </w:rPr>
              <w:t>Укупно извршење буџета општине Власотинце</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04CD7EE0" w14:textId="77777777" w:rsidR="00F71D7A" w:rsidRPr="00A51B75" w:rsidRDefault="00F71D7A" w:rsidP="00055291">
            <w:pPr>
              <w:spacing w:after="0" w:line="240" w:lineRule="auto"/>
              <w:jc w:val="both"/>
              <w:rPr>
                <w:rFonts w:ascii="Tahoma" w:eastAsia="Times New Roman" w:hAnsi="Tahoma" w:cs="Tahoma"/>
                <w:kern w:val="0"/>
                <w:lang w:val="sr-Cyrl-RS"/>
                <w14:ligatures w14:val="none"/>
              </w:rPr>
            </w:pPr>
            <w:r w:rsidRPr="00A51B75">
              <w:rPr>
                <w:rFonts w:ascii="Tahoma" w:eastAsia="Times New Roman" w:hAnsi="Tahoma" w:cs="Tahoma"/>
              </w:rPr>
              <w:t>1.035.549.400</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5A891138" w14:textId="77777777" w:rsidR="00F71D7A" w:rsidRPr="00A51B75" w:rsidRDefault="00F71D7A" w:rsidP="00055291">
            <w:pPr>
              <w:spacing w:after="0" w:line="240" w:lineRule="auto"/>
              <w:jc w:val="both"/>
              <w:rPr>
                <w:rFonts w:ascii="Tahoma" w:eastAsia="Times New Roman" w:hAnsi="Tahoma" w:cs="Tahoma"/>
                <w:kern w:val="0"/>
                <w:lang w:val="sr-Cyrl-RS"/>
                <w14:ligatures w14:val="none"/>
              </w:rPr>
            </w:pPr>
            <w:r w:rsidRPr="00A51B75">
              <w:rPr>
                <w:rFonts w:ascii="Tahoma" w:eastAsia="Times New Roman" w:hAnsi="Tahoma" w:cs="Tahoma"/>
              </w:rPr>
              <w:t>1.141.700.514</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576673E0" w14:textId="77777777" w:rsidR="00F71D7A" w:rsidRPr="00A51B75" w:rsidRDefault="00F71D7A" w:rsidP="00055291">
            <w:pPr>
              <w:spacing w:after="0" w:line="240" w:lineRule="auto"/>
              <w:jc w:val="both"/>
              <w:rPr>
                <w:rFonts w:ascii="Tahoma" w:eastAsia="Times New Roman" w:hAnsi="Tahoma" w:cs="Tahoma"/>
                <w:kern w:val="0"/>
                <w:lang w:val="sr-Cyrl-RS"/>
                <w14:ligatures w14:val="none"/>
              </w:rPr>
            </w:pPr>
            <w:r w:rsidRPr="00A51B75">
              <w:rPr>
                <w:rFonts w:ascii="Tahoma" w:eastAsia="Times New Roman" w:hAnsi="Tahoma" w:cs="Tahoma"/>
              </w:rPr>
              <w:t>1.251.160.241</w:t>
            </w:r>
          </w:p>
        </w:tc>
        <w:tc>
          <w:tcPr>
            <w:tcW w:w="1350" w:type="dxa"/>
            <w:tcBorders>
              <w:top w:val="nil"/>
              <w:left w:val="nil"/>
              <w:bottom w:val="single" w:sz="4" w:space="0" w:color="auto"/>
              <w:right w:val="single" w:sz="4" w:space="0" w:color="auto"/>
            </w:tcBorders>
            <w:shd w:val="clear" w:color="auto" w:fill="FFFFFF" w:themeFill="background1"/>
            <w:noWrap/>
            <w:vAlign w:val="center"/>
          </w:tcPr>
          <w:p w14:paraId="10782CBF" w14:textId="77777777" w:rsidR="00F71D7A" w:rsidRPr="00A51B75" w:rsidRDefault="00F71D7A" w:rsidP="00055291">
            <w:pPr>
              <w:spacing w:after="0" w:line="240" w:lineRule="auto"/>
              <w:jc w:val="both"/>
              <w:rPr>
                <w:rFonts w:ascii="Tahoma" w:eastAsia="Times New Roman" w:hAnsi="Tahoma" w:cs="Tahoma"/>
                <w:b/>
                <w:bCs/>
                <w:kern w:val="0"/>
                <w:lang w:val="sr-Cyrl-RS"/>
                <w14:ligatures w14:val="none"/>
              </w:rPr>
            </w:pPr>
          </w:p>
        </w:tc>
      </w:tr>
      <w:tr w:rsidR="00F71D7A" w:rsidRPr="00A51B75" w14:paraId="4E52F588" w14:textId="77777777" w:rsidTr="00DE53C9">
        <w:trPr>
          <w:trHeight w:val="216"/>
          <w:jc w:val="center"/>
        </w:trPr>
        <w:tc>
          <w:tcPr>
            <w:tcW w:w="3288" w:type="dxa"/>
            <w:tcBorders>
              <w:top w:val="nil"/>
              <w:left w:val="single" w:sz="4" w:space="0" w:color="auto"/>
              <w:bottom w:val="single" w:sz="4" w:space="0" w:color="auto"/>
              <w:right w:val="single" w:sz="4" w:space="0" w:color="auto"/>
            </w:tcBorders>
            <w:shd w:val="clear" w:color="auto" w:fill="8EAADB" w:themeFill="accent1" w:themeFillTint="99"/>
            <w:noWrap/>
            <w:vAlign w:val="bottom"/>
          </w:tcPr>
          <w:p w14:paraId="193B630B"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16534FE0"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152C04AB"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54BBC1C0"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c>
          <w:tcPr>
            <w:tcW w:w="1350" w:type="dxa"/>
            <w:tcBorders>
              <w:top w:val="nil"/>
              <w:left w:val="nil"/>
              <w:bottom w:val="single" w:sz="4" w:space="0" w:color="auto"/>
              <w:right w:val="single" w:sz="4" w:space="0" w:color="auto"/>
            </w:tcBorders>
            <w:shd w:val="clear" w:color="auto" w:fill="8EAADB" w:themeFill="accent1" w:themeFillTint="99"/>
            <w:noWrap/>
            <w:vAlign w:val="center"/>
          </w:tcPr>
          <w:p w14:paraId="4204D457"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r>
      <w:tr w:rsidR="00F71D7A" w:rsidRPr="00A51B75" w14:paraId="276F5F6B" w14:textId="77777777" w:rsidTr="00DE53C9">
        <w:trPr>
          <w:trHeight w:val="216"/>
          <w:jc w:val="center"/>
        </w:trPr>
        <w:tc>
          <w:tcPr>
            <w:tcW w:w="328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FA239C5" w14:textId="77777777" w:rsidR="00F71D7A" w:rsidRPr="00A51B75" w:rsidRDefault="00F71D7A" w:rsidP="00055291">
            <w:pPr>
              <w:spacing w:after="0" w:line="240" w:lineRule="auto"/>
              <w:jc w:val="both"/>
              <w:rPr>
                <w:rFonts w:ascii="Tahoma" w:eastAsia="Times New Roman" w:hAnsi="Tahoma" w:cs="Tahoma"/>
                <w:b/>
                <w:bCs/>
                <w:kern w:val="0"/>
                <w:lang w:val="sr-Cyrl-RS"/>
                <w14:ligatures w14:val="none"/>
              </w:rPr>
            </w:pPr>
            <w:r w:rsidRPr="00A51B75">
              <w:rPr>
                <w:rFonts w:ascii="Tahoma" w:eastAsia="Times New Roman" w:hAnsi="Tahoma" w:cs="Tahoma"/>
                <w:b/>
                <w:bCs/>
                <w:kern w:val="0"/>
                <w:lang w:val="sr-Cyrl-RS"/>
                <w14:ligatures w14:val="none"/>
              </w:rPr>
              <w:t>Укупан износ средстава утрошених за Програм 11</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6D8F32D3" w14:textId="77777777" w:rsidR="00F71D7A" w:rsidRPr="00A51B75" w:rsidRDefault="00F71D7A" w:rsidP="00055291">
            <w:pPr>
              <w:spacing w:after="0" w:line="240" w:lineRule="auto"/>
              <w:jc w:val="both"/>
              <w:rPr>
                <w:rFonts w:ascii="Tahoma" w:eastAsia="Times New Roman" w:hAnsi="Tahoma" w:cs="Tahoma"/>
                <w:kern w:val="0"/>
                <w:lang w:val="sr-Cyrl-RS"/>
                <w14:ligatures w14:val="none"/>
              </w:rPr>
            </w:pPr>
            <w:r w:rsidRPr="00A51B75">
              <w:rPr>
                <w:rFonts w:ascii="Tahoma" w:hAnsi="Tahoma" w:cs="Tahoma"/>
                <w:noProof/>
              </w:rPr>
              <w:t>55.164.007</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299DB6F3" w14:textId="77777777" w:rsidR="00F71D7A" w:rsidRPr="00A51B75" w:rsidRDefault="00F71D7A" w:rsidP="00055291">
            <w:pPr>
              <w:spacing w:after="0" w:line="240" w:lineRule="auto"/>
              <w:jc w:val="both"/>
              <w:rPr>
                <w:rFonts w:ascii="Tahoma" w:eastAsia="Times New Roman" w:hAnsi="Tahoma" w:cs="Tahoma"/>
                <w:kern w:val="0"/>
                <w:lang w:val="sr-Cyrl-RS"/>
                <w14:ligatures w14:val="none"/>
              </w:rPr>
            </w:pPr>
            <w:r w:rsidRPr="00A51B75">
              <w:rPr>
                <w:rFonts w:ascii="Tahoma" w:hAnsi="Tahoma" w:cs="Tahoma"/>
                <w:noProof/>
              </w:rPr>
              <w:t>60.113.347</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22804A24" w14:textId="77777777" w:rsidR="00F71D7A" w:rsidRPr="00A51B75" w:rsidRDefault="00F71D7A" w:rsidP="00055291">
            <w:pPr>
              <w:spacing w:after="0" w:line="240" w:lineRule="auto"/>
              <w:jc w:val="both"/>
              <w:rPr>
                <w:rFonts w:ascii="Tahoma" w:eastAsia="Times New Roman" w:hAnsi="Tahoma" w:cs="Tahoma"/>
                <w:kern w:val="0"/>
                <w:lang w:val="sr-Cyrl-RS"/>
                <w14:ligatures w14:val="none"/>
              </w:rPr>
            </w:pPr>
            <w:r w:rsidRPr="00A51B75">
              <w:rPr>
                <w:rFonts w:ascii="Tahoma" w:hAnsi="Tahoma" w:cs="Tahoma"/>
                <w:noProof/>
              </w:rPr>
              <w:t>62.494.996</w:t>
            </w:r>
          </w:p>
        </w:tc>
        <w:tc>
          <w:tcPr>
            <w:tcW w:w="1350" w:type="dxa"/>
            <w:tcBorders>
              <w:top w:val="nil"/>
              <w:left w:val="nil"/>
              <w:bottom w:val="single" w:sz="4" w:space="0" w:color="auto"/>
              <w:right w:val="single" w:sz="4" w:space="0" w:color="auto"/>
            </w:tcBorders>
            <w:shd w:val="clear" w:color="auto" w:fill="FFFFFF" w:themeFill="background1"/>
            <w:noWrap/>
            <w:vAlign w:val="center"/>
          </w:tcPr>
          <w:p w14:paraId="2EA913F5" w14:textId="77777777" w:rsidR="00F71D7A" w:rsidRPr="00A51B75" w:rsidRDefault="00F71D7A" w:rsidP="00055291">
            <w:pPr>
              <w:spacing w:after="0" w:line="240" w:lineRule="auto"/>
              <w:jc w:val="both"/>
              <w:rPr>
                <w:rFonts w:ascii="Tahoma" w:eastAsia="Times New Roman" w:hAnsi="Tahoma" w:cs="Tahoma"/>
                <w:b/>
                <w:bCs/>
                <w:kern w:val="0"/>
                <w:lang w:val="sr-Cyrl-RS"/>
                <w14:ligatures w14:val="none"/>
              </w:rPr>
            </w:pPr>
          </w:p>
        </w:tc>
      </w:tr>
      <w:tr w:rsidR="00F71D7A" w:rsidRPr="00A51B75" w14:paraId="412CDA30" w14:textId="77777777" w:rsidTr="00DE53C9">
        <w:trPr>
          <w:trHeight w:val="216"/>
          <w:jc w:val="center"/>
        </w:trPr>
        <w:tc>
          <w:tcPr>
            <w:tcW w:w="3288" w:type="dxa"/>
            <w:tcBorders>
              <w:top w:val="nil"/>
              <w:left w:val="single" w:sz="4" w:space="0" w:color="auto"/>
              <w:bottom w:val="single" w:sz="4" w:space="0" w:color="auto"/>
              <w:right w:val="single" w:sz="4" w:space="0" w:color="auto"/>
            </w:tcBorders>
            <w:shd w:val="clear" w:color="auto" w:fill="8EAADB" w:themeFill="accent1" w:themeFillTint="99"/>
            <w:noWrap/>
            <w:vAlign w:val="bottom"/>
          </w:tcPr>
          <w:p w14:paraId="76AC554C"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4C51451C"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64D530CA"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61BDAB9E"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c>
          <w:tcPr>
            <w:tcW w:w="1350" w:type="dxa"/>
            <w:tcBorders>
              <w:top w:val="nil"/>
              <w:left w:val="nil"/>
              <w:bottom w:val="single" w:sz="4" w:space="0" w:color="auto"/>
              <w:right w:val="single" w:sz="4" w:space="0" w:color="auto"/>
            </w:tcBorders>
            <w:shd w:val="clear" w:color="auto" w:fill="8EAADB" w:themeFill="accent1" w:themeFillTint="99"/>
            <w:noWrap/>
            <w:vAlign w:val="center"/>
          </w:tcPr>
          <w:p w14:paraId="446DBE5D"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p>
        </w:tc>
      </w:tr>
      <w:tr w:rsidR="00F71D7A" w:rsidRPr="00A51B75" w14:paraId="210BC50F" w14:textId="77777777" w:rsidTr="00DE53C9">
        <w:trPr>
          <w:trHeight w:val="216"/>
          <w:jc w:val="center"/>
        </w:trPr>
        <w:tc>
          <w:tcPr>
            <w:tcW w:w="3288" w:type="dxa"/>
            <w:tcBorders>
              <w:top w:val="nil"/>
              <w:left w:val="single" w:sz="4" w:space="0" w:color="auto"/>
              <w:bottom w:val="single" w:sz="4" w:space="0" w:color="auto"/>
              <w:right w:val="single" w:sz="4" w:space="0" w:color="auto"/>
            </w:tcBorders>
            <w:shd w:val="clear" w:color="auto" w:fill="FFFFFF" w:themeFill="background1"/>
            <w:noWrap/>
            <w:vAlign w:val="bottom"/>
          </w:tcPr>
          <w:p w14:paraId="70BB4C8F" w14:textId="77777777" w:rsidR="00F71D7A" w:rsidRPr="00A51B75" w:rsidRDefault="00F71D7A" w:rsidP="00055291">
            <w:pPr>
              <w:spacing w:after="0" w:line="240" w:lineRule="auto"/>
              <w:jc w:val="both"/>
              <w:rPr>
                <w:rFonts w:ascii="Tahoma" w:eastAsia="Times New Roman" w:hAnsi="Tahoma" w:cs="Tahoma"/>
                <w:b/>
                <w:bCs/>
                <w:kern w:val="0"/>
                <w:lang w:val="sr-Cyrl-RS"/>
                <w14:ligatures w14:val="none"/>
              </w:rPr>
            </w:pPr>
            <w:r w:rsidRPr="00A51B75">
              <w:rPr>
                <w:rFonts w:ascii="Tahoma" w:eastAsia="Times New Roman" w:hAnsi="Tahoma" w:cs="Tahoma"/>
                <w:b/>
                <w:bCs/>
                <w:kern w:val="0"/>
                <w:lang w:val="sr-Cyrl-RS"/>
                <w14:ligatures w14:val="none"/>
              </w:rPr>
              <w:t>Укупан износ средстава утрошених за услуге СЗ*</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5C750415"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r w:rsidRPr="00A51B75">
              <w:rPr>
                <w:rFonts w:ascii="Tahoma" w:hAnsi="Tahoma" w:cs="Tahoma"/>
              </w:rPr>
              <w:t>31.520.561</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102A7678"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r w:rsidRPr="00A51B75">
              <w:rPr>
                <w:rFonts w:ascii="Tahoma" w:hAnsi="Tahoma" w:cs="Tahoma"/>
                <w:lang w:val="sr-Cyrl-RS"/>
              </w:rPr>
              <w:t>29.267.952</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480F8F18" w14:textId="77777777" w:rsidR="00F71D7A" w:rsidRPr="00A51B75" w:rsidRDefault="00F71D7A" w:rsidP="00055291">
            <w:pPr>
              <w:spacing w:after="0" w:line="240" w:lineRule="auto"/>
              <w:jc w:val="both"/>
              <w:rPr>
                <w:rFonts w:ascii="Tahoma" w:eastAsia="Times New Roman" w:hAnsi="Tahoma" w:cs="Tahoma"/>
                <w:i/>
                <w:iCs/>
                <w:kern w:val="0"/>
                <w:lang w:val="sr-Cyrl-RS"/>
                <w14:ligatures w14:val="none"/>
              </w:rPr>
            </w:pPr>
            <w:r w:rsidRPr="00A51B75">
              <w:rPr>
                <w:rFonts w:ascii="Tahoma" w:hAnsi="Tahoma" w:cs="Tahoma"/>
                <w:lang w:val="sr-Cyrl-RS"/>
              </w:rPr>
              <w:t>30.357.507</w:t>
            </w:r>
          </w:p>
        </w:tc>
        <w:tc>
          <w:tcPr>
            <w:tcW w:w="1350" w:type="dxa"/>
            <w:tcBorders>
              <w:top w:val="nil"/>
              <w:left w:val="nil"/>
              <w:bottom w:val="single" w:sz="4" w:space="0" w:color="auto"/>
              <w:right w:val="single" w:sz="4" w:space="0" w:color="auto"/>
            </w:tcBorders>
            <w:shd w:val="clear" w:color="auto" w:fill="FFFFFF" w:themeFill="background1"/>
            <w:noWrap/>
            <w:vAlign w:val="center"/>
          </w:tcPr>
          <w:p w14:paraId="17F159B9" w14:textId="77777777" w:rsidR="00F71D7A" w:rsidRPr="00A51B75" w:rsidRDefault="00F71D7A" w:rsidP="00055291">
            <w:pPr>
              <w:spacing w:after="0" w:line="240" w:lineRule="auto"/>
              <w:jc w:val="both"/>
              <w:rPr>
                <w:rFonts w:ascii="Tahoma" w:eastAsia="Times New Roman" w:hAnsi="Tahoma" w:cs="Tahoma"/>
                <w:b/>
                <w:bCs/>
                <w:i/>
                <w:iCs/>
                <w:kern w:val="0"/>
                <w:lang w:val="sr-Cyrl-RS"/>
                <w14:ligatures w14:val="none"/>
              </w:rPr>
            </w:pPr>
          </w:p>
        </w:tc>
      </w:tr>
      <w:tr w:rsidR="00F71D7A" w:rsidRPr="00A51B75" w14:paraId="29E7E95D" w14:textId="77777777" w:rsidTr="00DE53C9">
        <w:trPr>
          <w:trHeight w:val="216"/>
          <w:jc w:val="center"/>
        </w:trPr>
        <w:tc>
          <w:tcPr>
            <w:tcW w:w="3288" w:type="dxa"/>
            <w:tcBorders>
              <w:top w:val="nil"/>
              <w:left w:val="single" w:sz="4" w:space="0" w:color="auto"/>
              <w:bottom w:val="single" w:sz="4" w:space="0" w:color="auto"/>
              <w:right w:val="single" w:sz="4" w:space="0" w:color="auto"/>
            </w:tcBorders>
            <w:shd w:val="clear" w:color="auto" w:fill="8EAADB" w:themeFill="accent1" w:themeFillTint="99"/>
            <w:noWrap/>
            <w:vAlign w:val="bottom"/>
          </w:tcPr>
          <w:p w14:paraId="5B93826D" w14:textId="77777777" w:rsidR="00F71D7A" w:rsidRPr="00A51B75" w:rsidRDefault="00F71D7A" w:rsidP="00055291">
            <w:pPr>
              <w:spacing w:after="0" w:line="240" w:lineRule="auto"/>
              <w:jc w:val="both"/>
              <w:rPr>
                <w:rFonts w:ascii="Tahoma" w:eastAsia="Times New Roman" w:hAnsi="Tahoma" w:cs="Tahoma"/>
                <w:i/>
                <w:iCs/>
                <w:color w:val="4472C4"/>
                <w:kern w:val="0"/>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44FF6F5B" w14:textId="77777777" w:rsidR="00F71D7A" w:rsidRPr="00A51B75" w:rsidRDefault="00F71D7A" w:rsidP="00055291">
            <w:pPr>
              <w:spacing w:after="0" w:line="240" w:lineRule="auto"/>
              <w:jc w:val="both"/>
              <w:rPr>
                <w:rFonts w:ascii="Tahoma" w:eastAsia="Times New Roman" w:hAnsi="Tahoma" w:cs="Tahoma"/>
                <w:i/>
                <w:iCs/>
                <w:color w:val="4472C4"/>
                <w:kern w:val="0"/>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165FD525" w14:textId="77777777" w:rsidR="00F71D7A" w:rsidRPr="00A51B75" w:rsidRDefault="00F71D7A" w:rsidP="00055291">
            <w:pPr>
              <w:spacing w:after="0" w:line="240" w:lineRule="auto"/>
              <w:jc w:val="both"/>
              <w:rPr>
                <w:rFonts w:ascii="Tahoma" w:eastAsia="Times New Roman" w:hAnsi="Tahoma" w:cs="Tahoma"/>
                <w:i/>
                <w:iCs/>
                <w:color w:val="4472C4"/>
                <w:kern w:val="0"/>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7580B32C" w14:textId="77777777" w:rsidR="00F71D7A" w:rsidRPr="00A51B75" w:rsidRDefault="00F71D7A" w:rsidP="00055291">
            <w:pPr>
              <w:spacing w:after="0" w:line="240" w:lineRule="auto"/>
              <w:jc w:val="both"/>
              <w:rPr>
                <w:rFonts w:ascii="Tahoma" w:eastAsia="Times New Roman" w:hAnsi="Tahoma" w:cs="Tahoma"/>
                <w:i/>
                <w:iCs/>
                <w:color w:val="4472C4"/>
                <w:kern w:val="0"/>
                <w:lang w:val="sr-Cyrl-RS"/>
                <w14:ligatures w14:val="none"/>
              </w:rPr>
            </w:pPr>
          </w:p>
        </w:tc>
        <w:tc>
          <w:tcPr>
            <w:tcW w:w="1350" w:type="dxa"/>
            <w:tcBorders>
              <w:top w:val="nil"/>
              <w:left w:val="nil"/>
              <w:bottom w:val="single" w:sz="4" w:space="0" w:color="auto"/>
              <w:right w:val="single" w:sz="4" w:space="0" w:color="auto"/>
            </w:tcBorders>
            <w:shd w:val="clear" w:color="auto" w:fill="8EAADB" w:themeFill="accent1" w:themeFillTint="99"/>
            <w:noWrap/>
            <w:vAlign w:val="center"/>
          </w:tcPr>
          <w:p w14:paraId="65668ACE" w14:textId="77777777" w:rsidR="00F71D7A" w:rsidRPr="00A51B75" w:rsidRDefault="00F71D7A" w:rsidP="00055291">
            <w:pPr>
              <w:spacing w:after="0" w:line="240" w:lineRule="auto"/>
              <w:jc w:val="both"/>
              <w:rPr>
                <w:rFonts w:ascii="Tahoma" w:eastAsia="Times New Roman" w:hAnsi="Tahoma" w:cs="Tahoma"/>
                <w:i/>
                <w:iCs/>
                <w:color w:val="4472C4"/>
                <w:kern w:val="0"/>
                <w:lang w:val="sr-Cyrl-RS"/>
                <w14:ligatures w14:val="none"/>
              </w:rPr>
            </w:pPr>
          </w:p>
        </w:tc>
      </w:tr>
      <w:tr w:rsidR="00F71D7A" w:rsidRPr="00A51B75" w14:paraId="58E8116A" w14:textId="77777777" w:rsidTr="00DE53C9">
        <w:trPr>
          <w:trHeight w:val="216"/>
          <w:jc w:val="center"/>
        </w:trPr>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F0572C" w14:textId="77777777" w:rsidR="00F71D7A" w:rsidRPr="00A51B75" w:rsidRDefault="00F71D7A" w:rsidP="00055291">
            <w:pPr>
              <w:spacing w:after="0" w:line="240" w:lineRule="auto"/>
              <w:jc w:val="both"/>
              <w:rPr>
                <w:rFonts w:ascii="Tahoma" w:eastAsia="Times New Roman" w:hAnsi="Tahoma" w:cs="Tahoma"/>
                <w:b/>
                <w:bCs/>
                <w:color w:val="000000"/>
                <w:kern w:val="0"/>
                <w:lang w:val="sr-Cyrl-RS"/>
                <w14:ligatures w14:val="none"/>
              </w:rPr>
            </w:pPr>
            <w:r w:rsidRPr="00A51B75">
              <w:rPr>
                <w:rFonts w:ascii="Tahoma" w:eastAsia="Times New Roman" w:hAnsi="Tahoma" w:cs="Tahoma"/>
                <w:b/>
                <w:bCs/>
                <w:color w:val="000000"/>
                <w:kern w:val="0"/>
                <w:lang w:val="sr-Cyrl-RS"/>
                <w14:ligatures w14:val="none"/>
              </w:rPr>
              <w:t>Програм 11 / Укупан буџет</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tcPr>
          <w:p w14:paraId="5F4D0A46" w14:textId="77777777" w:rsidR="00F71D7A" w:rsidRPr="00A51B75" w:rsidRDefault="00F71D7A" w:rsidP="00055291">
            <w:pPr>
              <w:spacing w:before="60" w:after="60" w:line="240" w:lineRule="auto"/>
              <w:jc w:val="both"/>
              <w:rPr>
                <w:rFonts w:ascii="Tahoma" w:eastAsia="Times New Roman" w:hAnsi="Tahoma" w:cs="Tahoma"/>
                <w:color w:val="000000"/>
                <w:kern w:val="0"/>
                <w:lang w:val="sr-Cyrl-RS"/>
                <w14:ligatures w14:val="none"/>
              </w:rPr>
            </w:pPr>
            <w:r w:rsidRPr="00A51B75">
              <w:rPr>
                <w:rFonts w:ascii="Tahoma" w:eastAsia="Times New Roman" w:hAnsi="Tahoma" w:cs="Tahoma"/>
                <w:color w:val="000000"/>
              </w:rPr>
              <w:t>5,33%</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tcPr>
          <w:p w14:paraId="299010B9" w14:textId="77777777" w:rsidR="00F71D7A" w:rsidRPr="00A51B75" w:rsidRDefault="00F71D7A" w:rsidP="00055291">
            <w:pPr>
              <w:spacing w:before="60" w:after="60" w:line="240" w:lineRule="auto"/>
              <w:jc w:val="both"/>
              <w:rPr>
                <w:rFonts w:ascii="Tahoma" w:eastAsia="Times New Roman" w:hAnsi="Tahoma" w:cs="Tahoma"/>
                <w:color w:val="000000"/>
                <w:kern w:val="0"/>
                <w:lang w:val="sr-Cyrl-RS"/>
                <w14:ligatures w14:val="none"/>
              </w:rPr>
            </w:pPr>
            <w:r w:rsidRPr="00A51B75">
              <w:rPr>
                <w:rFonts w:ascii="Tahoma" w:eastAsia="Times New Roman" w:hAnsi="Tahoma" w:cs="Tahoma"/>
                <w:color w:val="000000"/>
              </w:rPr>
              <w:t>5,27%</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tcPr>
          <w:p w14:paraId="16DE5543" w14:textId="77777777" w:rsidR="00F71D7A" w:rsidRPr="00A51B75" w:rsidRDefault="00F71D7A" w:rsidP="00055291">
            <w:pPr>
              <w:spacing w:before="60" w:after="60" w:line="240" w:lineRule="auto"/>
              <w:jc w:val="both"/>
              <w:rPr>
                <w:rFonts w:ascii="Tahoma" w:eastAsia="Times New Roman" w:hAnsi="Tahoma" w:cs="Tahoma"/>
                <w:color w:val="000000"/>
                <w:kern w:val="0"/>
                <w:lang w:val="sr-Cyrl-RS"/>
                <w14:ligatures w14:val="none"/>
              </w:rPr>
            </w:pPr>
            <w:r w:rsidRPr="00A51B75">
              <w:rPr>
                <w:rFonts w:ascii="Tahoma" w:eastAsia="Times New Roman" w:hAnsi="Tahoma" w:cs="Tahoma"/>
                <w:color w:val="000000"/>
              </w:rPr>
              <w:t>4,99%</w:t>
            </w:r>
          </w:p>
        </w:tc>
        <w:tc>
          <w:tcPr>
            <w:tcW w:w="1350" w:type="dxa"/>
            <w:tcBorders>
              <w:top w:val="single" w:sz="4" w:space="0" w:color="auto"/>
              <w:left w:val="nil"/>
              <w:bottom w:val="single" w:sz="4" w:space="0" w:color="auto"/>
              <w:right w:val="single" w:sz="4" w:space="0" w:color="auto"/>
            </w:tcBorders>
            <w:shd w:val="clear" w:color="auto" w:fill="FFFFFF" w:themeFill="background1"/>
            <w:noWrap/>
            <w:vAlign w:val="center"/>
          </w:tcPr>
          <w:p w14:paraId="6A79ACD3" w14:textId="77777777" w:rsidR="00F71D7A" w:rsidRPr="00A51B75" w:rsidRDefault="00F71D7A" w:rsidP="00055291">
            <w:pPr>
              <w:spacing w:before="60" w:after="60" w:line="240" w:lineRule="auto"/>
              <w:jc w:val="both"/>
              <w:rPr>
                <w:rFonts w:ascii="Tahoma" w:eastAsia="Times New Roman" w:hAnsi="Tahoma" w:cs="Tahoma"/>
                <w:color w:val="000000"/>
                <w:kern w:val="0"/>
                <w:lang w:val="sr-Cyrl-RS"/>
                <w14:ligatures w14:val="none"/>
              </w:rPr>
            </w:pPr>
            <w:r w:rsidRPr="00A51B75">
              <w:rPr>
                <w:rFonts w:ascii="Tahoma" w:eastAsia="Times New Roman" w:hAnsi="Tahoma" w:cs="Tahoma"/>
                <w:color w:val="000000"/>
                <w:kern w:val="0"/>
                <w:lang w:val="sr-Cyrl-RS"/>
                <w14:ligatures w14:val="none"/>
              </w:rPr>
              <w:t>5,</w:t>
            </w:r>
            <w:r w:rsidRPr="00A51B75">
              <w:rPr>
                <w:rFonts w:ascii="Tahoma" w:eastAsia="Times New Roman" w:hAnsi="Tahoma" w:cs="Tahoma"/>
                <w:color w:val="000000"/>
                <w:kern w:val="0"/>
                <w14:ligatures w14:val="none"/>
              </w:rPr>
              <w:t>19</w:t>
            </w:r>
            <w:r w:rsidRPr="00A51B75">
              <w:rPr>
                <w:rFonts w:ascii="Tahoma" w:eastAsia="Times New Roman" w:hAnsi="Tahoma" w:cs="Tahoma"/>
                <w:color w:val="000000"/>
                <w:kern w:val="0"/>
                <w:lang w:val="sr-Cyrl-RS"/>
                <w14:ligatures w14:val="none"/>
              </w:rPr>
              <w:t>%</w:t>
            </w:r>
          </w:p>
        </w:tc>
      </w:tr>
      <w:tr w:rsidR="00F71D7A" w:rsidRPr="00A51B75" w14:paraId="53E0042B" w14:textId="77777777" w:rsidTr="00DE53C9">
        <w:trPr>
          <w:trHeight w:val="58"/>
          <w:jc w:val="center"/>
        </w:trPr>
        <w:tc>
          <w:tcPr>
            <w:tcW w:w="3288"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tcPr>
          <w:p w14:paraId="59F0E586" w14:textId="77777777" w:rsidR="00F71D7A" w:rsidRPr="00A51B75" w:rsidRDefault="00F71D7A" w:rsidP="00055291">
            <w:pPr>
              <w:spacing w:after="0" w:line="240" w:lineRule="auto"/>
              <w:jc w:val="both"/>
              <w:rPr>
                <w:rFonts w:ascii="Tahoma" w:eastAsia="Times New Roman" w:hAnsi="Tahoma" w:cs="Tahoma"/>
                <w:b/>
                <w:bCs/>
                <w:color w:val="000000"/>
                <w:kern w:val="0"/>
                <w:lang w:val="sr-Cyrl-RS"/>
                <w14:ligatures w14:val="none"/>
              </w:rPr>
            </w:pPr>
            <w:r w:rsidRPr="00A51B75">
              <w:rPr>
                <w:rFonts w:ascii="Tahoma" w:eastAsia="Times New Roman" w:hAnsi="Tahoma" w:cs="Tahoma"/>
                <w:b/>
                <w:bCs/>
                <w:color w:val="000000"/>
                <w:kern w:val="0"/>
                <w:lang w:val="sr-Cyrl-RS"/>
                <w14:ligatures w14:val="none"/>
              </w:rPr>
              <w:t>Услуге СЗ / Укупан буџет</w:t>
            </w:r>
          </w:p>
        </w:tc>
        <w:tc>
          <w:tcPr>
            <w:tcW w:w="1617"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09A2339A" w14:textId="77777777" w:rsidR="00F71D7A" w:rsidRPr="00A51B75" w:rsidRDefault="00F71D7A" w:rsidP="00055291">
            <w:pPr>
              <w:spacing w:before="60" w:after="60" w:line="240" w:lineRule="auto"/>
              <w:jc w:val="both"/>
              <w:rPr>
                <w:rFonts w:ascii="Tahoma" w:eastAsia="Times New Roman" w:hAnsi="Tahoma" w:cs="Tahoma"/>
                <w:color w:val="000000"/>
                <w:kern w:val="0"/>
                <w:lang w:val="sr-Cyrl-RS"/>
                <w14:ligatures w14:val="none"/>
              </w:rPr>
            </w:pPr>
            <w:r w:rsidRPr="00A51B75">
              <w:rPr>
                <w:rFonts w:ascii="Tahoma" w:eastAsia="Times New Roman" w:hAnsi="Tahoma" w:cs="Tahoma"/>
                <w:color w:val="000000"/>
              </w:rPr>
              <w:t>3</w:t>
            </w:r>
            <w:r w:rsidRPr="00A51B75">
              <w:rPr>
                <w:rFonts w:ascii="Tahoma" w:eastAsia="Times New Roman" w:hAnsi="Tahoma" w:cs="Tahoma"/>
                <w:color w:val="000000"/>
                <w:lang w:val="sr-Cyrl-RS"/>
              </w:rPr>
              <w:t>,</w:t>
            </w:r>
            <w:r w:rsidRPr="00A51B75">
              <w:rPr>
                <w:rFonts w:ascii="Tahoma" w:eastAsia="Times New Roman" w:hAnsi="Tahoma" w:cs="Tahoma"/>
                <w:color w:val="000000"/>
              </w:rPr>
              <w:t>04</w:t>
            </w:r>
            <w:r w:rsidRPr="00A51B75">
              <w:rPr>
                <w:rFonts w:ascii="Tahoma" w:eastAsia="Times New Roman" w:hAnsi="Tahoma" w:cs="Tahoma"/>
                <w:color w:val="000000"/>
                <w:lang w:val="sr-Cyrl-RS"/>
              </w:rPr>
              <w:t>%</w:t>
            </w:r>
          </w:p>
        </w:tc>
        <w:tc>
          <w:tcPr>
            <w:tcW w:w="1617"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2EA26055" w14:textId="77777777" w:rsidR="00F71D7A" w:rsidRPr="00A51B75" w:rsidRDefault="00F71D7A" w:rsidP="00055291">
            <w:pPr>
              <w:spacing w:before="60" w:after="60" w:line="240" w:lineRule="auto"/>
              <w:jc w:val="both"/>
              <w:rPr>
                <w:rFonts w:ascii="Tahoma" w:eastAsia="Times New Roman" w:hAnsi="Tahoma" w:cs="Tahoma"/>
                <w:color w:val="000000"/>
                <w:kern w:val="0"/>
                <w:lang w:val="sr-Cyrl-RS"/>
                <w14:ligatures w14:val="none"/>
              </w:rPr>
            </w:pPr>
            <w:r w:rsidRPr="00A51B75">
              <w:rPr>
                <w:rFonts w:ascii="Tahoma" w:eastAsia="Times New Roman" w:hAnsi="Tahoma" w:cs="Tahoma"/>
                <w:color w:val="000000"/>
                <w:lang w:val="sr-Cyrl-RS"/>
              </w:rPr>
              <w:t>2,</w:t>
            </w:r>
            <w:r w:rsidRPr="00A51B75">
              <w:rPr>
                <w:rFonts w:ascii="Tahoma" w:eastAsia="Times New Roman" w:hAnsi="Tahoma" w:cs="Tahoma"/>
                <w:color w:val="000000"/>
              </w:rPr>
              <w:t>56</w:t>
            </w:r>
            <w:r w:rsidRPr="00A51B75">
              <w:rPr>
                <w:rFonts w:ascii="Tahoma" w:eastAsia="Times New Roman" w:hAnsi="Tahoma" w:cs="Tahoma"/>
                <w:color w:val="000000"/>
                <w:lang w:val="sr-Cyrl-RS"/>
              </w:rPr>
              <w:t>%</w:t>
            </w:r>
          </w:p>
        </w:tc>
        <w:tc>
          <w:tcPr>
            <w:tcW w:w="1617"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26565800" w14:textId="77777777" w:rsidR="00F71D7A" w:rsidRPr="00A51B75" w:rsidRDefault="00F71D7A" w:rsidP="00055291">
            <w:pPr>
              <w:spacing w:before="60" w:after="60" w:line="240" w:lineRule="auto"/>
              <w:jc w:val="both"/>
              <w:rPr>
                <w:rFonts w:ascii="Tahoma" w:eastAsia="Times New Roman" w:hAnsi="Tahoma" w:cs="Tahoma"/>
                <w:color w:val="000000"/>
                <w:kern w:val="0"/>
                <w:lang w:val="sr-Cyrl-RS"/>
                <w14:ligatures w14:val="none"/>
              </w:rPr>
            </w:pPr>
            <w:r w:rsidRPr="00A51B75">
              <w:rPr>
                <w:rFonts w:ascii="Tahoma" w:eastAsia="Times New Roman" w:hAnsi="Tahoma" w:cs="Tahoma"/>
                <w:color w:val="000000"/>
                <w:lang w:val="sr-Cyrl-RS"/>
              </w:rPr>
              <w:t>2,43%</w:t>
            </w:r>
          </w:p>
        </w:tc>
        <w:tc>
          <w:tcPr>
            <w:tcW w:w="1350"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597AB78A" w14:textId="77777777" w:rsidR="00F71D7A" w:rsidRPr="00A51B75" w:rsidRDefault="00F71D7A" w:rsidP="00055291">
            <w:pPr>
              <w:spacing w:before="60" w:after="60" w:line="240" w:lineRule="auto"/>
              <w:jc w:val="both"/>
              <w:rPr>
                <w:rFonts w:ascii="Tahoma" w:eastAsia="Times New Roman" w:hAnsi="Tahoma" w:cs="Tahoma"/>
                <w:color w:val="000000"/>
                <w:kern w:val="0"/>
                <w:lang w:val="sr-Cyrl-RS"/>
                <w14:ligatures w14:val="none"/>
              </w:rPr>
            </w:pPr>
            <w:r w:rsidRPr="00A51B75">
              <w:rPr>
                <w:rFonts w:ascii="Tahoma" w:eastAsia="Times New Roman" w:hAnsi="Tahoma" w:cs="Tahoma"/>
                <w:color w:val="000000"/>
                <w:kern w:val="0"/>
                <w14:ligatures w14:val="none"/>
              </w:rPr>
              <w:t>2,67</w:t>
            </w:r>
            <w:r w:rsidRPr="00A51B75">
              <w:rPr>
                <w:rFonts w:ascii="Tahoma" w:eastAsia="Times New Roman" w:hAnsi="Tahoma" w:cs="Tahoma"/>
                <w:color w:val="000000"/>
                <w:kern w:val="0"/>
                <w:lang w:val="sr-Cyrl-RS"/>
                <w14:ligatures w14:val="none"/>
              </w:rPr>
              <w:t>%</w:t>
            </w:r>
          </w:p>
        </w:tc>
      </w:tr>
    </w:tbl>
    <w:p w14:paraId="540CDA0F" w14:textId="2F6DC666" w:rsidR="00F71D7A" w:rsidRDefault="00F71D7A" w:rsidP="00055291">
      <w:pPr>
        <w:spacing w:after="0"/>
        <w:jc w:val="both"/>
        <w:rPr>
          <w:rFonts w:ascii="Tahoma" w:eastAsia="Calibri" w:hAnsi="Tahoma" w:cs="Tahoma"/>
          <w:i/>
          <w:iCs/>
          <w:lang w:val="sr-Cyrl-RS"/>
        </w:rPr>
      </w:pPr>
      <w:r w:rsidRPr="00055291">
        <w:rPr>
          <w:rFonts w:ascii="Tahoma" w:eastAsia="Calibri" w:hAnsi="Tahoma" w:cs="Tahoma"/>
          <w:i/>
          <w:iCs/>
          <w:lang w:val="sr-Cyrl-RS"/>
        </w:rPr>
        <w:t>Извор: Одлуке о буџету и одлуке о завршном рачуну буџета општине Власотинце</w:t>
      </w:r>
    </w:p>
    <w:bookmarkEnd w:id="26"/>
    <w:p w14:paraId="21610ECC" w14:textId="77777777" w:rsidR="00055291" w:rsidRPr="00055291" w:rsidRDefault="00055291" w:rsidP="00055291">
      <w:pPr>
        <w:spacing w:after="0"/>
        <w:jc w:val="both"/>
        <w:rPr>
          <w:rFonts w:ascii="Tahoma" w:eastAsia="Calibri" w:hAnsi="Tahoma" w:cs="Tahoma"/>
          <w:i/>
          <w:iCs/>
          <w:lang w:val="sr-Cyrl-RS"/>
        </w:rPr>
      </w:pPr>
    </w:p>
    <w:p w14:paraId="0C1655A2" w14:textId="70C42289" w:rsidR="00F71D7A" w:rsidRPr="00055291" w:rsidRDefault="00F71D7A" w:rsidP="00055291">
      <w:pPr>
        <w:spacing w:before="160"/>
        <w:jc w:val="both"/>
        <w:rPr>
          <w:rFonts w:ascii="Tahoma" w:hAnsi="Tahoma" w:cs="Tahoma"/>
          <w:lang w:val="sr-Cyrl-RS"/>
        </w:rPr>
      </w:pPr>
      <w:r w:rsidRPr="00055291">
        <w:rPr>
          <w:rFonts w:ascii="Tahoma" w:hAnsi="Tahoma" w:cs="Tahoma"/>
          <w:b/>
          <w:bCs/>
          <w:lang w:val="sr-Cyrl-RS"/>
        </w:rPr>
        <w:t>Укупни расходи буџета</w:t>
      </w:r>
      <w:r w:rsidRPr="00055291">
        <w:rPr>
          <w:rFonts w:ascii="Tahoma" w:hAnsi="Tahoma" w:cs="Tahoma"/>
          <w:lang w:val="sr-Cyrl-RS"/>
        </w:rPr>
        <w:t xml:space="preserve"> општине Власотинце реализовани су у износу од 1.036 милијарди динара у 202</w:t>
      </w:r>
      <w:r w:rsidRPr="00055291">
        <w:rPr>
          <w:rFonts w:ascii="Tahoma" w:hAnsi="Tahoma" w:cs="Tahoma"/>
        </w:rPr>
        <w:t>2</w:t>
      </w:r>
      <w:r w:rsidRPr="00055291">
        <w:rPr>
          <w:rFonts w:ascii="Tahoma" w:hAnsi="Tahoma" w:cs="Tahoma"/>
          <w:lang w:val="sr-Cyrl-RS"/>
        </w:rPr>
        <w:t xml:space="preserve">. години, до 1.251 милијарди динара у 2024. години, што представља раст од 20,82%, односно просечно повећање од око 10% у свакој наредној буџетској години у оквиру посматраног периода. </w:t>
      </w:r>
      <w:r w:rsidRPr="00055291">
        <w:rPr>
          <w:rFonts w:ascii="Tahoma" w:hAnsi="Tahoma" w:cs="Tahoma"/>
          <w:b/>
          <w:bCs/>
          <w:lang w:val="sr-Cyrl-RS"/>
        </w:rPr>
        <w:t>Висина расхода за социјалну заштиту</w:t>
      </w:r>
      <w:r w:rsidRPr="00055291">
        <w:rPr>
          <w:rFonts w:ascii="Tahoma" w:hAnsi="Tahoma" w:cs="Tahoma"/>
          <w:lang w:val="sr-Cyrl-RS"/>
        </w:rPr>
        <w:t xml:space="preserve"> није пратила повећање укупних расхода буџета општине Власотинце. Док су укупни расходи буџета у посматраном периоду повећани за 20,82%, расходи за социјалну заштиту су повећани за 13,28%, при чему се већи раст од 8,97% бележи само у 2023. у односу на 2022. годину.</w:t>
      </w:r>
    </w:p>
    <w:p w14:paraId="4FDFD5B5" w14:textId="77777777" w:rsidR="00F71D7A" w:rsidRPr="00055291" w:rsidRDefault="00F71D7A" w:rsidP="00055291">
      <w:pPr>
        <w:jc w:val="both"/>
        <w:rPr>
          <w:rFonts w:ascii="Tahoma" w:hAnsi="Tahoma" w:cs="Tahoma"/>
          <w:lang w:val="sr-Cyrl-RS"/>
        </w:rPr>
      </w:pPr>
      <w:r w:rsidRPr="00055291">
        <w:rPr>
          <w:rFonts w:ascii="Tahoma" w:hAnsi="Tahoma" w:cs="Tahoma"/>
          <w:lang w:val="sr-Cyrl-RS"/>
        </w:rPr>
        <w:t xml:space="preserve">У номиналном износу средства за Програм 11 - Социјална и дечија заштита се сваке године повећавају, па је тако у 2022. години утрошено 55 милиона динара, у 2023. 60 милиона и у 2024. години 62 милиона динара. С обзиром на чињеницу да расходи за социјалну заштиту не прате повећање укупних расхода буџета, удео издатака за социјалну заштиту у укупном буџету Општине је опао, са 5,33% у 2022. години на 4,99% у 2024. години. У просеку, удео расхода за све три посматране године износи 5,1%, што је око просечних вредности већине локалних самоуправа у Србији.  </w:t>
      </w:r>
    </w:p>
    <w:p w14:paraId="591660E3" w14:textId="77777777" w:rsidR="00F71D7A" w:rsidRPr="00055291" w:rsidRDefault="00F71D7A" w:rsidP="00055291">
      <w:pPr>
        <w:jc w:val="both"/>
        <w:rPr>
          <w:rFonts w:ascii="Tahoma" w:hAnsi="Tahoma" w:cs="Tahoma"/>
          <w:lang w:val="sr-Cyrl-RS"/>
        </w:rPr>
      </w:pPr>
      <w:r w:rsidRPr="00055291">
        <w:rPr>
          <w:rFonts w:ascii="Tahoma" w:hAnsi="Tahoma" w:cs="Tahoma"/>
          <w:lang w:val="sr-Cyrl-RS"/>
        </w:rPr>
        <w:t>Када су у питању услуге социјалне заштите, просечно учешће издатака за услуге социјалне заштите у укупном буџету општине Власотинце износи 2,67% што је  двоструко  изнад  просека локалних самоуправа у Србији</w:t>
      </w:r>
      <w:r w:rsidRPr="00055291">
        <w:rPr>
          <w:rStyle w:val="a8"/>
          <w:rFonts w:ascii="Tahoma" w:hAnsi="Tahoma" w:cs="Tahoma"/>
          <w:lang w:val="sr-Cyrl-RS"/>
        </w:rPr>
        <w:footnoteReference w:id="84"/>
      </w:r>
      <w:r w:rsidRPr="00055291">
        <w:rPr>
          <w:rFonts w:ascii="Tahoma" w:hAnsi="Tahoma" w:cs="Tahoma"/>
          <w:lang w:val="sr-Cyrl-RS"/>
        </w:rPr>
        <w:t xml:space="preserve">. Учешће издатака за услуге социјалне заштите </w:t>
      </w:r>
      <w:r w:rsidRPr="00055291">
        <w:rPr>
          <w:rFonts w:ascii="Tahoma" w:hAnsi="Tahoma" w:cs="Tahoma"/>
          <w:lang w:val="sr-Cyrl-RS"/>
        </w:rPr>
        <w:lastRenderedPageBreak/>
        <w:t xml:space="preserve">опада у 2024. години у односу на претходне две, што је очекивано с обзиром на чињеницу да се две услуге социјалне заштите не спроводе од 2024. године (услуга Дневног боравка за децу и младе са сметњама у развоју и Помоћ у кући за децу и младе са сметњама у развоју) због истека лиценце пружаоца услуга. Поступак добијања лиценце за наставак реализације ових услуга је у току. У номиналном износу највећа издвајања за услуге социјалне заштите су присутна у 2022. години, док се у 2024. у односу на наведену годину бележи пад у издвојеним средствима за 3,6%.  </w:t>
      </w:r>
    </w:p>
    <w:p w14:paraId="4A8FC007" w14:textId="77777777" w:rsidR="00F71D7A" w:rsidRPr="00055291" w:rsidRDefault="00F71D7A" w:rsidP="00055291">
      <w:pPr>
        <w:jc w:val="both"/>
        <w:rPr>
          <w:rFonts w:ascii="Tahoma" w:hAnsi="Tahoma" w:cs="Tahoma"/>
          <w:lang w:val="sr-Cyrl-RS"/>
        </w:rPr>
      </w:pPr>
      <w:r w:rsidRPr="00055291">
        <w:rPr>
          <w:rFonts w:ascii="Tahoma" w:hAnsi="Tahoma" w:cs="Tahoma"/>
          <w:lang w:val="sr-Cyrl-RS"/>
        </w:rPr>
        <w:t xml:space="preserve">У посматраном трогодишњем периоду, највеће увећање средстава у Програму 11 – Социјална и дечија заштита је забележено за реализацију материјалне подршке за децу и породице са децом у оквиру </w:t>
      </w:r>
      <w:r w:rsidRPr="00055291">
        <w:rPr>
          <w:rFonts w:ascii="Tahoma" w:hAnsi="Tahoma" w:cs="Tahoma"/>
          <w:i/>
          <w:iCs/>
          <w:lang w:val="sr-Cyrl-RS"/>
        </w:rPr>
        <w:t>Програмске активности 0902-0019 – Подршка деци и породици са децом</w:t>
      </w:r>
      <w:r w:rsidRPr="00055291">
        <w:rPr>
          <w:rFonts w:ascii="Tahoma" w:hAnsi="Tahoma" w:cs="Tahoma"/>
          <w:lang w:val="sr-Cyrl-RS"/>
        </w:rPr>
        <w:t>, где се у 2023. години бележи скок у номиналном издвајању за ову програмску активност од 10 на 15,5 милиона динара, што процентуално износи 55% увећања, као и за реализацију услуге Помоћ у кући за старија лица од 6,9 на 10,5 милиона динара у истом временском периоду, што процентуално износи 52,36% повећања. Све остале програмске активности и услуге имају тренд минималног раста у издвојеним средствима.</w:t>
      </w:r>
    </w:p>
    <w:p w14:paraId="07C6A509" w14:textId="77777777" w:rsidR="00F71D7A" w:rsidRPr="00055291" w:rsidRDefault="00F71D7A" w:rsidP="00055291">
      <w:pPr>
        <w:jc w:val="both"/>
        <w:rPr>
          <w:rFonts w:ascii="Tahoma" w:hAnsi="Tahoma" w:cs="Tahoma"/>
          <w:lang w:val="sr-Cyrl-RS"/>
        </w:rPr>
      </w:pPr>
      <w:r w:rsidRPr="00055291">
        <w:rPr>
          <w:rFonts w:ascii="Tahoma" w:hAnsi="Tahoma" w:cs="Tahoma"/>
          <w:lang w:val="sr-Cyrl-RS"/>
        </w:rPr>
        <w:t>Иако издвојена средства за услуге социјалне заштите не доминирају у структури Програма 11 – Социјална и дечија заштита осим у 2022. години, расходи за услуге социјалне заштите у односу на материјалну подршку износе скоро половину средстава опредељених за Програм 11, што сврстава општину Власотинце међу локалне самоуправе са већим издвајањима за реализацију услуга.</w:t>
      </w:r>
    </w:p>
    <w:p w14:paraId="6AB61199" w14:textId="4589C93D" w:rsidR="00F71D7A" w:rsidRDefault="00236B56" w:rsidP="00055291">
      <w:pPr>
        <w:jc w:val="both"/>
        <w:rPr>
          <w:rFonts w:ascii="Tahoma" w:hAnsi="Tahoma" w:cs="Tahoma"/>
          <w:lang w:val="sr-Cyrl-RS"/>
        </w:rPr>
      </w:pPr>
      <w:r w:rsidRPr="00236B56">
        <w:rPr>
          <w:rFonts w:ascii="Tahoma" w:hAnsi="Tahoma" w:cs="Tahoma"/>
          <w:lang w:val="sr-Cyrl-RS"/>
        </w:rPr>
        <w:t>У складу са Законом о социјалној заштити (члан 4.) - права на социјалну заштиту обезбеђују се пружањем услуга социјалне заштите и материјалном подршком.</w:t>
      </w:r>
      <w:r w:rsidRPr="00055291">
        <w:rPr>
          <w:rFonts w:ascii="Tahoma" w:hAnsi="Tahoma" w:cs="Tahoma"/>
          <w:lang w:val="sr-Cyrl-RS"/>
        </w:rPr>
        <w:t xml:space="preserve"> </w:t>
      </w:r>
      <w:r w:rsidR="00F71D7A" w:rsidRPr="00055291">
        <w:rPr>
          <w:rFonts w:ascii="Tahoma" w:hAnsi="Tahoma" w:cs="Tahoma"/>
          <w:lang w:val="sr-Cyrl-RS"/>
        </w:rPr>
        <w:t>У наставку су детаљније анализирани структура и тенденције у вези са расходима који се односе на финансирање социјалне заштите у општини Власотинце.</w:t>
      </w:r>
    </w:p>
    <w:p w14:paraId="51FA155B" w14:textId="77777777" w:rsidR="00A338B4" w:rsidRDefault="00A338B4" w:rsidP="00055291">
      <w:pPr>
        <w:jc w:val="both"/>
        <w:rPr>
          <w:rFonts w:ascii="Tahoma" w:hAnsi="Tahoma" w:cs="Tahoma"/>
          <w:lang w:val="sr-Cyrl-RS"/>
        </w:rPr>
      </w:pPr>
    </w:p>
    <w:p w14:paraId="65CE17C9" w14:textId="768D7925" w:rsidR="00F71D7A" w:rsidRPr="007058FB" w:rsidRDefault="00A51B75" w:rsidP="007058FB">
      <w:pPr>
        <w:pStyle w:val="1"/>
        <w:jc w:val="center"/>
        <w:rPr>
          <w:rFonts w:ascii="Tahoma" w:hAnsi="Tahoma" w:cs="Tahoma"/>
          <w:b/>
          <w:sz w:val="28"/>
          <w:szCs w:val="28"/>
        </w:rPr>
      </w:pPr>
      <w:bookmarkStart w:id="27" w:name="_Toc230726846"/>
      <w:r w:rsidRPr="007058FB">
        <w:rPr>
          <w:rFonts w:ascii="Tahoma" w:hAnsi="Tahoma" w:cs="Tahoma"/>
          <w:b/>
          <w:sz w:val="28"/>
          <w:szCs w:val="28"/>
          <w:lang w:val="sr-Cyrl-BA"/>
        </w:rPr>
        <w:t>Финансирање у</w:t>
      </w:r>
      <w:r w:rsidR="00F71D7A" w:rsidRPr="007058FB">
        <w:rPr>
          <w:rFonts w:ascii="Tahoma" w:hAnsi="Tahoma" w:cs="Tahoma"/>
          <w:b/>
          <w:sz w:val="28"/>
          <w:szCs w:val="28"/>
        </w:rPr>
        <w:t>слуг</w:t>
      </w:r>
      <w:r w:rsidRPr="007058FB">
        <w:rPr>
          <w:rFonts w:ascii="Tahoma" w:hAnsi="Tahoma" w:cs="Tahoma"/>
          <w:b/>
          <w:sz w:val="28"/>
          <w:szCs w:val="28"/>
          <w:lang w:val="sr-Cyrl-BA"/>
        </w:rPr>
        <w:t>а</w:t>
      </w:r>
      <w:r w:rsidR="00F71D7A" w:rsidRPr="007058FB">
        <w:rPr>
          <w:rFonts w:ascii="Tahoma" w:hAnsi="Tahoma" w:cs="Tahoma"/>
          <w:b/>
          <w:sz w:val="28"/>
          <w:szCs w:val="28"/>
        </w:rPr>
        <w:t xml:space="preserve"> социјалне заштите</w:t>
      </w:r>
      <w:bookmarkEnd w:id="27"/>
    </w:p>
    <w:p w14:paraId="45239EC9" w14:textId="77777777" w:rsidR="00734C29" w:rsidRPr="00734C29" w:rsidRDefault="00734C29" w:rsidP="00734C29"/>
    <w:p w14:paraId="2E7367DE" w14:textId="77777777" w:rsidR="00F71D7A" w:rsidRDefault="00F71D7A" w:rsidP="00055291">
      <w:pPr>
        <w:jc w:val="both"/>
        <w:rPr>
          <w:rFonts w:ascii="Tahoma" w:eastAsia="Calibri" w:hAnsi="Tahoma" w:cs="Tahoma"/>
          <w:lang w:val="sr-Cyrl-BA"/>
        </w:rPr>
      </w:pPr>
      <w:r w:rsidRPr="00055291">
        <w:rPr>
          <w:rFonts w:ascii="Tahoma" w:hAnsi="Tahoma" w:cs="Tahoma"/>
          <w:lang w:val="sr-Cyrl-RS"/>
        </w:rPr>
        <w:t xml:space="preserve">Општина Власотинце од 2025. године </w:t>
      </w:r>
      <w:r w:rsidRPr="00055291">
        <w:rPr>
          <w:rFonts w:ascii="Tahoma" w:eastAsia="Calibri" w:hAnsi="Tahoma" w:cs="Tahoma"/>
          <w:lang w:val="sr-Cyrl-BA"/>
        </w:rPr>
        <w:t xml:space="preserve">финансира две услуге социјалне заштите: „Помоћ у кући за старија лица“ и „Лични пратилац детета“ које спроводи лиценцирани пружалац услуга изабран на општинском тендеру. До краја 2023. године, Општина је финансирала и услуге: „Дневни боравак за децу и младе са сметњама у развоју“ и „Помоћ у кући за децу са сметњама у развоју“ које је због истека лиценце пружаоца услуга престала да финансира. Осим за услугу Лични пратилац детета, за коју се делимично обезбеђују наменски трансфери са виших нивоа власти, општина Власотинце самостално финансира услуге социјалне заштите. </w:t>
      </w:r>
    </w:p>
    <w:p w14:paraId="432E6CFD" w14:textId="5695C633" w:rsidR="00A04871" w:rsidRPr="00055291" w:rsidRDefault="00A04871" w:rsidP="00055291">
      <w:pPr>
        <w:jc w:val="both"/>
        <w:rPr>
          <w:rFonts w:ascii="Tahoma" w:eastAsia="Calibri" w:hAnsi="Tahoma" w:cs="Tahoma"/>
          <w:lang w:val="sr-Cyrl-BA"/>
        </w:rPr>
      </w:pPr>
      <w:r w:rsidRPr="00DE53C9">
        <w:rPr>
          <w:rFonts w:ascii="Tahoma" w:eastAsia="Yu Gothic Light" w:hAnsi="Tahoma" w:cs="Tahoma"/>
          <w:b/>
          <w:bCs/>
          <w:i/>
          <w:iCs/>
          <w:sz w:val="20"/>
          <w:szCs w:val="20"/>
          <w:lang w:val="sr-Cyrl-RS"/>
        </w:rPr>
        <w:t xml:space="preserve">Табела бр. </w:t>
      </w:r>
      <w:r w:rsidR="0047234B">
        <w:rPr>
          <w:rFonts w:ascii="Tahoma" w:eastAsia="Yu Gothic Light" w:hAnsi="Tahoma" w:cs="Tahoma"/>
          <w:b/>
          <w:bCs/>
          <w:i/>
          <w:iCs/>
          <w:sz w:val="20"/>
          <w:szCs w:val="20"/>
          <w:lang w:val="sr-Cyrl-RS"/>
        </w:rPr>
        <w:t>10</w:t>
      </w:r>
      <w:r w:rsidRPr="00DE53C9">
        <w:rPr>
          <w:rFonts w:ascii="Tahoma" w:eastAsia="Yu Gothic Light" w:hAnsi="Tahoma" w:cs="Tahoma"/>
          <w:b/>
          <w:i/>
          <w:sz w:val="20"/>
          <w:szCs w:val="20"/>
          <w:lang w:val="sr-Cyrl-RS"/>
        </w:rPr>
        <w:t>: Средства за услуге социјалне заштите према изворима финансирања (</w:t>
      </w:r>
      <w:r w:rsidRPr="00DE53C9">
        <w:rPr>
          <w:rFonts w:ascii="Tahoma" w:eastAsia="Yu Gothic Light" w:hAnsi="Tahoma" w:cs="Tahoma"/>
          <w:b/>
          <w:i/>
          <w:iCs/>
          <w:sz w:val="20"/>
          <w:szCs w:val="20"/>
          <w:lang w:val="sr-Cyrl-RS"/>
        </w:rPr>
        <w:t>у дин.)</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1475"/>
        <w:gridCol w:w="1475"/>
        <w:gridCol w:w="1475"/>
      </w:tblGrid>
      <w:tr w:rsidR="00734C29" w:rsidRPr="00734C29" w14:paraId="33A04CEC" w14:textId="77777777" w:rsidTr="00A04871">
        <w:trPr>
          <w:trHeight w:val="494"/>
          <w:jc w:val="center"/>
        </w:trPr>
        <w:tc>
          <w:tcPr>
            <w:tcW w:w="4682" w:type="dxa"/>
            <w:shd w:val="clear" w:color="auto" w:fill="D9E2F3" w:themeFill="accent1" w:themeFillTint="33"/>
            <w:vAlign w:val="center"/>
            <w:hideMark/>
          </w:tcPr>
          <w:p w14:paraId="36DD6509" w14:textId="77777777" w:rsidR="00F71D7A" w:rsidRPr="00734C29" w:rsidRDefault="00F71D7A" w:rsidP="00055291">
            <w:pPr>
              <w:spacing w:after="0" w:line="240" w:lineRule="auto"/>
              <w:jc w:val="both"/>
              <w:rPr>
                <w:rFonts w:ascii="Tahoma" w:eastAsia="Times New Roman" w:hAnsi="Tahoma" w:cs="Tahoma"/>
                <w:b/>
                <w:bCs/>
                <w:kern w:val="0"/>
                <w:lang w:val="sr-Cyrl-RS"/>
                <w14:ligatures w14:val="none"/>
              </w:rPr>
            </w:pPr>
            <w:bookmarkStart w:id="28" w:name="_Hlk230507854"/>
            <w:r w:rsidRPr="00734C29">
              <w:rPr>
                <w:rFonts w:ascii="Tahoma" w:eastAsia="Times New Roman" w:hAnsi="Tahoma" w:cs="Tahoma"/>
                <w:b/>
                <w:bCs/>
                <w:kern w:val="0"/>
                <w:lang w:val="sr-Cyrl-RS"/>
                <w14:ligatures w14:val="none"/>
              </w:rPr>
              <w:t>Услуга</w:t>
            </w:r>
          </w:p>
        </w:tc>
        <w:tc>
          <w:tcPr>
            <w:tcW w:w="1475" w:type="dxa"/>
            <w:shd w:val="clear" w:color="auto" w:fill="D9E2F3" w:themeFill="accent1" w:themeFillTint="33"/>
            <w:vAlign w:val="center"/>
            <w:hideMark/>
          </w:tcPr>
          <w:p w14:paraId="6679E8D4" w14:textId="77777777" w:rsidR="00F71D7A" w:rsidRPr="00734C29" w:rsidRDefault="00F71D7A" w:rsidP="00055291">
            <w:pPr>
              <w:spacing w:after="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t>2022</w:t>
            </w:r>
          </w:p>
        </w:tc>
        <w:tc>
          <w:tcPr>
            <w:tcW w:w="1475" w:type="dxa"/>
            <w:shd w:val="clear" w:color="auto" w:fill="D9E2F3" w:themeFill="accent1" w:themeFillTint="33"/>
            <w:vAlign w:val="center"/>
            <w:hideMark/>
          </w:tcPr>
          <w:p w14:paraId="6DE5EFB2" w14:textId="77777777" w:rsidR="00F71D7A" w:rsidRPr="00734C29" w:rsidRDefault="00F71D7A" w:rsidP="00055291">
            <w:pPr>
              <w:spacing w:after="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t>2023</w:t>
            </w:r>
          </w:p>
        </w:tc>
        <w:tc>
          <w:tcPr>
            <w:tcW w:w="1475" w:type="dxa"/>
            <w:shd w:val="clear" w:color="auto" w:fill="D9E2F3" w:themeFill="accent1" w:themeFillTint="33"/>
            <w:vAlign w:val="center"/>
            <w:hideMark/>
          </w:tcPr>
          <w:p w14:paraId="292961F9" w14:textId="77777777" w:rsidR="00F71D7A" w:rsidRPr="00734C29" w:rsidRDefault="00F71D7A" w:rsidP="00055291">
            <w:pPr>
              <w:spacing w:after="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t>2024</w:t>
            </w:r>
          </w:p>
        </w:tc>
      </w:tr>
      <w:tr w:rsidR="00734C29" w:rsidRPr="00734C29" w14:paraId="69C3674B" w14:textId="77777777" w:rsidTr="00A04871">
        <w:trPr>
          <w:trHeight w:val="296"/>
          <w:jc w:val="center"/>
        </w:trPr>
        <w:tc>
          <w:tcPr>
            <w:tcW w:w="4682" w:type="dxa"/>
            <w:shd w:val="clear" w:color="auto" w:fill="B4C6E7" w:themeFill="accent1" w:themeFillTint="66"/>
            <w:noWrap/>
            <w:vAlign w:val="center"/>
            <w:hideMark/>
          </w:tcPr>
          <w:p w14:paraId="27B3CDCE"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lastRenderedPageBreak/>
              <w:t>„Помоћ у кући за стара лица“</w:t>
            </w:r>
          </w:p>
        </w:tc>
        <w:tc>
          <w:tcPr>
            <w:tcW w:w="1475" w:type="dxa"/>
            <w:shd w:val="clear" w:color="auto" w:fill="B4C6E7" w:themeFill="accent1" w:themeFillTint="66"/>
            <w:noWrap/>
            <w:vAlign w:val="center"/>
          </w:tcPr>
          <w:p w14:paraId="37EB2A08"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c>
          <w:tcPr>
            <w:tcW w:w="1475" w:type="dxa"/>
            <w:shd w:val="clear" w:color="auto" w:fill="B4C6E7" w:themeFill="accent1" w:themeFillTint="66"/>
            <w:noWrap/>
            <w:vAlign w:val="center"/>
          </w:tcPr>
          <w:p w14:paraId="53B858B6"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c>
          <w:tcPr>
            <w:tcW w:w="1475" w:type="dxa"/>
            <w:shd w:val="clear" w:color="auto" w:fill="B4C6E7" w:themeFill="accent1" w:themeFillTint="66"/>
            <w:noWrap/>
            <w:vAlign w:val="center"/>
          </w:tcPr>
          <w:p w14:paraId="623015DB"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r>
      <w:tr w:rsidR="00734C29" w:rsidRPr="00734C29" w14:paraId="0E006ADA" w14:textId="77777777" w:rsidTr="00A04871">
        <w:trPr>
          <w:trHeight w:val="216"/>
          <w:jc w:val="center"/>
        </w:trPr>
        <w:tc>
          <w:tcPr>
            <w:tcW w:w="4682" w:type="dxa"/>
            <w:noWrap/>
            <w:vAlign w:val="bottom"/>
            <w:hideMark/>
          </w:tcPr>
          <w:p w14:paraId="085EA84D"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Средства из локалног буџета</w:t>
            </w:r>
          </w:p>
        </w:tc>
        <w:tc>
          <w:tcPr>
            <w:tcW w:w="1475" w:type="dxa"/>
            <w:noWrap/>
            <w:vAlign w:val="center"/>
          </w:tcPr>
          <w:p w14:paraId="326B55B6"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noProof/>
              </w:rPr>
              <w:t>6.902.016</w:t>
            </w:r>
          </w:p>
        </w:tc>
        <w:tc>
          <w:tcPr>
            <w:tcW w:w="1475" w:type="dxa"/>
            <w:noWrap/>
            <w:vAlign w:val="center"/>
          </w:tcPr>
          <w:p w14:paraId="5AC3E262"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noProof/>
              </w:rPr>
              <w:t>10.516.503</w:t>
            </w:r>
          </w:p>
        </w:tc>
        <w:tc>
          <w:tcPr>
            <w:tcW w:w="1475" w:type="dxa"/>
            <w:noWrap/>
            <w:vAlign w:val="center"/>
          </w:tcPr>
          <w:p w14:paraId="27D0BD71"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noProof/>
              </w:rPr>
              <w:t>10.384.960</w:t>
            </w:r>
          </w:p>
        </w:tc>
      </w:tr>
      <w:tr w:rsidR="00734C29" w:rsidRPr="00734C29" w14:paraId="5ED443E0" w14:textId="77777777" w:rsidTr="00A04871">
        <w:trPr>
          <w:trHeight w:val="216"/>
          <w:jc w:val="center"/>
        </w:trPr>
        <w:tc>
          <w:tcPr>
            <w:tcW w:w="4682" w:type="dxa"/>
            <w:noWrap/>
            <w:vAlign w:val="bottom"/>
          </w:tcPr>
          <w:p w14:paraId="410FD5A8"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Наменски трансфер</w:t>
            </w:r>
          </w:p>
        </w:tc>
        <w:tc>
          <w:tcPr>
            <w:tcW w:w="1475" w:type="dxa"/>
            <w:noWrap/>
            <w:vAlign w:val="center"/>
          </w:tcPr>
          <w:p w14:paraId="17846B2B"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c>
          <w:tcPr>
            <w:tcW w:w="1475" w:type="dxa"/>
            <w:noWrap/>
            <w:vAlign w:val="center"/>
          </w:tcPr>
          <w:p w14:paraId="4E1021FE"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c>
          <w:tcPr>
            <w:tcW w:w="1475" w:type="dxa"/>
            <w:noWrap/>
            <w:vAlign w:val="center"/>
          </w:tcPr>
          <w:p w14:paraId="5BF4F127"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r>
      <w:tr w:rsidR="00734C29" w:rsidRPr="00734C29" w14:paraId="3D72BEC6" w14:textId="77777777" w:rsidTr="00A04871">
        <w:trPr>
          <w:trHeight w:val="296"/>
          <w:jc w:val="center"/>
        </w:trPr>
        <w:tc>
          <w:tcPr>
            <w:tcW w:w="4682" w:type="dxa"/>
            <w:shd w:val="clear" w:color="auto" w:fill="B4C6E7" w:themeFill="accent1" w:themeFillTint="66"/>
            <w:noWrap/>
            <w:vAlign w:val="center"/>
            <w:hideMark/>
          </w:tcPr>
          <w:p w14:paraId="103CD8FF"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t>„Лични пратилац детета“</w:t>
            </w:r>
          </w:p>
        </w:tc>
        <w:tc>
          <w:tcPr>
            <w:tcW w:w="1475" w:type="dxa"/>
            <w:shd w:val="clear" w:color="auto" w:fill="B4C6E7" w:themeFill="accent1" w:themeFillTint="66"/>
            <w:noWrap/>
            <w:vAlign w:val="center"/>
          </w:tcPr>
          <w:p w14:paraId="095D6257"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noProof/>
              </w:rPr>
              <w:t>13.731.344</w:t>
            </w:r>
          </w:p>
        </w:tc>
        <w:tc>
          <w:tcPr>
            <w:tcW w:w="1475" w:type="dxa"/>
            <w:shd w:val="clear" w:color="auto" w:fill="B4C6E7" w:themeFill="accent1" w:themeFillTint="66"/>
            <w:noWrap/>
            <w:vAlign w:val="center"/>
          </w:tcPr>
          <w:p w14:paraId="5E9263D1"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noProof/>
              </w:rPr>
              <w:t>7.203.611</w:t>
            </w:r>
          </w:p>
        </w:tc>
        <w:tc>
          <w:tcPr>
            <w:tcW w:w="1475" w:type="dxa"/>
            <w:shd w:val="clear" w:color="auto" w:fill="B4C6E7" w:themeFill="accent1" w:themeFillTint="66"/>
            <w:noWrap/>
            <w:vAlign w:val="center"/>
          </w:tcPr>
          <w:p w14:paraId="310C3C51"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noProof/>
              </w:rPr>
              <w:t>12.827.209</w:t>
            </w:r>
          </w:p>
        </w:tc>
      </w:tr>
      <w:tr w:rsidR="00734C29" w:rsidRPr="00734C29" w14:paraId="73002306" w14:textId="77777777" w:rsidTr="00A04871">
        <w:trPr>
          <w:trHeight w:val="216"/>
          <w:jc w:val="center"/>
        </w:trPr>
        <w:tc>
          <w:tcPr>
            <w:tcW w:w="4682" w:type="dxa"/>
            <w:noWrap/>
            <w:vAlign w:val="bottom"/>
            <w:hideMark/>
          </w:tcPr>
          <w:p w14:paraId="760D997A"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Средства из локалног буџета</w:t>
            </w:r>
          </w:p>
        </w:tc>
        <w:tc>
          <w:tcPr>
            <w:tcW w:w="1475" w:type="dxa"/>
            <w:noWrap/>
          </w:tcPr>
          <w:p w14:paraId="02C5DE93"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rPr>
              <w:t>9.731.344</w:t>
            </w:r>
          </w:p>
        </w:tc>
        <w:tc>
          <w:tcPr>
            <w:tcW w:w="1475" w:type="dxa"/>
            <w:noWrap/>
          </w:tcPr>
          <w:p w14:paraId="7BF86D9D"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rPr>
              <w:t>4.195.141</w:t>
            </w:r>
          </w:p>
        </w:tc>
        <w:tc>
          <w:tcPr>
            <w:tcW w:w="1475" w:type="dxa"/>
            <w:noWrap/>
          </w:tcPr>
          <w:p w14:paraId="0492136E"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rPr>
              <w:t>8.567.605</w:t>
            </w:r>
          </w:p>
        </w:tc>
      </w:tr>
      <w:tr w:rsidR="00734C29" w:rsidRPr="00734C29" w14:paraId="1EC54320" w14:textId="77777777" w:rsidTr="00A04871">
        <w:trPr>
          <w:trHeight w:val="216"/>
          <w:jc w:val="center"/>
        </w:trPr>
        <w:tc>
          <w:tcPr>
            <w:tcW w:w="4682" w:type="dxa"/>
            <w:noWrap/>
            <w:vAlign w:val="bottom"/>
          </w:tcPr>
          <w:p w14:paraId="674C82A1"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Наменски трансфер</w:t>
            </w:r>
          </w:p>
        </w:tc>
        <w:tc>
          <w:tcPr>
            <w:tcW w:w="1475" w:type="dxa"/>
            <w:noWrap/>
          </w:tcPr>
          <w:p w14:paraId="7D3C5897"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rPr>
              <w:t>4.000.000</w:t>
            </w:r>
          </w:p>
        </w:tc>
        <w:tc>
          <w:tcPr>
            <w:tcW w:w="1475" w:type="dxa"/>
            <w:noWrap/>
          </w:tcPr>
          <w:p w14:paraId="0F1F8D99"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rPr>
              <w:t>3.008.470</w:t>
            </w:r>
          </w:p>
        </w:tc>
        <w:tc>
          <w:tcPr>
            <w:tcW w:w="1475" w:type="dxa"/>
            <w:noWrap/>
          </w:tcPr>
          <w:p w14:paraId="4887DA0F"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rPr>
              <w:t>4.259.604</w:t>
            </w:r>
          </w:p>
        </w:tc>
      </w:tr>
      <w:tr w:rsidR="00734C29" w:rsidRPr="00734C29" w14:paraId="600E83B5" w14:textId="77777777" w:rsidTr="00A04871">
        <w:trPr>
          <w:trHeight w:val="296"/>
          <w:jc w:val="center"/>
        </w:trPr>
        <w:tc>
          <w:tcPr>
            <w:tcW w:w="4682" w:type="dxa"/>
            <w:shd w:val="clear" w:color="auto" w:fill="B4C6E7" w:themeFill="accent1" w:themeFillTint="66"/>
            <w:noWrap/>
            <w:vAlign w:val="center"/>
            <w:hideMark/>
          </w:tcPr>
          <w:p w14:paraId="10ACD5A8"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t>„Помоћ у кући за децу и младе“</w:t>
            </w:r>
          </w:p>
        </w:tc>
        <w:tc>
          <w:tcPr>
            <w:tcW w:w="1475" w:type="dxa"/>
            <w:shd w:val="clear" w:color="auto" w:fill="B4C6E7" w:themeFill="accent1" w:themeFillTint="66"/>
            <w:noWrap/>
            <w:vAlign w:val="center"/>
          </w:tcPr>
          <w:p w14:paraId="518D35E4"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c>
          <w:tcPr>
            <w:tcW w:w="1475" w:type="dxa"/>
            <w:shd w:val="clear" w:color="auto" w:fill="B4C6E7" w:themeFill="accent1" w:themeFillTint="66"/>
            <w:noWrap/>
            <w:vAlign w:val="center"/>
          </w:tcPr>
          <w:p w14:paraId="31595DF2"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c>
          <w:tcPr>
            <w:tcW w:w="1475" w:type="dxa"/>
            <w:shd w:val="clear" w:color="auto" w:fill="B4C6E7" w:themeFill="accent1" w:themeFillTint="66"/>
            <w:noWrap/>
            <w:vAlign w:val="center"/>
          </w:tcPr>
          <w:p w14:paraId="4C75D8E4"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r>
      <w:tr w:rsidR="00734C29" w:rsidRPr="00734C29" w14:paraId="2B198486" w14:textId="77777777" w:rsidTr="00A04871">
        <w:trPr>
          <w:trHeight w:val="216"/>
          <w:jc w:val="center"/>
        </w:trPr>
        <w:tc>
          <w:tcPr>
            <w:tcW w:w="4682" w:type="dxa"/>
            <w:noWrap/>
            <w:vAlign w:val="bottom"/>
            <w:hideMark/>
          </w:tcPr>
          <w:p w14:paraId="27DFB1A3"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Средства из локалног буџета</w:t>
            </w:r>
          </w:p>
        </w:tc>
        <w:tc>
          <w:tcPr>
            <w:tcW w:w="1475" w:type="dxa"/>
            <w:noWrap/>
            <w:vAlign w:val="center"/>
          </w:tcPr>
          <w:p w14:paraId="4BAE8FDC"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noProof/>
              </w:rPr>
              <w:t>3.046.535</w:t>
            </w:r>
          </w:p>
        </w:tc>
        <w:tc>
          <w:tcPr>
            <w:tcW w:w="1475" w:type="dxa"/>
            <w:noWrap/>
            <w:vAlign w:val="center"/>
          </w:tcPr>
          <w:p w14:paraId="02D1B601"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noProof/>
              </w:rPr>
              <w:t>4.845.106</w:t>
            </w:r>
          </w:p>
        </w:tc>
        <w:tc>
          <w:tcPr>
            <w:tcW w:w="1475" w:type="dxa"/>
            <w:noWrap/>
          </w:tcPr>
          <w:p w14:paraId="423FF7FD"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r>
      <w:tr w:rsidR="00734C29" w:rsidRPr="00734C29" w14:paraId="1D2FB2D6" w14:textId="77777777" w:rsidTr="00A04871">
        <w:trPr>
          <w:trHeight w:val="216"/>
          <w:jc w:val="center"/>
        </w:trPr>
        <w:tc>
          <w:tcPr>
            <w:tcW w:w="4682" w:type="dxa"/>
            <w:noWrap/>
            <w:vAlign w:val="bottom"/>
          </w:tcPr>
          <w:p w14:paraId="0CFDCA78"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Наменски трансфер</w:t>
            </w:r>
          </w:p>
        </w:tc>
        <w:tc>
          <w:tcPr>
            <w:tcW w:w="1475" w:type="dxa"/>
            <w:noWrap/>
            <w:vAlign w:val="center"/>
          </w:tcPr>
          <w:p w14:paraId="7F4D2380"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c>
          <w:tcPr>
            <w:tcW w:w="1475" w:type="dxa"/>
            <w:noWrap/>
            <w:vAlign w:val="center"/>
          </w:tcPr>
          <w:p w14:paraId="4D57D165"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c>
          <w:tcPr>
            <w:tcW w:w="1475" w:type="dxa"/>
            <w:noWrap/>
            <w:vAlign w:val="center"/>
          </w:tcPr>
          <w:p w14:paraId="3D08FF1C"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r>
      <w:tr w:rsidR="00734C29" w:rsidRPr="00734C29" w14:paraId="0A708304" w14:textId="77777777" w:rsidTr="00A04871">
        <w:trPr>
          <w:trHeight w:val="296"/>
          <w:jc w:val="center"/>
        </w:trPr>
        <w:tc>
          <w:tcPr>
            <w:tcW w:w="4682" w:type="dxa"/>
            <w:shd w:val="clear" w:color="auto" w:fill="B4C6E7" w:themeFill="accent1" w:themeFillTint="66"/>
            <w:noWrap/>
            <w:vAlign w:val="center"/>
            <w:hideMark/>
          </w:tcPr>
          <w:p w14:paraId="49EC712A"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t>„Дневни боравак за децу и младе са сметњама у развоју“</w:t>
            </w:r>
          </w:p>
        </w:tc>
        <w:tc>
          <w:tcPr>
            <w:tcW w:w="1475" w:type="dxa"/>
            <w:shd w:val="clear" w:color="auto" w:fill="B4C6E7" w:themeFill="accent1" w:themeFillTint="66"/>
            <w:noWrap/>
            <w:vAlign w:val="center"/>
          </w:tcPr>
          <w:p w14:paraId="0EBE45A8"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c>
          <w:tcPr>
            <w:tcW w:w="1475" w:type="dxa"/>
            <w:shd w:val="clear" w:color="auto" w:fill="B4C6E7" w:themeFill="accent1" w:themeFillTint="66"/>
            <w:noWrap/>
            <w:vAlign w:val="center"/>
          </w:tcPr>
          <w:p w14:paraId="3482F900"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c>
          <w:tcPr>
            <w:tcW w:w="1475" w:type="dxa"/>
            <w:shd w:val="clear" w:color="auto" w:fill="B4C6E7" w:themeFill="accent1" w:themeFillTint="66"/>
            <w:noWrap/>
            <w:vAlign w:val="center"/>
          </w:tcPr>
          <w:p w14:paraId="1F974CF8"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r>
      <w:tr w:rsidR="00734C29" w:rsidRPr="00734C29" w14:paraId="7654A761" w14:textId="77777777" w:rsidTr="00A04871">
        <w:trPr>
          <w:trHeight w:val="216"/>
          <w:jc w:val="center"/>
        </w:trPr>
        <w:tc>
          <w:tcPr>
            <w:tcW w:w="4682" w:type="dxa"/>
            <w:noWrap/>
            <w:vAlign w:val="bottom"/>
            <w:hideMark/>
          </w:tcPr>
          <w:p w14:paraId="195ED76B"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Средства из локалног буџета</w:t>
            </w:r>
          </w:p>
        </w:tc>
        <w:tc>
          <w:tcPr>
            <w:tcW w:w="1475" w:type="dxa"/>
            <w:noWrap/>
            <w:vAlign w:val="center"/>
          </w:tcPr>
          <w:p w14:paraId="667AE8BA"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noProof/>
              </w:rPr>
              <w:t>7.675.668</w:t>
            </w:r>
          </w:p>
        </w:tc>
        <w:tc>
          <w:tcPr>
            <w:tcW w:w="1475" w:type="dxa"/>
            <w:noWrap/>
            <w:vAlign w:val="center"/>
          </w:tcPr>
          <w:p w14:paraId="143F2501"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noProof/>
              </w:rPr>
              <w:t>6.528.538</w:t>
            </w:r>
          </w:p>
        </w:tc>
        <w:tc>
          <w:tcPr>
            <w:tcW w:w="1475" w:type="dxa"/>
            <w:noWrap/>
            <w:vAlign w:val="center"/>
          </w:tcPr>
          <w:p w14:paraId="557B4D63"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noProof/>
                <w:lang w:val="sr-Cyrl-RS"/>
              </w:rPr>
              <w:t>6.974.648</w:t>
            </w:r>
            <w:r w:rsidRPr="00734C29">
              <w:rPr>
                <w:rStyle w:val="a8"/>
                <w:rFonts w:ascii="Tahoma" w:hAnsi="Tahoma" w:cs="Tahoma"/>
                <w:noProof/>
                <w:lang w:val="sr-Cyrl-RS"/>
              </w:rPr>
              <w:footnoteReference w:id="85"/>
            </w:r>
          </w:p>
        </w:tc>
      </w:tr>
      <w:tr w:rsidR="00734C29" w:rsidRPr="00734C29" w14:paraId="436CDCB2" w14:textId="77777777" w:rsidTr="00A04871">
        <w:trPr>
          <w:trHeight w:val="216"/>
          <w:jc w:val="center"/>
        </w:trPr>
        <w:tc>
          <w:tcPr>
            <w:tcW w:w="4682" w:type="dxa"/>
            <w:noWrap/>
            <w:vAlign w:val="bottom"/>
          </w:tcPr>
          <w:p w14:paraId="28A61AF7"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Наменски трансфер</w:t>
            </w:r>
          </w:p>
        </w:tc>
        <w:tc>
          <w:tcPr>
            <w:tcW w:w="1475" w:type="dxa"/>
            <w:noWrap/>
            <w:vAlign w:val="center"/>
          </w:tcPr>
          <w:p w14:paraId="076550C6"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c>
          <w:tcPr>
            <w:tcW w:w="1475" w:type="dxa"/>
            <w:noWrap/>
            <w:vAlign w:val="center"/>
          </w:tcPr>
          <w:p w14:paraId="54D863A4"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c>
          <w:tcPr>
            <w:tcW w:w="1475" w:type="dxa"/>
            <w:noWrap/>
            <w:vAlign w:val="center"/>
          </w:tcPr>
          <w:p w14:paraId="0C736EC3"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r>
      <w:tr w:rsidR="00734C29" w:rsidRPr="00734C29" w14:paraId="6D755C02" w14:textId="77777777" w:rsidTr="00A04871">
        <w:trPr>
          <w:trHeight w:val="296"/>
          <w:jc w:val="center"/>
        </w:trPr>
        <w:tc>
          <w:tcPr>
            <w:tcW w:w="4682" w:type="dxa"/>
            <w:shd w:val="clear" w:color="auto" w:fill="B4C6E7" w:themeFill="accent1" w:themeFillTint="66"/>
            <w:noWrap/>
            <w:vAlign w:val="center"/>
            <w:hideMark/>
          </w:tcPr>
          <w:p w14:paraId="425B78CC"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bookmarkStart w:id="29" w:name="_Hlk230464030"/>
            <w:r w:rsidRPr="00734C29">
              <w:rPr>
                <w:rFonts w:ascii="Tahoma" w:eastAsia="Times New Roman" w:hAnsi="Tahoma" w:cs="Tahoma"/>
                <w:b/>
                <w:bCs/>
                <w:kern w:val="0"/>
                <w:lang w:val="sr-Cyrl-RS"/>
                <w14:ligatures w14:val="none"/>
              </w:rPr>
              <w:t>„Прихватилиште за жене и децу“</w:t>
            </w:r>
          </w:p>
        </w:tc>
        <w:tc>
          <w:tcPr>
            <w:tcW w:w="1475" w:type="dxa"/>
            <w:shd w:val="clear" w:color="auto" w:fill="B4C6E7" w:themeFill="accent1" w:themeFillTint="66"/>
            <w:noWrap/>
            <w:vAlign w:val="center"/>
          </w:tcPr>
          <w:p w14:paraId="4A3605AC"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c>
          <w:tcPr>
            <w:tcW w:w="1475" w:type="dxa"/>
            <w:shd w:val="clear" w:color="auto" w:fill="B4C6E7" w:themeFill="accent1" w:themeFillTint="66"/>
            <w:noWrap/>
            <w:vAlign w:val="center"/>
          </w:tcPr>
          <w:p w14:paraId="15846FFA"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c>
          <w:tcPr>
            <w:tcW w:w="1475" w:type="dxa"/>
            <w:shd w:val="clear" w:color="auto" w:fill="B4C6E7" w:themeFill="accent1" w:themeFillTint="66"/>
            <w:noWrap/>
            <w:vAlign w:val="center"/>
          </w:tcPr>
          <w:p w14:paraId="14C89128"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p>
        </w:tc>
      </w:tr>
      <w:tr w:rsidR="00734C29" w:rsidRPr="00734C29" w14:paraId="30C48E01" w14:textId="77777777" w:rsidTr="00A04871">
        <w:trPr>
          <w:trHeight w:val="216"/>
          <w:jc w:val="center"/>
        </w:trPr>
        <w:tc>
          <w:tcPr>
            <w:tcW w:w="4682" w:type="dxa"/>
            <w:noWrap/>
            <w:vAlign w:val="bottom"/>
            <w:hideMark/>
          </w:tcPr>
          <w:p w14:paraId="4A57A692"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Средства из локалног буџета</w:t>
            </w:r>
          </w:p>
        </w:tc>
        <w:tc>
          <w:tcPr>
            <w:tcW w:w="1475" w:type="dxa"/>
            <w:noWrap/>
          </w:tcPr>
          <w:p w14:paraId="1F9E13F8"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lang w:val="sr-Cyrl-RS"/>
              </w:rPr>
              <w:t>165.000</w:t>
            </w:r>
          </w:p>
        </w:tc>
        <w:tc>
          <w:tcPr>
            <w:tcW w:w="1475" w:type="dxa"/>
            <w:noWrap/>
          </w:tcPr>
          <w:p w14:paraId="0E70DE46"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lang w:val="sr-Cyrl-RS"/>
              </w:rPr>
              <w:t>174.194</w:t>
            </w:r>
          </w:p>
        </w:tc>
        <w:tc>
          <w:tcPr>
            <w:tcW w:w="1475" w:type="dxa"/>
            <w:noWrap/>
          </w:tcPr>
          <w:p w14:paraId="1B0BDA5B"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hAnsi="Tahoma" w:cs="Tahoma"/>
                <w:lang w:val="sr-Cyrl-RS"/>
              </w:rPr>
              <w:t>170.690</w:t>
            </w:r>
          </w:p>
        </w:tc>
      </w:tr>
      <w:bookmarkEnd w:id="29"/>
      <w:tr w:rsidR="00734C29" w:rsidRPr="00734C29" w14:paraId="6F66DFC9" w14:textId="77777777" w:rsidTr="00A04871">
        <w:trPr>
          <w:trHeight w:val="216"/>
          <w:jc w:val="center"/>
        </w:trPr>
        <w:tc>
          <w:tcPr>
            <w:tcW w:w="4682" w:type="dxa"/>
            <w:noWrap/>
            <w:vAlign w:val="bottom"/>
          </w:tcPr>
          <w:p w14:paraId="7F8897FF" w14:textId="77777777" w:rsidR="00F71D7A" w:rsidRPr="00734C29" w:rsidRDefault="00F71D7A" w:rsidP="00055291">
            <w:pPr>
              <w:spacing w:before="60" w:after="60" w:line="240" w:lineRule="auto"/>
              <w:ind w:left="360"/>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Наменски трансфер</w:t>
            </w:r>
          </w:p>
        </w:tc>
        <w:tc>
          <w:tcPr>
            <w:tcW w:w="1475" w:type="dxa"/>
            <w:noWrap/>
            <w:vAlign w:val="center"/>
          </w:tcPr>
          <w:p w14:paraId="363C1776"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c>
          <w:tcPr>
            <w:tcW w:w="1475" w:type="dxa"/>
            <w:noWrap/>
            <w:vAlign w:val="center"/>
          </w:tcPr>
          <w:p w14:paraId="3A5CCD3A"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c>
          <w:tcPr>
            <w:tcW w:w="1475" w:type="dxa"/>
            <w:noWrap/>
            <w:vAlign w:val="center"/>
          </w:tcPr>
          <w:p w14:paraId="153A0F3A"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r w:rsidRPr="00734C29">
              <w:rPr>
                <w:rFonts w:ascii="Tahoma" w:eastAsia="Times New Roman" w:hAnsi="Tahoma" w:cs="Tahoma"/>
                <w:i/>
                <w:iCs/>
                <w:kern w:val="0"/>
                <w:lang w:val="sr-Cyrl-RS"/>
                <w14:ligatures w14:val="none"/>
              </w:rPr>
              <w:t>/</w:t>
            </w:r>
          </w:p>
        </w:tc>
      </w:tr>
      <w:tr w:rsidR="00734C29" w:rsidRPr="00734C29" w14:paraId="2EF51166" w14:textId="77777777" w:rsidTr="00A04871">
        <w:trPr>
          <w:trHeight w:val="216"/>
          <w:jc w:val="center"/>
        </w:trPr>
        <w:tc>
          <w:tcPr>
            <w:tcW w:w="4682" w:type="dxa"/>
            <w:shd w:val="clear" w:color="auto" w:fill="B4C6E7" w:themeFill="accent1" w:themeFillTint="66"/>
            <w:noWrap/>
            <w:vAlign w:val="bottom"/>
            <w:hideMark/>
          </w:tcPr>
          <w:p w14:paraId="58A4194E"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t>Укупан износ средстава утрошених за услуге социјалне заштите</w:t>
            </w:r>
          </w:p>
        </w:tc>
        <w:tc>
          <w:tcPr>
            <w:tcW w:w="1475" w:type="dxa"/>
            <w:shd w:val="clear" w:color="auto" w:fill="B4C6E7" w:themeFill="accent1" w:themeFillTint="66"/>
            <w:noWrap/>
            <w:vAlign w:val="center"/>
          </w:tcPr>
          <w:p w14:paraId="2A6BA5C5"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b/>
                <w:bCs/>
              </w:rPr>
              <w:t>31.520.561</w:t>
            </w:r>
          </w:p>
        </w:tc>
        <w:tc>
          <w:tcPr>
            <w:tcW w:w="1475" w:type="dxa"/>
            <w:shd w:val="clear" w:color="auto" w:fill="B4C6E7" w:themeFill="accent1" w:themeFillTint="66"/>
            <w:noWrap/>
            <w:vAlign w:val="center"/>
          </w:tcPr>
          <w:p w14:paraId="7EC347A3"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b/>
                <w:bCs/>
                <w:lang w:val="sr-Cyrl-RS"/>
              </w:rPr>
              <w:t>29.267.952</w:t>
            </w:r>
          </w:p>
        </w:tc>
        <w:tc>
          <w:tcPr>
            <w:tcW w:w="1475" w:type="dxa"/>
            <w:shd w:val="clear" w:color="auto" w:fill="B4C6E7" w:themeFill="accent1" w:themeFillTint="66"/>
            <w:noWrap/>
            <w:vAlign w:val="center"/>
          </w:tcPr>
          <w:p w14:paraId="24A02696"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b/>
                <w:bCs/>
                <w:lang w:val="sr-Cyrl-RS"/>
              </w:rPr>
              <w:t>30.357.507</w:t>
            </w:r>
          </w:p>
        </w:tc>
      </w:tr>
      <w:tr w:rsidR="00734C29" w:rsidRPr="00734C29" w14:paraId="5C0218D7" w14:textId="77777777" w:rsidTr="00A04871">
        <w:trPr>
          <w:trHeight w:val="288"/>
          <w:jc w:val="center"/>
        </w:trPr>
        <w:tc>
          <w:tcPr>
            <w:tcW w:w="4682" w:type="dxa"/>
            <w:noWrap/>
            <w:vAlign w:val="bottom"/>
          </w:tcPr>
          <w:p w14:paraId="0AA945C8"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p>
        </w:tc>
        <w:tc>
          <w:tcPr>
            <w:tcW w:w="1475" w:type="dxa"/>
            <w:noWrap/>
            <w:vAlign w:val="center"/>
          </w:tcPr>
          <w:p w14:paraId="1AE6C753"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p>
        </w:tc>
        <w:tc>
          <w:tcPr>
            <w:tcW w:w="1475" w:type="dxa"/>
            <w:noWrap/>
            <w:vAlign w:val="center"/>
          </w:tcPr>
          <w:p w14:paraId="22798170"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p>
        </w:tc>
        <w:tc>
          <w:tcPr>
            <w:tcW w:w="1475" w:type="dxa"/>
            <w:noWrap/>
            <w:vAlign w:val="center"/>
          </w:tcPr>
          <w:p w14:paraId="2A6767B3" w14:textId="77777777" w:rsidR="00F71D7A" w:rsidRPr="00734C29" w:rsidRDefault="00F71D7A" w:rsidP="00055291">
            <w:pPr>
              <w:spacing w:before="60" w:after="60" w:line="240" w:lineRule="auto"/>
              <w:jc w:val="both"/>
              <w:rPr>
                <w:rFonts w:ascii="Tahoma" w:eastAsia="Times New Roman" w:hAnsi="Tahoma" w:cs="Tahoma"/>
                <w:i/>
                <w:iCs/>
                <w:kern w:val="0"/>
                <w:lang w:val="sr-Cyrl-RS"/>
                <w14:ligatures w14:val="none"/>
              </w:rPr>
            </w:pPr>
          </w:p>
        </w:tc>
      </w:tr>
      <w:tr w:rsidR="00734C29" w:rsidRPr="00734C29" w14:paraId="58E87B50" w14:textId="77777777" w:rsidTr="00A04871">
        <w:trPr>
          <w:trHeight w:val="216"/>
          <w:jc w:val="center"/>
        </w:trPr>
        <w:tc>
          <w:tcPr>
            <w:tcW w:w="4682" w:type="dxa"/>
            <w:shd w:val="clear" w:color="auto" w:fill="B4C6E7" w:themeFill="accent1" w:themeFillTint="66"/>
            <w:noWrap/>
            <w:vAlign w:val="bottom"/>
            <w:hideMark/>
          </w:tcPr>
          <w:p w14:paraId="577FCFA3"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t>Удео средстава из буџета Општине у укупним трошковима за услуге социјалне заштите (%)</w:t>
            </w:r>
          </w:p>
        </w:tc>
        <w:tc>
          <w:tcPr>
            <w:tcW w:w="1475" w:type="dxa"/>
            <w:shd w:val="clear" w:color="auto" w:fill="B4C6E7" w:themeFill="accent1" w:themeFillTint="66"/>
            <w:noWrap/>
          </w:tcPr>
          <w:p w14:paraId="5D4D90C1"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b/>
                <w:bCs/>
                <w:lang w:val="sr-Cyrl-RS"/>
              </w:rPr>
              <w:t>87.31</w:t>
            </w:r>
            <w:r w:rsidRPr="00734C29">
              <w:rPr>
                <w:rFonts w:ascii="Tahoma" w:hAnsi="Tahoma" w:cs="Tahoma"/>
                <w:b/>
                <w:bCs/>
              </w:rPr>
              <w:t>%</w:t>
            </w:r>
          </w:p>
        </w:tc>
        <w:tc>
          <w:tcPr>
            <w:tcW w:w="1475" w:type="dxa"/>
            <w:shd w:val="clear" w:color="auto" w:fill="B4C6E7" w:themeFill="accent1" w:themeFillTint="66"/>
            <w:noWrap/>
          </w:tcPr>
          <w:p w14:paraId="03B73593"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b/>
                <w:bCs/>
                <w:lang w:val="sr-Cyrl-RS"/>
              </w:rPr>
              <w:t>89.79</w:t>
            </w:r>
            <w:r w:rsidRPr="00734C29">
              <w:rPr>
                <w:rFonts w:ascii="Tahoma" w:hAnsi="Tahoma" w:cs="Tahoma"/>
                <w:b/>
                <w:bCs/>
              </w:rPr>
              <w:t>%</w:t>
            </w:r>
          </w:p>
        </w:tc>
        <w:tc>
          <w:tcPr>
            <w:tcW w:w="1475" w:type="dxa"/>
            <w:shd w:val="clear" w:color="auto" w:fill="B4C6E7" w:themeFill="accent1" w:themeFillTint="66"/>
            <w:noWrap/>
          </w:tcPr>
          <w:p w14:paraId="268F0CBD"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b/>
                <w:bCs/>
                <w:lang w:val="sr-Cyrl-RS"/>
              </w:rPr>
              <w:t>85</w:t>
            </w:r>
            <w:r w:rsidRPr="00734C29">
              <w:rPr>
                <w:rFonts w:ascii="Tahoma" w:hAnsi="Tahoma" w:cs="Tahoma"/>
                <w:b/>
                <w:bCs/>
              </w:rPr>
              <w:t>.</w:t>
            </w:r>
            <w:r w:rsidRPr="00734C29">
              <w:rPr>
                <w:rFonts w:ascii="Tahoma" w:hAnsi="Tahoma" w:cs="Tahoma"/>
                <w:b/>
                <w:bCs/>
                <w:lang w:val="sr-Cyrl-RS"/>
              </w:rPr>
              <w:t>97</w:t>
            </w:r>
            <w:r w:rsidRPr="00734C29">
              <w:rPr>
                <w:rFonts w:ascii="Tahoma" w:hAnsi="Tahoma" w:cs="Tahoma"/>
                <w:b/>
                <w:bCs/>
              </w:rPr>
              <w:t>%</w:t>
            </w:r>
          </w:p>
        </w:tc>
      </w:tr>
      <w:tr w:rsidR="00734C29" w:rsidRPr="00734C29" w14:paraId="7192540B" w14:textId="77777777" w:rsidTr="00A04871">
        <w:trPr>
          <w:trHeight w:val="216"/>
          <w:jc w:val="center"/>
        </w:trPr>
        <w:tc>
          <w:tcPr>
            <w:tcW w:w="4682" w:type="dxa"/>
            <w:shd w:val="clear" w:color="auto" w:fill="B4C6E7" w:themeFill="accent1" w:themeFillTint="66"/>
            <w:noWrap/>
            <w:vAlign w:val="bottom"/>
          </w:tcPr>
          <w:p w14:paraId="69CF7EEE"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eastAsia="Times New Roman" w:hAnsi="Tahoma" w:cs="Tahoma"/>
                <w:b/>
                <w:bCs/>
                <w:kern w:val="0"/>
                <w:lang w:val="sr-Cyrl-RS"/>
                <w14:ligatures w14:val="none"/>
              </w:rPr>
              <w:t>Удео наменских трансфера у укупним трошковима за услуге социјалне заштите (%)</w:t>
            </w:r>
          </w:p>
        </w:tc>
        <w:tc>
          <w:tcPr>
            <w:tcW w:w="1475" w:type="dxa"/>
            <w:shd w:val="clear" w:color="auto" w:fill="B4C6E7" w:themeFill="accent1" w:themeFillTint="66"/>
            <w:noWrap/>
          </w:tcPr>
          <w:p w14:paraId="58456C9E"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b/>
                <w:bCs/>
                <w:lang w:val="sr-Cyrl-RS"/>
              </w:rPr>
              <w:t>12</w:t>
            </w:r>
            <w:r w:rsidRPr="00734C29">
              <w:rPr>
                <w:rFonts w:ascii="Tahoma" w:hAnsi="Tahoma" w:cs="Tahoma"/>
                <w:b/>
                <w:bCs/>
              </w:rPr>
              <w:t>.</w:t>
            </w:r>
            <w:r w:rsidRPr="00734C29">
              <w:rPr>
                <w:rFonts w:ascii="Tahoma" w:hAnsi="Tahoma" w:cs="Tahoma"/>
                <w:b/>
                <w:bCs/>
                <w:lang w:val="sr-Cyrl-RS"/>
              </w:rPr>
              <w:t>69</w:t>
            </w:r>
          </w:p>
        </w:tc>
        <w:tc>
          <w:tcPr>
            <w:tcW w:w="1475" w:type="dxa"/>
            <w:shd w:val="clear" w:color="auto" w:fill="B4C6E7" w:themeFill="accent1" w:themeFillTint="66"/>
            <w:noWrap/>
          </w:tcPr>
          <w:p w14:paraId="7A64C269"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b/>
                <w:bCs/>
                <w:lang w:val="sr-Cyrl-RS"/>
              </w:rPr>
              <w:t>10</w:t>
            </w:r>
            <w:r w:rsidRPr="00734C29">
              <w:rPr>
                <w:rFonts w:ascii="Tahoma" w:hAnsi="Tahoma" w:cs="Tahoma"/>
                <w:b/>
                <w:bCs/>
              </w:rPr>
              <w:t>.</w:t>
            </w:r>
            <w:r w:rsidRPr="00734C29">
              <w:rPr>
                <w:rFonts w:ascii="Tahoma" w:hAnsi="Tahoma" w:cs="Tahoma"/>
                <w:b/>
                <w:bCs/>
                <w:lang w:val="sr-Cyrl-RS"/>
              </w:rPr>
              <w:t>27</w:t>
            </w:r>
            <w:r w:rsidRPr="00734C29">
              <w:rPr>
                <w:rFonts w:ascii="Tahoma" w:hAnsi="Tahoma" w:cs="Tahoma"/>
                <w:b/>
                <w:bCs/>
              </w:rPr>
              <w:t>%</w:t>
            </w:r>
          </w:p>
        </w:tc>
        <w:tc>
          <w:tcPr>
            <w:tcW w:w="1475" w:type="dxa"/>
            <w:shd w:val="clear" w:color="auto" w:fill="B4C6E7" w:themeFill="accent1" w:themeFillTint="66"/>
            <w:noWrap/>
          </w:tcPr>
          <w:p w14:paraId="06832E42" w14:textId="77777777" w:rsidR="00F71D7A" w:rsidRPr="00734C29" w:rsidRDefault="00F71D7A" w:rsidP="00055291">
            <w:pPr>
              <w:spacing w:before="60" w:after="60" w:line="240" w:lineRule="auto"/>
              <w:jc w:val="both"/>
              <w:rPr>
                <w:rFonts w:ascii="Tahoma" w:eastAsia="Times New Roman" w:hAnsi="Tahoma" w:cs="Tahoma"/>
                <w:b/>
                <w:bCs/>
                <w:kern w:val="0"/>
                <w:lang w:val="sr-Cyrl-RS"/>
                <w14:ligatures w14:val="none"/>
              </w:rPr>
            </w:pPr>
            <w:r w:rsidRPr="00734C29">
              <w:rPr>
                <w:rFonts w:ascii="Tahoma" w:hAnsi="Tahoma" w:cs="Tahoma"/>
                <w:b/>
                <w:bCs/>
                <w:lang w:val="sr-Cyrl-RS"/>
              </w:rPr>
              <w:t>14.03</w:t>
            </w:r>
            <w:r w:rsidRPr="00734C29">
              <w:rPr>
                <w:rFonts w:ascii="Tahoma" w:hAnsi="Tahoma" w:cs="Tahoma"/>
                <w:b/>
                <w:bCs/>
              </w:rPr>
              <w:t>%</w:t>
            </w:r>
          </w:p>
        </w:tc>
      </w:tr>
    </w:tbl>
    <w:bookmarkEnd w:id="28"/>
    <w:p w14:paraId="15AF216F" w14:textId="77777777" w:rsidR="00F71D7A" w:rsidRPr="00055291" w:rsidRDefault="00F71D7A" w:rsidP="00055291">
      <w:pPr>
        <w:jc w:val="both"/>
        <w:rPr>
          <w:rFonts w:ascii="Tahoma" w:eastAsia="Calibri" w:hAnsi="Tahoma" w:cs="Tahoma"/>
          <w:i/>
          <w:iCs/>
          <w:lang w:val="sr-Cyrl-RS"/>
        </w:rPr>
      </w:pPr>
      <w:r w:rsidRPr="00055291">
        <w:rPr>
          <w:rFonts w:ascii="Tahoma" w:eastAsia="Calibri" w:hAnsi="Tahoma" w:cs="Tahoma"/>
          <w:i/>
          <w:iCs/>
          <w:lang w:val="sr-Cyrl-RS"/>
        </w:rPr>
        <w:t>Извор: Одлуке о буџету и одлуке о завршном рачуну буџета општине Власотинце</w:t>
      </w:r>
    </w:p>
    <w:p w14:paraId="7AA2677A" w14:textId="77777777" w:rsidR="00F71D7A" w:rsidRPr="00055291" w:rsidRDefault="00F71D7A" w:rsidP="00055291">
      <w:pPr>
        <w:jc w:val="both"/>
        <w:rPr>
          <w:rFonts w:ascii="Tahoma" w:hAnsi="Tahoma" w:cs="Tahoma"/>
          <w:lang w:val="sr-Cyrl-RS"/>
        </w:rPr>
      </w:pPr>
      <w:r w:rsidRPr="00055291">
        <w:rPr>
          <w:rFonts w:ascii="Tahoma" w:hAnsi="Tahoma" w:cs="Tahoma"/>
        </w:rPr>
        <w:t xml:space="preserve">На основу извештаја о извршењу одлука о буџету </w:t>
      </w:r>
      <w:r w:rsidRPr="00055291">
        <w:rPr>
          <w:rFonts w:ascii="Tahoma" w:hAnsi="Tahoma" w:cs="Tahoma"/>
          <w:lang w:val="sr-Cyrl-RS"/>
        </w:rPr>
        <w:t>за 2022, 2023. и 2024. годину у делу који се односи на социјалну заштиту</w:t>
      </w:r>
      <w:r w:rsidRPr="00055291">
        <w:rPr>
          <w:rFonts w:ascii="Tahoma" w:hAnsi="Tahoma" w:cs="Tahoma"/>
        </w:rPr>
        <w:t xml:space="preserve">, највише средстава </w:t>
      </w:r>
      <w:r w:rsidRPr="00055291">
        <w:rPr>
          <w:rFonts w:ascii="Tahoma" w:hAnsi="Tahoma" w:cs="Tahoma"/>
          <w:lang w:val="sr-Cyrl-RS"/>
        </w:rPr>
        <w:t xml:space="preserve">за </w:t>
      </w:r>
      <w:r w:rsidRPr="00055291">
        <w:rPr>
          <w:rFonts w:ascii="Tahoma" w:hAnsi="Tahoma" w:cs="Tahoma"/>
        </w:rPr>
        <w:t xml:space="preserve">услуге </w:t>
      </w:r>
      <w:r w:rsidRPr="00055291">
        <w:rPr>
          <w:rFonts w:ascii="Tahoma" w:hAnsi="Tahoma" w:cs="Tahoma"/>
          <w:lang w:val="sr-Cyrl-RS"/>
        </w:rPr>
        <w:t xml:space="preserve">социјалне заштите </w:t>
      </w:r>
      <w:r w:rsidRPr="00055291">
        <w:rPr>
          <w:rFonts w:ascii="Tahoma" w:hAnsi="Tahoma" w:cs="Tahoma"/>
        </w:rPr>
        <w:t xml:space="preserve">је </w:t>
      </w:r>
      <w:r w:rsidRPr="00DD6821">
        <w:rPr>
          <w:rFonts w:ascii="Tahoma" w:hAnsi="Tahoma" w:cs="Tahoma"/>
          <w:b/>
        </w:rPr>
        <w:t>издвојено у 202</w:t>
      </w:r>
      <w:r w:rsidRPr="00DD6821">
        <w:rPr>
          <w:rFonts w:ascii="Tahoma" w:hAnsi="Tahoma" w:cs="Tahoma"/>
          <w:b/>
          <w:lang w:val="sr-Cyrl-RS"/>
        </w:rPr>
        <w:t>2</w:t>
      </w:r>
      <w:r w:rsidRPr="00DD6821">
        <w:rPr>
          <w:rFonts w:ascii="Tahoma" w:hAnsi="Tahoma" w:cs="Tahoma"/>
          <w:b/>
        </w:rPr>
        <w:t>. години</w:t>
      </w:r>
      <w:r w:rsidRPr="00DD6821">
        <w:rPr>
          <w:rFonts w:ascii="Tahoma" w:hAnsi="Tahoma" w:cs="Tahoma"/>
          <w:b/>
          <w:lang w:val="sr-Cyrl-RS"/>
        </w:rPr>
        <w:t xml:space="preserve"> 31,5</w:t>
      </w:r>
      <w:r w:rsidRPr="00DD6821">
        <w:rPr>
          <w:rFonts w:ascii="Tahoma" w:hAnsi="Tahoma" w:cs="Tahoma"/>
          <w:b/>
        </w:rPr>
        <w:t xml:space="preserve"> милиона динара, што је представљало </w:t>
      </w:r>
      <w:r w:rsidRPr="00DD6821">
        <w:rPr>
          <w:rFonts w:ascii="Tahoma" w:hAnsi="Tahoma" w:cs="Tahoma"/>
          <w:b/>
          <w:lang w:val="sr-Cyrl-RS"/>
        </w:rPr>
        <w:t>57.13</w:t>
      </w:r>
      <w:r w:rsidRPr="00DD6821">
        <w:rPr>
          <w:rFonts w:ascii="Tahoma" w:hAnsi="Tahoma" w:cs="Tahoma"/>
          <w:b/>
        </w:rPr>
        <w:t xml:space="preserve">% у односу на укупна издвајања за социјалну заштиту, односно </w:t>
      </w:r>
      <w:r w:rsidRPr="00DD6821">
        <w:rPr>
          <w:rFonts w:ascii="Tahoma" w:eastAsia="Times New Roman" w:hAnsi="Tahoma" w:cs="Tahoma"/>
          <w:b/>
          <w:color w:val="000000"/>
          <w:lang w:val="sr-Cyrl-RS"/>
        </w:rPr>
        <w:t>3</w:t>
      </w:r>
      <w:r w:rsidRPr="00DD6821">
        <w:rPr>
          <w:rFonts w:ascii="Tahoma" w:hAnsi="Tahoma" w:cs="Tahoma"/>
          <w:b/>
        </w:rPr>
        <w:t xml:space="preserve">% </w:t>
      </w:r>
      <w:r w:rsidRPr="00DD6821">
        <w:rPr>
          <w:rFonts w:ascii="Tahoma" w:hAnsi="Tahoma" w:cs="Tahoma"/>
          <w:b/>
          <w:lang w:val="sr-Cyrl-RS"/>
        </w:rPr>
        <w:t xml:space="preserve">од укупног </w:t>
      </w:r>
      <w:r w:rsidRPr="00DD6821">
        <w:rPr>
          <w:rFonts w:ascii="Tahoma" w:hAnsi="Tahoma" w:cs="Tahoma"/>
          <w:b/>
        </w:rPr>
        <w:t>буџет</w:t>
      </w:r>
      <w:r w:rsidRPr="00DD6821">
        <w:rPr>
          <w:rFonts w:ascii="Tahoma" w:hAnsi="Tahoma" w:cs="Tahoma"/>
          <w:b/>
          <w:lang w:val="sr-Cyrl-RS"/>
        </w:rPr>
        <w:t>а</w:t>
      </w:r>
      <w:r w:rsidRPr="00DD6821">
        <w:rPr>
          <w:rFonts w:ascii="Tahoma" w:hAnsi="Tahoma" w:cs="Tahoma"/>
          <w:b/>
        </w:rPr>
        <w:t xml:space="preserve"> </w:t>
      </w:r>
      <w:r w:rsidRPr="00DD6821">
        <w:rPr>
          <w:rFonts w:ascii="Tahoma" w:hAnsi="Tahoma" w:cs="Tahoma"/>
          <w:b/>
          <w:lang w:val="sr-Cyrl-RS"/>
        </w:rPr>
        <w:t>општине</w:t>
      </w:r>
      <w:r w:rsidRPr="00055291">
        <w:rPr>
          <w:rFonts w:ascii="Tahoma" w:hAnsi="Tahoma" w:cs="Tahoma"/>
          <w:lang w:val="sr-Cyrl-RS"/>
        </w:rPr>
        <w:t xml:space="preserve"> Власотинце</w:t>
      </w:r>
      <w:r w:rsidRPr="00055291">
        <w:rPr>
          <w:rFonts w:ascii="Tahoma" w:hAnsi="Tahoma" w:cs="Tahoma"/>
        </w:rPr>
        <w:t xml:space="preserve">. </w:t>
      </w:r>
      <w:r w:rsidRPr="00055291">
        <w:rPr>
          <w:rFonts w:ascii="Tahoma" w:hAnsi="Tahoma" w:cs="Tahoma"/>
          <w:lang w:val="sr-Cyrl-RS"/>
        </w:rPr>
        <w:t xml:space="preserve">Износ номиналних средстава за услуге социјалне заштите је стабилан у свим посматраним годинама и износи око 30 милиона динара. С обзиром на чињеницу да расход за услуге социјалне заштите не прати повећање укупних расхода </w:t>
      </w:r>
      <w:r w:rsidRPr="00055291">
        <w:rPr>
          <w:rFonts w:ascii="Tahoma" w:hAnsi="Tahoma" w:cs="Tahoma"/>
          <w:lang w:val="sr-Cyrl-RS"/>
        </w:rPr>
        <w:lastRenderedPageBreak/>
        <w:t xml:space="preserve">буџета, удео издатака за услуге социјалне заштите у укупном буџету је у благом паду и у 2023. и 2024. години.    </w:t>
      </w:r>
    </w:p>
    <w:p w14:paraId="4368B073" w14:textId="77777777" w:rsidR="00F71D7A" w:rsidRPr="00055291" w:rsidRDefault="00F71D7A" w:rsidP="00055291">
      <w:pPr>
        <w:spacing w:before="100" w:after="0"/>
        <w:jc w:val="both"/>
        <w:rPr>
          <w:rFonts w:ascii="Tahoma" w:eastAsia="Calibri" w:hAnsi="Tahoma" w:cs="Tahoma"/>
          <w:lang w:val="sr-Cyrl-BA"/>
        </w:rPr>
      </w:pPr>
      <w:r w:rsidRPr="00055291">
        <w:rPr>
          <w:rFonts w:ascii="Tahoma" w:eastAsia="Calibri" w:hAnsi="Tahoma" w:cs="Tahoma"/>
          <w:lang w:val="sr-Cyrl-BA"/>
        </w:rPr>
        <w:t xml:space="preserve">Утрошак наменских трансфера са републичког нивоа за реализацију услуге „Лични пратилац детета“ у посматраном периоду је био потпун, што указује на то да Општина располаже капацитетима за апсорпцију обезбеђених средстава, без обзира на извор. Свакако, износ наменских трансфера у финансирању услуга социјалне заштите је минималан и креће се у распону од 12,69% у 2022. години до 14% у 2024. години, док остало чине средства локалне самоуправе. </w:t>
      </w:r>
    </w:p>
    <w:p w14:paraId="224612CE" w14:textId="77777777" w:rsidR="00F71D7A" w:rsidRPr="00055291" w:rsidRDefault="00F71D7A" w:rsidP="00055291">
      <w:pPr>
        <w:spacing w:before="100" w:after="0"/>
        <w:jc w:val="both"/>
        <w:rPr>
          <w:rFonts w:ascii="Tahoma" w:eastAsia="Calibri" w:hAnsi="Tahoma" w:cs="Tahoma"/>
          <w:lang w:val="sr-Cyrl-BA"/>
        </w:rPr>
      </w:pPr>
      <w:r w:rsidRPr="00055291">
        <w:rPr>
          <w:rFonts w:ascii="Tahoma" w:eastAsia="Calibri" w:hAnsi="Tahoma" w:cs="Tahoma"/>
          <w:b/>
          <w:lang w:val="sr-Cyrl-BA"/>
        </w:rPr>
        <w:t>Услуга „Помоћ у кући за старија лица“</w:t>
      </w:r>
      <w:r w:rsidRPr="00055291">
        <w:rPr>
          <w:rFonts w:ascii="Tahoma" w:eastAsia="Calibri" w:hAnsi="Tahoma" w:cs="Tahoma"/>
          <w:lang w:val="sr-Cyrl-BA"/>
        </w:rPr>
        <w:t xml:space="preserve"> – Ова услуга је у буџету Општине евидентирана у оквиру Програма 11 </w:t>
      </w:r>
      <w:r w:rsidRPr="00055291">
        <w:rPr>
          <w:rFonts w:ascii="Tahoma" w:eastAsia="Calibri" w:hAnsi="Tahoma" w:cs="Tahoma"/>
          <w:i/>
          <w:iCs/>
          <w:lang w:val="sr-Cyrl-BA"/>
        </w:rPr>
        <w:t>као пројекат</w:t>
      </w:r>
      <w:r w:rsidRPr="00055291">
        <w:rPr>
          <w:rFonts w:ascii="Tahoma" w:eastAsia="Calibri" w:hAnsi="Tahoma" w:cs="Tahoma"/>
          <w:lang w:val="sr-Cyrl-BA"/>
        </w:rPr>
        <w:t xml:space="preserve"> под шифром 0902-4401 у свим посматраним годинама. Услуга се финансира из буџета и издвајања за ову услугу су након скока од 51,36% у 2023. у односу на 2022. годину стабилна и крећу се у номиналном износу од 10 милиона динара.  Просечно учешће ове услуге у укупним издвајањима за социјалну заштиту у Програму 11 износи 15,53%. </w:t>
      </w:r>
    </w:p>
    <w:p w14:paraId="754C394E" w14:textId="77777777" w:rsidR="00F71D7A" w:rsidRPr="00055291" w:rsidRDefault="00F71D7A" w:rsidP="00055291">
      <w:pPr>
        <w:spacing w:before="100" w:after="100"/>
        <w:jc w:val="both"/>
        <w:rPr>
          <w:rFonts w:ascii="Tahoma" w:eastAsia="Calibri" w:hAnsi="Tahoma" w:cs="Tahoma"/>
          <w:lang w:val="sr-Cyrl-BA"/>
        </w:rPr>
      </w:pPr>
      <w:r w:rsidRPr="00055291">
        <w:rPr>
          <w:rFonts w:ascii="Tahoma" w:eastAsia="Calibri" w:hAnsi="Tahoma" w:cs="Tahoma"/>
          <w:b/>
          <w:lang w:val="sr-Cyrl-BA"/>
        </w:rPr>
        <w:t xml:space="preserve">Услуга „Лични пратилац детета“ </w:t>
      </w:r>
      <w:r w:rsidRPr="00055291">
        <w:rPr>
          <w:rFonts w:ascii="Tahoma" w:eastAsia="Calibri" w:hAnsi="Tahoma" w:cs="Tahoma"/>
          <w:lang w:val="sr-Cyrl-BA"/>
        </w:rPr>
        <w:t xml:space="preserve">– Ова услуга се </w:t>
      </w:r>
      <w:r w:rsidRPr="00055291">
        <w:rPr>
          <w:rFonts w:ascii="Tahoma" w:hAnsi="Tahoma" w:cs="Tahoma"/>
          <w:lang w:val="sr-Cyrl-RS"/>
        </w:rPr>
        <w:t>доминантно</w:t>
      </w:r>
      <w:r w:rsidRPr="00055291">
        <w:rPr>
          <w:rFonts w:ascii="Tahoma" w:eastAsia="Calibri" w:hAnsi="Tahoma" w:cs="Tahoma"/>
          <w:lang w:val="sr-Cyrl-BA"/>
        </w:rPr>
        <w:t xml:space="preserve"> финансира из </w:t>
      </w:r>
      <w:r w:rsidRPr="00055291">
        <w:rPr>
          <w:rFonts w:ascii="Tahoma" w:hAnsi="Tahoma" w:cs="Tahoma"/>
          <w:lang w:val="sr-Cyrl-RS"/>
        </w:rPr>
        <w:t>буџета Општине, у просеку са 87.7%, док се из наменских трансфера са републичког нивоа (Министарство за рад, запошљавање, борачка и социјална питања) у просеку финансира са 12,3%. Општина Власотинце спада у 4. групу развијености у складу са Уредбом о утврђивању јединствене листе развијености региона и јединица локалне самоуправе, и у складу са Уредбом о наменским трансферима у социјалној заштити корисник је права на наменске трансфере у социјалној заштити. У табели изнад је дат приказ удела наменских трансфера за последње 3 године у укупним трошковима услуге Лични пратилац детета.</w:t>
      </w:r>
      <w:r w:rsidRPr="00055291">
        <w:rPr>
          <w:rFonts w:ascii="Tahoma" w:eastAsia="Calibri" w:hAnsi="Tahoma" w:cs="Tahoma"/>
          <w:lang w:val="sr-Cyrl-BA"/>
        </w:rPr>
        <w:t xml:space="preserve"> У буџету Општине ова услуга је евидентирана у оквиру Програма 11 – Социјална и дечија заштита </w:t>
      </w:r>
      <w:r w:rsidRPr="00607379">
        <w:rPr>
          <w:rFonts w:ascii="Tahoma" w:eastAsia="Calibri" w:hAnsi="Tahoma" w:cs="Tahoma"/>
          <w:bCs/>
          <w:lang w:val="sr-Cyrl-BA"/>
        </w:rPr>
        <w:t>као пројекат</w:t>
      </w:r>
      <w:r w:rsidRPr="00055291">
        <w:rPr>
          <w:rFonts w:ascii="Tahoma" w:eastAsia="Calibri" w:hAnsi="Tahoma" w:cs="Tahoma"/>
          <w:lang w:val="sr-Cyrl-BA"/>
        </w:rPr>
        <w:t xml:space="preserve"> под шифром 0902-4402. За ову услугу је највише средстава издвојено у 2022. години и то </w:t>
      </w:r>
      <w:r w:rsidRPr="00055291">
        <w:rPr>
          <w:rFonts w:ascii="Tahoma" w:hAnsi="Tahoma" w:cs="Tahoma"/>
          <w:noProof/>
        </w:rPr>
        <w:t>13.73</w:t>
      </w:r>
      <w:r w:rsidRPr="00055291">
        <w:rPr>
          <w:rFonts w:ascii="Tahoma" w:hAnsi="Tahoma" w:cs="Tahoma"/>
          <w:noProof/>
          <w:lang w:val="sr-Cyrl-RS"/>
        </w:rPr>
        <w:t xml:space="preserve"> </w:t>
      </w:r>
      <w:r w:rsidRPr="00055291">
        <w:rPr>
          <w:rFonts w:ascii="Tahoma" w:eastAsia="Calibri" w:hAnsi="Tahoma" w:cs="Tahoma"/>
          <w:lang w:val="sr-Cyrl-BA"/>
        </w:rPr>
        <w:t xml:space="preserve">милиона динара, и након пада од 47.53% (7.2 милиона) у 2023. години, средства за услугу „Лични пратилац детета“ се поново стабилизују и у 2024. години износе 12,8 милиона динара. У просеку, средства намењена за ову услугу чине 19.1% укупних средстава издвојених за социјалну заштиту. </w:t>
      </w:r>
    </w:p>
    <w:p w14:paraId="083F68B0" w14:textId="77777777" w:rsidR="00F71D7A" w:rsidRPr="00055291" w:rsidRDefault="00F71D7A" w:rsidP="00055291">
      <w:pPr>
        <w:jc w:val="both"/>
        <w:rPr>
          <w:rFonts w:ascii="Tahoma" w:hAnsi="Tahoma" w:cs="Tahoma"/>
          <w:lang w:val="sr-Cyrl-RS"/>
        </w:rPr>
      </w:pPr>
      <w:r w:rsidRPr="00055291">
        <w:rPr>
          <w:rFonts w:ascii="Tahoma" w:hAnsi="Tahoma" w:cs="Tahoma"/>
          <w:lang w:val="sr-Cyrl-RS"/>
        </w:rPr>
        <w:t xml:space="preserve">Поред ових услуга </w:t>
      </w:r>
      <w:r w:rsidRPr="00734C29">
        <w:rPr>
          <w:rFonts w:ascii="Tahoma" w:hAnsi="Tahoma" w:cs="Tahoma"/>
          <w:b/>
          <w:lang w:val="sr-Cyrl-RS"/>
        </w:rPr>
        <w:t>општина Власотинце финансира и услугу боравка жртава насиља у породици у Сигурној кући</w:t>
      </w:r>
      <w:r w:rsidRPr="00055291">
        <w:rPr>
          <w:rFonts w:ascii="Tahoma" w:hAnsi="Tahoma" w:cs="Tahoma"/>
          <w:lang w:val="sr-Cyrl-RS"/>
        </w:rPr>
        <w:t xml:space="preserve">. Учешће ове услуге у буџету општине Власотинце је минимално и зависи од потреба које се јаве у току године. </w:t>
      </w:r>
    </w:p>
    <w:p w14:paraId="134B70E9" w14:textId="77F8DDA2" w:rsidR="00734C29" w:rsidRDefault="00F71D7A" w:rsidP="00055291">
      <w:pPr>
        <w:jc w:val="both"/>
        <w:rPr>
          <w:rFonts w:ascii="Tahoma" w:hAnsi="Tahoma" w:cs="Tahoma"/>
          <w:lang w:val="sr-Cyrl-RS"/>
        </w:rPr>
      </w:pPr>
      <w:r w:rsidRPr="00055291">
        <w:rPr>
          <w:rFonts w:ascii="Tahoma" w:hAnsi="Tahoma" w:cs="Tahoma"/>
          <w:lang w:val="sr-Cyrl-RS"/>
        </w:rPr>
        <w:t xml:space="preserve">Од 2025. године општина Власотинце је започела реализацију нове услуге </w:t>
      </w:r>
      <w:r w:rsidRPr="00734C29">
        <w:rPr>
          <w:rFonts w:ascii="Tahoma" w:hAnsi="Tahoma" w:cs="Tahoma"/>
          <w:b/>
          <w:lang w:val="sr-Cyrl-RS"/>
        </w:rPr>
        <w:t>„Сензорне собе“</w:t>
      </w:r>
      <w:r w:rsidRPr="00055291">
        <w:rPr>
          <w:rFonts w:ascii="Tahoma" w:hAnsi="Tahoma" w:cs="Tahoma"/>
          <w:lang w:val="sr-Cyrl-RS"/>
        </w:rPr>
        <w:t xml:space="preserve"> за децу са сметњама у развоју коју финансира пројектно заједничким средствима донатора и локалног буџета. Ова услуга, као пилот пројекат, ће у зависности од успешности реализације постати редовна услуга локалне самоуправе од 202</w:t>
      </w:r>
      <w:r w:rsidR="00734C29">
        <w:rPr>
          <w:rFonts w:ascii="Tahoma" w:hAnsi="Tahoma" w:cs="Tahoma"/>
          <w:lang w:val="sr-Cyrl-RS"/>
        </w:rPr>
        <w:t>6</w:t>
      </w:r>
      <w:r w:rsidRPr="00055291">
        <w:rPr>
          <w:rFonts w:ascii="Tahoma" w:hAnsi="Tahoma" w:cs="Tahoma"/>
          <w:lang w:val="sr-Cyrl-RS"/>
        </w:rPr>
        <w:t>. године. За ову услугу је потребно финансирати плате запосленог стручног особља које ће радити са децом у Сензорној соби.</w:t>
      </w:r>
    </w:p>
    <w:p w14:paraId="215B8C62" w14:textId="4AE16493" w:rsidR="00A338B4" w:rsidRDefault="00A338B4" w:rsidP="00055291">
      <w:pPr>
        <w:jc w:val="both"/>
        <w:rPr>
          <w:rFonts w:ascii="Tahoma" w:hAnsi="Tahoma" w:cs="Tahoma"/>
          <w:lang w:val="sr-Cyrl-RS"/>
        </w:rPr>
      </w:pPr>
    </w:p>
    <w:p w14:paraId="43DC3145" w14:textId="77777777" w:rsidR="0047234B" w:rsidRDefault="0047234B" w:rsidP="00055291">
      <w:pPr>
        <w:jc w:val="both"/>
        <w:rPr>
          <w:rFonts w:ascii="Tahoma" w:hAnsi="Tahoma" w:cs="Tahoma"/>
          <w:lang w:val="sr-Cyrl-RS"/>
        </w:rPr>
      </w:pPr>
    </w:p>
    <w:p w14:paraId="73699C31" w14:textId="055DAAC6" w:rsidR="00734C29" w:rsidRDefault="00DD75A7" w:rsidP="00607379">
      <w:pPr>
        <w:pStyle w:val="1"/>
        <w:jc w:val="center"/>
        <w:rPr>
          <w:rFonts w:ascii="Tahoma" w:hAnsi="Tahoma" w:cs="Tahoma"/>
          <w:b/>
          <w:sz w:val="28"/>
          <w:szCs w:val="28"/>
          <w:lang w:val="sr-Cyrl-RS"/>
        </w:rPr>
      </w:pPr>
      <w:bookmarkStart w:id="30" w:name="_Toc230726847"/>
      <w:r w:rsidRPr="00607379">
        <w:rPr>
          <w:rFonts w:ascii="Tahoma" w:hAnsi="Tahoma" w:cs="Tahoma"/>
          <w:b/>
          <w:sz w:val="28"/>
          <w:szCs w:val="28"/>
          <w:lang w:val="sr-Cyrl-RS"/>
        </w:rPr>
        <w:lastRenderedPageBreak/>
        <w:t>Финансирање м</w:t>
      </w:r>
      <w:r w:rsidR="00F71D7A" w:rsidRPr="00607379">
        <w:rPr>
          <w:rFonts w:ascii="Tahoma" w:hAnsi="Tahoma" w:cs="Tahoma"/>
          <w:b/>
          <w:sz w:val="28"/>
          <w:szCs w:val="28"/>
          <w:lang w:val="sr-Cyrl-RS"/>
        </w:rPr>
        <w:t>ер</w:t>
      </w:r>
      <w:r w:rsidRPr="00607379">
        <w:rPr>
          <w:rFonts w:ascii="Tahoma" w:hAnsi="Tahoma" w:cs="Tahoma"/>
          <w:b/>
          <w:sz w:val="28"/>
          <w:szCs w:val="28"/>
          <w:lang w:val="sr-Cyrl-RS"/>
        </w:rPr>
        <w:t>а</w:t>
      </w:r>
      <w:r w:rsidR="00F71D7A" w:rsidRPr="00607379">
        <w:rPr>
          <w:rFonts w:ascii="Tahoma" w:hAnsi="Tahoma" w:cs="Tahoma"/>
          <w:b/>
          <w:sz w:val="28"/>
          <w:szCs w:val="28"/>
          <w:lang w:val="sr-Cyrl-RS"/>
        </w:rPr>
        <w:t xml:space="preserve"> материјалне подршке</w:t>
      </w:r>
      <w:bookmarkEnd w:id="30"/>
    </w:p>
    <w:p w14:paraId="756D11BE" w14:textId="4813A374" w:rsidR="00607379" w:rsidRDefault="00607379" w:rsidP="00607379">
      <w:pPr>
        <w:rPr>
          <w:rFonts w:ascii="Tahoma" w:hAnsi="Tahoma" w:cs="Tahoma"/>
          <w:lang w:val="sr-Cyrl-RS"/>
        </w:rPr>
      </w:pPr>
    </w:p>
    <w:p w14:paraId="3472875C" w14:textId="29D614AC" w:rsidR="00E23E08" w:rsidRDefault="00E23E08" w:rsidP="00E23E08">
      <w:pPr>
        <w:jc w:val="both"/>
        <w:rPr>
          <w:rFonts w:ascii="Tahoma" w:hAnsi="Tahoma" w:cs="Tahoma"/>
          <w:lang w:val="sr-Cyrl-RS"/>
        </w:rPr>
      </w:pPr>
      <w:r>
        <w:rPr>
          <w:rFonts w:ascii="Tahoma" w:hAnsi="Tahoma" w:cs="Tahoma"/>
          <w:lang w:val="sr-Cyrl-RS"/>
        </w:rPr>
        <w:t>Иако су у фокусу Стратегије услуге, у наредном одељку биће презентовани и подаци о финансирању мера материјалне подршке како би се на реалан начин презентовало финансијско учешће општине Власотинце у области социјалне заштите.</w:t>
      </w:r>
    </w:p>
    <w:p w14:paraId="6C55B490" w14:textId="4E601B10" w:rsidR="008D3F8D" w:rsidRPr="00DE53C9" w:rsidRDefault="008D3F8D" w:rsidP="008D3F8D">
      <w:pPr>
        <w:keepNext/>
        <w:keepLines/>
        <w:spacing w:before="200" w:after="0"/>
        <w:jc w:val="both"/>
        <w:outlineLvl w:val="2"/>
        <w:rPr>
          <w:rFonts w:ascii="Tahoma" w:eastAsiaTheme="majorEastAsia" w:hAnsi="Tahoma" w:cs="Tahoma"/>
          <w:i/>
          <w:sz w:val="20"/>
          <w:szCs w:val="20"/>
          <w:lang w:val="sr-Cyrl-RS"/>
        </w:rPr>
      </w:pPr>
      <w:r w:rsidRPr="00DE53C9">
        <w:rPr>
          <w:rFonts w:ascii="Tahoma" w:eastAsiaTheme="majorEastAsia" w:hAnsi="Tahoma" w:cs="Tahoma"/>
          <w:i/>
          <w:sz w:val="20"/>
          <w:szCs w:val="20"/>
          <w:lang w:val="sr-Cyrl-RS"/>
        </w:rPr>
        <w:t xml:space="preserve">Табела бр. </w:t>
      </w:r>
      <w:r w:rsidR="0047234B">
        <w:rPr>
          <w:rFonts w:ascii="Tahoma" w:eastAsiaTheme="majorEastAsia" w:hAnsi="Tahoma" w:cs="Tahoma"/>
          <w:i/>
          <w:sz w:val="20"/>
          <w:szCs w:val="20"/>
          <w:lang w:val="sr-Cyrl-RS"/>
        </w:rPr>
        <w:t>11</w:t>
      </w:r>
      <w:r w:rsidRPr="00DE53C9">
        <w:rPr>
          <w:rFonts w:ascii="Tahoma" w:eastAsiaTheme="majorEastAsia" w:hAnsi="Tahoma" w:cs="Tahoma"/>
          <w:i/>
          <w:sz w:val="20"/>
          <w:szCs w:val="20"/>
          <w:lang w:val="sr-Cyrl-RS"/>
        </w:rPr>
        <w:t>: мере материјалне подршке према локалној Одлуци о социјалној заштити</w:t>
      </w:r>
    </w:p>
    <w:tbl>
      <w:tblPr>
        <w:tblStyle w:val="TableGrid9"/>
        <w:tblW w:w="9510" w:type="dxa"/>
        <w:tblLook w:val="04A0" w:firstRow="1" w:lastRow="0" w:firstColumn="1" w:lastColumn="0" w:noHBand="0" w:noVBand="1"/>
      </w:tblPr>
      <w:tblGrid>
        <w:gridCol w:w="549"/>
        <w:gridCol w:w="2422"/>
        <w:gridCol w:w="590"/>
        <w:gridCol w:w="5949"/>
      </w:tblGrid>
      <w:tr w:rsidR="008D3F8D" w:rsidRPr="003A16E7" w14:paraId="399A547E" w14:textId="77777777" w:rsidTr="00D02F26">
        <w:tc>
          <w:tcPr>
            <w:tcW w:w="9510" w:type="dxa"/>
            <w:gridSpan w:val="4"/>
            <w:shd w:val="clear" w:color="auto" w:fill="B4C6E7" w:themeFill="accent1" w:themeFillTint="66"/>
          </w:tcPr>
          <w:p w14:paraId="2EFCF6F1" w14:textId="77777777" w:rsidR="008D3F8D" w:rsidRPr="003A16E7" w:rsidRDefault="008D3F8D" w:rsidP="00D02F26">
            <w:pPr>
              <w:pStyle w:val="af3"/>
              <w:tabs>
                <w:tab w:val="left" w:pos="907"/>
              </w:tabs>
              <w:jc w:val="both"/>
              <w:rPr>
                <w:rFonts w:ascii="Tahoma" w:hAnsi="Tahoma" w:cs="Tahoma"/>
                <w:b/>
                <w:sz w:val="20"/>
                <w:szCs w:val="20"/>
                <w:lang w:val="sr-Cyrl-CS"/>
              </w:rPr>
            </w:pPr>
            <w:r w:rsidRPr="003A16E7">
              <w:rPr>
                <w:rFonts w:ascii="Tahoma" w:hAnsi="Tahoma" w:cs="Tahoma"/>
                <w:b/>
                <w:sz w:val="20"/>
                <w:szCs w:val="20"/>
                <w:lang w:val="sr-Cyrl-CS"/>
              </w:rPr>
              <w:t>Мере материјалне подршке</w:t>
            </w:r>
          </w:p>
        </w:tc>
      </w:tr>
      <w:tr w:rsidR="008D3F8D" w:rsidRPr="003A16E7" w14:paraId="6AD7371F" w14:textId="77777777" w:rsidTr="00D02F26">
        <w:tc>
          <w:tcPr>
            <w:tcW w:w="549" w:type="dxa"/>
            <w:vMerge w:val="restart"/>
            <w:shd w:val="clear" w:color="auto" w:fill="D9E2F3" w:themeFill="accent1" w:themeFillTint="33"/>
          </w:tcPr>
          <w:p w14:paraId="70A8308D" w14:textId="77777777" w:rsidR="008D3F8D" w:rsidRPr="003A16E7" w:rsidRDefault="008D3F8D" w:rsidP="00D02F26">
            <w:pPr>
              <w:keepNext/>
              <w:keepLines/>
              <w:spacing w:before="200"/>
              <w:jc w:val="both"/>
              <w:outlineLvl w:val="2"/>
              <w:rPr>
                <w:rFonts w:ascii="Tahoma" w:eastAsiaTheme="majorEastAsia" w:hAnsi="Tahoma" w:cs="Tahoma"/>
                <w:sz w:val="20"/>
                <w:szCs w:val="20"/>
                <w:lang w:val="sr-Cyrl-RS"/>
              </w:rPr>
            </w:pPr>
            <w:bookmarkStart w:id="31" w:name="_Toc230726888"/>
            <w:r w:rsidRPr="003A16E7">
              <w:rPr>
                <w:rFonts w:ascii="Tahoma" w:eastAsiaTheme="majorEastAsia" w:hAnsi="Tahoma" w:cs="Tahoma"/>
                <w:sz w:val="20"/>
                <w:szCs w:val="20"/>
                <w:lang w:val="sr-Cyrl-RS"/>
              </w:rPr>
              <w:t>1</w:t>
            </w:r>
            <w:bookmarkEnd w:id="31"/>
          </w:p>
        </w:tc>
        <w:tc>
          <w:tcPr>
            <w:tcW w:w="2422" w:type="dxa"/>
            <w:vMerge w:val="restart"/>
            <w:shd w:val="clear" w:color="auto" w:fill="D9E2F3" w:themeFill="accent1" w:themeFillTint="33"/>
          </w:tcPr>
          <w:p w14:paraId="7F5B75B3" w14:textId="77777777" w:rsidR="008D3F8D" w:rsidRPr="003A16E7" w:rsidRDefault="008D3F8D" w:rsidP="00D02F26">
            <w:pPr>
              <w:pStyle w:val="af3"/>
              <w:jc w:val="both"/>
              <w:rPr>
                <w:rFonts w:ascii="Tahoma" w:hAnsi="Tahoma" w:cs="Tahoma"/>
                <w:b/>
                <w:sz w:val="20"/>
                <w:szCs w:val="20"/>
                <w:lang w:val="sr-Cyrl-CS"/>
              </w:rPr>
            </w:pPr>
            <w:r w:rsidRPr="003A16E7">
              <w:rPr>
                <w:rFonts w:ascii="Tahoma" w:hAnsi="Tahoma" w:cs="Tahoma"/>
                <w:b/>
                <w:sz w:val="20"/>
                <w:szCs w:val="20"/>
                <w:lang w:val="sr-Cyrl-CS"/>
              </w:rPr>
              <w:t xml:space="preserve">Материјална помоћ у новцу </w:t>
            </w:r>
          </w:p>
          <w:p w14:paraId="72BF4431" w14:textId="77777777" w:rsidR="008D3F8D" w:rsidRPr="003A16E7" w:rsidRDefault="008D3F8D" w:rsidP="00D02F26">
            <w:pPr>
              <w:pStyle w:val="af3"/>
              <w:jc w:val="both"/>
              <w:rPr>
                <w:rFonts w:ascii="Tahoma" w:eastAsiaTheme="majorEastAsia" w:hAnsi="Tahoma" w:cs="Tahoma"/>
                <w:sz w:val="20"/>
                <w:szCs w:val="20"/>
                <w:lang w:val="sr-Cyrl-RS"/>
              </w:rPr>
            </w:pPr>
          </w:p>
        </w:tc>
        <w:tc>
          <w:tcPr>
            <w:tcW w:w="590" w:type="dxa"/>
          </w:tcPr>
          <w:p w14:paraId="2EA808DC" w14:textId="77777777" w:rsidR="008D3F8D" w:rsidRPr="003A16E7" w:rsidRDefault="008D3F8D" w:rsidP="00D02F26">
            <w:pPr>
              <w:keepNext/>
              <w:keepLines/>
              <w:spacing w:before="200"/>
              <w:jc w:val="both"/>
              <w:outlineLvl w:val="2"/>
              <w:rPr>
                <w:rFonts w:ascii="Tahoma" w:eastAsiaTheme="majorEastAsia" w:hAnsi="Tahoma" w:cs="Tahoma"/>
                <w:sz w:val="20"/>
                <w:szCs w:val="20"/>
                <w:lang w:val="sr-Cyrl-RS"/>
              </w:rPr>
            </w:pPr>
            <w:bookmarkStart w:id="32" w:name="_Toc230726889"/>
            <w:r w:rsidRPr="003A16E7">
              <w:rPr>
                <w:rFonts w:ascii="Tahoma" w:eastAsiaTheme="majorEastAsia" w:hAnsi="Tahoma" w:cs="Tahoma"/>
                <w:sz w:val="20"/>
                <w:szCs w:val="20"/>
                <w:lang w:val="sr-Cyrl-RS"/>
              </w:rPr>
              <w:t>1.1.</w:t>
            </w:r>
            <w:bookmarkEnd w:id="32"/>
          </w:p>
        </w:tc>
        <w:tc>
          <w:tcPr>
            <w:tcW w:w="5949" w:type="dxa"/>
            <w:shd w:val="clear" w:color="auto" w:fill="FFFFFF" w:themeFill="background1"/>
          </w:tcPr>
          <w:p w14:paraId="7F68998A" w14:textId="77777777" w:rsidR="008D3F8D" w:rsidRPr="003A16E7" w:rsidRDefault="008D3F8D" w:rsidP="00D02F26">
            <w:pPr>
              <w:pStyle w:val="af3"/>
              <w:jc w:val="both"/>
              <w:rPr>
                <w:rFonts w:ascii="Tahoma" w:hAnsi="Tahoma" w:cs="Tahoma"/>
                <w:sz w:val="20"/>
                <w:szCs w:val="20"/>
                <w:lang w:val="sr-Cyrl-CS"/>
              </w:rPr>
            </w:pPr>
            <w:r w:rsidRPr="003A16E7">
              <w:rPr>
                <w:rFonts w:ascii="Tahoma" w:hAnsi="Tahoma" w:cs="Tahoma"/>
                <w:sz w:val="20"/>
                <w:szCs w:val="20"/>
                <w:lang w:val="sr-Cyrl-CS"/>
              </w:rPr>
              <w:t xml:space="preserve">Једнократна новчана помоћ </w:t>
            </w:r>
          </w:p>
        </w:tc>
      </w:tr>
      <w:tr w:rsidR="008D3F8D" w:rsidRPr="003A16E7" w14:paraId="60BC2A13" w14:textId="77777777" w:rsidTr="00D02F26">
        <w:tc>
          <w:tcPr>
            <w:tcW w:w="549" w:type="dxa"/>
            <w:vMerge/>
            <w:shd w:val="clear" w:color="auto" w:fill="D9E2F3" w:themeFill="accent1" w:themeFillTint="33"/>
          </w:tcPr>
          <w:p w14:paraId="5D6A80FE" w14:textId="77777777" w:rsidR="008D3F8D" w:rsidRPr="003A16E7" w:rsidRDefault="008D3F8D" w:rsidP="00D02F26">
            <w:pPr>
              <w:keepNext/>
              <w:keepLines/>
              <w:spacing w:before="200"/>
              <w:jc w:val="both"/>
              <w:outlineLvl w:val="2"/>
              <w:rPr>
                <w:rFonts w:ascii="Tahoma" w:eastAsiaTheme="majorEastAsia" w:hAnsi="Tahoma" w:cs="Tahoma"/>
                <w:sz w:val="20"/>
                <w:szCs w:val="20"/>
                <w:lang w:val="sr-Cyrl-RS"/>
              </w:rPr>
            </w:pPr>
          </w:p>
        </w:tc>
        <w:tc>
          <w:tcPr>
            <w:tcW w:w="2422" w:type="dxa"/>
            <w:vMerge/>
            <w:shd w:val="clear" w:color="auto" w:fill="D9E2F3" w:themeFill="accent1" w:themeFillTint="33"/>
          </w:tcPr>
          <w:p w14:paraId="59E37D4B" w14:textId="77777777" w:rsidR="008D3F8D" w:rsidRPr="003A16E7" w:rsidRDefault="008D3F8D" w:rsidP="00D02F26">
            <w:pPr>
              <w:pStyle w:val="af3"/>
              <w:jc w:val="both"/>
              <w:rPr>
                <w:rFonts w:ascii="Tahoma" w:hAnsi="Tahoma" w:cs="Tahoma"/>
                <w:b/>
                <w:sz w:val="20"/>
                <w:szCs w:val="20"/>
                <w:lang w:val="sr-Cyrl-CS"/>
              </w:rPr>
            </w:pPr>
          </w:p>
        </w:tc>
        <w:tc>
          <w:tcPr>
            <w:tcW w:w="590" w:type="dxa"/>
          </w:tcPr>
          <w:p w14:paraId="074A8B1A" w14:textId="77777777" w:rsidR="008D3F8D" w:rsidRPr="003A16E7" w:rsidRDefault="008D3F8D" w:rsidP="00D02F26">
            <w:pPr>
              <w:keepNext/>
              <w:keepLines/>
              <w:spacing w:before="200"/>
              <w:jc w:val="both"/>
              <w:outlineLvl w:val="2"/>
              <w:rPr>
                <w:rFonts w:ascii="Tahoma" w:eastAsiaTheme="majorEastAsia" w:hAnsi="Tahoma" w:cs="Tahoma"/>
                <w:sz w:val="20"/>
                <w:szCs w:val="20"/>
                <w:lang w:val="sr-Cyrl-RS"/>
              </w:rPr>
            </w:pPr>
            <w:bookmarkStart w:id="33" w:name="_Toc230726890"/>
            <w:r w:rsidRPr="003A16E7">
              <w:rPr>
                <w:rFonts w:ascii="Tahoma" w:eastAsiaTheme="majorEastAsia" w:hAnsi="Tahoma" w:cs="Tahoma"/>
                <w:sz w:val="20"/>
                <w:szCs w:val="20"/>
                <w:lang w:val="sr-Cyrl-RS"/>
              </w:rPr>
              <w:t>1.2.</w:t>
            </w:r>
            <w:bookmarkEnd w:id="33"/>
          </w:p>
        </w:tc>
        <w:tc>
          <w:tcPr>
            <w:tcW w:w="5949" w:type="dxa"/>
            <w:shd w:val="clear" w:color="auto" w:fill="FFFFFF" w:themeFill="background1"/>
          </w:tcPr>
          <w:p w14:paraId="51C72AA7" w14:textId="4DDB305D" w:rsidR="008D3F8D" w:rsidRPr="003A16E7" w:rsidRDefault="008D3F8D" w:rsidP="00D02F26">
            <w:pPr>
              <w:pStyle w:val="af3"/>
              <w:jc w:val="both"/>
              <w:rPr>
                <w:rFonts w:ascii="Tahoma" w:hAnsi="Tahoma" w:cs="Tahoma"/>
                <w:sz w:val="20"/>
                <w:szCs w:val="20"/>
                <w:lang w:val="sr-Cyrl-CS"/>
              </w:rPr>
            </w:pPr>
            <w:r>
              <w:rPr>
                <w:rFonts w:ascii="Tahoma" w:hAnsi="Tahoma" w:cs="Tahoma"/>
                <w:sz w:val="20"/>
                <w:szCs w:val="20"/>
                <w:lang w:val="sr-Cyrl-CS"/>
              </w:rPr>
              <w:t>В</w:t>
            </w:r>
            <w:r w:rsidRPr="003A16E7">
              <w:rPr>
                <w:rFonts w:ascii="Tahoma" w:hAnsi="Tahoma" w:cs="Tahoma"/>
                <w:sz w:val="20"/>
                <w:szCs w:val="20"/>
                <w:lang w:val="sr-Cyrl-CS"/>
              </w:rPr>
              <w:t>анредна новчана помоћ</w:t>
            </w:r>
          </w:p>
        </w:tc>
      </w:tr>
      <w:tr w:rsidR="008D3F8D" w:rsidRPr="003A16E7" w14:paraId="7D3C406E" w14:textId="77777777" w:rsidTr="00D02F26">
        <w:tc>
          <w:tcPr>
            <w:tcW w:w="549" w:type="dxa"/>
            <w:vMerge/>
            <w:shd w:val="clear" w:color="auto" w:fill="D9E2F3" w:themeFill="accent1" w:themeFillTint="33"/>
          </w:tcPr>
          <w:p w14:paraId="2DA6F9D7" w14:textId="77777777" w:rsidR="008D3F8D" w:rsidRPr="003A16E7" w:rsidRDefault="008D3F8D" w:rsidP="00D02F26">
            <w:pPr>
              <w:keepNext/>
              <w:keepLines/>
              <w:spacing w:before="200"/>
              <w:jc w:val="both"/>
              <w:outlineLvl w:val="2"/>
              <w:rPr>
                <w:rFonts w:ascii="Tahoma" w:eastAsiaTheme="majorEastAsia" w:hAnsi="Tahoma" w:cs="Tahoma"/>
                <w:sz w:val="20"/>
                <w:szCs w:val="20"/>
                <w:lang w:val="sr-Cyrl-RS"/>
              </w:rPr>
            </w:pPr>
          </w:p>
        </w:tc>
        <w:tc>
          <w:tcPr>
            <w:tcW w:w="2422" w:type="dxa"/>
            <w:vMerge/>
            <w:shd w:val="clear" w:color="auto" w:fill="D9E2F3" w:themeFill="accent1" w:themeFillTint="33"/>
          </w:tcPr>
          <w:p w14:paraId="79CB65E6" w14:textId="77777777" w:rsidR="008D3F8D" w:rsidRPr="003A16E7" w:rsidRDefault="008D3F8D" w:rsidP="00D02F26">
            <w:pPr>
              <w:pStyle w:val="af3"/>
              <w:jc w:val="both"/>
              <w:rPr>
                <w:rFonts w:ascii="Tahoma" w:hAnsi="Tahoma" w:cs="Tahoma"/>
                <w:b/>
                <w:sz w:val="20"/>
                <w:szCs w:val="20"/>
                <w:lang w:val="sr-Cyrl-CS"/>
              </w:rPr>
            </w:pPr>
          </w:p>
        </w:tc>
        <w:tc>
          <w:tcPr>
            <w:tcW w:w="590" w:type="dxa"/>
          </w:tcPr>
          <w:p w14:paraId="0B111C9F" w14:textId="77777777" w:rsidR="008D3F8D" w:rsidRPr="003A16E7" w:rsidRDefault="008D3F8D" w:rsidP="00D02F26">
            <w:pPr>
              <w:keepNext/>
              <w:keepLines/>
              <w:spacing w:before="200"/>
              <w:jc w:val="both"/>
              <w:outlineLvl w:val="2"/>
              <w:rPr>
                <w:rFonts w:ascii="Tahoma" w:eastAsiaTheme="majorEastAsia" w:hAnsi="Tahoma" w:cs="Tahoma"/>
                <w:sz w:val="20"/>
                <w:szCs w:val="20"/>
                <w:lang w:val="sr-Cyrl-RS"/>
              </w:rPr>
            </w:pPr>
            <w:bookmarkStart w:id="34" w:name="_Toc230726891"/>
            <w:r w:rsidRPr="003A16E7">
              <w:rPr>
                <w:rFonts w:ascii="Tahoma" w:eastAsiaTheme="majorEastAsia" w:hAnsi="Tahoma" w:cs="Tahoma"/>
                <w:sz w:val="20"/>
                <w:szCs w:val="20"/>
                <w:lang w:val="sr-Cyrl-RS"/>
              </w:rPr>
              <w:t>1.3.</w:t>
            </w:r>
            <w:bookmarkEnd w:id="34"/>
          </w:p>
        </w:tc>
        <w:tc>
          <w:tcPr>
            <w:tcW w:w="5949" w:type="dxa"/>
            <w:shd w:val="clear" w:color="auto" w:fill="FFFFFF" w:themeFill="background1"/>
          </w:tcPr>
          <w:p w14:paraId="2A83C12D" w14:textId="77777777" w:rsidR="008D3F8D" w:rsidRPr="003A16E7" w:rsidRDefault="008D3F8D" w:rsidP="00D02F26">
            <w:pPr>
              <w:pStyle w:val="af3"/>
              <w:jc w:val="both"/>
              <w:rPr>
                <w:rFonts w:ascii="Tahoma" w:hAnsi="Tahoma" w:cs="Tahoma"/>
                <w:sz w:val="20"/>
                <w:szCs w:val="20"/>
              </w:rPr>
            </w:pPr>
            <w:r w:rsidRPr="003A16E7">
              <w:rPr>
                <w:rFonts w:ascii="Tahoma" w:hAnsi="Tahoma" w:cs="Tahoma"/>
                <w:sz w:val="20"/>
                <w:szCs w:val="20"/>
                <w:lang w:val="sr-Cyrl-CS"/>
              </w:rPr>
              <w:t xml:space="preserve">Социјално укључивање корисника једнократне новчане помоћи </w:t>
            </w:r>
          </w:p>
          <w:p w14:paraId="1B96A4C8" w14:textId="77777777" w:rsidR="008D3F8D" w:rsidRPr="003A16E7" w:rsidRDefault="008D3F8D" w:rsidP="00D02F26">
            <w:pPr>
              <w:pStyle w:val="af3"/>
              <w:jc w:val="both"/>
              <w:rPr>
                <w:rFonts w:ascii="Tahoma" w:hAnsi="Tahoma" w:cs="Tahoma"/>
                <w:sz w:val="20"/>
                <w:szCs w:val="20"/>
                <w:lang w:val="sr-Cyrl-CS"/>
              </w:rPr>
            </w:pPr>
          </w:p>
        </w:tc>
      </w:tr>
    </w:tbl>
    <w:p w14:paraId="6E3FBDD1" w14:textId="77777777" w:rsidR="008D3F8D" w:rsidRPr="00E23E08" w:rsidRDefault="008D3F8D" w:rsidP="00E23E08">
      <w:pPr>
        <w:jc w:val="both"/>
        <w:rPr>
          <w:rFonts w:ascii="Tahoma" w:hAnsi="Tahoma" w:cs="Tahoma"/>
          <w:lang w:val="sr-Cyrl-RS"/>
        </w:rPr>
      </w:pPr>
    </w:p>
    <w:p w14:paraId="5DE06010" w14:textId="77777777" w:rsidR="00F71D7A" w:rsidRPr="00055291" w:rsidRDefault="00F71D7A" w:rsidP="00055291">
      <w:pPr>
        <w:spacing w:before="120" w:after="0"/>
        <w:jc w:val="both"/>
        <w:rPr>
          <w:rFonts w:ascii="Tahoma" w:eastAsia="Calibri" w:hAnsi="Tahoma" w:cs="Tahoma"/>
          <w:bCs/>
          <w:lang w:val="sr-Cyrl-RS"/>
        </w:rPr>
      </w:pPr>
      <w:r w:rsidRPr="00055291">
        <w:rPr>
          <w:rFonts w:ascii="Tahoma" w:eastAsia="Calibri" w:hAnsi="Tahoma" w:cs="Tahoma"/>
          <w:b/>
          <w:lang w:val="sr-Cyrl-BA"/>
        </w:rPr>
        <w:t xml:space="preserve">У структури Програма 11 – Социјална и дечија заштита, </w:t>
      </w:r>
      <w:r w:rsidRPr="00055291">
        <w:rPr>
          <w:rFonts w:ascii="Tahoma" w:eastAsia="Calibri" w:hAnsi="Tahoma" w:cs="Tahoma"/>
          <w:bCs/>
          <w:lang w:val="sr-Cyrl-BA"/>
        </w:rPr>
        <w:t xml:space="preserve">средства за мере материјалне подршке локалном становништву се издвајају за једнократне новчане помоћи које се евидентирају у оквиру Програмске активности 0902-0001 </w:t>
      </w:r>
      <w:r w:rsidRPr="00055291">
        <w:rPr>
          <w:rFonts w:ascii="Tahoma" w:hAnsi="Tahoma" w:cs="Tahoma"/>
          <w:i/>
          <w:iCs/>
          <w:noProof/>
        </w:rPr>
        <w:t>Једнократне помоћи и др</w:t>
      </w:r>
      <w:r w:rsidRPr="00055291">
        <w:rPr>
          <w:rFonts w:ascii="Tahoma" w:hAnsi="Tahoma" w:cs="Tahoma"/>
          <w:i/>
          <w:iCs/>
          <w:noProof/>
          <w:lang w:val="sr-Cyrl-RS"/>
        </w:rPr>
        <w:t>уги</w:t>
      </w:r>
      <w:r w:rsidRPr="00055291">
        <w:rPr>
          <w:rFonts w:ascii="Tahoma" w:hAnsi="Tahoma" w:cs="Tahoma"/>
          <w:i/>
          <w:iCs/>
          <w:noProof/>
        </w:rPr>
        <w:t xml:space="preserve"> облици помоћи</w:t>
      </w:r>
      <w:r w:rsidRPr="00055291">
        <w:rPr>
          <w:rFonts w:ascii="Tahoma" w:hAnsi="Tahoma" w:cs="Tahoma"/>
          <w:noProof/>
          <w:lang w:val="sr-Cyrl-RS"/>
        </w:rPr>
        <w:t xml:space="preserve"> и за подршку деци и породицама са децом које се евидентирају у оквиру Програмске активности 0902-0019 </w:t>
      </w:r>
      <w:r w:rsidRPr="00055291">
        <w:rPr>
          <w:rFonts w:ascii="Tahoma" w:hAnsi="Tahoma" w:cs="Tahoma"/>
          <w:i/>
          <w:iCs/>
          <w:noProof/>
          <w:lang w:val="sr-Cyrl-RS"/>
        </w:rPr>
        <w:t>Подршка деци и породицама са децом</w:t>
      </w:r>
      <w:r w:rsidRPr="00055291">
        <w:rPr>
          <w:rFonts w:ascii="Tahoma" w:hAnsi="Tahoma" w:cs="Tahoma"/>
          <w:noProof/>
          <w:lang w:val="sr-Cyrl-RS"/>
        </w:rPr>
        <w:t xml:space="preserve">. Поред тога, општина Власотинце финансира активности из годишњег програма рада Црвеног крста у оквиру Програмске активности 0902-0018 Подршка реализацији програма Црвеног крста. </w:t>
      </w:r>
    </w:p>
    <w:p w14:paraId="03D21F35" w14:textId="77777777" w:rsidR="00F71D7A" w:rsidRPr="00055291" w:rsidRDefault="00F71D7A" w:rsidP="00055291">
      <w:pPr>
        <w:spacing w:before="120" w:after="0"/>
        <w:jc w:val="both"/>
        <w:rPr>
          <w:rFonts w:ascii="Tahoma" w:eastAsia="Calibri" w:hAnsi="Tahoma" w:cs="Tahoma"/>
          <w:lang w:val="sr-Cyrl-BA"/>
        </w:rPr>
      </w:pPr>
      <w:r w:rsidRPr="00055291">
        <w:rPr>
          <w:rFonts w:ascii="Tahoma" w:eastAsia="Calibri" w:hAnsi="Tahoma" w:cs="Tahoma"/>
          <w:lang w:val="sr-Cyrl-BA"/>
        </w:rPr>
        <w:t xml:space="preserve">Расходи за </w:t>
      </w:r>
      <w:r w:rsidRPr="00055291">
        <w:rPr>
          <w:rFonts w:ascii="Tahoma" w:eastAsia="Calibri" w:hAnsi="Tahoma" w:cs="Tahoma"/>
          <w:b/>
          <w:bCs/>
          <w:lang w:val="sr-Cyrl-BA"/>
        </w:rPr>
        <w:t>једнократне новчане помоћи</w:t>
      </w:r>
      <w:r w:rsidRPr="00055291">
        <w:rPr>
          <w:rFonts w:ascii="Tahoma" w:eastAsia="Calibri" w:hAnsi="Tahoma" w:cs="Tahoma"/>
          <w:lang w:val="sr-Cyrl-BA"/>
        </w:rPr>
        <w:t xml:space="preserve"> у просеку учествују са 23,35% у структури Програма 11 – Социјална и дечија заштита и односе се на материјалну подршку корисницима у области социјалне заштите која је утврђена Законом о социјалној заштити и Одлуком о социјалној заштити општине Власотинце, односно за исплату новчане помоћи лицима која се нађу у стању социјалне потребе. Једнократне новчане помоћи корисницима исплаћује Центар за социјални рад општине Власотинце. Номинални износ средстава за ову сврху је константан у посматраном периоду и износи око 14 милиона динара.</w:t>
      </w:r>
    </w:p>
    <w:p w14:paraId="2F03DC1E" w14:textId="77777777" w:rsidR="00F71D7A" w:rsidRPr="00055291" w:rsidRDefault="00F71D7A" w:rsidP="00055291">
      <w:pPr>
        <w:spacing w:before="120" w:after="0"/>
        <w:jc w:val="both"/>
        <w:rPr>
          <w:rFonts w:ascii="Tahoma" w:eastAsia="Calibri" w:hAnsi="Tahoma" w:cs="Tahoma"/>
          <w:lang w:val="sr-Cyrl-BA"/>
        </w:rPr>
      </w:pPr>
      <w:r w:rsidRPr="00055291">
        <w:rPr>
          <w:rFonts w:ascii="Tahoma" w:eastAsia="Calibri" w:hAnsi="Tahoma" w:cs="Tahoma"/>
          <w:b/>
          <w:lang w:val="sr-Cyrl-BA"/>
        </w:rPr>
        <w:t xml:space="preserve">Подршка реализацији програма Црвеног крста </w:t>
      </w:r>
      <w:r w:rsidRPr="00055291">
        <w:rPr>
          <w:rFonts w:ascii="Tahoma" w:eastAsia="Calibri" w:hAnsi="Tahoma" w:cs="Tahoma"/>
          <w:lang w:val="sr-Cyrl-BA"/>
        </w:rPr>
        <w:t>се односи на финансирање дела активности које спроводи Црвени крст у складу са Законом о Црвеном крсту и годишњем програму рада. Годишњим уговором са Црвеним крстом дефинисане су његове активности за које се сукцесивно преносе средства из буџета Општине. Издвајања за ове намене представљају константу у протеклом периоду, јер су издвојени готово исти номинални износи, од 1.2 милона динара у 2022. години, до 1.4 милиона у 2024. години, што у просеку представља 2,12% укупних средстава намењених за социјалну заштиту.</w:t>
      </w:r>
    </w:p>
    <w:p w14:paraId="135E4134" w14:textId="77777777" w:rsidR="00306BDB" w:rsidRDefault="00F71D7A" w:rsidP="0047234B">
      <w:pPr>
        <w:spacing w:before="120" w:after="0"/>
        <w:jc w:val="both"/>
        <w:rPr>
          <w:rFonts w:ascii="Tahoma" w:eastAsia="Calibri" w:hAnsi="Tahoma" w:cs="Tahoma"/>
          <w:bCs/>
          <w:lang w:val="sr-Cyrl-BA"/>
        </w:rPr>
      </w:pPr>
      <w:r w:rsidRPr="00055291">
        <w:rPr>
          <w:rFonts w:ascii="Tahoma" w:eastAsia="Calibri" w:hAnsi="Tahoma" w:cs="Tahoma"/>
          <w:b/>
          <w:lang w:val="sr-Cyrl-BA"/>
        </w:rPr>
        <w:t xml:space="preserve">Остала издвајања за Програм 11 – Социјална заштита у </w:t>
      </w:r>
      <w:r w:rsidRPr="00055291">
        <w:rPr>
          <w:rFonts w:ascii="Tahoma" w:eastAsia="Calibri" w:hAnsi="Tahoma" w:cs="Tahoma"/>
          <w:bCs/>
          <w:lang w:val="sr-Cyrl-BA"/>
        </w:rPr>
        <w:t>буџету општине Власотинце се односе на финансирање</w:t>
      </w:r>
      <w:r w:rsidRPr="00055291">
        <w:rPr>
          <w:rFonts w:ascii="Tahoma" w:eastAsia="Calibri" w:hAnsi="Tahoma" w:cs="Tahoma"/>
          <w:b/>
          <w:lang w:val="sr-Cyrl-BA"/>
        </w:rPr>
        <w:t xml:space="preserve"> </w:t>
      </w:r>
      <w:r w:rsidRPr="00055291">
        <w:rPr>
          <w:rFonts w:ascii="Tahoma" w:hAnsi="Tahoma" w:cs="Tahoma"/>
          <w:noProof/>
          <w:lang w:val="sr-Cyrl-RS"/>
        </w:rPr>
        <w:t xml:space="preserve">накнада за децу и породицу кроз једнократне накнаде породиљама, поклоне за новорођене бебе, новогодишње пакетиће за децу до 7 година, студентске и ученичке награде и помоћи, накнаде матурантима за прославу матурске вечери, помоћ ђацима првацима за набавку уџбеника и сл. У просеку, издвајања за ове </w:t>
      </w:r>
      <w:r w:rsidRPr="00055291">
        <w:rPr>
          <w:rFonts w:ascii="Tahoma" w:hAnsi="Tahoma" w:cs="Tahoma"/>
          <w:noProof/>
          <w:lang w:val="sr-Cyrl-RS"/>
        </w:rPr>
        <w:lastRenderedPageBreak/>
        <w:t>намене износе 23,31% опредељеног буџета за Програм 11 – Социјална и дечија заштита. Издвајања за ове намене бележе тренд благог раста у свакој посматраној години.</w:t>
      </w:r>
      <w:bookmarkStart w:id="35" w:name="_Toc230726848"/>
    </w:p>
    <w:p w14:paraId="6AD07613" w14:textId="77777777" w:rsidR="00306BDB" w:rsidRDefault="00306BDB" w:rsidP="0047234B">
      <w:pPr>
        <w:spacing w:before="120" w:after="0"/>
        <w:jc w:val="both"/>
        <w:rPr>
          <w:rFonts w:ascii="Tahoma" w:eastAsiaTheme="majorEastAsia" w:hAnsi="Tahoma" w:cs="Tahoma"/>
          <w:b/>
          <w:color w:val="2F5496" w:themeColor="accent1" w:themeShade="BF"/>
          <w:sz w:val="28"/>
          <w:szCs w:val="28"/>
          <w:lang w:val="sr-Cyrl-RS"/>
        </w:rPr>
      </w:pPr>
    </w:p>
    <w:p w14:paraId="227083BE" w14:textId="47C28719" w:rsidR="00306BDB" w:rsidRDefault="00017CE8" w:rsidP="00306BDB">
      <w:pPr>
        <w:spacing w:before="120" w:after="0"/>
        <w:jc w:val="both"/>
        <w:rPr>
          <w:rFonts w:ascii="Tahoma" w:eastAsia="Calibri" w:hAnsi="Tahoma" w:cs="Tahoma"/>
          <w:bCs/>
          <w:lang w:val="sr-Cyrl-BA"/>
        </w:rPr>
      </w:pPr>
      <w:r w:rsidRPr="00E23E08">
        <w:rPr>
          <w:rFonts w:ascii="Tahoma" w:eastAsiaTheme="majorEastAsia" w:hAnsi="Tahoma" w:cs="Tahoma"/>
          <w:b/>
          <w:color w:val="2F5496" w:themeColor="accent1" w:themeShade="BF"/>
          <w:sz w:val="28"/>
          <w:szCs w:val="28"/>
          <w:lang w:val="sr-Cyrl-RS"/>
        </w:rPr>
        <w:t>3.3.3. Услуге социјалне заштите у општини</w:t>
      </w:r>
      <w:r w:rsidR="00955C0F" w:rsidRPr="00E23E08">
        <w:rPr>
          <w:rFonts w:ascii="Tahoma" w:eastAsiaTheme="majorEastAsia" w:hAnsi="Tahoma" w:cs="Tahoma"/>
          <w:b/>
          <w:color w:val="2F5496" w:themeColor="accent1" w:themeShade="BF"/>
          <w:sz w:val="28"/>
          <w:szCs w:val="28"/>
          <w:lang w:val="sr-Cyrl-RS"/>
        </w:rPr>
        <w:t xml:space="preserve"> Власотинце</w:t>
      </w:r>
      <w:bookmarkStart w:id="36" w:name="_Toc230726849"/>
      <w:bookmarkEnd w:id="35"/>
    </w:p>
    <w:p w14:paraId="6E0B35B4" w14:textId="52D1B1DF" w:rsidR="00FD2D66" w:rsidRPr="00A51489" w:rsidRDefault="00D94DD5" w:rsidP="00A51489">
      <w:pPr>
        <w:spacing w:before="120" w:after="0"/>
        <w:jc w:val="both"/>
        <w:rPr>
          <w:rFonts w:ascii="Tahoma" w:eastAsia="Calibri" w:hAnsi="Tahoma" w:cs="Tahoma"/>
          <w:bCs/>
          <w:lang w:val="sr-Cyrl-BA"/>
        </w:rPr>
      </w:pPr>
      <w:r w:rsidRPr="00D94DD5">
        <w:rPr>
          <w:rFonts w:ascii="Tahoma" w:eastAsiaTheme="majorEastAsia" w:hAnsi="Tahoma" w:cs="Tahoma"/>
          <w:lang w:val="sr-Cyrl-RS"/>
        </w:rPr>
        <w:t>Одлукoм o социјалној заштити општин</w:t>
      </w:r>
      <w:r w:rsidR="00FD2D66">
        <w:rPr>
          <w:rFonts w:ascii="Tahoma" w:eastAsiaTheme="majorEastAsia" w:hAnsi="Tahoma" w:cs="Tahoma"/>
          <w:lang w:val="sr-Cyrl-RS"/>
        </w:rPr>
        <w:t>е</w:t>
      </w:r>
      <w:r w:rsidRPr="00D94DD5">
        <w:rPr>
          <w:rFonts w:ascii="Tahoma" w:eastAsiaTheme="majorEastAsia" w:hAnsi="Tahoma" w:cs="Tahoma"/>
          <w:lang w:val="sr-Cyrl-RS"/>
        </w:rPr>
        <w:t xml:space="preserve"> </w:t>
      </w:r>
      <w:r w:rsidR="00FD2D66">
        <w:rPr>
          <w:rFonts w:ascii="Tahoma" w:eastAsiaTheme="majorEastAsia" w:hAnsi="Tahoma" w:cs="Tahoma"/>
          <w:lang w:val="sr-Cyrl-RS"/>
        </w:rPr>
        <w:t>Власотинце</w:t>
      </w:r>
      <w:r w:rsidRPr="00D94DD5">
        <w:rPr>
          <w:rFonts w:ascii="Tahoma" w:eastAsiaTheme="majorEastAsia" w:hAnsi="Tahoma" w:cs="Tahoma"/>
          <w:lang w:val="sr-Cyrl-RS"/>
        </w:rPr>
        <w:t xml:space="preserve"> уређена су права и услуге социјалне заштите и мере материјалне подршке која обезбеђује општина. </w:t>
      </w:r>
      <w:r w:rsidR="00FD2D66" w:rsidRPr="00EA5866">
        <w:rPr>
          <w:rFonts w:ascii="Tahoma" w:hAnsi="Tahoma" w:cs="Tahoma"/>
          <w:lang w:val="sr-Cyrl-BA"/>
        </w:rPr>
        <w:t>Услуге социјалне заштите су активности пружања подршке и помоћи појединцу и породици ради побољшања, односно очувања квалитета живота, отклањања или ублажавања ризика неповољних животних околности, као и стварања могућности да самостално живе у друштву.</w:t>
      </w:r>
      <w:r w:rsidR="00FD2D66">
        <w:rPr>
          <w:lang w:val="sr-Cyrl-BA"/>
        </w:rPr>
        <w:t xml:space="preserve"> </w:t>
      </w:r>
      <w:r w:rsidR="00FD2D66">
        <w:rPr>
          <w:rFonts w:ascii="Tahoma" w:hAnsi="Tahoma" w:cs="Tahoma"/>
          <w:lang w:val="sr-Cyrl-BA"/>
        </w:rPr>
        <w:t xml:space="preserve">Чланом 8 ове Одлуке регулисаано је да </w:t>
      </w:r>
      <w:r w:rsidR="00FD2D66" w:rsidRPr="00EA5866">
        <w:rPr>
          <w:rFonts w:ascii="Tahoma" w:hAnsi="Tahoma" w:cs="Tahoma"/>
          <w:lang w:val="sr-Cyrl-BA"/>
        </w:rPr>
        <w:t>општина Власотинце обезбеђује следеће групе услуга со</w:t>
      </w:r>
      <w:r w:rsidR="00306BDB">
        <w:rPr>
          <w:rFonts w:ascii="Tahoma" w:hAnsi="Tahoma" w:cs="Tahoma"/>
          <w:lang w:val="sr-Cyrl-BA"/>
        </w:rPr>
        <w:t>ција</w:t>
      </w:r>
      <w:r w:rsidR="00FD2D66" w:rsidRPr="00EA5866">
        <w:rPr>
          <w:rFonts w:ascii="Tahoma" w:hAnsi="Tahoma" w:cs="Tahoma"/>
          <w:lang w:val="sr-Cyrl-BA"/>
        </w:rPr>
        <w:t>лне заштите:</w:t>
      </w:r>
      <w:bookmarkEnd w:id="36"/>
      <w:r w:rsidR="00FD2D66" w:rsidRPr="00EA5866">
        <w:rPr>
          <w:rFonts w:ascii="Tahoma" w:hAnsi="Tahoma" w:cs="Tahoma"/>
          <w:lang w:val="sr-Cyrl-BA"/>
        </w:rPr>
        <w:t xml:space="preserve"> </w:t>
      </w:r>
    </w:p>
    <w:p w14:paraId="521A3991" w14:textId="5CB1D1E2" w:rsidR="00306BDB" w:rsidRPr="00306BDB" w:rsidRDefault="00770E58" w:rsidP="00FD2D66">
      <w:pPr>
        <w:keepNext/>
        <w:keepLines/>
        <w:spacing w:before="200" w:after="0"/>
        <w:jc w:val="both"/>
        <w:outlineLvl w:val="2"/>
        <w:rPr>
          <w:rFonts w:ascii="Tahoma" w:eastAsiaTheme="majorEastAsia" w:hAnsi="Tahoma" w:cs="Tahoma"/>
          <w:i/>
          <w:sz w:val="20"/>
          <w:szCs w:val="20"/>
          <w:lang w:val="sr-Cyrl-BA"/>
        </w:rPr>
      </w:pPr>
      <w:bookmarkStart w:id="37" w:name="_Toc230726850"/>
      <w:r w:rsidRPr="00306BDB">
        <w:rPr>
          <w:rFonts w:ascii="Tahoma" w:eastAsiaTheme="majorEastAsia" w:hAnsi="Tahoma" w:cs="Tahoma"/>
          <w:i/>
          <w:sz w:val="20"/>
          <w:szCs w:val="20"/>
          <w:lang w:val="sr-Cyrl-BA"/>
        </w:rPr>
        <w:t>Табела бр.</w:t>
      </w:r>
      <w:r w:rsidR="00D4208A" w:rsidRPr="00306BDB">
        <w:rPr>
          <w:rFonts w:ascii="Tahoma" w:eastAsiaTheme="majorEastAsia" w:hAnsi="Tahoma" w:cs="Tahoma"/>
          <w:i/>
          <w:sz w:val="20"/>
          <w:szCs w:val="20"/>
          <w:lang w:val="sr-Cyrl-BA"/>
        </w:rPr>
        <w:t xml:space="preserve"> 12</w:t>
      </w:r>
      <w:r w:rsidRPr="00306BDB">
        <w:rPr>
          <w:rFonts w:ascii="Tahoma" w:eastAsiaTheme="majorEastAsia" w:hAnsi="Tahoma" w:cs="Tahoma"/>
          <w:i/>
          <w:sz w:val="20"/>
          <w:szCs w:val="20"/>
          <w:lang w:val="sr-Cyrl-BA"/>
        </w:rPr>
        <w:t xml:space="preserve">: Услуге </w:t>
      </w:r>
      <w:r w:rsidR="003D3FEE" w:rsidRPr="00306BDB">
        <w:rPr>
          <w:rFonts w:ascii="Tahoma" w:eastAsiaTheme="majorEastAsia" w:hAnsi="Tahoma" w:cs="Tahoma"/>
          <w:i/>
          <w:sz w:val="20"/>
          <w:szCs w:val="20"/>
          <w:lang w:val="sr-Cyrl-BA"/>
        </w:rPr>
        <w:t xml:space="preserve">и мере материјалне подршке </w:t>
      </w:r>
      <w:r w:rsidR="00AB39B0" w:rsidRPr="00306BDB">
        <w:rPr>
          <w:rFonts w:ascii="Tahoma" w:eastAsiaTheme="majorEastAsia" w:hAnsi="Tahoma" w:cs="Tahoma"/>
          <w:i/>
          <w:sz w:val="20"/>
          <w:szCs w:val="20"/>
          <w:lang w:val="sr-Cyrl-BA"/>
        </w:rPr>
        <w:t xml:space="preserve">социјалне заштите </w:t>
      </w:r>
      <w:r w:rsidR="009A1D3E" w:rsidRPr="00306BDB">
        <w:rPr>
          <w:rFonts w:ascii="Tahoma" w:eastAsiaTheme="majorEastAsia" w:hAnsi="Tahoma" w:cs="Tahoma"/>
          <w:i/>
          <w:sz w:val="20"/>
          <w:szCs w:val="20"/>
          <w:lang w:val="sr-Cyrl-BA"/>
        </w:rPr>
        <w:t>у општини Власотинце</w:t>
      </w:r>
      <w:bookmarkEnd w:id="37"/>
      <w:r w:rsidRPr="00306BDB">
        <w:rPr>
          <w:rFonts w:ascii="Tahoma" w:eastAsiaTheme="majorEastAsia" w:hAnsi="Tahoma" w:cs="Tahoma"/>
          <w:i/>
          <w:sz w:val="20"/>
          <w:szCs w:val="20"/>
          <w:lang w:val="sr-Cyrl-BA"/>
        </w:rPr>
        <w:t xml:space="preserve"> </w:t>
      </w:r>
    </w:p>
    <w:tbl>
      <w:tblPr>
        <w:tblStyle w:val="TableGrid9"/>
        <w:tblW w:w="0" w:type="auto"/>
        <w:tblLook w:val="04A0" w:firstRow="1" w:lastRow="0" w:firstColumn="1" w:lastColumn="0" w:noHBand="0" w:noVBand="1"/>
      </w:tblPr>
      <w:tblGrid>
        <w:gridCol w:w="543"/>
        <w:gridCol w:w="2396"/>
        <w:gridCol w:w="588"/>
        <w:gridCol w:w="5823"/>
      </w:tblGrid>
      <w:tr w:rsidR="00A51489" w:rsidRPr="00306BDB" w14:paraId="0923EC25" w14:textId="77777777" w:rsidTr="0099261D">
        <w:tc>
          <w:tcPr>
            <w:tcW w:w="9510" w:type="dxa"/>
            <w:gridSpan w:val="4"/>
            <w:shd w:val="clear" w:color="auto" w:fill="B4C6E7" w:themeFill="accent1" w:themeFillTint="66"/>
          </w:tcPr>
          <w:p w14:paraId="443039BD"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38" w:name="_Toc230726851"/>
            <w:bookmarkStart w:id="39" w:name="_Toc230726880"/>
            <w:r w:rsidRPr="00306BDB">
              <w:rPr>
                <w:rFonts w:ascii="Tahoma" w:eastAsiaTheme="majorEastAsia" w:hAnsi="Tahoma" w:cs="Tahoma"/>
                <w:b/>
                <w:sz w:val="18"/>
                <w:szCs w:val="18"/>
                <w:lang w:val="sr-Cyrl-RS"/>
              </w:rPr>
              <w:t>Услуге социјалне заштите предвиђене овом Одлуком су:</w:t>
            </w:r>
            <w:bookmarkEnd w:id="38"/>
            <w:r w:rsidRPr="00306BDB">
              <w:rPr>
                <w:rFonts w:ascii="Tahoma" w:eastAsiaTheme="majorEastAsia" w:hAnsi="Tahoma" w:cs="Tahoma"/>
                <w:sz w:val="18"/>
                <w:szCs w:val="18"/>
                <w:lang w:val="sr-Cyrl-RS"/>
              </w:rPr>
              <w:t xml:space="preserve"> </w:t>
            </w:r>
          </w:p>
        </w:tc>
      </w:tr>
      <w:tr w:rsidR="00A51489" w:rsidRPr="00306BDB" w14:paraId="248EA3AE" w14:textId="77777777" w:rsidTr="0099261D">
        <w:tc>
          <w:tcPr>
            <w:tcW w:w="549" w:type="dxa"/>
            <w:vMerge w:val="restart"/>
            <w:shd w:val="clear" w:color="auto" w:fill="D9E2F3" w:themeFill="accent1" w:themeFillTint="33"/>
          </w:tcPr>
          <w:p w14:paraId="4226EACF"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bookmarkStart w:id="40" w:name="_Toc230726852"/>
            <w:bookmarkStart w:id="41" w:name="_Hlk229301091"/>
            <w:r w:rsidRPr="00306BDB">
              <w:rPr>
                <w:rFonts w:ascii="Tahoma" w:eastAsiaTheme="majorEastAsia" w:hAnsi="Tahoma" w:cs="Tahoma"/>
                <w:b/>
                <w:sz w:val="18"/>
                <w:szCs w:val="18"/>
                <w:lang w:val="sr-Cyrl-RS"/>
              </w:rPr>
              <w:t>1</w:t>
            </w:r>
            <w:bookmarkEnd w:id="40"/>
          </w:p>
        </w:tc>
        <w:tc>
          <w:tcPr>
            <w:tcW w:w="2422" w:type="dxa"/>
            <w:vMerge w:val="restart"/>
            <w:shd w:val="clear" w:color="auto" w:fill="D9E2F3" w:themeFill="accent1" w:themeFillTint="33"/>
          </w:tcPr>
          <w:p w14:paraId="6A0AD6D9"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bookmarkStart w:id="42" w:name="_Toc230726853"/>
            <w:r w:rsidRPr="00306BDB">
              <w:rPr>
                <w:rFonts w:ascii="Tahoma" w:eastAsiaTheme="majorEastAsia" w:hAnsi="Tahoma" w:cs="Tahoma"/>
                <w:b/>
                <w:sz w:val="18"/>
                <w:szCs w:val="18"/>
                <w:lang w:val="sr-Cyrl-RS"/>
              </w:rPr>
              <w:t>Дневне услуге у заједници</w:t>
            </w:r>
            <w:bookmarkEnd w:id="42"/>
          </w:p>
        </w:tc>
        <w:tc>
          <w:tcPr>
            <w:tcW w:w="590" w:type="dxa"/>
            <w:shd w:val="clear" w:color="auto" w:fill="FFFFFF" w:themeFill="background1"/>
          </w:tcPr>
          <w:p w14:paraId="3CE11FE5"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43" w:name="_Toc230726854"/>
            <w:r w:rsidRPr="00306BDB">
              <w:rPr>
                <w:rFonts w:ascii="Tahoma" w:eastAsiaTheme="majorEastAsia" w:hAnsi="Tahoma" w:cs="Tahoma"/>
                <w:sz w:val="18"/>
                <w:szCs w:val="18"/>
                <w:lang w:val="sr-Cyrl-RS"/>
              </w:rPr>
              <w:t>1.1.</w:t>
            </w:r>
            <w:bookmarkEnd w:id="43"/>
          </w:p>
        </w:tc>
        <w:tc>
          <w:tcPr>
            <w:tcW w:w="5949" w:type="dxa"/>
            <w:shd w:val="clear" w:color="auto" w:fill="FFFFFF" w:themeFill="background1"/>
          </w:tcPr>
          <w:p w14:paraId="23915E99" w14:textId="77777777" w:rsidR="00A51489" w:rsidRPr="00306BDB" w:rsidRDefault="00A51489" w:rsidP="0099261D">
            <w:pPr>
              <w:tabs>
                <w:tab w:val="left" w:pos="907"/>
              </w:tabs>
              <w:jc w:val="both"/>
              <w:rPr>
                <w:rFonts w:ascii="Tahoma" w:eastAsiaTheme="minorEastAsia" w:hAnsi="Tahoma" w:cs="Tahoma"/>
                <w:kern w:val="0"/>
                <w:sz w:val="18"/>
                <w:szCs w:val="18"/>
                <w:lang w:val="sr-Cyrl-BA"/>
                <w14:ligatures w14:val="none"/>
              </w:rPr>
            </w:pPr>
          </w:p>
          <w:p w14:paraId="1AE6D539" w14:textId="77777777" w:rsidR="00A51489" w:rsidRPr="00306BDB" w:rsidRDefault="00A51489" w:rsidP="0099261D">
            <w:pPr>
              <w:tabs>
                <w:tab w:val="left" w:pos="907"/>
              </w:tabs>
              <w:jc w:val="both"/>
              <w:rPr>
                <w:rFonts w:ascii="Tahoma" w:eastAsiaTheme="minorEastAsia" w:hAnsi="Tahoma" w:cs="Tahoma"/>
                <w:kern w:val="0"/>
                <w:sz w:val="18"/>
                <w:szCs w:val="18"/>
                <w:lang w:val="sr-Cyrl-CS"/>
                <w14:ligatures w14:val="none"/>
              </w:rPr>
            </w:pPr>
            <w:r w:rsidRPr="00306BDB">
              <w:rPr>
                <w:rFonts w:ascii="Tahoma" w:eastAsiaTheme="minorEastAsia" w:hAnsi="Tahoma" w:cs="Tahoma"/>
                <w:kern w:val="0"/>
                <w:sz w:val="18"/>
                <w:szCs w:val="18"/>
                <w:lang w:val="sr-Cyrl-BA"/>
                <w14:ligatures w14:val="none"/>
              </w:rPr>
              <w:t>П</w:t>
            </w:r>
            <w:r w:rsidRPr="00306BDB">
              <w:rPr>
                <w:rFonts w:ascii="Tahoma" w:eastAsiaTheme="minorEastAsia" w:hAnsi="Tahoma" w:cs="Tahoma"/>
                <w:kern w:val="0"/>
                <w:sz w:val="18"/>
                <w:szCs w:val="18"/>
                <w:lang w:val="sr-Cyrl-CS"/>
                <w14:ligatures w14:val="none"/>
              </w:rPr>
              <w:t>омоћ у кући за одрасла и старија лица</w:t>
            </w:r>
            <w:r w:rsidRPr="00306BDB">
              <w:rPr>
                <w:rFonts w:ascii="Tahoma" w:eastAsiaTheme="minorEastAsia" w:hAnsi="Tahoma" w:cs="Tahoma"/>
                <w:kern w:val="0"/>
                <w:sz w:val="18"/>
                <w:szCs w:val="18"/>
                <w14:ligatures w14:val="none"/>
              </w:rPr>
              <w:t>;</w:t>
            </w:r>
          </w:p>
        </w:tc>
      </w:tr>
      <w:tr w:rsidR="00A51489" w:rsidRPr="00306BDB" w14:paraId="1F5ECD1B" w14:textId="77777777" w:rsidTr="0099261D">
        <w:tc>
          <w:tcPr>
            <w:tcW w:w="549" w:type="dxa"/>
            <w:vMerge/>
            <w:shd w:val="clear" w:color="auto" w:fill="D9E2F3" w:themeFill="accent1" w:themeFillTint="33"/>
          </w:tcPr>
          <w:p w14:paraId="0F2A17FD"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p>
        </w:tc>
        <w:tc>
          <w:tcPr>
            <w:tcW w:w="2422" w:type="dxa"/>
            <w:vMerge/>
            <w:shd w:val="clear" w:color="auto" w:fill="D9E2F3" w:themeFill="accent1" w:themeFillTint="33"/>
          </w:tcPr>
          <w:p w14:paraId="5CE70D37"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p>
        </w:tc>
        <w:tc>
          <w:tcPr>
            <w:tcW w:w="590" w:type="dxa"/>
            <w:shd w:val="clear" w:color="auto" w:fill="FFFFFF" w:themeFill="background1"/>
          </w:tcPr>
          <w:p w14:paraId="26F2DBB0"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44" w:name="_Toc230726855"/>
            <w:r w:rsidRPr="00306BDB">
              <w:rPr>
                <w:rFonts w:ascii="Tahoma" w:eastAsiaTheme="majorEastAsia" w:hAnsi="Tahoma" w:cs="Tahoma"/>
                <w:sz w:val="18"/>
                <w:szCs w:val="18"/>
                <w:lang w:val="sr-Cyrl-RS"/>
              </w:rPr>
              <w:t>1.2.</w:t>
            </w:r>
            <w:bookmarkEnd w:id="44"/>
          </w:p>
        </w:tc>
        <w:tc>
          <w:tcPr>
            <w:tcW w:w="5949" w:type="dxa"/>
            <w:shd w:val="clear" w:color="auto" w:fill="FFFFFF" w:themeFill="background1"/>
          </w:tcPr>
          <w:p w14:paraId="4DE2A735" w14:textId="77777777" w:rsidR="00A51489" w:rsidRPr="00306BDB" w:rsidRDefault="00A51489" w:rsidP="0099261D">
            <w:pPr>
              <w:tabs>
                <w:tab w:val="left" w:pos="907"/>
              </w:tabs>
              <w:jc w:val="both"/>
              <w:rPr>
                <w:rFonts w:ascii="Tahoma" w:eastAsiaTheme="minorEastAsia" w:hAnsi="Tahoma" w:cs="Tahoma"/>
                <w:kern w:val="0"/>
                <w:sz w:val="18"/>
                <w:szCs w:val="18"/>
                <w:lang w:val="sr-Cyrl-CS"/>
                <w14:ligatures w14:val="none"/>
              </w:rPr>
            </w:pPr>
          </w:p>
          <w:p w14:paraId="0B3585E8" w14:textId="77777777" w:rsidR="00A51489" w:rsidRPr="00306BDB" w:rsidRDefault="00A51489" w:rsidP="0099261D">
            <w:pPr>
              <w:tabs>
                <w:tab w:val="left" w:pos="907"/>
              </w:tabs>
              <w:jc w:val="both"/>
              <w:rPr>
                <w:rFonts w:ascii="Tahoma" w:eastAsiaTheme="minorEastAsia" w:hAnsi="Tahoma" w:cs="Tahoma"/>
                <w:kern w:val="0"/>
                <w:sz w:val="18"/>
                <w:szCs w:val="18"/>
                <w:lang w:val="sr-Cyrl-CS"/>
                <w14:ligatures w14:val="none"/>
              </w:rPr>
            </w:pPr>
            <w:r w:rsidRPr="00306BDB">
              <w:rPr>
                <w:rFonts w:ascii="Tahoma" w:eastAsiaTheme="minorEastAsia" w:hAnsi="Tahoma" w:cs="Tahoma"/>
                <w:kern w:val="0"/>
                <w:sz w:val="18"/>
                <w:szCs w:val="18"/>
                <w:lang w:val="sr-Cyrl-CS"/>
                <w14:ligatures w14:val="none"/>
              </w:rPr>
              <w:t>Помоћ у кући за децу са сметњама у развоју;</w:t>
            </w:r>
          </w:p>
        </w:tc>
      </w:tr>
      <w:tr w:rsidR="00A51489" w:rsidRPr="00306BDB" w14:paraId="08D7B353" w14:textId="77777777" w:rsidTr="0099261D">
        <w:tc>
          <w:tcPr>
            <w:tcW w:w="549" w:type="dxa"/>
            <w:vMerge/>
            <w:shd w:val="clear" w:color="auto" w:fill="D9E2F3" w:themeFill="accent1" w:themeFillTint="33"/>
          </w:tcPr>
          <w:p w14:paraId="12EF44A7"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p>
        </w:tc>
        <w:tc>
          <w:tcPr>
            <w:tcW w:w="2422" w:type="dxa"/>
            <w:vMerge/>
            <w:shd w:val="clear" w:color="auto" w:fill="D9E2F3" w:themeFill="accent1" w:themeFillTint="33"/>
          </w:tcPr>
          <w:p w14:paraId="002964DB"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p>
        </w:tc>
        <w:tc>
          <w:tcPr>
            <w:tcW w:w="590" w:type="dxa"/>
            <w:shd w:val="clear" w:color="auto" w:fill="FFFFFF" w:themeFill="background1"/>
          </w:tcPr>
          <w:p w14:paraId="4F0EE326"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45" w:name="_Toc230726856"/>
            <w:r w:rsidRPr="00306BDB">
              <w:rPr>
                <w:rFonts w:ascii="Tahoma" w:eastAsiaTheme="majorEastAsia" w:hAnsi="Tahoma" w:cs="Tahoma"/>
                <w:sz w:val="18"/>
                <w:szCs w:val="18"/>
                <w:lang w:val="sr-Cyrl-RS"/>
              </w:rPr>
              <w:t>1.3.</w:t>
            </w:r>
            <w:bookmarkEnd w:id="45"/>
          </w:p>
        </w:tc>
        <w:tc>
          <w:tcPr>
            <w:tcW w:w="5949" w:type="dxa"/>
            <w:shd w:val="clear" w:color="auto" w:fill="FFFFFF" w:themeFill="background1"/>
          </w:tcPr>
          <w:p w14:paraId="092D0E7D" w14:textId="77777777" w:rsidR="00A51489" w:rsidRPr="00306BDB" w:rsidRDefault="00A51489" w:rsidP="0099261D">
            <w:pPr>
              <w:tabs>
                <w:tab w:val="left" w:pos="907"/>
              </w:tabs>
              <w:jc w:val="both"/>
              <w:rPr>
                <w:rFonts w:ascii="Tahoma" w:eastAsiaTheme="minorEastAsia" w:hAnsi="Tahoma" w:cs="Tahoma"/>
                <w:kern w:val="0"/>
                <w:sz w:val="18"/>
                <w:szCs w:val="18"/>
                <w:lang w:val="sr-Cyrl-CS"/>
                <w14:ligatures w14:val="none"/>
              </w:rPr>
            </w:pPr>
          </w:p>
          <w:p w14:paraId="20917F91" w14:textId="77777777" w:rsidR="00A51489" w:rsidRPr="00306BDB" w:rsidRDefault="00A51489" w:rsidP="0099261D">
            <w:pPr>
              <w:tabs>
                <w:tab w:val="left" w:pos="907"/>
              </w:tabs>
              <w:jc w:val="both"/>
              <w:rPr>
                <w:rFonts w:ascii="Tahoma" w:eastAsiaTheme="minorEastAsia" w:hAnsi="Tahoma" w:cs="Tahoma"/>
                <w:kern w:val="0"/>
                <w:sz w:val="18"/>
                <w:szCs w:val="18"/>
                <w:lang w:val="sr-Cyrl-CS"/>
                <w14:ligatures w14:val="none"/>
              </w:rPr>
            </w:pPr>
            <w:r w:rsidRPr="00306BDB">
              <w:rPr>
                <w:rFonts w:ascii="Tahoma" w:eastAsiaTheme="minorEastAsia" w:hAnsi="Tahoma" w:cs="Tahoma"/>
                <w:kern w:val="0"/>
                <w:sz w:val="18"/>
                <w:szCs w:val="18"/>
                <w:lang w:val="sr-Cyrl-CS"/>
                <w14:ligatures w14:val="none"/>
              </w:rPr>
              <w:t xml:space="preserve">Дневни боравак за децу и младе са сметњама у развоју; </w:t>
            </w:r>
          </w:p>
        </w:tc>
      </w:tr>
      <w:tr w:rsidR="00A51489" w:rsidRPr="00306BDB" w14:paraId="69092B7C" w14:textId="77777777" w:rsidTr="0099261D">
        <w:tc>
          <w:tcPr>
            <w:tcW w:w="549" w:type="dxa"/>
            <w:vMerge/>
            <w:shd w:val="clear" w:color="auto" w:fill="D9E2F3" w:themeFill="accent1" w:themeFillTint="33"/>
          </w:tcPr>
          <w:p w14:paraId="56071BDE"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p>
        </w:tc>
        <w:tc>
          <w:tcPr>
            <w:tcW w:w="2422" w:type="dxa"/>
            <w:vMerge/>
            <w:shd w:val="clear" w:color="auto" w:fill="D9E2F3" w:themeFill="accent1" w:themeFillTint="33"/>
          </w:tcPr>
          <w:p w14:paraId="69C4EDA3"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p>
        </w:tc>
        <w:tc>
          <w:tcPr>
            <w:tcW w:w="590" w:type="dxa"/>
            <w:shd w:val="clear" w:color="auto" w:fill="FFFFFF" w:themeFill="background1"/>
          </w:tcPr>
          <w:p w14:paraId="42DD65D3"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46" w:name="_Toc230726857"/>
            <w:r w:rsidRPr="00306BDB">
              <w:rPr>
                <w:rFonts w:ascii="Tahoma" w:eastAsiaTheme="majorEastAsia" w:hAnsi="Tahoma" w:cs="Tahoma"/>
                <w:sz w:val="18"/>
                <w:szCs w:val="18"/>
                <w:lang w:val="sr-Cyrl-RS"/>
              </w:rPr>
              <w:t>1.4.</w:t>
            </w:r>
            <w:bookmarkEnd w:id="46"/>
          </w:p>
        </w:tc>
        <w:tc>
          <w:tcPr>
            <w:tcW w:w="5949" w:type="dxa"/>
            <w:shd w:val="clear" w:color="auto" w:fill="FFFFFF" w:themeFill="background1"/>
          </w:tcPr>
          <w:p w14:paraId="429820CD" w14:textId="77777777" w:rsidR="00A51489" w:rsidRPr="00306BDB" w:rsidRDefault="00A51489" w:rsidP="0099261D">
            <w:pPr>
              <w:tabs>
                <w:tab w:val="left" w:pos="907"/>
              </w:tabs>
              <w:jc w:val="both"/>
              <w:rPr>
                <w:rFonts w:ascii="Tahoma" w:eastAsiaTheme="minorEastAsia" w:hAnsi="Tahoma" w:cs="Tahoma"/>
                <w:kern w:val="0"/>
                <w:sz w:val="18"/>
                <w:szCs w:val="18"/>
                <w:lang w:val="sr-Cyrl-CS"/>
                <w14:ligatures w14:val="none"/>
              </w:rPr>
            </w:pPr>
          </w:p>
          <w:p w14:paraId="612F2772" w14:textId="77777777" w:rsidR="00A51489" w:rsidRPr="00306BDB" w:rsidRDefault="00A51489" w:rsidP="0099261D">
            <w:pPr>
              <w:tabs>
                <w:tab w:val="left" w:pos="907"/>
              </w:tabs>
              <w:jc w:val="both"/>
              <w:rPr>
                <w:rFonts w:ascii="Tahoma" w:eastAsiaTheme="minorEastAsia" w:hAnsi="Tahoma" w:cs="Tahoma"/>
                <w:kern w:val="0"/>
                <w:sz w:val="18"/>
                <w:szCs w:val="18"/>
                <w:lang w:val="sr-Cyrl-CS"/>
                <w14:ligatures w14:val="none"/>
              </w:rPr>
            </w:pPr>
            <w:r w:rsidRPr="00306BDB">
              <w:rPr>
                <w:rFonts w:ascii="Tahoma" w:eastAsiaTheme="minorEastAsia" w:hAnsi="Tahoma" w:cs="Tahoma"/>
                <w:kern w:val="0"/>
                <w:sz w:val="18"/>
                <w:szCs w:val="18"/>
                <w:lang w:val="sr-Cyrl-CS"/>
                <w14:ligatures w14:val="none"/>
              </w:rPr>
              <w:t>Дневни боравак за одрасла и старија лица;</w:t>
            </w:r>
          </w:p>
        </w:tc>
      </w:tr>
      <w:tr w:rsidR="00A51489" w:rsidRPr="00306BDB" w14:paraId="3401E00D" w14:textId="77777777" w:rsidTr="0099261D">
        <w:tc>
          <w:tcPr>
            <w:tcW w:w="549" w:type="dxa"/>
            <w:vMerge/>
            <w:shd w:val="clear" w:color="auto" w:fill="D9E2F3" w:themeFill="accent1" w:themeFillTint="33"/>
          </w:tcPr>
          <w:p w14:paraId="1FD6238B"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p>
        </w:tc>
        <w:tc>
          <w:tcPr>
            <w:tcW w:w="2422" w:type="dxa"/>
            <w:vMerge/>
            <w:shd w:val="clear" w:color="auto" w:fill="D9E2F3" w:themeFill="accent1" w:themeFillTint="33"/>
          </w:tcPr>
          <w:p w14:paraId="751E49C2"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p>
        </w:tc>
        <w:tc>
          <w:tcPr>
            <w:tcW w:w="590" w:type="dxa"/>
            <w:shd w:val="clear" w:color="auto" w:fill="FFFFFF" w:themeFill="background1"/>
          </w:tcPr>
          <w:p w14:paraId="26009582"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47" w:name="_Toc230726858"/>
            <w:r w:rsidRPr="00306BDB">
              <w:rPr>
                <w:rFonts w:ascii="Tahoma" w:eastAsiaTheme="majorEastAsia" w:hAnsi="Tahoma" w:cs="Tahoma"/>
                <w:sz w:val="18"/>
                <w:szCs w:val="18"/>
                <w:lang w:val="sr-Cyrl-RS"/>
              </w:rPr>
              <w:t>1.5.</w:t>
            </w:r>
            <w:bookmarkEnd w:id="47"/>
          </w:p>
        </w:tc>
        <w:tc>
          <w:tcPr>
            <w:tcW w:w="5949" w:type="dxa"/>
            <w:shd w:val="clear" w:color="auto" w:fill="FFFFFF" w:themeFill="background1"/>
          </w:tcPr>
          <w:p w14:paraId="7F7463C8" w14:textId="77777777" w:rsidR="00A51489" w:rsidRPr="00306BDB" w:rsidRDefault="00A51489" w:rsidP="0099261D">
            <w:pPr>
              <w:tabs>
                <w:tab w:val="left" w:pos="907"/>
              </w:tabs>
              <w:jc w:val="both"/>
              <w:rPr>
                <w:rFonts w:ascii="Tahoma" w:eastAsiaTheme="minorEastAsia" w:hAnsi="Tahoma" w:cs="Tahoma"/>
                <w:kern w:val="0"/>
                <w:sz w:val="18"/>
                <w:szCs w:val="18"/>
                <w:lang w:val="sr-Cyrl-CS"/>
                <w14:ligatures w14:val="none"/>
              </w:rPr>
            </w:pPr>
          </w:p>
          <w:p w14:paraId="2F24DB68" w14:textId="77777777" w:rsidR="00A51489" w:rsidRPr="00306BDB" w:rsidRDefault="00A51489" w:rsidP="0099261D">
            <w:pPr>
              <w:tabs>
                <w:tab w:val="left" w:pos="907"/>
              </w:tabs>
              <w:jc w:val="both"/>
              <w:rPr>
                <w:rFonts w:ascii="Tahoma" w:eastAsiaTheme="minorEastAsia" w:hAnsi="Tahoma" w:cs="Tahoma"/>
                <w:kern w:val="0"/>
                <w:sz w:val="18"/>
                <w:szCs w:val="18"/>
                <w:lang w:val="sr-Cyrl-CS"/>
                <w14:ligatures w14:val="none"/>
              </w:rPr>
            </w:pPr>
            <w:r w:rsidRPr="00306BDB">
              <w:rPr>
                <w:rFonts w:ascii="Tahoma" w:eastAsiaTheme="minorEastAsia" w:hAnsi="Tahoma" w:cs="Tahoma"/>
                <w:kern w:val="0"/>
                <w:sz w:val="18"/>
                <w:szCs w:val="18"/>
                <w:lang w:val="sr-Cyrl-CS"/>
                <w14:ligatures w14:val="none"/>
              </w:rPr>
              <w:t>Лични пратилац детета</w:t>
            </w:r>
          </w:p>
        </w:tc>
      </w:tr>
      <w:tr w:rsidR="00A51489" w:rsidRPr="00306BDB" w14:paraId="0648D074" w14:textId="77777777" w:rsidTr="0099261D">
        <w:tc>
          <w:tcPr>
            <w:tcW w:w="549" w:type="dxa"/>
            <w:vMerge w:val="restart"/>
            <w:shd w:val="clear" w:color="auto" w:fill="D9E2F3" w:themeFill="accent1" w:themeFillTint="33"/>
          </w:tcPr>
          <w:p w14:paraId="46FD2033"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Latn-RS"/>
              </w:rPr>
            </w:pPr>
            <w:bookmarkStart w:id="48" w:name="_Toc230726859"/>
            <w:bookmarkEnd w:id="41"/>
            <w:r w:rsidRPr="00306BDB">
              <w:rPr>
                <w:rFonts w:ascii="Tahoma" w:eastAsiaTheme="majorEastAsia" w:hAnsi="Tahoma" w:cs="Tahoma"/>
                <w:b/>
                <w:sz w:val="18"/>
                <w:szCs w:val="18"/>
                <w:lang w:val="sr-Latn-RS"/>
              </w:rPr>
              <w:t>2</w:t>
            </w:r>
            <w:bookmarkEnd w:id="48"/>
          </w:p>
        </w:tc>
        <w:tc>
          <w:tcPr>
            <w:tcW w:w="2422" w:type="dxa"/>
            <w:vMerge w:val="restart"/>
            <w:shd w:val="clear" w:color="auto" w:fill="D9E2F3" w:themeFill="accent1" w:themeFillTint="33"/>
          </w:tcPr>
          <w:p w14:paraId="77C91752"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bookmarkStart w:id="49" w:name="_Toc230726860"/>
            <w:r w:rsidRPr="00306BDB">
              <w:rPr>
                <w:rFonts w:ascii="Tahoma" w:eastAsiaTheme="majorEastAsia" w:hAnsi="Tahoma" w:cs="Tahoma"/>
                <w:b/>
                <w:sz w:val="18"/>
                <w:szCs w:val="18"/>
                <w:lang w:val="sr-Cyrl-RS"/>
              </w:rPr>
              <w:t>Услуге смештаја</w:t>
            </w:r>
            <w:bookmarkEnd w:id="49"/>
          </w:p>
        </w:tc>
        <w:tc>
          <w:tcPr>
            <w:tcW w:w="590" w:type="dxa"/>
          </w:tcPr>
          <w:p w14:paraId="789099F9"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50" w:name="_Toc230726861"/>
            <w:r w:rsidRPr="00306BDB">
              <w:rPr>
                <w:rFonts w:ascii="Tahoma" w:eastAsiaTheme="majorEastAsia" w:hAnsi="Tahoma" w:cs="Tahoma"/>
                <w:sz w:val="18"/>
                <w:szCs w:val="18"/>
                <w:lang w:val="sr-Cyrl-RS"/>
              </w:rPr>
              <w:t>2.1.</w:t>
            </w:r>
            <w:bookmarkEnd w:id="50"/>
          </w:p>
        </w:tc>
        <w:tc>
          <w:tcPr>
            <w:tcW w:w="5949" w:type="dxa"/>
            <w:shd w:val="clear" w:color="auto" w:fill="FFFFFF" w:themeFill="background1"/>
          </w:tcPr>
          <w:p w14:paraId="5E6FE8F4"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51" w:name="_Toc230726862"/>
            <w:r w:rsidRPr="00306BDB">
              <w:rPr>
                <w:rFonts w:ascii="Tahoma" w:hAnsi="Tahoma" w:cs="Tahoma"/>
                <w:sz w:val="18"/>
                <w:szCs w:val="18"/>
                <w:lang w:val="sr-Cyrl-CS"/>
              </w:rPr>
              <w:t>Привремени смештај у прихватилишта за одрасла и старија лица и.</w:t>
            </w:r>
            <w:bookmarkEnd w:id="51"/>
          </w:p>
        </w:tc>
      </w:tr>
      <w:tr w:rsidR="00A51489" w:rsidRPr="00306BDB" w14:paraId="3C1E0F74" w14:textId="77777777" w:rsidTr="0099261D">
        <w:tc>
          <w:tcPr>
            <w:tcW w:w="549" w:type="dxa"/>
            <w:vMerge/>
            <w:shd w:val="clear" w:color="auto" w:fill="D9E2F3" w:themeFill="accent1" w:themeFillTint="33"/>
          </w:tcPr>
          <w:p w14:paraId="3271B6A0"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Latn-RS"/>
              </w:rPr>
            </w:pPr>
          </w:p>
        </w:tc>
        <w:tc>
          <w:tcPr>
            <w:tcW w:w="2422" w:type="dxa"/>
            <w:vMerge/>
            <w:shd w:val="clear" w:color="auto" w:fill="D9E2F3" w:themeFill="accent1" w:themeFillTint="33"/>
          </w:tcPr>
          <w:p w14:paraId="4F77F2B6"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p>
        </w:tc>
        <w:tc>
          <w:tcPr>
            <w:tcW w:w="590" w:type="dxa"/>
          </w:tcPr>
          <w:p w14:paraId="47A7211C"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52" w:name="_Toc230726863"/>
            <w:r w:rsidRPr="00306BDB">
              <w:rPr>
                <w:rFonts w:ascii="Tahoma" w:eastAsiaTheme="majorEastAsia" w:hAnsi="Tahoma" w:cs="Tahoma"/>
                <w:sz w:val="18"/>
                <w:szCs w:val="18"/>
                <w:lang w:val="sr-Cyrl-RS"/>
              </w:rPr>
              <w:t>2.2.</w:t>
            </w:r>
            <w:bookmarkEnd w:id="52"/>
          </w:p>
        </w:tc>
        <w:tc>
          <w:tcPr>
            <w:tcW w:w="5949" w:type="dxa"/>
            <w:shd w:val="clear" w:color="auto" w:fill="FFFFFF" w:themeFill="background1"/>
          </w:tcPr>
          <w:p w14:paraId="71AE05B6"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53" w:name="_Toc230726864"/>
            <w:r w:rsidRPr="00306BDB">
              <w:rPr>
                <w:rFonts w:ascii="Tahoma" w:hAnsi="Tahoma" w:cs="Tahoma"/>
                <w:sz w:val="18"/>
                <w:szCs w:val="18"/>
                <w:lang w:val="sr-Cyrl-CS"/>
              </w:rPr>
              <w:t>Предах смештај</w:t>
            </w:r>
            <w:bookmarkEnd w:id="53"/>
          </w:p>
        </w:tc>
      </w:tr>
      <w:tr w:rsidR="00A51489" w:rsidRPr="00306BDB" w14:paraId="2564017B" w14:textId="77777777" w:rsidTr="0099261D">
        <w:tc>
          <w:tcPr>
            <w:tcW w:w="549" w:type="dxa"/>
            <w:shd w:val="clear" w:color="auto" w:fill="D9E2F3" w:themeFill="accent1" w:themeFillTint="33"/>
          </w:tcPr>
          <w:p w14:paraId="6843A430"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Latn-RS"/>
              </w:rPr>
            </w:pPr>
            <w:bookmarkStart w:id="54" w:name="_Toc230726865"/>
            <w:r w:rsidRPr="00306BDB">
              <w:rPr>
                <w:rFonts w:ascii="Tahoma" w:eastAsiaTheme="majorEastAsia" w:hAnsi="Tahoma" w:cs="Tahoma"/>
                <w:b/>
                <w:sz w:val="18"/>
                <w:szCs w:val="18"/>
                <w:lang w:val="sr-Latn-RS"/>
              </w:rPr>
              <w:t>3</w:t>
            </w:r>
            <w:bookmarkEnd w:id="54"/>
          </w:p>
        </w:tc>
        <w:tc>
          <w:tcPr>
            <w:tcW w:w="2422" w:type="dxa"/>
            <w:shd w:val="clear" w:color="auto" w:fill="D9E2F3" w:themeFill="accent1" w:themeFillTint="33"/>
          </w:tcPr>
          <w:p w14:paraId="05FEB77B"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bookmarkStart w:id="55" w:name="_Toc230726866"/>
            <w:r w:rsidRPr="00306BDB">
              <w:rPr>
                <w:rFonts w:ascii="Tahoma" w:eastAsiaTheme="majorEastAsia" w:hAnsi="Tahoma" w:cs="Tahoma"/>
                <w:b/>
                <w:sz w:val="18"/>
                <w:szCs w:val="18"/>
                <w:lang w:val="sr-Cyrl-RS"/>
              </w:rPr>
              <w:t>Услуге подршке за самосталан живот</w:t>
            </w:r>
            <w:bookmarkEnd w:id="55"/>
          </w:p>
        </w:tc>
        <w:tc>
          <w:tcPr>
            <w:tcW w:w="590" w:type="dxa"/>
          </w:tcPr>
          <w:p w14:paraId="17D1AEB2"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56" w:name="_Toc230726867"/>
            <w:r w:rsidRPr="00306BDB">
              <w:rPr>
                <w:rFonts w:ascii="Tahoma" w:eastAsiaTheme="majorEastAsia" w:hAnsi="Tahoma" w:cs="Tahoma"/>
                <w:sz w:val="18"/>
                <w:szCs w:val="18"/>
                <w:lang w:val="sr-Cyrl-RS"/>
              </w:rPr>
              <w:t>3.1.</w:t>
            </w:r>
            <w:bookmarkEnd w:id="56"/>
          </w:p>
        </w:tc>
        <w:tc>
          <w:tcPr>
            <w:tcW w:w="5949" w:type="dxa"/>
            <w:shd w:val="clear" w:color="auto" w:fill="FFFFFF" w:themeFill="background1"/>
          </w:tcPr>
          <w:p w14:paraId="6227A14D"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57" w:name="_Toc230726868"/>
            <w:r w:rsidRPr="00306BDB">
              <w:rPr>
                <w:rFonts w:ascii="Tahoma" w:hAnsi="Tahoma" w:cs="Tahoma"/>
                <w:sz w:val="18"/>
                <w:szCs w:val="18"/>
                <w:lang w:val="sr-Cyrl-CS"/>
              </w:rPr>
              <w:t>Персонална асистенција</w:t>
            </w:r>
            <w:bookmarkEnd w:id="57"/>
          </w:p>
        </w:tc>
      </w:tr>
      <w:tr w:rsidR="00A51489" w:rsidRPr="00306BDB" w14:paraId="3F75C8C7" w14:textId="77777777" w:rsidTr="0099261D">
        <w:tc>
          <w:tcPr>
            <w:tcW w:w="549" w:type="dxa"/>
            <w:vMerge w:val="restart"/>
            <w:shd w:val="clear" w:color="auto" w:fill="D9E2F3" w:themeFill="accent1" w:themeFillTint="33"/>
          </w:tcPr>
          <w:p w14:paraId="0899A4DA"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bookmarkStart w:id="58" w:name="_Toc230726869"/>
            <w:r w:rsidRPr="00306BDB">
              <w:rPr>
                <w:rFonts w:ascii="Tahoma" w:eastAsiaTheme="majorEastAsia" w:hAnsi="Tahoma" w:cs="Tahoma"/>
                <w:b/>
                <w:sz w:val="18"/>
                <w:szCs w:val="18"/>
                <w:lang w:val="sr-Cyrl-RS"/>
              </w:rPr>
              <w:t>4</w:t>
            </w:r>
            <w:bookmarkEnd w:id="58"/>
          </w:p>
        </w:tc>
        <w:tc>
          <w:tcPr>
            <w:tcW w:w="2422" w:type="dxa"/>
            <w:vMerge w:val="restart"/>
            <w:shd w:val="clear" w:color="auto" w:fill="D9E2F3" w:themeFill="accent1" w:themeFillTint="33"/>
          </w:tcPr>
          <w:p w14:paraId="0955F885" w14:textId="77777777" w:rsidR="00A51489" w:rsidRPr="00306BDB" w:rsidRDefault="00A51489" w:rsidP="0099261D">
            <w:pPr>
              <w:keepNext/>
              <w:keepLines/>
              <w:spacing w:before="200"/>
              <w:jc w:val="both"/>
              <w:outlineLvl w:val="2"/>
              <w:rPr>
                <w:rFonts w:ascii="Tahoma" w:eastAsiaTheme="majorEastAsia" w:hAnsi="Tahoma" w:cs="Tahoma"/>
                <w:b/>
                <w:sz w:val="18"/>
                <w:szCs w:val="18"/>
                <w:lang w:val="sr-Cyrl-RS"/>
              </w:rPr>
            </w:pPr>
            <w:bookmarkStart w:id="59" w:name="_Toc230726870"/>
            <w:r w:rsidRPr="00306BDB">
              <w:rPr>
                <w:rFonts w:ascii="Tahoma" w:eastAsiaTheme="majorEastAsia" w:hAnsi="Tahoma" w:cs="Tahoma"/>
                <w:b/>
                <w:sz w:val="18"/>
                <w:szCs w:val="18"/>
                <w:lang w:val="sr-Cyrl-RS"/>
              </w:rPr>
              <w:t>Саветодавно-терапијске и социјално-едукативне услуге</w:t>
            </w:r>
            <w:bookmarkEnd w:id="59"/>
          </w:p>
        </w:tc>
        <w:tc>
          <w:tcPr>
            <w:tcW w:w="590" w:type="dxa"/>
          </w:tcPr>
          <w:p w14:paraId="422BB812"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60" w:name="_Toc230726871"/>
            <w:r w:rsidRPr="00306BDB">
              <w:rPr>
                <w:rFonts w:ascii="Tahoma" w:eastAsiaTheme="majorEastAsia" w:hAnsi="Tahoma" w:cs="Tahoma"/>
                <w:sz w:val="18"/>
                <w:szCs w:val="18"/>
                <w:lang w:val="sr-Cyrl-RS"/>
              </w:rPr>
              <w:t>4.1.</w:t>
            </w:r>
            <w:bookmarkEnd w:id="60"/>
          </w:p>
        </w:tc>
        <w:tc>
          <w:tcPr>
            <w:tcW w:w="5949" w:type="dxa"/>
            <w:shd w:val="clear" w:color="auto" w:fill="FFFFFF" w:themeFill="background1"/>
          </w:tcPr>
          <w:p w14:paraId="22415565" w14:textId="77777777" w:rsidR="00A51489" w:rsidRPr="00306BDB" w:rsidRDefault="00A51489" w:rsidP="0099261D">
            <w:pPr>
              <w:pStyle w:val="af3"/>
              <w:tabs>
                <w:tab w:val="left" w:pos="907"/>
              </w:tabs>
              <w:jc w:val="both"/>
              <w:rPr>
                <w:rFonts w:ascii="Tahoma" w:hAnsi="Tahoma" w:cs="Tahoma"/>
                <w:sz w:val="18"/>
                <w:szCs w:val="18"/>
                <w:lang w:val="sr-Cyrl-CS"/>
              </w:rPr>
            </w:pPr>
            <w:r w:rsidRPr="00306BDB">
              <w:rPr>
                <w:rFonts w:ascii="Tahoma" w:hAnsi="Tahoma" w:cs="Tahoma"/>
                <w:sz w:val="18"/>
                <w:szCs w:val="18"/>
                <w:lang w:val="sr-Cyrl-CS"/>
              </w:rPr>
              <w:t>Социјално-едукативне услуге</w:t>
            </w:r>
          </w:p>
        </w:tc>
      </w:tr>
      <w:tr w:rsidR="00A51489" w:rsidRPr="00306BDB" w14:paraId="6FF386D3" w14:textId="77777777" w:rsidTr="0099261D">
        <w:tc>
          <w:tcPr>
            <w:tcW w:w="549" w:type="dxa"/>
            <w:vMerge/>
            <w:shd w:val="clear" w:color="auto" w:fill="D9E2F3" w:themeFill="accent1" w:themeFillTint="33"/>
          </w:tcPr>
          <w:p w14:paraId="24A43FE7"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p>
        </w:tc>
        <w:tc>
          <w:tcPr>
            <w:tcW w:w="2422" w:type="dxa"/>
            <w:vMerge/>
            <w:shd w:val="clear" w:color="auto" w:fill="D9E2F3" w:themeFill="accent1" w:themeFillTint="33"/>
          </w:tcPr>
          <w:p w14:paraId="4C3450F1"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p>
        </w:tc>
        <w:tc>
          <w:tcPr>
            <w:tcW w:w="590" w:type="dxa"/>
          </w:tcPr>
          <w:p w14:paraId="0E120718"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61" w:name="_Toc230726872"/>
            <w:r w:rsidRPr="00306BDB">
              <w:rPr>
                <w:rFonts w:ascii="Tahoma" w:eastAsiaTheme="majorEastAsia" w:hAnsi="Tahoma" w:cs="Tahoma"/>
                <w:sz w:val="18"/>
                <w:szCs w:val="18"/>
                <w:lang w:val="sr-Cyrl-RS"/>
              </w:rPr>
              <w:t>4.2.</w:t>
            </w:r>
            <w:bookmarkEnd w:id="61"/>
          </w:p>
        </w:tc>
        <w:tc>
          <w:tcPr>
            <w:tcW w:w="5949" w:type="dxa"/>
            <w:shd w:val="clear" w:color="auto" w:fill="FFFFFF" w:themeFill="background1"/>
          </w:tcPr>
          <w:p w14:paraId="64A6D984" w14:textId="77777777" w:rsidR="00A51489" w:rsidRPr="00306BDB" w:rsidRDefault="00A51489" w:rsidP="0099261D">
            <w:pPr>
              <w:pStyle w:val="af3"/>
              <w:tabs>
                <w:tab w:val="left" w:pos="907"/>
              </w:tabs>
              <w:jc w:val="both"/>
              <w:rPr>
                <w:rFonts w:ascii="Tahoma" w:hAnsi="Tahoma" w:cs="Tahoma"/>
                <w:sz w:val="18"/>
                <w:szCs w:val="18"/>
                <w:lang w:val="sr-Cyrl-CS"/>
              </w:rPr>
            </w:pPr>
            <w:r w:rsidRPr="00306BDB">
              <w:rPr>
                <w:rFonts w:ascii="Tahoma" w:hAnsi="Tahoma" w:cs="Tahoma"/>
                <w:bCs/>
                <w:sz w:val="18"/>
                <w:szCs w:val="18"/>
                <w:lang w:val="ru-RU"/>
              </w:rPr>
              <w:t>Услуге подршке кроз сензорну интеграцију</w:t>
            </w:r>
          </w:p>
        </w:tc>
      </w:tr>
      <w:tr w:rsidR="00A51489" w:rsidRPr="00306BDB" w14:paraId="09BA5AD0" w14:textId="77777777" w:rsidTr="0099261D">
        <w:tc>
          <w:tcPr>
            <w:tcW w:w="549" w:type="dxa"/>
            <w:vMerge/>
            <w:shd w:val="clear" w:color="auto" w:fill="D9E2F3" w:themeFill="accent1" w:themeFillTint="33"/>
          </w:tcPr>
          <w:p w14:paraId="6C883FBD"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p>
        </w:tc>
        <w:tc>
          <w:tcPr>
            <w:tcW w:w="2422" w:type="dxa"/>
            <w:vMerge/>
            <w:shd w:val="clear" w:color="auto" w:fill="D9E2F3" w:themeFill="accent1" w:themeFillTint="33"/>
          </w:tcPr>
          <w:p w14:paraId="420235DD"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p>
        </w:tc>
        <w:tc>
          <w:tcPr>
            <w:tcW w:w="590" w:type="dxa"/>
          </w:tcPr>
          <w:p w14:paraId="69D93108"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62" w:name="_Toc230726873"/>
            <w:r w:rsidRPr="00306BDB">
              <w:rPr>
                <w:rFonts w:ascii="Tahoma" w:eastAsiaTheme="majorEastAsia" w:hAnsi="Tahoma" w:cs="Tahoma"/>
                <w:sz w:val="18"/>
                <w:szCs w:val="18"/>
                <w:lang w:val="sr-Cyrl-RS"/>
              </w:rPr>
              <w:t>4.3.</w:t>
            </w:r>
            <w:bookmarkEnd w:id="62"/>
          </w:p>
        </w:tc>
        <w:tc>
          <w:tcPr>
            <w:tcW w:w="5949" w:type="dxa"/>
            <w:shd w:val="clear" w:color="auto" w:fill="FFFFFF" w:themeFill="background1"/>
          </w:tcPr>
          <w:p w14:paraId="4C3AE043" w14:textId="77777777" w:rsidR="00A51489" w:rsidRPr="00306BDB" w:rsidRDefault="00A51489" w:rsidP="0099261D">
            <w:pPr>
              <w:pStyle w:val="af3"/>
              <w:tabs>
                <w:tab w:val="left" w:pos="907"/>
              </w:tabs>
              <w:jc w:val="both"/>
              <w:rPr>
                <w:rFonts w:ascii="Tahoma" w:hAnsi="Tahoma" w:cs="Tahoma"/>
                <w:sz w:val="18"/>
                <w:szCs w:val="18"/>
                <w:lang w:val="sr-Cyrl-CS"/>
              </w:rPr>
            </w:pPr>
            <w:r w:rsidRPr="00306BDB">
              <w:rPr>
                <w:rFonts w:ascii="Tahoma" w:hAnsi="Tahoma" w:cs="Tahoma"/>
                <w:sz w:val="18"/>
                <w:szCs w:val="18"/>
                <w:lang w:val="sr-Cyrl-CS"/>
              </w:rPr>
              <w:t>Медијацију</w:t>
            </w:r>
          </w:p>
        </w:tc>
      </w:tr>
      <w:tr w:rsidR="00A51489" w:rsidRPr="00306BDB" w14:paraId="3CC9BF62" w14:textId="77777777" w:rsidTr="0099261D">
        <w:tc>
          <w:tcPr>
            <w:tcW w:w="549" w:type="dxa"/>
            <w:vMerge/>
            <w:shd w:val="clear" w:color="auto" w:fill="D9E2F3" w:themeFill="accent1" w:themeFillTint="33"/>
          </w:tcPr>
          <w:p w14:paraId="4D3A8353"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p>
        </w:tc>
        <w:tc>
          <w:tcPr>
            <w:tcW w:w="2422" w:type="dxa"/>
            <w:vMerge/>
            <w:shd w:val="clear" w:color="auto" w:fill="D9E2F3" w:themeFill="accent1" w:themeFillTint="33"/>
          </w:tcPr>
          <w:p w14:paraId="58CCF5F8"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p>
        </w:tc>
        <w:tc>
          <w:tcPr>
            <w:tcW w:w="590" w:type="dxa"/>
          </w:tcPr>
          <w:p w14:paraId="4A051DBC"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63" w:name="_Toc230726874"/>
            <w:r w:rsidRPr="00306BDB">
              <w:rPr>
                <w:rFonts w:ascii="Tahoma" w:eastAsiaTheme="majorEastAsia" w:hAnsi="Tahoma" w:cs="Tahoma"/>
                <w:sz w:val="18"/>
                <w:szCs w:val="18"/>
                <w:lang w:val="sr-Cyrl-RS"/>
              </w:rPr>
              <w:t>4.4.</w:t>
            </w:r>
            <w:bookmarkEnd w:id="63"/>
          </w:p>
        </w:tc>
        <w:tc>
          <w:tcPr>
            <w:tcW w:w="5949" w:type="dxa"/>
            <w:shd w:val="clear" w:color="auto" w:fill="FFFFFF" w:themeFill="background1"/>
          </w:tcPr>
          <w:p w14:paraId="41528BB0" w14:textId="77777777" w:rsidR="00A51489" w:rsidRPr="00306BDB" w:rsidRDefault="00A51489" w:rsidP="0099261D">
            <w:pPr>
              <w:pStyle w:val="af3"/>
              <w:tabs>
                <w:tab w:val="left" w:pos="907"/>
              </w:tabs>
              <w:jc w:val="both"/>
              <w:rPr>
                <w:rFonts w:ascii="Tahoma" w:hAnsi="Tahoma" w:cs="Tahoma"/>
                <w:sz w:val="18"/>
                <w:szCs w:val="18"/>
                <w:lang w:val="sr-Cyrl-CS"/>
              </w:rPr>
            </w:pPr>
            <w:r w:rsidRPr="00306BDB">
              <w:rPr>
                <w:rFonts w:ascii="Tahoma" w:hAnsi="Tahoma" w:cs="Tahoma"/>
                <w:sz w:val="18"/>
                <w:szCs w:val="18"/>
                <w:lang w:val="sr-Cyrl-CS"/>
              </w:rPr>
              <w:t>Саветодавне услуге</w:t>
            </w:r>
          </w:p>
          <w:p w14:paraId="16C5C957" w14:textId="77777777" w:rsidR="00A51489" w:rsidRPr="00306BDB" w:rsidRDefault="00A51489" w:rsidP="0099261D">
            <w:pPr>
              <w:pStyle w:val="af3"/>
              <w:tabs>
                <w:tab w:val="left" w:pos="907"/>
              </w:tabs>
              <w:ind w:left="908"/>
              <w:jc w:val="both"/>
              <w:rPr>
                <w:rFonts w:ascii="Tahoma" w:hAnsi="Tahoma" w:cs="Tahoma"/>
                <w:sz w:val="18"/>
                <w:szCs w:val="18"/>
                <w:lang w:val="sr-Cyrl-CS"/>
              </w:rPr>
            </w:pPr>
          </w:p>
        </w:tc>
      </w:tr>
      <w:tr w:rsidR="00A51489" w:rsidRPr="00306BDB" w14:paraId="4B3606BC" w14:textId="77777777" w:rsidTr="0099261D">
        <w:tc>
          <w:tcPr>
            <w:tcW w:w="549" w:type="dxa"/>
            <w:vMerge/>
            <w:shd w:val="clear" w:color="auto" w:fill="D9E2F3" w:themeFill="accent1" w:themeFillTint="33"/>
          </w:tcPr>
          <w:p w14:paraId="22BFF5F5"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p>
        </w:tc>
        <w:tc>
          <w:tcPr>
            <w:tcW w:w="2422" w:type="dxa"/>
            <w:vMerge/>
            <w:shd w:val="clear" w:color="auto" w:fill="D9E2F3" w:themeFill="accent1" w:themeFillTint="33"/>
          </w:tcPr>
          <w:p w14:paraId="394B8C4D"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p>
        </w:tc>
        <w:tc>
          <w:tcPr>
            <w:tcW w:w="590" w:type="dxa"/>
          </w:tcPr>
          <w:p w14:paraId="225226B6" w14:textId="77777777" w:rsidR="00A51489" w:rsidRPr="00306BDB" w:rsidRDefault="00A51489" w:rsidP="0099261D">
            <w:pPr>
              <w:keepNext/>
              <w:keepLines/>
              <w:spacing w:before="200"/>
              <w:jc w:val="both"/>
              <w:outlineLvl w:val="2"/>
              <w:rPr>
                <w:rFonts w:ascii="Tahoma" w:eastAsiaTheme="majorEastAsia" w:hAnsi="Tahoma" w:cs="Tahoma"/>
                <w:sz w:val="18"/>
                <w:szCs w:val="18"/>
                <w:lang w:val="sr-Cyrl-RS"/>
              </w:rPr>
            </w:pPr>
            <w:bookmarkStart w:id="64" w:name="_Toc230726875"/>
            <w:r w:rsidRPr="00306BDB">
              <w:rPr>
                <w:rFonts w:ascii="Tahoma" w:eastAsiaTheme="majorEastAsia" w:hAnsi="Tahoma" w:cs="Tahoma"/>
                <w:sz w:val="18"/>
                <w:szCs w:val="18"/>
                <w:lang w:val="sr-Cyrl-RS"/>
              </w:rPr>
              <w:t>4.5.</w:t>
            </w:r>
            <w:bookmarkEnd w:id="64"/>
          </w:p>
        </w:tc>
        <w:tc>
          <w:tcPr>
            <w:tcW w:w="5949" w:type="dxa"/>
            <w:shd w:val="clear" w:color="auto" w:fill="FFFFFF" w:themeFill="background1"/>
          </w:tcPr>
          <w:p w14:paraId="44A3EB8F" w14:textId="77777777" w:rsidR="00A51489" w:rsidRPr="00306BDB" w:rsidRDefault="00A51489" w:rsidP="0099261D">
            <w:pPr>
              <w:pStyle w:val="af3"/>
              <w:tabs>
                <w:tab w:val="left" w:pos="907"/>
              </w:tabs>
              <w:jc w:val="both"/>
              <w:rPr>
                <w:rFonts w:ascii="Tahoma" w:hAnsi="Tahoma" w:cs="Tahoma"/>
                <w:sz w:val="18"/>
                <w:szCs w:val="18"/>
                <w:lang w:val="sr-Cyrl-CS"/>
              </w:rPr>
            </w:pPr>
            <w:r w:rsidRPr="00306BDB">
              <w:rPr>
                <w:rFonts w:ascii="Tahoma" w:hAnsi="Tahoma" w:cs="Tahoma"/>
                <w:sz w:val="18"/>
                <w:szCs w:val="18"/>
                <w:lang w:val="sr-Cyrl-CS"/>
              </w:rPr>
              <w:t>Мобилни тим за хитне интервенције</w:t>
            </w:r>
          </w:p>
          <w:p w14:paraId="5F90A5D0" w14:textId="77777777" w:rsidR="00A51489" w:rsidRPr="00306BDB" w:rsidRDefault="00A51489" w:rsidP="0099261D">
            <w:pPr>
              <w:pStyle w:val="af3"/>
              <w:tabs>
                <w:tab w:val="left" w:pos="907"/>
              </w:tabs>
              <w:ind w:left="908"/>
              <w:jc w:val="both"/>
              <w:rPr>
                <w:rFonts w:ascii="Tahoma" w:hAnsi="Tahoma" w:cs="Tahoma"/>
                <w:sz w:val="18"/>
                <w:szCs w:val="18"/>
                <w:lang w:val="sr-Cyrl-CS"/>
              </w:rPr>
            </w:pPr>
          </w:p>
        </w:tc>
      </w:tr>
    </w:tbl>
    <w:p w14:paraId="05ACC34A" w14:textId="6B48C7DA" w:rsidR="00770E58" w:rsidRDefault="009A1D3E" w:rsidP="00306BDB">
      <w:pPr>
        <w:keepNext/>
        <w:keepLines/>
        <w:spacing w:before="200" w:after="0"/>
        <w:outlineLvl w:val="2"/>
        <w:rPr>
          <w:rFonts w:ascii="Tahoma" w:eastAsiaTheme="majorEastAsia" w:hAnsi="Tahoma" w:cs="Tahoma"/>
          <w:i/>
          <w:sz w:val="20"/>
          <w:szCs w:val="20"/>
          <w:lang w:val="sr-Cyrl-RS"/>
        </w:rPr>
      </w:pPr>
      <w:r w:rsidRPr="009A1D3E">
        <w:rPr>
          <w:rFonts w:ascii="Tahoma" w:eastAsiaTheme="majorEastAsia" w:hAnsi="Tahoma" w:cs="Tahoma"/>
          <w:i/>
          <w:sz w:val="20"/>
          <w:szCs w:val="20"/>
          <w:lang w:val="sr-Cyrl-RS"/>
        </w:rPr>
        <w:t>Извор: Од</w:t>
      </w:r>
      <w:r w:rsidR="00306BDB">
        <w:rPr>
          <w:rFonts w:ascii="Tahoma" w:eastAsiaTheme="majorEastAsia" w:hAnsi="Tahoma" w:cs="Tahoma"/>
          <w:i/>
          <w:sz w:val="20"/>
          <w:szCs w:val="20"/>
          <w:lang w:val="sr-Cyrl-RS"/>
        </w:rPr>
        <w:t>л</w:t>
      </w:r>
      <w:r w:rsidRPr="009A1D3E">
        <w:rPr>
          <w:rFonts w:ascii="Tahoma" w:eastAsiaTheme="majorEastAsia" w:hAnsi="Tahoma" w:cs="Tahoma"/>
          <w:i/>
          <w:sz w:val="20"/>
          <w:szCs w:val="20"/>
          <w:lang w:val="sr-Cyrl-RS"/>
        </w:rPr>
        <w:t>ука о социјалној заштити општини Власотинце</w:t>
      </w:r>
      <w:bookmarkEnd w:id="39"/>
    </w:p>
    <w:p w14:paraId="25808773" w14:textId="73992B65" w:rsidR="00DE53C9" w:rsidRDefault="00DE53C9" w:rsidP="009A1D3E">
      <w:pPr>
        <w:keepNext/>
        <w:keepLines/>
        <w:spacing w:before="200" w:after="0"/>
        <w:jc w:val="center"/>
        <w:outlineLvl w:val="2"/>
        <w:rPr>
          <w:rFonts w:ascii="Tahoma" w:eastAsiaTheme="majorEastAsia" w:hAnsi="Tahoma" w:cs="Tahoma"/>
          <w:i/>
          <w:sz w:val="20"/>
          <w:szCs w:val="20"/>
          <w:lang w:val="sr-Cyrl-RS"/>
        </w:rPr>
      </w:pPr>
    </w:p>
    <w:p w14:paraId="5622B933" w14:textId="26A63427" w:rsidR="00DE53C9" w:rsidRDefault="00DE53C9" w:rsidP="009A1D3E">
      <w:pPr>
        <w:keepNext/>
        <w:keepLines/>
        <w:spacing w:before="200" w:after="0"/>
        <w:jc w:val="center"/>
        <w:outlineLvl w:val="2"/>
        <w:rPr>
          <w:rFonts w:ascii="Tahoma" w:eastAsiaTheme="majorEastAsia" w:hAnsi="Tahoma" w:cs="Tahoma"/>
          <w:i/>
          <w:sz w:val="20"/>
          <w:szCs w:val="20"/>
          <w:lang w:val="sr-Cyrl-RS"/>
        </w:rPr>
      </w:pPr>
    </w:p>
    <w:p w14:paraId="512B8C57" w14:textId="77777777" w:rsidR="00740DC3" w:rsidRPr="009A1D3E" w:rsidRDefault="00740DC3" w:rsidP="009A1D3E">
      <w:pPr>
        <w:keepNext/>
        <w:keepLines/>
        <w:spacing w:before="200" w:after="0"/>
        <w:jc w:val="center"/>
        <w:outlineLvl w:val="2"/>
        <w:rPr>
          <w:rFonts w:ascii="Tahoma" w:eastAsiaTheme="majorEastAsia" w:hAnsi="Tahoma" w:cs="Tahoma"/>
          <w:i/>
          <w:sz w:val="20"/>
          <w:szCs w:val="20"/>
          <w:lang w:val="sr-Cyrl-RS"/>
        </w:rPr>
      </w:pPr>
    </w:p>
    <w:p w14:paraId="6EC05174" w14:textId="2CCDB221" w:rsidR="00AE52E4" w:rsidRDefault="00AE52E4" w:rsidP="00FD2D66">
      <w:pPr>
        <w:jc w:val="both"/>
        <w:rPr>
          <w:rFonts w:ascii="Tahoma" w:hAnsi="Tahoma" w:cs="Tahoma"/>
          <w:lang w:val="sr-Cyrl-BA"/>
        </w:rPr>
      </w:pPr>
    </w:p>
    <w:p w14:paraId="6A376C76" w14:textId="77777777" w:rsidR="00306BDB" w:rsidRDefault="00306BDB" w:rsidP="00FD2D66">
      <w:pPr>
        <w:jc w:val="both"/>
        <w:rPr>
          <w:rFonts w:ascii="Tahoma" w:hAnsi="Tahoma" w:cs="Tahoma"/>
          <w:lang w:val="sr-Cyrl-BA"/>
        </w:rPr>
      </w:pPr>
    </w:p>
    <w:p w14:paraId="10BB394C" w14:textId="12A7A244" w:rsidR="00AE52E4" w:rsidRPr="00DE53C9" w:rsidRDefault="00884003" w:rsidP="00DE53C9">
      <w:pPr>
        <w:keepNext/>
        <w:keepLines/>
        <w:spacing w:before="200" w:after="0"/>
        <w:jc w:val="center"/>
        <w:outlineLvl w:val="2"/>
        <w:rPr>
          <w:rFonts w:ascii="Tahoma" w:eastAsiaTheme="majorEastAsia" w:hAnsi="Tahoma" w:cs="Tahoma"/>
          <w:b/>
          <w:color w:val="2F5496" w:themeColor="accent1" w:themeShade="BF"/>
          <w:sz w:val="28"/>
          <w:szCs w:val="28"/>
          <w:lang w:val="sr-Cyrl-RS"/>
        </w:rPr>
      </w:pPr>
      <w:bookmarkStart w:id="65" w:name="_Toc230726881"/>
      <w:r w:rsidRPr="00DE53C9">
        <w:rPr>
          <w:rFonts w:ascii="Tahoma" w:eastAsiaTheme="majorEastAsia" w:hAnsi="Tahoma" w:cs="Tahoma"/>
          <w:b/>
          <w:color w:val="2F5496" w:themeColor="accent1" w:themeShade="BF"/>
          <w:sz w:val="28"/>
          <w:szCs w:val="28"/>
          <w:lang w:val="sr-Cyrl-RS"/>
        </w:rPr>
        <w:t xml:space="preserve">1. </w:t>
      </w:r>
      <w:r w:rsidR="00AE52E4" w:rsidRPr="00DE53C9">
        <w:rPr>
          <w:rFonts w:ascii="Tahoma" w:eastAsiaTheme="majorEastAsia" w:hAnsi="Tahoma" w:cs="Tahoma"/>
          <w:b/>
          <w:color w:val="2F5496" w:themeColor="accent1" w:themeShade="BF"/>
          <w:sz w:val="28"/>
          <w:szCs w:val="28"/>
          <w:lang w:val="sr-Cyrl-RS"/>
        </w:rPr>
        <w:t>Дневне услуге у заједници</w:t>
      </w:r>
      <w:bookmarkEnd w:id="65"/>
    </w:p>
    <w:p w14:paraId="7991DA05" w14:textId="77777777" w:rsidR="00AE52E4" w:rsidRDefault="00AE52E4" w:rsidP="00AE52E4">
      <w:pPr>
        <w:pStyle w:val="af3"/>
        <w:ind w:firstLine="454"/>
        <w:jc w:val="both"/>
        <w:rPr>
          <w:rFonts w:ascii="Tahoma" w:hAnsi="Tahoma" w:cs="Tahoma"/>
          <w:bCs/>
          <w:lang w:val="sr-Cyrl-CS"/>
        </w:rPr>
      </w:pPr>
    </w:p>
    <w:p w14:paraId="6B65E19B" w14:textId="77777777" w:rsidR="00AE52E4" w:rsidRPr="00AE52E4" w:rsidRDefault="00AE52E4" w:rsidP="00770E58">
      <w:pPr>
        <w:pStyle w:val="af3"/>
        <w:jc w:val="both"/>
        <w:rPr>
          <w:rFonts w:ascii="Tahoma" w:hAnsi="Tahoma" w:cs="Tahoma"/>
          <w:lang w:val="sr-Cyrl-CS"/>
        </w:rPr>
      </w:pPr>
      <w:r w:rsidRPr="00AE52E4">
        <w:rPr>
          <w:rFonts w:ascii="Tahoma" w:hAnsi="Tahoma" w:cs="Tahoma"/>
          <w:bCs/>
          <w:lang w:val="sr-Cyrl-CS"/>
        </w:rPr>
        <w:t>Дневне</w:t>
      </w:r>
      <w:r w:rsidRPr="00AE52E4">
        <w:rPr>
          <w:rFonts w:ascii="Tahoma" w:hAnsi="Tahoma" w:cs="Tahoma"/>
          <w:lang w:val="sr-Cyrl-CS"/>
        </w:rPr>
        <w:t xml:space="preserve"> услуге у заједници обухватају активности које подржавају боравак корисника у породици и непосредном окружењу.</w:t>
      </w:r>
      <w:r>
        <w:rPr>
          <w:rFonts w:ascii="Tahoma" w:hAnsi="Tahoma" w:cs="Tahoma"/>
          <w:lang w:val="sr-Latn-RS"/>
        </w:rPr>
        <w:t xml:space="preserve"> </w:t>
      </w:r>
      <w:r w:rsidRPr="00AE52E4">
        <w:rPr>
          <w:rFonts w:ascii="Tahoma" w:hAnsi="Tahoma" w:cs="Tahoma"/>
          <w:bCs/>
          <w:lang w:val="sr-Cyrl-CS"/>
        </w:rPr>
        <w:t>Општина</w:t>
      </w:r>
      <w:r w:rsidRPr="00AE52E4">
        <w:rPr>
          <w:rFonts w:ascii="Tahoma" w:hAnsi="Tahoma" w:cs="Tahoma"/>
          <w:lang w:val="sr-Cyrl-CS"/>
        </w:rPr>
        <w:t xml:space="preserve"> Власотинце обезбеђује право на следеће дневне услуге у заједници: </w:t>
      </w:r>
    </w:p>
    <w:p w14:paraId="3E8CF7D0" w14:textId="77777777" w:rsidR="00AE52E4" w:rsidRPr="00AE52E4" w:rsidRDefault="00AE52E4" w:rsidP="00E82D4E">
      <w:pPr>
        <w:pStyle w:val="af3"/>
        <w:numPr>
          <w:ilvl w:val="0"/>
          <w:numId w:val="13"/>
        </w:numPr>
        <w:tabs>
          <w:tab w:val="left" w:pos="907"/>
        </w:tabs>
        <w:ind w:left="851"/>
        <w:jc w:val="both"/>
        <w:rPr>
          <w:rFonts w:ascii="Tahoma" w:hAnsi="Tahoma" w:cs="Tahoma"/>
          <w:lang w:val="sr-Cyrl-CS"/>
        </w:rPr>
      </w:pPr>
      <w:r w:rsidRPr="00AE52E4">
        <w:rPr>
          <w:rFonts w:ascii="Tahoma" w:hAnsi="Tahoma" w:cs="Tahoma"/>
          <w:lang w:val="sr-Cyrl-CS"/>
        </w:rPr>
        <w:t>помоћ у кући за одрасла и старија лица</w:t>
      </w:r>
      <w:r w:rsidRPr="00AE52E4">
        <w:rPr>
          <w:rFonts w:ascii="Tahoma" w:hAnsi="Tahoma" w:cs="Tahoma"/>
        </w:rPr>
        <w:t>;</w:t>
      </w:r>
    </w:p>
    <w:p w14:paraId="410BADD2" w14:textId="77777777" w:rsidR="00AE52E4" w:rsidRPr="00AE52E4" w:rsidRDefault="00AE52E4" w:rsidP="00E82D4E">
      <w:pPr>
        <w:pStyle w:val="af3"/>
        <w:numPr>
          <w:ilvl w:val="0"/>
          <w:numId w:val="13"/>
        </w:numPr>
        <w:tabs>
          <w:tab w:val="left" w:pos="907"/>
        </w:tabs>
        <w:ind w:left="851"/>
        <w:jc w:val="both"/>
        <w:rPr>
          <w:rFonts w:ascii="Tahoma" w:hAnsi="Tahoma" w:cs="Tahoma"/>
          <w:lang w:val="sr-Cyrl-CS"/>
        </w:rPr>
      </w:pPr>
      <w:r w:rsidRPr="00AE52E4">
        <w:rPr>
          <w:rFonts w:ascii="Tahoma" w:hAnsi="Tahoma" w:cs="Tahoma"/>
          <w:lang w:val="sr-Cyrl-CS"/>
        </w:rPr>
        <w:t>помоћ у кући за децу са сметњама у развоју;</w:t>
      </w:r>
    </w:p>
    <w:p w14:paraId="78182129" w14:textId="77777777" w:rsidR="00AE52E4" w:rsidRPr="00AE52E4" w:rsidRDefault="00AE52E4" w:rsidP="00E82D4E">
      <w:pPr>
        <w:pStyle w:val="af3"/>
        <w:numPr>
          <w:ilvl w:val="0"/>
          <w:numId w:val="13"/>
        </w:numPr>
        <w:tabs>
          <w:tab w:val="left" w:pos="907"/>
        </w:tabs>
        <w:ind w:left="851"/>
        <w:jc w:val="both"/>
        <w:rPr>
          <w:rFonts w:ascii="Tahoma" w:hAnsi="Tahoma" w:cs="Tahoma"/>
          <w:lang w:val="sr-Cyrl-CS"/>
        </w:rPr>
      </w:pPr>
      <w:r w:rsidRPr="00AE52E4">
        <w:rPr>
          <w:rFonts w:ascii="Tahoma" w:hAnsi="Tahoma" w:cs="Tahoma"/>
          <w:lang w:val="sr-Cyrl-CS"/>
        </w:rPr>
        <w:t xml:space="preserve">дневни боравак за децу и младе са сметњама у развоју; </w:t>
      </w:r>
    </w:p>
    <w:p w14:paraId="50BD13DC" w14:textId="77777777" w:rsidR="00AE52E4" w:rsidRPr="00AE52E4" w:rsidRDefault="00AE52E4" w:rsidP="00E82D4E">
      <w:pPr>
        <w:pStyle w:val="af3"/>
        <w:numPr>
          <w:ilvl w:val="0"/>
          <w:numId w:val="13"/>
        </w:numPr>
        <w:tabs>
          <w:tab w:val="left" w:pos="907"/>
        </w:tabs>
        <w:ind w:left="851"/>
        <w:jc w:val="both"/>
        <w:rPr>
          <w:rFonts w:ascii="Tahoma" w:hAnsi="Tahoma" w:cs="Tahoma"/>
          <w:lang w:val="sr-Cyrl-CS"/>
        </w:rPr>
      </w:pPr>
      <w:r w:rsidRPr="00AE52E4">
        <w:rPr>
          <w:rFonts w:ascii="Tahoma" w:hAnsi="Tahoma" w:cs="Tahoma"/>
          <w:lang w:val="sr-Cyrl-CS"/>
        </w:rPr>
        <w:t>дневни боравак за одрасла и старија лица;</w:t>
      </w:r>
    </w:p>
    <w:p w14:paraId="00AFC368" w14:textId="77777777" w:rsidR="00AE52E4" w:rsidRPr="00AE52E4" w:rsidRDefault="00AE52E4" w:rsidP="00E82D4E">
      <w:pPr>
        <w:pStyle w:val="af3"/>
        <w:numPr>
          <w:ilvl w:val="0"/>
          <w:numId w:val="13"/>
        </w:numPr>
        <w:tabs>
          <w:tab w:val="left" w:pos="907"/>
        </w:tabs>
        <w:ind w:left="851"/>
        <w:jc w:val="both"/>
        <w:rPr>
          <w:rFonts w:ascii="Tahoma" w:hAnsi="Tahoma" w:cs="Tahoma"/>
          <w:lang w:val="sr-Cyrl-CS"/>
        </w:rPr>
      </w:pPr>
      <w:r w:rsidRPr="00AE52E4">
        <w:rPr>
          <w:rFonts w:ascii="Tahoma" w:hAnsi="Tahoma" w:cs="Tahoma"/>
        </w:rPr>
        <w:t>л</w:t>
      </w:r>
      <w:r w:rsidRPr="00AE52E4">
        <w:rPr>
          <w:rFonts w:ascii="Tahoma" w:hAnsi="Tahoma" w:cs="Tahoma"/>
          <w:lang w:val="sr-Cyrl-CS"/>
        </w:rPr>
        <w:t>ични пратилац детета</w:t>
      </w:r>
    </w:p>
    <w:p w14:paraId="769AC48F" w14:textId="77777777" w:rsidR="00AE52E4" w:rsidRDefault="00AE52E4" w:rsidP="00FD2D66">
      <w:pPr>
        <w:jc w:val="both"/>
        <w:rPr>
          <w:rFonts w:ascii="Tahoma" w:hAnsi="Tahoma" w:cs="Tahoma"/>
          <w:lang w:val="sr-Cyrl-BA"/>
        </w:rPr>
      </w:pPr>
    </w:p>
    <w:p w14:paraId="3F757C79" w14:textId="1C71A5BC" w:rsidR="00955C0F" w:rsidRDefault="0006628C" w:rsidP="00BA0922">
      <w:pPr>
        <w:jc w:val="both"/>
        <w:rPr>
          <w:rFonts w:ascii="Tahoma" w:hAnsi="Tahoma" w:cs="Tahoma"/>
          <w:lang w:val="sr-Cyrl-CS"/>
        </w:rPr>
      </w:pPr>
      <w:r w:rsidRPr="00DC0CD9">
        <w:rPr>
          <w:rFonts w:ascii="Tahoma" w:hAnsi="Tahoma" w:cs="Tahoma"/>
          <w:lang w:val="sr-Cyrl-BA"/>
        </w:rPr>
        <w:t xml:space="preserve">Помоћ </w:t>
      </w:r>
      <w:r w:rsidR="00AE52E4" w:rsidRPr="00DC0CD9">
        <w:rPr>
          <w:rFonts w:ascii="Tahoma" w:hAnsi="Tahoma" w:cs="Tahoma"/>
          <w:lang w:val="sr-Cyrl-BA"/>
        </w:rPr>
        <w:t>у кући</w:t>
      </w:r>
      <w:r w:rsidR="00AE52E4">
        <w:rPr>
          <w:rFonts w:ascii="Tahoma" w:hAnsi="Tahoma" w:cs="Tahoma"/>
          <w:lang w:val="sr-Cyrl-BA"/>
        </w:rPr>
        <w:t xml:space="preserve"> </w:t>
      </w:r>
      <w:r w:rsidR="00AE52E4" w:rsidRPr="00AE52E4">
        <w:rPr>
          <w:rFonts w:ascii="Tahoma" w:hAnsi="Tahoma" w:cs="Tahoma"/>
          <w:lang w:val="sr-Cyrl-CS"/>
        </w:rPr>
        <w:t>пружа се када је породична подршка недовољна или није расположива, у складу са идентификованим индивидуалним потребама одраслих и старијих особа и дец</w:t>
      </w:r>
      <w:r w:rsidR="00AE52E4">
        <w:rPr>
          <w:rFonts w:ascii="Tahoma" w:hAnsi="Tahoma" w:cs="Tahoma"/>
          <w:lang w:val="sr-Cyrl-CS"/>
        </w:rPr>
        <w:t xml:space="preserve">е </w:t>
      </w:r>
      <w:r w:rsidR="00AE52E4" w:rsidRPr="00AE52E4">
        <w:rPr>
          <w:rFonts w:ascii="Tahoma" w:hAnsi="Tahoma" w:cs="Tahoma"/>
          <w:lang w:val="sr-Cyrl-CS"/>
        </w:rPr>
        <w:t xml:space="preserve">са сметњама у развоју, која услед немоћи или </w:t>
      </w:r>
      <w:r w:rsidR="00AE52E4" w:rsidRPr="00AE52E4">
        <w:rPr>
          <w:rFonts w:ascii="Tahoma" w:hAnsi="Tahoma" w:cs="Tahoma"/>
          <w:bCs/>
          <w:lang w:val="sr-Cyrl-CS"/>
        </w:rPr>
        <w:t>смањених</w:t>
      </w:r>
      <w:r w:rsidR="00AE52E4" w:rsidRPr="00AE52E4">
        <w:rPr>
          <w:rFonts w:ascii="Tahoma" w:hAnsi="Tahoma" w:cs="Tahoma"/>
          <w:lang w:val="sr-Cyrl-CS"/>
        </w:rPr>
        <w:t xml:space="preserve"> функционалних способности нису у стању да живе без помоћи других лица.</w:t>
      </w:r>
      <w:r>
        <w:rPr>
          <w:rFonts w:ascii="Tahoma" w:hAnsi="Tahoma" w:cs="Tahoma"/>
          <w:lang w:val="sr-Cyrl-BA"/>
        </w:rPr>
        <w:t xml:space="preserve"> </w:t>
      </w:r>
      <w:r w:rsidR="00AE52E4" w:rsidRPr="00AE52E4">
        <w:rPr>
          <w:rFonts w:ascii="Tahoma" w:hAnsi="Tahoma" w:cs="Tahoma"/>
          <w:lang w:val="sr-Cyrl-CS"/>
        </w:rPr>
        <w:t>Услуга помоћ у кући се пружа корисницима у урбаном и руралном подручју општине Власотинце.</w:t>
      </w:r>
      <w:r>
        <w:rPr>
          <w:rFonts w:ascii="Tahoma" w:hAnsi="Tahoma" w:cs="Tahoma"/>
          <w:lang w:val="sr-Cyrl-CS"/>
        </w:rPr>
        <w:t xml:space="preserve"> </w:t>
      </w:r>
      <w:r w:rsidR="00C8683F">
        <w:rPr>
          <w:rFonts w:ascii="Tahoma" w:hAnsi="Tahoma" w:cs="Tahoma"/>
          <w:lang w:val="sr-Cyrl-CS"/>
        </w:rPr>
        <w:t>Иако су ове две услуге у Одлуци приказан</w:t>
      </w:r>
      <w:r w:rsidR="00BA0922">
        <w:rPr>
          <w:rFonts w:ascii="Tahoma" w:hAnsi="Tahoma" w:cs="Tahoma"/>
          <w:lang w:val="sr-Cyrl-CS"/>
        </w:rPr>
        <w:t>е</w:t>
      </w:r>
      <w:r w:rsidR="00C8683F">
        <w:rPr>
          <w:rFonts w:ascii="Tahoma" w:hAnsi="Tahoma" w:cs="Tahoma"/>
          <w:lang w:val="sr-Cyrl-CS"/>
        </w:rPr>
        <w:t xml:space="preserve"> као две одвојене услуге, њихово коришћење регулисано је ближе јединственим Правилником које је Општинско веће усвојило на седници 30.01.2019. године.  </w:t>
      </w:r>
      <w:r w:rsidR="00AE52E4" w:rsidRPr="0006628C">
        <w:rPr>
          <w:rFonts w:ascii="Tahoma" w:hAnsi="Tahoma" w:cs="Tahoma"/>
          <w:bCs/>
          <w:lang w:val="sr-Cyrl-CS"/>
        </w:rPr>
        <w:t>Корисници услуге помоћу у кући су</w:t>
      </w:r>
      <w:r w:rsidR="00C8683F">
        <w:rPr>
          <w:rFonts w:ascii="Tahoma" w:hAnsi="Tahoma" w:cs="Tahoma"/>
          <w:bCs/>
          <w:lang w:val="sr-Cyrl-CS"/>
        </w:rPr>
        <w:t>, дакле, две категорије лица и то:</w:t>
      </w:r>
      <w:r w:rsidR="00BA0922">
        <w:rPr>
          <w:rFonts w:ascii="Tahoma" w:hAnsi="Tahoma" w:cs="Tahoma"/>
          <w:bCs/>
          <w:lang w:val="sr-Cyrl-CS"/>
        </w:rPr>
        <w:t xml:space="preserve"> </w:t>
      </w:r>
      <w:r w:rsidR="00AE52E4" w:rsidRPr="0006628C">
        <w:rPr>
          <w:rFonts w:ascii="Tahoma" w:hAnsi="Tahoma" w:cs="Tahoma"/>
          <w:lang w:val="sr-Cyrl-CS"/>
        </w:rPr>
        <w:t>лица</w:t>
      </w:r>
      <w:r w:rsidR="00AE52E4" w:rsidRPr="0006628C">
        <w:rPr>
          <w:rFonts w:ascii="Tahoma" w:hAnsi="Tahoma" w:cs="Tahoma"/>
          <w:bCs/>
          <w:lang w:val="sr-Cyrl-CS"/>
        </w:rPr>
        <w:t xml:space="preserve"> старија од 65 година која живе сама у домаћинству или са другим лицима неспособним за пружање помоћи и одрасла лица са хроничним обољењима која су теже или тешко покретна без обзира на старосну границу у складу са Правилником о ближим условима и стандардима за пружање услуга социјалне заштите</w:t>
      </w:r>
      <w:r w:rsidR="00BA0922">
        <w:rPr>
          <w:rFonts w:ascii="Tahoma" w:hAnsi="Tahoma" w:cs="Tahoma"/>
          <w:bCs/>
          <w:lang w:val="sr-Cyrl-CS"/>
        </w:rPr>
        <w:t xml:space="preserve"> и </w:t>
      </w:r>
      <w:r w:rsidR="00AE52E4" w:rsidRPr="0006628C">
        <w:rPr>
          <w:rFonts w:ascii="Tahoma" w:hAnsi="Tahoma" w:cs="Tahoma"/>
          <w:lang w:val="sr-Cyrl-CS"/>
        </w:rPr>
        <w:t>деца са сметњама у развоју</w:t>
      </w:r>
      <w:r>
        <w:rPr>
          <w:rFonts w:ascii="Tahoma" w:hAnsi="Tahoma" w:cs="Tahoma"/>
          <w:lang w:val="sr-Cyrl-CS"/>
        </w:rPr>
        <w:t>.</w:t>
      </w:r>
      <w:r w:rsidR="00BA0922">
        <w:rPr>
          <w:rFonts w:ascii="Tahoma" w:hAnsi="Tahoma" w:cs="Tahoma"/>
          <w:lang w:val="sr-Cyrl-CS"/>
        </w:rPr>
        <w:t xml:space="preserve"> Корисници ове услуге </w:t>
      </w:r>
      <w:r w:rsidR="00BA0922" w:rsidRPr="00BA0922">
        <w:rPr>
          <w:rFonts w:ascii="Tahoma" w:hAnsi="Tahoma" w:cs="Tahoma"/>
          <w:lang w:val="sr-Cyrl-CS"/>
        </w:rPr>
        <w:t>учествују у суфинансирању трошкова услуга ускладу са Правилником о методологији формирања цене услуга и учешћу корисника и њихових сродника обавезних на издржавање у трошковима услуга социјалне</w:t>
      </w:r>
      <w:r w:rsidR="00BA0922">
        <w:rPr>
          <w:rFonts w:ascii="Tahoma" w:hAnsi="Tahoma" w:cs="Tahoma"/>
          <w:lang w:val="sr-Cyrl-CS"/>
        </w:rPr>
        <w:t xml:space="preserve"> </w:t>
      </w:r>
      <w:r w:rsidR="00BA0922" w:rsidRPr="00BA0922">
        <w:rPr>
          <w:rFonts w:ascii="Tahoma" w:hAnsi="Tahoma" w:cs="Tahoma"/>
          <w:lang w:val="sr-Cyrl-CS"/>
        </w:rPr>
        <w:t>заштите.</w:t>
      </w:r>
      <w:r w:rsidR="00BA0922">
        <w:rPr>
          <w:rFonts w:ascii="Tahoma" w:hAnsi="Tahoma" w:cs="Tahoma"/>
          <w:lang w:val="sr-Cyrl-CS"/>
        </w:rPr>
        <w:t xml:space="preserve"> </w:t>
      </w:r>
    </w:p>
    <w:p w14:paraId="439CD09A" w14:textId="29B816CB" w:rsidR="00955C0F" w:rsidRDefault="009A008B" w:rsidP="00BA0922">
      <w:pPr>
        <w:jc w:val="both"/>
        <w:rPr>
          <w:rFonts w:ascii="Tahoma" w:hAnsi="Tahoma" w:cs="Tahoma"/>
          <w:lang w:val="sr-Cyrl-CS"/>
        </w:rPr>
      </w:pPr>
      <w:r>
        <w:rPr>
          <w:rFonts w:ascii="Tahoma" w:hAnsi="Tahoma" w:cs="Tahoma"/>
          <w:b/>
          <w:lang w:val="sr-Cyrl-CS"/>
        </w:rPr>
        <w:t xml:space="preserve">1.1. </w:t>
      </w:r>
      <w:r w:rsidR="00955C0F" w:rsidRPr="0021199F">
        <w:rPr>
          <w:rFonts w:ascii="Tahoma" w:hAnsi="Tahoma" w:cs="Tahoma"/>
          <w:b/>
          <w:lang w:val="sr-Cyrl-CS"/>
        </w:rPr>
        <w:t xml:space="preserve">Услугу </w:t>
      </w:r>
      <w:r w:rsidR="0021199F">
        <w:rPr>
          <w:rFonts w:ascii="Tahoma" w:hAnsi="Tahoma" w:cs="Tahoma"/>
          <w:b/>
          <w:lang w:val="sr-Cyrl-CS"/>
        </w:rPr>
        <w:t>П</w:t>
      </w:r>
      <w:r w:rsidR="00DC0CD9">
        <w:rPr>
          <w:rFonts w:ascii="Tahoma" w:hAnsi="Tahoma" w:cs="Tahoma"/>
          <w:b/>
          <w:lang w:val="sr-Cyrl-CS"/>
        </w:rPr>
        <w:t>омоћ у</w:t>
      </w:r>
      <w:r w:rsidR="00955C0F" w:rsidRPr="0021199F">
        <w:rPr>
          <w:rFonts w:ascii="Tahoma" w:hAnsi="Tahoma" w:cs="Tahoma"/>
          <w:b/>
          <w:lang w:val="sr-Cyrl-CS"/>
        </w:rPr>
        <w:t xml:space="preserve"> кући за одрасла и старија лица</w:t>
      </w:r>
      <w:r w:rsidR="00BA0922" w:rsidRPr="0021199F">
        <w:rPr>
          <w:rFonts w:ascii="Tahoma" w:hAnsi="Tahoma" w:cs="Tahoma"/>
          <w:b/>
          <w:lang w:val="sr-Cyrl-CS"/>
        </w:rPr>
        <w:t xml:space="preserve"> </w:t>
      </w:r>
      <w:r w:rsidR="00BA0922">
        <w:rPr>
          <w:rFonts w:ascii="Tahoma" w:hAnsi="Tahoma" w:cs="Tahoma"/>
          <w:lang w:val="sr-Cyrl-CS"/>
        </w:rPr>
        <w:t>на територије општине Власотинце пружа л</w:t>
      </w:r>
      <w:r w:rsidR="00BA0922" w:rsidRPr="00BA0922">
        <w:rPr>
          <w:rFonts w:ascii="Tahoma" w:hAnsi="Tahoma" w:cs="Tahoma"/>
          <w:lang w:val="sr-Cyrl-CS"/>
        </w:rPr>
        <w:t>иценцирани пружалац услуге</w:t>
      </w:r>
      <w:r w:rsidR="00BA0922">
        <w:rPr>
          <w:rFonts w:ascii="Tahoma" w:hAnsi="Tahoma" w:cs="Tahoma"/>
          <w:lang w:val="sr-Cyrl-CS"/>
        </w:rPr>
        <w:t xml:space="preserve"> – удружење грађана „Осмех“.</w:t>
      </w:r>
      <w:r w:rsidR="00955C0F">
        <w:rPr>
          <w:rFonts w:ascii="Tahoma" w:hAnsi="Tahoma" w:cs="Tahoma"/>
          <w:lang w:val="sr-Cyrl-CS"/>
        </w:rPr>
        <w:t xml:space="preserve"> </w:t>
      </w:r>
      <w:r w:rsidR="00761A79" w:rsidRPr="00761A79">
        <w:rPr>
          <w:rFonts w:ascii="Tahoma" w:hAnsi="Tahoma" w:cs="Tahoma"/>
          <w:lang w:val="sr-Cyrl-CS"/>
        </w:rPr>
        <w:t xml:space="preserve">Стопа обухвата услугом Помоћ у кући у Власотинцу је пет пута мања у односу на просек Јабланичког округа, а за 11% мања у односу на просечну стопу обухвата у Републици. </w:t>
      </w:r>
      <w:r w:rsidR="00955C0F">
        <w:rPr>
          <w:rFonts w:ascii="Tahoma" w:hAnsi="Tahoma" w:cs="Tahoma"/>
          <w:lang w:val="sr-Cyrl-CS"/>
        </w:rPr>
        <w:t xml:space="preserve">Лиценца за пружање ове услуге 0730 од 29.03.2022. важећа је до 29.03.2028. У периоду 2022-2024 ову услугу користило је укупно </w:t>
      </w:r>
      <w:r w:rsidR="00955C0F" w:rsidRPr="00955C0F">
        <w:rPr>
          <w:rFonts w:ascii="Tahoma" w:hAnsi="Tahoma" w:cs="Tahoma"/>
          <w:lang w:val="sr-Cyrl-CS"/>
        </w:rPr>
        <w:t>71 мушкараца и 233 жена</w:t>
      </w:r>
      <w:r w:rsidR="00955C0F">
        <w:rPr>
          <w:rFonts w:ascii="Tahoma" w:hAnsi="Tahoma" w:cs="Tahoma"/>
          <w:lang w:val="sr-Cyrl-CS"/>
        </w:rPr>
        <w:t xml:space="preserve">. </w:t>
      </w:r>
      <w:r w:rsidR="00955C0F" w:rsidRPr="00955C0F">
        <w:rPr>
          <w:rFonts w:ascii="Tahoma" w:hAnsi="Tahoma" w:cs="Tahoma"/>
          <w:lang w:val="sr-Cyrl-CS"/>
        </w:rPr>
        <w:t>Током 2025. године ову услугу користило је укупно 111 особа од којих 59 живи у сеоском, док 52 особе живе у градском насељу</w:t>
      </w:r>
      <w:r w:rsidR="00955C0F">
        <w:rPr>
          <w:rFonts w:ascii="Tahoma" w:hAnsi="Tahoma" w:cs="Tahoma"/>
          <w:lang w:val="sr-Cyrl-CS"/>
        </w:rPr>
        <w:t>.</w:t>
      </w:r>
    </w:p>
    <w:p w14:paraId="09593233" w14:textId="3C1A2544" w:rsidR="00955C0F" w:rsidRPr="00DE53C9" w:rsidRDefault="00955C0F" w:rsidP="00BA0922">
      <w:pPr>
        <w:jc w:val="both"/>
        <w:rPr>
          <w:rFonts w:ascii="Tahoma" w:hAnsi="Tahoma" w:cs="Tahoma"/>
          <w:i/>
          <w:sz w:val="20"/>
          <w:szCs w:val="20"/>
          <w:lang w:val="sr-Cyrl-CS"/>
        </w:rPr>
      </w:pPr>
      <w:r w:rsidRPr="00DE53C9">
        <w:rPr>
          <w:rFonts w:ascii="Tahoma" w:hAnsi="Tahoma" w:cs="Tahoma"/>
          <w:i/>
          <w:sz w:val="20"/>
          <w:szCs w:val="20"/>
          <w:lang w:val="sr-Cyrl-CS"/>
        </w:rPr>
        <w:t>Табела</w:t>
      </w:r>
      <w:r w:rsidR="00DE53C9" w:rsidRPr="00DE53C9">
        <w:rPr>
          <w:rFonts w:ascii="Tahoma" w:hAnsi="Tahoma" w:cs="Tahoma"/>
          <w:i/>
          <w:sz w:val="20"/>
          <w:szCs w:val="20"/>
          <w:lang w:val="sr-Cyrl-CS"/>
        </w:rPr>
        <w:t xml:space="preserve"> бр. 13</w:t>
      </w:r>
      <w:r w:rsidRPr="00DE53C9">
        <w:rPr>
          <w:rFonts w:ascii="Tahoma" w:hAnsi="Tahoma" w:cs="Tahoma"/>
          <w:i/>
          <w:sz w:val="20"/>
          <w:szCs w:val="20"/>
          <w:lang w:val="sr-Cyrl-CS"/>
        </w:rPr>
        <w:t>: број и структура корисника услуге помоћ у кући за старије у периоду 2022-2024</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2310"/>
        <w:gridCol w:w="1845"/>
        <w:gridCol w:w="1590"/>
      </w:tblGrid>
      <w:tr w:rsidR="00955C0F" w:rsidRPr="00955C0F" w14:paraId="12B9D735" w14:textId="77777777" w:rsidTr="00884003">
        <w:trPr>
          <w:trHeight w:val="855"/>
        </w:trPr>
        <w:tc>
          <w:tcPr>
            <w:tcW w:w="3315" w:type="dxa"/>
            <w:vMerge w:val="restart"/>
            <w:tcBorders>
              <w:bottom w:val="single" w:sz="4" w:space="0" w:color="000000"/>
            </w:tcBorders>
            <w:shd w:val="clear" w:color="auto" w:fill="8EAADB" w:themeFill="accent1" w:themeFillTint="99"/>
          </w:tcPr>
          <w:p w14:paraId="013A195A" w14:textId="77777777" w:rsidR="00955C0F" w:rsidRPr="00955C0F" w:rsidRDefault="00955C0F" w:rsidP="00955C0F">
            <w:pPr>
              <w:jc w:val="center"/>
              <w:rPr>
                <w:rFonts w:ascii="Tahoma" w:hAnsi="Tahoma" w:cs="Tahoma"/>
                <w:b/>
                <w:sz w:val="18"/>
                <w:szCs w:val="18"/>
                <w:lang w:val="sr-Cyrl-RS"/>
              </w:rPr>
            </w:pPr>
            <w:bookmarkStart w:id="66" w:name="_Hlk230461589"/>
          </w:p>
          <w:p w14:paraId="2CEB3FC7" w14:textId="77777777" w:rsidR="00955C0F" w:rsidRPr="00955C0F" w:rsidRDefault="00955C0F" w:rsidP="00955C0F">
            <w:pPr>
              <w:jc w:val="center"/>
              <w:rPr>
                <w:rFonts w:ascii="Tahoma" w:hAnsi="Tahoma" w:cs="Tahoma"/>
                <w:b/>
                <w:sz w:val="18"/>
                <w:szCs w:val="18"/>
              </w:rPr>
            </w:pPr>
            <w:r w:rsidRPr="00955C0F">
              <w:rPr>
                <w:rFonts w:ascii="Tahoma" w:hAnsi="Tahoma" w:cs="Tahoma"/>
                <w:b/>
                <w:sz w:val="18"/>
                <w:szCs w:val="18"/>
              </w:rPr>
              <w:t>Назив услуге</w:t>
            </w:r>
          </w:p>
        </w:tc>
        <w:tc>
          <w:tcPr>
            <w:tcW w:w="2310" w:type="dxa"/>
            <w:vMerge w:val="restart"/>
            <w:shd w:val="clear" w:color="auto" w:fill="8EAADB" w:themeFill="accent1" w:themeFillTint="99"/>
          </w:tcPr>
          <w:p w14:paraId="57FA83F8" w14:textId="77777777" w:rsidR="00955C0F" w:rsidRPr="00955C0F" w:rsidRDefault="00955C0F" w:rsidP="00955C0F">
            <w:pPr>
              <w:jc w:val="center"/>
              <w:rPr>
                <w:rFonts w:ascii="Tahoma" w:hAnsi="Tahoma" w:cs="Tahoma"/>
                <w:b/>
                <w:sz w:val="18"/>
                <w:szCs w:val="18"/>
                <w:lang w:val="sr-Cyrl-RS"/>
              </w:rPr>
            </w:pPr>
          </w:p>
          <w:p w14:paraId="40A59BCB" w14:textId="77777777" w:rsidR="00955C0F" w:rsidRPr="00955C0F" w:rsidRDefault="00955C0F" w:rsidP="00955C0F">
            <w:pPr>
              <w:jc w:val="center"/>
              <w:rPr>
                <w:rFonts w:ascii="Tahoma" w:hAnsi="Tahoma" w:cs="Tahoma"/>
                <w:b/>
                <w:sz w:val="18"/>
                <w:szCs w:val="18"/>
              </w:rPr>
            </w:pPr>
            <w:r w:rsidRPr="00955C0F">
              <w:rPr>
                <w:rFonts w:ascii="Tahoma" w:hAnsi="Tahoma" w:cs="Tahoma"/>
                <w:b/>
                <w:sz w:val="18"/>
                <w:szCs w:val="18"/>
              </w:rPr>
              <w:t>Број лиценце и рок важења лиценце</w:t>
            </w:r>
          </w:p>
        </w:tc>
        <w:tc>
          <w:tcPr>
            <w:tcW w:w="3435" w:type="dxa"/>
            <w:gridSpan w:val="2"/>
            <w:tcBorders>
              <w:bottom w:val="single" w:sz="4" w:space="0" w:color="000000"/>
            </w:tcBorders>
            <w:shd w:val="clear" w:color="auto" w:fill="8EAADB" w:themeFill="accent1" w:themeFillTint="99"/>
          </w:tcPr>
          <w:p w14:paraId="2C56A30C" w14:textId="77777777" w:rsidR="00955C0F" w:rsidRPr="00955C0F" w:rsidRDefault="00000000" w:rsidP="00955C0F">
            <w:pPr>
              <w:jc w:val="center"/>
              <w:rPr>
                <w:rFonts w:ascii="Tahoma" w:hAnsi="Tahoma" w:cs="Tahoma"/>
                <w:b/>
                <w:sz w:val="18"/>
                <w:szCs w:val="18"/>
              </w:rPr>
            </w:pPr>
            <w:sdt>
              <w:sdtPr>
                <w:rPr>
                  <w:rFonts w:ascii="Tahoma" w:hAnsi="Tahoma" w:cs="Tahoma"/>
                  <w:sz w:val="18"/>
                  <w:szCs w:val="18"/>
                </w:rPr>
                <w:tag w:val="goog_rdk_2"/>
                <w:id w:val="529153275"/>
              </w:sdtPr>
              <w:sdtContent/>
            </w:sdt>
            <w:sdt>
              <w:sdtPr>
                <w:rPr>
                  <w:rFonts w:ascii="Tahoma" w:hAnsi="Tahoma" w:cs="Tahoma"/>
                  <w:sz w:val="18"/>
                  <w:szCs w:val="18"/>
                </w:rPr>
                <w:tag w:val="goog_rdk_3"/>
                <w:id w:val="1498373583"/>
              </w:sdtPr>
              <w:sdtContent/>
            </w:sdt>
            <w:sdt>
              <w:sdtPr>
                <w:rPr>
                  <w:rFonts w:ascii="Tahoma" w:hAnsi="Tahoma" w:cs="Tahoma"/>
                  <w:sz w:val="18"/>
                  <w:szCs w:val="18"/>
                </w:rPr>
                <w:tag w:val="goog_rdk_4"/>
                <w:id w:val="1147900773"/>
              </w:sdtPr>
              <w:sdtContent/>
            </w:sdt>
            <w:sdt>
              <w:sdtPr>
                <w:rPr>
                  <w:rFonts w:ascii="Tahoma" w:hAnsi="Tahoma" w:cs="Tahoma"/>
                  <w:sz w:val="18"/>
                  <w:szCs w:val="18"/>
                </w:rPr>
                <w:tag w:val="goog_rdk_5"/>
                <w:id w:val="280411077"/>
              </w:sdtPr>
              <w:sdtContent/>
            </w:sdt>
            <w:r w:rsidR="00955C0F" w:rsidRPr="00955C0F">
              <w:rPr>
                <w:rFonts w:ascii="Tahoma" w:hAnsi="Tahoma" w:cs="Tahoma"/>
                <w:b/>
                <w:sz w:val="18"/>
                <w:szCs w:val="18"/>
              </w:rPr>
              <w:t>Укупан број корисника услуге (унети за релевантне године)</w:t>
            </w:r>
          </w:p>
        </w:tc>
      </w:tr>
      <w:tr w:rsidR="00955C0F" w:rsidRPr="00955C0F" w14:paraId="4BDAB298" w14:textId="77777777" w:rsidTr="00884003">
        <w:trPr>
          <w:trHeight w:val="536"/>
        </w:trPr>
        <w:tc>
          <w:tcPr>
            <w:tcW w:w="3315" w:type="dxa"/>
            <w:vMerge/>
          </w:tcPr>
          <w:p w14:paraId="7E81C98B" w14:textId="77777777" w:rsidR="00955C0F" w:rsidRPr="00955C0F" w:rsidRDefault="00955C0F" w:rsidP="00955C0F">
            <w:pPr>
              <w:rPr>
                <w:rFonts w:ascii="Tahoma" w:hAnsi="Tahoma" w:cs="Tahoma"/>
                <w:bCs/>
                <w:sz w:val="18"/>
                <w:szCs w:val="18"/>
                <w:lang w:val="sr-Cyrl-RS"/>
              </w:rPr>
            </w:pPr>
          </w:p>
        </w:tc>
        <w:tc>
          <w:tcPr>
            <w:tcW w:w="2310" w:type="dxa"/>
            <w:vMerge/>
          </w:tcPr>
          <w:p w14:paraId="541DC9AA" w14:textId="77777777" w:rsidR="00955C0F" w:rsidRPr="00955C0F" w:rsidRDefault="00955C0F" w:rsidP="00955C0F">
            <w:pPr>
              <w:jc w:val="center"/>
              <w:rPr>
                <w:rFonts w:ascii="Tahoma" w:hAnsi="Tahoma" w:cs="Tahoma"/>
                <w:b/>
                <w:sz w:val="18"/>
                <w:szCs w:val="18"/>
              </w:rPr>
            </w:pPr>
          </w:p>
        </w:tc>
        <w:tc>
          <w:tcPr>
            <w:tcW w:w="1845" w:type="dxa"/>
            <w:shd w:val="clear" w:color="auto" w:fill="D9E2F3" w:themeFill="accent1" w:themeFillTint="33"/>
          </w:tcPr>
          <w:p w14:paraId="15CE5574" w14:textId="77777777" w:rsidR="00955C0F" w:rsidRPr="00955C0F" w:rsidRDefault="00955C0F" w:rsidP="00955C0F">
            <w:pPr>
              <w:jc w:val="center"/>
              <w:rPr>
                <w:rFonts w:ascii="Tahoma" w:hAnsi="Tahoma" w:cs="Tahoma"/>
                <w:b/>
                <w:sz w:val="18"/>
                <w:szCs w:val="18"/>
              </w:rPr>
            </w:pPr>
            <w:r w:rsidRPr="00955C0F">
              <w:rPr>
                <w:rFonts w:ascii="Tahoma" w:hAnsi="Tahoma" w:cs="Tahoma"/>
                <w:b/>
                <w:sz w:val="18"/>
                <w:szCs w:val="18"/>
              </w:rPr>
              <w:t>М</w:t>
            </w:r>
          </w:p>
        </w:tc>
        <w:tc>
          <w:tcPr>
            <w:tcW w:w="1590" w:type="dxa"/>
            <w:shd w:val="clear" w:color="auto" w:fill="D9E2F3" w:themeFill="accent1" w:themeFillTint="33"/>
          </w:tcPr>
          <w:p w14:paraId="27B0FCB0" w14:textId="77777777" w:rsidR="00955C0F" w:rsidRPr="00955C0F" w:rsidRDefault="00955C0F" w:rsidP="00955C0F">
            <w:pPr>
              <w:ind w:left="850" w:hanging="708"/>
              <w:jc w:val="center"/>
              <w:rPr>
                <w:rFonts w:ascii="Tahoma" w:hAnsi="Tahoma" w:cs="Tahoma"/>
                <w:b/>
                <w:sz w:val="18"/>
                <w:szCs w:val="18"/>
              </w:rPr>
            </w:pPr>
            <w:r w:rsidRPr="00955C0F">
              <w:rPr>
                <w:rFonts w:ascii="Tahoma" w:hAnsi="Tahoma" w:cs="Tahoma"/>
                <w:b/>
                <w:sz w:val="18"/>
                <w:szCs w:val="18"/>
              </w:rPr>
              <w:t>Ж</w:t>
            </w:r>
          </w:p>
        </w:tc>
      </w:tr>
      <w:bookmarkEnd w:id="66"/>
      <w:tr w:rsidR="00955C0F" w:rsidRPr="00955C0F" w14:paraId="31ABA17A" w14:textId="77777777" w:rsidTr="00884003">
        <w:tc>
          <w:tcPr>
            <w:tcW w:w="3315" w:type="dxa"/>
          </w:tcPr>
          <w:p w14:paraId="1EE94CE3" w14:textId="77777777" w:rsidR="00955C0F" w:rsidRPr="00955C0F" w:rsidRDefault="00955C0F" w:rsidP="00955C0F">
            <w:pPr>
              <w:rPr>
                <w:rFonts w:ascii="Tahoma" w:hAnsi="Tahoma" w:cs="Tahoma"/>
                <w:bCs/>
                <w:sz w:val="18"/>
                <w:szCs w:val="18"/>
                <w:lang w:val="sr-Cyrl-RS"/>
              </w:rPr>
            </w:pPr>
            <w:r w:rsidRPr="00955C0F">
              <w:rPr>
                <w:rFonts w:ascii="Tahoma" w:hAnsi="Tahoma" w:cs="Tahoma"/>
                <w:bCs/>
                <w:sz w:val="18"/>
                <w:szCs w:val="18"/>
                <w:lang w:val="sr-Cyrl-RS"/>
              </w:rPr>
              <w:lastRenderedPageBreak/>
              <w:t>2. Помоћ у кући за старије</w:t>
            </w:r>
          </w:p>
        </w:tc>
        <w:tc>
          <w:tcPr>
            <w:tcW w:w="2310" w:type="dxa"/>
          </w:tcPr>
          <w:p w14:paraId="77376CE3" w14:textId="77777777" w:rsidR="00955C0F" w:rsidRPr="00955C0F" w:rsidRDefault="00955C0F" w:rsidP="00955C0F">
            <w:pPr>
              <w:rPr>
                <w:rFonts w:ascii="Tahoma" w:hAnsi="Tahoma" w:cs="Tahoma"/>
                <w:sz w:val="18"/>
                <w:szCs w:val="18"/>
              </w:rPr>
            </w:pPr>
            <w:r w:rsidRPr="00955C0F">
              <w:rPr>
                <w:rFonts w:ascii="Tahoma" w:hAnsi="Tahoma" w:cs="Tahoma"/>
                <w:sz w:val="18"/>
                <w:szCs w:val="18"/>
              </w:rPr>
              <w:t>0730  од 29.03.2022.</w:t>
            </w:r>
            <w:r w:rsidRPr="00955C0F">
              <w:rPr>
                <w:rFonts w:ascii="Tahoma" w:hAnsi="Tahoma" w:cs="Tahoma"/>
                <w:sz w:val="18"/>
                <w:szCs w:val="18"/>
                <w:lang w:val="sr-Cyrl-RS"/>
              </w:rPr>
              <w:t xml:space="preserve"> до </w:t>
            </w:r>
            <w:r w:rsidRPr="00955C0F">
              <w:rPr>
                <w:rFonts w:ascii="Tahoma" w:hAnsi="Tahoma" w:cs="Tahoma"/>
                <w:sz w:val="18"/>
                <w:szCs w:val="18"/>
              </w:rPr>
              <w:t>29.03.2028</w:t>
            </w:r>
            <w:r w:rsidRPr="00955C0F">
              <w:rPr>
                <w:rFonts w:ascii="Tahoma" w:hAnsi="Tahoma" w:cs="Tahoma"/>
                <w:sz w:val="18"/>
                <w:szCs w:val="18"/>
                <w:lang w:val="sr-Cyrl-RS"/>
              </w:rPr>
              <w:t>.</w:t>
            </w:r>
          </w:p>
        </w:tc>
        <w:tc>
          <w:tcPr>
            <w:tcW w:w="1845" w:type="dxa"/>
          </w:tcPr>
          <w:p w14:paraId="24594B29" w14:textId="77777777" w:rsidR="00955C0F" w:rsidRPr="00955C0F" w:rsidRDefault="00955C0F" w:rsidP="00955C0F">
            <w:pPr>
              <w:rPr>
                <w:rFonts w:ascii="Tahoma" w:hAnsi="Tahoma" w:cs="Tahoma"/>
                <w:sz w:val="18"/>
                <w:szCs w:val="18"/>
              </w:rPr>
            </w:pPr>
            <w:r w:rsidRPr="00955C0F">
              <w:rPr>
                <w:rFonts w:ascii="Tahoma" w:hAnsi="Tahoma" w:cs="Tahoma"/>
                <w:sz w:val="18"/>
                <w:szCs w:val="18"/>
              </w:rPr>
              <w:t>2024: 24</w:t>
            </w:r>
          </w:p>
          <w:p w14:paraId="10A51FC4" w14:textId="77777777" w:rsidR="00955C0F" w:rsidRPr="00955C0F" w:rsidRDefault="00955C0F" w:rsidP="00955C0F">
            <w:pPr>
              <w:rPr>
                <w:rFonts w:ascii="Tahoma" w:hAnsi="Tahoma" w:cs="Tahoma"/>
                <w:sz w:val="18"/>
                <w:szCs w:val="18"/>
              </w:rPr>
            </w:pPr>
            <w:r w:rsidRPr="00955C0F">
              <w:rPr>
                <w:rFonts w:ascii="Tahoma" w:hAnsi="Tahoma" w:cs="Tahoma"/>
                <w:sz w:val="18"/>
                <w:szCs w:val="18"/>
              </w:rPr>
              <w:t>2023: 23</w:t>
            </w:r>
          </w:p>
          <w:p w14:paraId="29C05AB3" w14:textId="77777777" w:rsidR="00955C0F" w:rsidRPr="00955C0F" w:rsidRDefault="00955C0F" w:rsidP="00955C0F">
            <w:pPr>
              <w:rPr>
                <w:rFonts w:ascii="Tahoma" w:hAnsi="Tahoma" w:cs="Tahoma"/>
                <w:sz w:val="18"/>
                <w:szCs w:val="18"/>
              </w:rPr>
            </w:pPr>
            <w:r w:rsidRPr="00955C0F">
              <w:rPr>
                <w:rFonts w:ascii="Tahoma" w:hAnsi="Tahoma" w:cs="Tahoma"/>
                <w:sz w:val="18"/>
                <w:szCs w:val="18"/>
              </w:rPr>
              <w:t>2022: 24</w:t>
            </w:r>
          </w:p>
        </w:tc>
        <w:tc>
          <w:tcPr>
            <w:tcW w:w="1590" w:type="dxa"/>
          </w:tcPr>
          <w:p w14:paraId="53645D38" w14:textId="77777777" w:rsidR="00955C0F" w:rsidRPr="00955C0F" w:rsidRDefault="00955C0F" w:rsidP="00955C0F">
            <w:pPr>
              <w:rPr>
                <w:rFonts w:ascii="Tahoma" w:hAnsi="Tahoma" w:cs="Tahoma"/>
                <w:sz w:val="18"/>
                <w:szCs w:val="18"/>
              </w:rPr>
            </w:pPr>
            <w:r w:rsidRPr="00955C0F">
              <w:rPr>
                <w:rFonts w:ascii="Tahoma" w:hAnsi="Tahoma" w:cs="Tahoma"/>
                <w:sz w:val="18"/>
                <w:szCs w:val="18"/>
              </w:rPr>
              <w:t>2024: 78</w:t>
            </w:r>
          </w:p>
          <w:p w14:paraId="4C58FF2A" w14:textId="77777777" w:rsidR="00955C0F" w:rsidRPr="00955C0F" w:rsidRDefault="00955C0F" w:rsidP="00955C0F">
            <w:pPr>
              <w:rPr>
                <w:rFonts w:ascii="Tahoma" w:hAnsi="Tahoma" w:cs="Tahoma"/>
                <w:sz w:val="18"/>
                <w:szCs w:val="18"/>
              </w:rPr>
            </w:pPr>
            <w:r w:rsidRPr="00955C0F">
              <w:rPr>
                <w:rFonts w:ascii="Tahoma" w:hAnsi="Tahoma" w:cs="Tahoma"/>
                <w:sz w:val="18"/>
                <w:szCs w:val="18"/>
              </w:rPr>
              <w:t>2023: 76</w:t>
            </w:r>
          </w:p>
          <w:p w14:paraId="0D41D596" w14:textId="77777777" w:rsidR="00955C0F" w:rsidRPr="00955C0F" w:rsidRDefault="00955C0F" w:rsidP="00955C0F">
            <w:pPr>
              <w:rPr>
                <w:rFonts w:ascii="Tahoma" w:hAnsi="Tahoma" w:cs="Tahoma"/>
                <w:sz w:val="18"/>
                <w:szCs w:val="18"/>
              </w:rPr>
            </w:pPr>
            <w:r w:rsidRPr="00955C0F">
              <w:rPr>
                <w:rFonts w:ascii="Tahoma" w:hAnsi="Tahoma" w:cs="Tahoma"/>
                <w:sz w:val="18"/>
                <w:szCs w:val="18"/>
              </w:rPr>
              <w:t>2022: 79</w:t>
            </w:r>
          </w:p>
        </w:tc>
      </w:tr>
    </w:tbl>
    <w:p w14:paraId="795BC94E" w14:textId="00EC8B6A" w:rsidR="00DC0CD9" w:rsidRPr="00DC0CD9" w:rsidRDefault="00DC0CD9" w:rsidP="00DC0CD9">
      <w:pPr>
        <w:pStyle w:val="af3"/>
        <w:tabs>
          <w:tab w:val="left" w:pos="907"/>
        </w:tabs>
        <w:jc w:val="both"/>
        <w:rPr>
          <w:rFonts w:ascii="Tahoma" w:hAnsi="Tahoma" w:cs="Tahoma"/>
          <w:i/>
          <w:sz w:val="20"/>
          <w:szCs w:val="20"/>
          <w:lang w:val="sr-Cyrl-CS"/>
        </w:rPr>
      </w:pPr>
      <w:r w:rsidRPr="00DC0CD9">
        <w:rPr>
          <w:rFonts w:ascii="Tahoma" w:hAnsi="Tahoma" w:cs="Tahoma"/>
          <w:i/>
          <w:sz w:val="20"/>
          <w:szCs w:val="20"/>
          <w:lang w:val="sr-Cyrl-CS"/>
        </w:rPr>
        <w:t>Извор: Упитник за пружаоце услуга креиран за мапирање потреба корисника</w:t>
      </w:r>
    </w:p>
    <w:p w14:paraId="2A1B8BBB" w14:textId="340C694D" w:rsidR="00AE52E4" w:rsidRDefault="00AE52E4" w:rsidP="00FD2D66">
      <w:pPr>
        <w:jc w:val="both"/>
        <w:rPr>
          <w:rFonts w:ascii="Tahoma" w:hAnsi="Tahoma" w:cs="Tahoma"/>
          <w:lang w:val="sr-Cyrl-BA"/>
        </w:rPr>
      </w:pPr>
    </w:p>
    <w:p w14:paraId="5B3079AD" w14:textId="77777777" w:rsidR="00574E70" w:rsidRDefault="00574E70" w:rsidP="00FD2D66">
      <w:pPr>
        <w:jc w:val="both"/>
        <w:rPr>
          <w:rFonts w:ascii="Tahoma" w:hAnsi="Tahoma" w:cs="Tahoma"/>
          <w:lang w:val="sr-Cyrl-BA"/>
        </w:rPr>
      </w:pPr>
    </w:p>
    <w:p w14:paraId="18AD0EA8" w14:textId="3D1B363D" w:rsidR="009F5A9D" w:rsidRDefault="009A008B" w:rsidP="00FD2D66">
      <w:pPr>
        <w:jc w:val="both"/>
        <w:rPr>
          <w:rFonts w:ascii="Tahoma" w:hAnsi="Tahoma" w:cs="Tahoma"/>
          <w:lang w:val="sr-Cyrl-BA"/>
        </w:rPr>
      </w:pPr>
      <w:r>
        <w:rPr>
          <w:rFonts w:ascii="Tahoma" w:hAnsi="Tahoma" w:cs="Tahoma"/>
          <w:b/>
          <w:lang w:val="sr-Cyrl-BA"/>
        </w:rPr>
        <w:t xml:space="preserve">1.2. </w:t>
      </w:r>
      <w:r w:rsidR="009F5A9D" w:rsidRPr="009F5A9D">
        <w:rPr>
          <w:rFonts w:ascii="Tahoma" w:hAnsi="Tahoma" w:cs="Tahoma"/>
          <w:b/>
          <w:lang w:val="sr-Cyrl-BA"/>
        </w:rPr>
        <w:t>Помоћ у кући за децу са сметњама у развоју</w:t>
      </w:r>
      <w:r w:rsidR="009F5A9D">
        <w:rPr>
          <w:rFonts w:ascii="Tahoma" w:hAnsi="Tahoma" w:cs="Tahoma"/>
          <w:lang w:val="sr-Cyrl-BA"/>
        </w:rPr>
        <w:t xml:space="preserve"> пружала се под истим условима и деци који имају потребу за овом врстом подршке, а складно Правилнику о условима обезбеђивања и пружања дневне услуге Помоћ у кући за децу са сметњама у развоју. Ову услугу током 2022-2023 пружао је Центар за социјални рад.</w:t>
      </w:r>
      <w:r w:rsidR="002123F6">
        <w:rPr>
          <w:rFonts w:ascii="Tahoma" w:hAnsi="Tahoma" w:cs="Tahoma"/>
          <w:lang w:val="sr-Cyrl-BA"/>
        </w:rPr>
        <w:t xml:space="preserve"> Услед недостатка капацитета, истекла лиценца није продужавана те је крајем 2023. године</w:t>
      </w:r>
      <w:r w:rsidR="0076621A">
        <w:rPr>
          <w:rFonts w:ascii="Tahoma" w:hAnsi="Tahoma" w:cs="Tahoma"/>
          <w:lang w:val="sr-Cyrl-BA"/>
        </w:rPr>
        <w:t xml:space="preserve"> дошло до прекида континуитета у пружању ове услуге</w:t>
      </w:r>
      <w:r w:rsidR="002123F6">
        <w:rPr>
          <w:rFonts w:ascii="Tahoma" w:hAnsi="Tahoma" w:cs="Tahoma"/>
          <w:lang w:val="sr-Cyrl-BA"/>
        </w:rPr>
        <w:t>.</w:t>
      </w:r>
    </w:p>
    <w:p w14:paraId="3A28069F" w14:textId="08780DBC" w:rsidR="009F5A9D" w:rsidRPr="00F1592C" w:rsidRDefault="009F5A9D" w:rsidP="00FD2D66">
      <w:pPr>
        <w:jc w:val="both"/>
        <w:rPr>
          <w:rFonts w:ascii="Tahoma" w:hAnsi="Tahoma" w:cs="Tahoma"/>
          <w:i/>
          <w:sz w:val="20"/>
          <w:szCs w:val="20"/>
          <w:lang w:val="sr-Cyrl-BA"/>
        </w:rPr>
      </w:pPr>
      <w:r w:rsidRPr="00F1592C">
        <w:rPr>
          <w:rFonts w:ascii="Tahoma" w:hAnsi="Tahoma" w:cs="Tahoma"/>
          <w:i/>
          <w:sz w:val="20"/>
          <w:szCs w:val="20"/>
          <w:lang w:val="sr-Cyrl-BA"/>
        </w:rPr>
        <w:t>Табела бр.</w:t>
      </w:r>
      <w:r w:rsidR="00740DC3" w:rsidRPr="00F1592C">
        <w:rPr>
          <w:rFonts w:ascii="Tahoma" w:hAnsi="Tahoma" w:cs="Tahoma"/>
          <w:i/>
          <w:sz w:val="20"/>
          <w:szCs w:val="20"/>
          <w:lang w:val="sr-Cyrl-BA"/>
        </w:rPr>
        <w:t xml:space="preserve"> 14</w:t>
      </w:r>
      <w:r w:rsidRPr="00F1592C">
        <w:rPr>
          <w:rFonts w:ascii="Tahoma" w:hAnsi="Tahoma" w:cs="Tahoma"/>
          <w:i/>
          <w:sz w:val="20"/>
          <w:szCs w:val="20"/>
          <w:lang w:val="sr-Cyrl-BA"/>
        </w:rPr>
        <w:t>: број и структура корисника услуге Помоћ у кући за децу са сметњама у развоју</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2310"/>
        <w:gridCol w:w="1845"/>
        <w:gridCol w:w="1590"/>
      </w:tblGrid>
      <w:tr w:rsidR="00F1592C" w:rsidRPr="00F1592C" w14:paraId="705BDC3A" w14:textId="77777777" w:rsidTr="00F1592C">
        <w:trPr>
          <w:trHeight w:val="855"/>
        </w:trPr>
        <w:tc>
          <w:tcPr>
            <w:tcW w:w="3315" w:type="dxa"/>
            <w:vMerge w:val="restart"/>
            <w:tcBorders>
              <w:bottom w:val="single" w:sz="4" w:space="0" w:color="000000"/>
            </w:tcBorders>
            <w:shd w:val="clear" w:color="auto" w:fill="8EAADB" w:themeFill="accent1" w:themeFillTint="99"/>
          </w:tcPr>
          <w:p w14:paraId="46DBD1A2" w14:textId="77777777" w:rsidR="009F5A9D" w:rsidRPr="00F1592C" w:rsidRDefault="009F5A9D" w:rsidP="00884003">
            <w:pPr>
              <w:jc w:val="center"/>
              <w:rPr>
                <w:rFonts w:ascii="Tahoma" w:hAnsi="Tahoma" w:cs="Tahoma"/>
                <w:b/>
                <w:sz w:val="20"/>
                <w:szCs w:val="20"/>
                <w:lang w:val="sr-Cyrl-RS"/>
              </w:rPr>
            </w:pPr>
          </w:p>
          <w:p w14:paraId="7A061255" w14:textId="77777777" w:rsidR="009F5A9D" w:rsidRPr="00F1592C" w:rsidRDefault="009F5A9D" w:rsidP="00884003">
            <w:pPr>
              <w:jc w:val="center"/>
              <w:rPr>
                <w:rFonts w:ascii="Tahoma" w:hAnsi="Tahoma" w:cs="Tahoma"/>
                <w:b/>
                <w:sz w:val="20"/>
                <w:szCs w:val="20"/>
              </w:rPr>
            </w:pPr>
            <w:r w:rsidRPr="00F1592C">
              <w:rPr>
                <w:rFonts w:ascii="Tahoma" w:hAnsi="Tahoma" w:cs="Tahoma"/>
                <w:b/>
                <w:sz w:val="20"/>
                <w:szCs w:val="20"/>
              </w:rPr>
              <w:t>Назив услуге</w:t>
            </w:r>
          </w:p>
        </w:tc>
        <w:tc>
          <w:tcPr>
            <w:tcW w:w="2310" w:type="dxa"/>
            <w:vMerge w:val="restart"/>
            <w:shd w:val="clear" w:color="auto" w:fill="8EAADB" w:themeFill="accent1" w:themeFillTint="99"/>
          </w:tcPr>
          <w:p w14:paraId="55FA48F4" w14:textId="77777777" w:rsidR="009F5A9D" w:rsidRPr="00F1592C" w:rsidRDefault="009F5A9D" w:rsidP="00884003">
            <w:pPr>
              <w:jc w:val="center"/>
              <w:rPr>
                <w:rFonts w:ascii="Tahoma" w:hAnsi="Tahoma" w:cs="Tahoma"/>
                <w:b/>
                <w:sz w:val="20"/>
                <w:szCs w:val="20"/>
                <w:lang w:val="sr-Cyrl-RS"/>
              </w:rPr>
            </w:pPr>
          </w:p>
          <w:p w14:paraId="7DCD9F10" w14:textId="77777777" w:rsidR="009F5A9D" w:rsidRPr="00F1592C" w:rsidRDefault="009F5A9D" w:rsidP="00884003">
            <w:pPr>
              <w:jc w:val="center"/>
              <w:rPr>
                <w:rFonts w:ascii="Tahoma" w:hAnsi="Tahoma" w:cs="Tahoma"/>
                <w:b/>
                <w:sz w:val="20"/>
                <w:szCs w:val="20"/>
              </w:rPr>
            </w:pPr>
            <w:r w:rsidRPr="00F1592C">
              <w:rPr>
                <w:rFonts w:ascii="Tahoma" w:hAnsi="Tahoma" w:cs="Tahoma"/>
                <w:b/>
                <w:sz w:val="20"/>
                <w:szCs w:val="20"/>
              </w:rPr>
              <w:t>Број лиценце и рок важења лиценце</w:t>
            </w:r>
          </w:p>
        </w:tc>
        <w:tc>
          <w:tcPr>
            <w:tcW w:w="3435" w:type="dxa"/>
            <w:gridSpan w:val="2"/>
            <w:tcBorders>
              <w:bottom w:val="single" w:sz="4" w:space="0" w:color="000000"/>
            </w:tcBorders>
            <w:shd w:val="clear" w:color="auto" w:fill="8EAADB" w:themeFill="accent1" w:themeFillTint="99"/>
          </w:tcPr>
          <w:p w14:paraId="545C34A1" w14:textId="77777777" w:rsidR="009F5A9D" w:rsidRPr="00F1592C" w:rsidRDefault="00000000" w:rsidP="00884003">
            <w:pPr>
              <w:jc w:val="center"/>
              <w:rPr>
                <w:rFonts w:ascii="Tahoma" w:hAnsi="Tahoma" w:cs="Tahoma"/>
                <w:b/>
                <w:sz w:val="20"/>
                <w:szCs w:val="20"/>
              </w:rPr>
            </w:pPr>
            <w:sdt>
              <w:sdtPr>
                <w:rPr>
                  <w:rFonts w:ascii="Tahoma" w:hAnsi="Tahoma" w:cs="Tahoma"/>
                  <w:sz w:val="20"/>
                  <w:szCs w:val="20"/>
                </w:rPr>
                <w:tag w:val="goog_rdk_2"/>
                <w:id w:val="903415698"/>
              </w:sdtPr>
              <w:sdtContent/>
            </w:sdt>
            <w:sdt>
              <w:sdtPr>
                <w:rPr>
                  <w:rFonts w:ascii="Tahoma" w:hAnsi="Tahoma" w:cs="Tahoma"/>
                  <w:sz w:val="20"/>
                  <w:szCs w:val="20"/>
                </w:rPr>
                <w:tag w:val="goog_rdk_3"/>
                <w:id w:val="-1216657633"/>
              </w:sdtPr>
              <w:sdtContent/>
            </w:sdt>
            <w:sdt>
              <w:sdtPr>
                <w:rPr>
                  <w:rFonts w:ascii="Tahoma" w:hAnsi="Tahoma" w:cs="Tahoma"/>
                  <w:sz w:val="20"/>
                  <w:szCs w:val="20"/>
                </w:rPr>
                <w:tag w:val="goog_rdk_4"/>
                <w:id w:val="-800148864"/>
              </w:sdtPr>
              <w:sdtContent/>
            </w:sdt>
            <w:sdt>
              <w:sdtPr>
                <w:rPr>
                  <w:rFonts w:ascii="Tahoma" w:hAnsi="Tahoma" w:cs="Tahoma"/>
                  <w:sz w:val="20"/>
                  <w:szCs w:val="20"/>
                </w:rPr>
                <w:tag w:val="goog_rdk_5"/>
                <w:id w:val="735207640"/>
              </w:sdtPr>
              <w:sdtContent/>
            </w:sdt>
            <w:r w:rsidR="009F5A9D" w:rsidRPr="00F1592C">
              <w:rPr>
                <w:rFonts w:ascii="Tahoma" w:hAnsi="Tahoma" w:cs="Tahoma"/>
                <w:b/>
                <w:sz w:val="20"/>
                <w:szCs w:val="20"/>
              </w:rPr>
              <w:t>Укупан број корисника услуге (унети за релевантне године)</w:t>
            </w:r>
          </w:p>
        </w:tc>
      </w:tr>
      <w:tr w:rsidR="009F5A9D" w:rsidRPr="003D3FEE" w14:paraId="662FC7CB" w14:textId="77777777" w:rsidTr="00884003">
        <w:trPr>
          <w:trHeight w:val="536"/>
        </w:trPr>
        <w:tc>
          <w:tcPr>
            <w:tcW w:w="3315" w:type="dxa"/>
            <w:vMerge/>
          </w:tcPr>
          <w:p w14:paraId="0F1C91D0" w14:textId="77777777" w:rsidR="009F5A9D" w:rsidRPr="003D3FEE" w:rsidRDefault="009F5A9D" w:rsidP="00884003">
            <w:pPr>
              <w:rPr>
                <w:rFonts w:ascii="Tahoma" w:hAnsi="Tahoma" w:cs="Tahoma"/>
                <w:bCs/>
                <w:sz w:val="20"/>
                <w:szCs w:val="20"/>
                <w:lang w:val="sr-Cyrl-RS"/>
              </w:rPr>
            </w:pPr>
          </w:p>
        </w:tc>
        <w:tc>
          <w:tcPr>
            <w:tcW w:w="2310" w:type="dxa"/>
            <w:vMerge/>
          </w:tcPr>
          <w:p w14:paraId="56128C0A" w14:textId="77777777" w:rsidR="009F5A9D" w:rsidRPr="003D3FEE" w:rsidRDefault="009F5A9D" w:rsidP="00884003">
            <w:pPr>
              <w:jc w:val="center"/>
              <w:rPr>
                <w:rFonts w:ascii="Tahoma" w:hAnsi="Tahoma" w:cs="Tahoma"/>
                <w:b/>
                <w:sz w:val="20"/>
                <w:szCs w:val="20"/>
              </w:rPr>
            </w:pPr>
          </w:p>
        </w:tc>
        <w:tc>
          <w:tcPr>
            <w:tcW w:w="1845" w:type="dxa"/>
            <w:shd w:val="clear" w:color="auto" w:fill="D9E2F3" w:themeFill="accent1" w:themeFillTint="33"/>
          </w:tcPr>
          <w:p w14:paraId="20932D4F" w14:textId="77777777" w:rsidR="009F5A9D" w:rsidRPr="003D3FEE" w:rsidRDefault="009F5A9D" w:rsidP="00884003">
            <w:pPr>
              <w:jc w:val="center"/>
              <w:rPr>
                <w:rFonts w:ascii="Tahoma" w:hAnsi="Tahoma" w:cs="Tahoma"/>
                <w:b/>
                <w:sz w:val="20"/>
                <w:szCs w:val="20"/>
              </w:rPr>
            </w:pPr>
            <w:r w:rsidRPr="003D3FEE">
              <w:rPr>
                <w:rFonts w:ascii="Tahoma" w:hAnsi="Tahoma" w:cs="Tahoma"/>
                <w:b/>
                <w:sz w:val="20"/>
                <w:szCs w:val="20"/>
              </w:rPr>
              <w:t>М</w:t>
            </w:r>
          </w:p>
        </w:tc>
        <w:tc>
          <w:tcPr>
            <w:tcW w:w="1590" w:type="dxa"/>
            <w:shd w:val="clear" w:color="auto" w:fill="D9E2F3" w:themeFill="accent1" w:themeFillTint="33"/>
          </w:tcPr>
          <w:p w14:paraId="493DE2BA" w14:textId="77777777" w:rsidR="009F5A9D" w:rsidRPr="003D3FEE" w:rsidRDefault="009F5A9D" w:rsidP="00884003">
            <w:pPr>
              <w:ind w:left="850" w:hanging="708"/>
              <w:jc w:val="center"/>
              <w:rPr>
                <w:rFonts w:ascii="Tahoma" w:hAnsi="Tahoma" w:cs="Tahoma"/>
                <w:b/>
                <w:sz w:val="20"/>
                <w:szCs w:val="20"/>
              </w:rPr>
            </w:pPr>
            <w:r w:rsidRPr="003D3FEE">
              <w:rPr>
                <w:rFonts w:ascii="Tahoma" w:hAnsi="Tahoma" w:cs="Tahoma"/>
                <w:b/>
                <w:sz w:val="20"/>
                <w:szCs w:val="20"/>
              </w:rPr>
              <w:t>Ж</w:t>
            </w:r>
          </w:p>
        </w:tc>
      </w:tr>
      <w:tr w:rsidR="009F5A9D" w:rsidRPr="003D3FEE" w14:paraId="737531D7" w14:textId="77777777" w:rsidTr="00574E70">
        <w:trPr>
          <w:trHeight w:val="1100"/>
        </w:trPr>
        <w:tc>
          <w:tcPr>
            <w:tcW w:w="3315" w:type="dxa"/>
            <w:shd w:val="clear" w:color="auto" w:fill="FFFFFF" w:themeFill="background1"/>
          </w:tcPr>
          <w:p w14:paraId="5210A8DC" w14:textId="76C278BE" w:rsidR="009F5A9D" w:rsidRPr="003D3FEE" w:rsidRDefault="009F5A9D" w:rsidP="00E82D4E">
            <w:pPr>
              <w:pStyle w:val="a6"/>
              <w:numPr>
                <w:ilvl w:val="0"/>
                <w:numId w:val="11"/>
              </w:numPr>
              <w:spacing w:after="0" w:line="240" w:lineRule="auto"/>
              <w:rPr>
                <w:rFonts w:ascii="Tahoma" w:hAnsi="Tahoma" w:cs="Tahoma"/>
                <w:bCs/>
                <w:sz w:val="20"/>
                <w:szCs w:val="20"/>
                <w:lang w:val="sr-Cyrl-RS"/>
              </w:rPr>
            </w:pPr>
            <w:r w:rsidRPr="003D3FEE">
              <w:rPr>
                <w:rFonts w:ascii="Tahoma" w:hAnsi="Tahoma" w:cs="Tahoma"/>
                <w:bCs/>
                <w:sz w:val="20"/>
                <w:szCs w:val="20"/>
                <w:lang w:val="sr-Cyrl-RS"/>
              </w:rPr>
              <w:t>Помоћ у кући за децу и младе са сметњама у развоју</w:t>
            </w:r>
          </w:p>
        </w:tc>
        <w:tc>
          <w:tcPr>
            <w:tcW w:w="2310" w:type="dxa"/>
            <w:shd w:val="clear" w:color="auto" w:fill="FFFFFF" w:themeFill="background1"/>
          </w:tcPr>
          <w:p w14:paraId="3C00AFE0" w14:textId="77777777" w:rsidR="009F5A9D" w:rsidRPr="003D3FEE" w:rsidRDefault="009F5A9D" w:rsidP="00884003">
            <w:pPr>
              <w:rPr>
                <w:rFonts w:ascii="Tahoma" w:hAnsi="Tahoma" w:cs="Tahoma"/>
                <w:sz w:val="20"/>
                <w:szCs w:val="20"/>
                <w:lang w:val="sr-Cyrl-RS"/>
              </w:rPr>
            </w:pPr>
            <w:r w:rsidRPr="003D3FEE">
              <w:rPr>
                <w:rFonts w:ascii="Tahoma" w:hAnsi="Tahoma" w:cs="Tahoma"/>
                <w:sz w:val="20"/>
                <w:szCs w:val="20"/>
                <w:lang w:val="sr-Cyrl-RS"/>
              </w:rPr>
              <w:t xml:space="preserve">Број 0364 </w:t>
            </w:r>
          </w:p>
          <w:p w14:paraId="5E9CD538" w14:textId="6ACFABDA" w:rsidR="009F5A9D" w:rsidRPr="003D3FEE" w:rsidRDefault="009F5A9D" w:rsidP="00884003">
            <w:pPr>
              <w:rPr>
                <w:rFonts w:ascii="Tahoma" w:hAnsi="Tahoma" w:cs="Tahoma"/>
                <w:sz w:val="20"/>
                <w:szCs w:val="20"/>
                <w:lang w:val="sr-Cyrl-RS"/>
              </w:rPr>
            </w:pPr>
            <w:r w:rsidRPr="003D3FEE">
              <w:rPr>
                <w:rFonts w:ascii="Tahoma" w:hAnsi="Tahoma" w:cs="Tahoma"/>
                <w:sz w:val="20"/>
                <w:szCs w:val="20"/>
                <w:lang w:val="sr-Cyrl-RS"/>
              </w:rPr>
              <w:t>До 16.03.2024.</w:t>
            </w:r>
          </w:p>
        </w:tc>
        <w:tc>
          <w:tcPr>
            <w:tcW w:w="1845" w:type="dxa"/>
            <w:shd w:val="clear" w:color="auto" w:fill="FFFFFF" w:themeFill="background1"/>
          </w:tcPr>
          <w:p w14:paraId="41ACC03A" w14:textId="7206078E" w:rsidR="009F5A9D" w:rsidRPr="003D3FEE" w:rsidRDefault="009F5A9D" w:rsidP="00884003">
            <w:pPr>
              <w:rPr>
                <w:rFonts w:ascii="Tahoma" w:hAnsi="Tahoma" w:cs="Tahoma"/>
                <w:sz w:val="20"/>
                <w:szCs w:val="20"/>
                <w:lang w:val="sr-Cyrl-RS"/>
              </w:rPr>
            </w:pPr>
            <w:r w:rsidRPr="003D3FEE">
              <w:rPr>
                <w:rFonts w:ascii="Tahoma" w:hAnsi="Tahoma" w:cs="Tahoma"/>
                <w:sz w:val="20"/>
                <w:szCs w:val="20"/>
              </w:rPr>
              <w:t>2024:</w:t>
            </w:r>
            <w:r w:rsidRPr="003D3FEE">
              <w:rPr>
                <w:rFonts w:ascii="Tahoma" w:hAnsi="Tahoma" w:cs="Tahoma"/>
                <w:sz w:val="20"/>
                <w:szCs w:val="20"/>
                <w:lang w:val="sr-Cyrl-RS"/>
              </w:rPr>
              <w:t xml:space="preserve"> /</w:t>
            </w:r>
          </w:p>
          <w:p w14:paraId="1B5746B7" w14:textId="77777777" w:rsidR="009F5A9D" w:rsidRPr="003D3FEE" w:rsidRDefault="009F5A9D" w:rsidP="00884003">
            <w:pPr>
              <w:rPr>
                <w:rFonts w:ascii="Tahoma" w:hAnsi="Tahoma" w:cs="Tahoma"/>
                <w:sz w:val="20"/>
                <w:szCs w:val="20"/>
                <w:lang w:val="sr-Cyrl-RS"/>
              </w:rPr>
            </w:pPr>
            <w:r w:rsidRPr="003D3FEE">
              <w:rPr>
                <w:rFonts w:ascii="Tahoma" w:hAnsi="Tahoma" w:cs="Tahoma"/>
                <w:sz w:val="20"/>
                <w:szCs w:val="20"/>
              </w:rPr>
              <w:t>2023:</w:t>
            </w:r>
            <w:r w:rsidRPr="003D3FEE">
              <w:rPr>
                <w:rFonts w:ascii="Tahoma" w:hAnsi="Tahoma" w:cs="Tahoma"/>
                <w:sz w:val="20"/>
                <w:szCs w:val="20"/>
                <w:lang w:val="sr-Cyrl-RS"/>
              </w:rPr>
              <w:t xml:space="preserve"> 13</w:t>
            </w:r>
          </w:p>
          <w:p w14:paraId="7E40A58E" w14:textId="77777777" w:rsidR="009F5A9D" w:rsidRPr="003D3FEE" w:rsidRDefault="009F5A9D" w:rsidP="00884003">
            <w:pPr>
              <w:rPr>
                <w:rFonts w:ascii="Tahoma" w:hAnsi="Tahoma" w:cs="Tahoma"/>
                <w:sz w:val="20"/>
                <w:szCs w:val="20"/>
                <w:lang w:val="sr-Cyrl-RS"/>
              </w:rPr>
            </w:pPr>
            <w:r w:rsidRPr="003D3FEE">
              <w:rPr>
                <w:rFonts w:ascii="Tahoma" w:hAnsi="Tahoma" w:cs="Tahoma"/>
                <w:sz w:val="20"/>
                <w:szCs w:val="20"/>
              </w:rPr>
              <w:t>2022:</w:t>
            </w:r>
            <w:r w:rsidRPr="003D3FEE">
              <w:rPr>
                <w:rFonts w:ascii="Tahoma" w:hAnsi="Tahoma" w:cs="Tahoma"/>
                <w:sz w:val="20"/>
                <w:szCs w:val="20"/>
                <w:lang w:val="sr-Cyrl-RS"/>
              </w:rPr>
              <w:t xml:space="preserve"> 13</w:t>
            </w:r>
          </w:p>
        </w:tc>
        <w:tc>
          <w:tcPr>
            <w:tcW w:w="1590" w:type="dxa"/>
            <w:shd w:val="clear" w:color="auto" w:fill="FFFFFF" w:themeFill="background1"/>
          </w:tcPr>
          <w:p w14:paraId="111C38F1" w14:textId="6C5CB590" w:rsidR="009F5A9D" w:rsidRPr="003D3FEE" w:rsidRDefault="009F5A9D" w:rsidP="00884003">
            <w:pPr>
              <w:rPr>
                <w:rFonts w:ascii="Tahoma" w:hAnsi="Tahoma" w:cs="Tahoma"/>
                <w:sz w:val="20"/>
                <w:szCs w:val="20"/>
                <w:lang w:val="sr-Cyrl-RS"/>
              </w:rPr>
            </w:pPr>
            <w:r w:rsidRPr="003D3FEE">
              <w:rPr>
                <w:rFonts w:ascii="Tahoma" w:hAnsi="Tahoma" w:cs="Tahoma"/>
                <w:sz w:val="20"/>
                <w:szCs w:val="20"/>
              </w:rPr>
              <w:t>2024:</w:t>
            </w:r>
            <w:r w:rsidRPr="003D3FEE">
              <w:rPr>
                <w:rFonts w:ascii="Tahoma" w:hAnsi="Tahoma" w:cs="Tahoma"/>
                <w:sz w:val="20"/>
                <w:szCs w:val="20"/>
                <w:lang w:val="sr-Cyrl-RS"/>
              </w:rPr>
              <w:t xml:space="preserve"> /</w:t>
            </w:r>
          </w:p>
          <w:p w14:paraId="02C12EE0" w14:textId="77777777" w:rsidR="009F5A9D" w:rsidRPr="003D3FEE" w:rsidRDefault="009F5A9D" w:rsidP="00884003">
            <w:pPr>
              <w:rPr>
                <w:rFonts w:ascii="Tahoma" w:hAnsi="Tahoma" w:cs="Tahoma"/>
                <w:sz w:val="20"/>
                <w:szCs w:val="20"/>
                <w:lang w:val="sr-Cyrl-RS"/>
              </w:rPr>
            </w:pPr>
            <w:r w:rsidRPr="003D3FEE">
              <w:rPr>
                <w:rFonts w:ascii="Tahoma" w:hAnsi="Tahoma" w:cs="Tahoma"/>
                <w:sz w:val="20"/>
                <w:szCs w:val="20"/>
              </w:rPr>
              <w:t>2023:</w:t>
            </w:r>
            <w:r w:rsidRPr="003D3FEE">
              <w:rPr>
                <w:rFonts w:ascii="Tahoma" w:hAnsi="Tahoma" w:cs="Tahoma"/>
                <w:sz w:val="20"/>
                <w:szCs w:val="20"/>
                <w:lang w:val="sr-Cyrl-RS"/>
              </w:rPr>
              <w:t xml:space="preserve"> 6</w:t>
            </w:r>
          </w:p>
          <w:p w14:paraId="482FF921" w14:textId="77777777" w:rsidR="009F5A9D" w:rsidRPr="003D3FEE" w:rsidRDefault="009F5A9D" w:rsidP="00884003">
            <w:pPr>
              <w:rPr>
                <w:rFonts w:ascii="Tahoma" w:hAnsi="Tahoma" w:cs="Tahoma"/>
                <w:sz w:val="20"/>
                <w:szCs w:val="20"/>
                <w:lang w:val="sr-Cyrl-RS"/>
              </w:rPr>
            </w:pPr>
            <w:r w:rsidRPr="003D3FEE">
              <w:rPr>
                <w:rFonts w:ascii="Tahoma" w:hAnsi="Tahoma" w:cs="Tahoma"/>
                <w:sz w:val="20"/>
                <w:szCs w:val="20"/>
              </w:rPr>
              <w:t>2022:</w:t>
            </w:r>
            <w:r w:rsidRPr="003D3FEE">
              <w:rPr>
                <w:rFonts w:ascii="Tahoma" w:hAnsi="Tahoma" w:cs="Tahoma"/>
                <w:sz w:val="20"/>
                <w:szCs w:val="20"/>
                <w:lang w:val="sr-Cyrl-RS"/>
              </w:rPr>
              <w:t xml:space="preserve"> 7</w:t>
            </w:r>
          </w:p>
        </w:tc>
      </w:tr>
    </w:tbl>
    <w:p w14:paraId="2FBABD54" w14:textId="45710A79" w:rsidR="004F39B3" w:rsidRDefault="00DC0CD9" w:rsidP="004F39B3">
      <w:pPr>
        <w:pStyle w:val="af3"/>
        <w:tabs>
          <w:tab w:val="left" w:pos="907"/>
        </w:tabs>
        <w:jc w:val="both"/>
        <w:rPr>
          <w:rFonts w:ascii="Tahoma" w:hAnsi="Tahoma" w:cs="Tahoma"/>
          <w:i/>
          <w:sz w:val="20"/>
          <w:szCs w:val="20"/>
          <w:lang w:val="sr-Cyrl-CS"/>
        </w:rPr>
      </w:pPr>
      <w:bookmarkStart w:id="67" w:name="_Hlk230461737"/>
      <w:r w:rsidRPr="00DC0CD9">
        <w:rPr>
          <w:rFonts w:ascii="Tahoma" w:hAnsi="Tahoma" w:cs="Tahoma"/>
          <w:i/>
          <w:sz w:val="20"/>
          <w:szCs w:val="20"/>
          <w:lang w:val="sr-Cyrl-CS"/>
        </w:rPr>
        <w:t>Извор: Упитник за пружаоце услуга креиран за мапирање потреба корисника</w:t>
      </w:r>
    </w:p>
    <w:bookmarkEnd w:id="67"/>
    <w:p w14:paraId="3B4AABB7" w14:textId="77777777" w:rsidR="00DC0CD9" w:rsidRDefault="00DC0CD9" w:rsidP="00DC0CD9">
      <w:pPr>
        <w:pStyle w:val="af3"/>
        <w:jc w:val="both"/>
        <w:rPr>
          <w:rFonts w:ascii="Tahoma" w:hAnsi="Tahoma" w:cs="Tahoma"/>
          <w:i/>
          <w:sz w:val="20"/>
          <w:szCs w:val="20"/>
          <w:lang w:val="sr-Cyrl-CS"/>
        </w:rPr>
      </w:pPr>
    </w:p>
    <w:p w14:paraId="347F94AA" w14:textId="77777777" w:rsidR="00DC0CD9" w:rsidRDefault="00DC0CD9" w:rsidP="00DC0CD9">
      <w:pPr>
        <w:pStyle w:val="af3"/>
        <w:jc w:val="both"/>
        <w:rPr>
          <w:rFonts w:ascii="Tahoma" w:hAnsi="Tahoma" w:cs="Tahoma"/>
          <w:lang w:val="sr-Cyrl-CS"/>
        </w:rPr>
      </w:pPr>
    </w:p>
    <w:p w14:paraId="4E5EA214" w14:textId="77777777" w:rsidR="00530328" w:rsidRDefault="009A008B" w:rsidP="00DC0CD9">
      <w:pPr>
        <w:pStyle w:val="af3"/>
        <w:jc w:val="both"/>
        <w:rPr>
          <w:rFonts w:ascii="Tahoma" w:hAnsi="Tahoma" w:cs="Tahoma"/>
          <w:b/>
          <w:lang w:val="sr-Cyrl-CS"/>
        </w:rPr>
      </w:pPr>
      <w:r>
        <w:rPr>
          <w:rFonts w:ascii="Tahoma" w:hAnsi="Tahoma" w:cs="Tahoma"/>
          <w:b/>
          <w:lang w:val="sr-Cyrl-CS"/>
        </w:rPr>
        <w:t xml:space="preserve">1.3. </w:t>
      </w:r>
      <w:r w:rsidR="004F39B3" w:rsidRPr="0021199F">
        <w:rPr>
          <w:rFonts w:ascii="Tahoma" w:hAnsi="Tahoma" w:cs="Tahoma"/>
          <w:b/>
          <w:lang w:val="sr-Cyrl-CS"/>
        </w:rPr>
        <w:t xml:space="preserve">Дневни боравак за децу и младе са сметњама у развоју </w:t>
      </w:r>
      <w:r w:rsidR="004F39B3" w:rsidRPr="0021199F">
        <w:rPr>
          <w:rFonts w:ascii="Tahoma" w:hAnsi="Tahoma" w:cs="Tahoma"/>
          <w:lang w:val="sr-Cyrl-CS"/>
        </w:rPr>
        <w:t>и</w:t>
      </w:r>
      <w:r w:rsidR="004F39B3" w:rsidRPr="0021199F">
        <w:rPr>
          <w:rFonts w:ascii="Tahoma" w:hAnsi="Tahoma" w:cs="Tahoma"/>
          <w:b/>
          <w:lang w:val="sr-Cyrl-CS"/>
        </w:rPr>
        <w:t xml:space="preserve"> </w:t>
      </w:r>
    </w:p>
    <w:p w14:paraId="1E2FB6EE" w14:textId="325E2E3F" w:rsidR="004F39B3" w:rsidRPr="004F39B3" w:rsidRDefault="00530328" w:rsidP="00DC0CD9">
      <w:pPr>
        <w:pStyle w:val="af3"/>
        <w:jc w:val="both"/>
        <w:rPr>
          <w:rFonts w:ascii="Tahoma" w:hAnsi="Tahoma" w:cs="Tahoma"/>
          <w:lang w:val="sr-Cyrl-CS"/>
        </w:rPr>
      </w:pPr>
      <w:r>
        <w:rPr>
          <w:rFonts w:ascii="Tahoma" w:hAnsi="Tahoma" w:cs="Tahoma"/>
          <w:b/>
          <w:lang w:val="sr-Cyrl-CS"/>
        </w:rPr>
        <w:t xml:space="preserve">1.4. </w:t>
      </w:r>
      <w:r w:rsidR="004F39B3" w:rsidRPr="0021199F">
        <w:rPr>
          <w:rFonts w:ascii="Tahoma" w:hAnsi="Tahoma" w:cs="Tahoma"/>
          <w:b/>
          <w:lang w:val="sr-Cyrl-CS"/>
        </w:rPr>
        <w:t xml:space="preserve">Дневни боравак за </w:t>
      </w:r>
      <w:r w:rsidR="0021199F" w:rsidRPr="0021199F">
        <w:rPr>
          <w:rFonts w:ascii="Tahoma" w:hAnsi="Tahoma" w:cs="Tahoma"/>
          <w:b/>
          <w:lang w:val="sr-Cyrl-CS"/>
        </w:rPr>
        <w:t xml:space="preserve">оддрасла и </w:t>
      </w:r>
      <w:r w:rsidR="004F39B3" w:rsidRPr="0021199F">
        <w:rPr>
          <w:rFonts w:ascii="Tahoma" w:hAnsi="Tahoma" w:cs="Tahoma"/>
          <w:b/>
          <w:lang w:val="sr-Cyrl-CS"/>
        </w:rPr>
        <w:t>старија лица</w:t>
      </w:r>
      <w:r w:rsidR="004F39B3">
        <w:rPr>
          <w:rFonts w:ascii="Tahoma" w:hAnsi="Tahoma" w:cs="Tahoma"/>
          <w:lang w:val="sr-Cyrl-CS"/>
        </w:rPr>
        <w:t xml:space="preserve"> су услуге предвиђене Одлуком о социјалној заштити општине Власотинце. </w:t>
      </w:r>
      <w:r w:rsidR="004F39B3" w:rsidRPr="004F39B3">
        <w:rPr>
          <w:rFonts w:ascii="Tahoma" w:hAnsi="Tahoma" w:cs="Tahoma"/>
          <w:lang w:val="sr-Cyrl-CS"/>
        </w:rPr>
        <w:t xml:space="preserve">Сврха услуге дневног боравка састоји се у унапређењу квалитета живота корисника у властитој социјалној средини кроз одржање и развијање социјалних, психолошких и </w:t>
      </w:r>
      <w:r w:rsidR="004F39B3" w:rsidRPr="004F39B3">
        <w:rPr>
          <w:rFonts w:ascii="Tahoma" w:hAnsi="Tahoma" w:cs="Tahoma"/>
          <w:bCs/>
          <w:lang w:val="sr-Cyrl-CS"/>
        </w:rPr>
        <w:t>физичких</w:t>
      </w:r>
      <w:r w:rsidR="004F39B3" w:rsidRPr="004F39B3">
        <w:rPr>
          <w:rFonts w:ascii="Tahoma" w:hAnsi="Tahoma" w:cs="Tahoma"/>
          <w:lang w:val="sr-Cyrl-CS"/>
        </w:rPr>
        <w:t xml:space="preserve"> функција и вештина, како би се у што већој мери оспособили за самосталан живот. Кроз услугу дневног боравка корисници у организованом окружењу, и уз потребан надзор, задовољавају развојне потребе, стичу и развијају животне вештине, личну и друштвену одговорност ради развоја самосталности, социјалних, сазнајних и других важних функција.</w:t>
      </w:r>
      <w:r w:rsidR="004F39B3">
        <w:rPr>
          <w:rFonts w:ascii="Tahoma" w:hAnsi="Tahoma" w:cs="Tahoma"/>
          <w:lang w:val="sr-Cyrl-CS"/>
        </w:rPr>
        <w:t xml:space="preserve"> Чланом 15 дефинисано је да су услуге Дневног боравка доступне:</w:t>
      </w:r>
    </w:p>
    <w:p w14:paraId="5635D53E" w14:textId="77777777" w:rsidR="004F39B3" w:rsidRPr="004F39B3" w:rsidRDefault="004F39B3" w:rsidP="00E82D4E">
      <w:pPr>
        <w:pStyle w:val="af3"/>
        <w:numPr>
          <w:ilvl w:val="0"/>
          <w:numId w:val="12"/>
        </w:numPr>
        <w:tabs>
          <w:tab w:val="left" w:pos="907"/>
        </w:tabs>
        <w:ind w:left="908" w:hanging="454"/>
        <w:jc w:val="both"/>
        <w:rPr>
          <w:rFonts w:ascii="Tahoma" w:hAnsi="Tahoma" w:cs="Tahoma"/>
          <w:lang w:val="sr-Cyrl-CS"/>
        </w:rPr>
      </w:pPr>
      <w:r w:rsidRPr="004F39B3">
        <w:rPr>
          <w:rFonts w:ascii="Tahoma" w:hAnsi="Tahoma" w:cs="Tahoma"/>
          <w:lang w:val="sr-Cyrl-CS"/>
        </w:rPr>
        <w:t xml:space="preserve">деци и младима са телесним инвалидитетом, односно интелектуалним тешкоћама, који имају потребу за дневном негом, надзором и подршком у одржању и развијању потенцијала, на начин који не омета њихово школовање; </w:t>
      </w:r>
    </w:p>
    <w:p w14:paraId="6A429A57" w14:textId="77777777" w:rsidR="004F39B3" w:rsidRPr="004F39B3" w:rsidRDefault="004F39B3" w:rsidP="00E82D4E">
      <w:pPr>
        <w:pStyle w:val="af3"/>
        <w:numPr>
          <w:ilvl w:val="0"/>
          <w:numId w:val="12"/>
        </w:numPr>
        <w:tabs>
          <w:tab w:val="left" w:pos="907"/>
        </w:tabs>
        <w:ind w:left="908" w:hanging="454"/>
        <w:jc w:val="both"/>
        <w:rPr>
          <w:rFonts w:ascii="Tahoma" w:hAnsi="Tahoma" w:cs="Tahoma"/>
          <w:lang w:val="sr-Cyrl-CS"/>
        </w:rPr>
      </w:pPr>
      <w:r w:rsidRPr="004F39B3">
        <w:rPr>
          <w:rFonts w:ascii="Tahoma" w:hAnsi="Tahoma" w:cs="Tahoma"/>
          <w:lang w:val="sr-Cyrl-CS"/>
        </w:rPr>
        <w:t xml:space="preserve">одраслима са телесним инвалидитетом, односно интелектуалним тешкоћама, који имају потребу за дневном негом и надзором, и подршком у одржању и развијању њиховихпотенцијала; </w:t>
      </w:r>
    </w:p>
    <w:p w14:paraId="1827EE40" w14:textId="2DB6114D" w:rsidR="004F39B3" w:rsidRPr="0021199F" w:rsidRDefault="004F39B3" w:rsidP="00E82D4E">
      <w:pPr>
        <w:pStyle w:val="af3"/>
        <w:numPr>
          <w:ilvl w:val="0"/>
          <w:numId w:val="12"/>
        </w:numPr>
        <w:tabs>
          <w:tab w:val="left" w:pos="907"/>
        </w:tabs>
        <w:ind w:left="908" w:hanging="454"/>
        <w:jc w:val="both"/>
        <w:rPr>
          <w:rFonts w:ascii="Tahoma" w:hAnsi="Tahoma" w:cs="Tahoma"/>
          <w:lang w:val="sr-Cyrl-CS"/>
        </w:rPr>
      </w:pPr>
      <w:r w:rsidRPr="004F39B3">
        <w:rPr>
          <w:rFonts w:ascii="Tahoma" w:hAnsi="Tahoma" w:cs="Tahoma"/>
          <w:lang w:val="sr-Cyrl-CS"/>
        </w:rPr>
        <w:t>одраслим и старијим лицима којима је потребна дневна нега и надзо</w:t>
      </w:r>
      <w:r w:rsidR="0021199F">
        <w:rPr>
          <w:rFonts w:ascii="Tahoma" w:hAnsi="Tahoma" w:cs="Tahoma"/>
          <w:lang w:val="sr-Cyrl-BA"/>
        </w:rPr>
        <w:t>р.</w:t>
      </w:r>
    </w:p>
    <w:p w14:paraId="0E089AB7" w14:textId="7B2405E4" w:rsidR="0021199F" w:rsidRDefault="0021199F" w:rsidP="0021199F">
      <w:pPr>
        <w:pStyle w:val="af3"/>
        <w:tabs>
          <w:tab w:val="left" w:pos="907"/>
        </w:tabs>
        <w:jc w:val="both"/>
        <w:rPr>
          <w:rFonts w:ascii="Tahoma" w:hAnsi="Tahoma" w:cs="Tahoma"/>
          <w:lang w:val="sr-Cyrl-CS"/>
        </w:rPr>
      </w:pPr>
    </w:p>
    <w:p w14:paraId="739EDD1B" w14:textId="1ABB94D5" w:rsidR="0021199F" w:rsidRPr="0021199F" w:rsidRDefault="00F24C45" w:rsidP="0021199F">
      <w:pPr>
        <w:pStyle w:val="af3"/>
        <w:tabs>
          <w:tab w:val="left" w:pos="907"/>
        </w:tabs>
        <w:jc w:val="both"/>
        <w:rPr>
          <w:rFonts w:ascii="Tahoma" w:hAnsi="Tahoma" w:cs="Tahoma"/>
          <w:lang w:val="sr-Cyrl-CS"/>
        </w:rPr>
      </w:pPr>
      <w:r>
        <w:rPr>
          <w:rFonts w:ascii="Tahoma" w:hAnsi="Tahoma" w:cs="Tahoma"/>
          <w:lang w:val="sr-Cyrl-CS"/>
        </w:rPr>
        <w:t xml:space="preserve">Дневни боравак је као услуга препознат и Планом развоја. </w:t>
      </w:r>
      <w:r w:rsidR="0021199F">
        <w:rPr>
          <w:rFonts w:ascii="Tahoma" w:hAnsi="Tahoma" w:cs="Tahoma"/>
          <w:lang w:val="sr-Cyrl-CS"/>
        </w:rPr>
        <w:t xml:space="preserve">Ранијих година је Власотинце обезбеђивало услугу Дневног боравка коју је пружао центар за социјални рад, али услед мера смањења броја запослених и немогућности ангажовања одговарајућег кадра ова услуга је прекинута. Центар за социјални рад је основао </w:t>
      </w:r>
      <w:r w:rsidR="002123F6">
        <w:rPr>
          <w:rFonts w:ascii="Tahoma" w:hAnsi="Tahoma" w:cs="Tahoma"/>
          <w:lang w:val="sr-Cyrl-CS"/>
        </w:rPr>
        <w:t>Ц</w:t>
      </w:r>
      <w:r w:rsidR="0021199F">
        <w:rPr>
          <w:rFonts w:ascii="Tahoma" w:hAnsi="Tahoma" w:cs="Tahoma"/>
          <w:lang w:val="sr-Cyrl-CS"/>
        </w:rPr>
        <w:t xml:space="preserve">ентар за децу и омладину који настоји да врати континуитет ових услуга. </w:t>
      </w:r>
    </w:p>
    <w:p w14:paraId="101E4DFF" w14:textId="77777777" w:rsidR="00DC0CD9" w:rsidRDefault="00DC0CD9" w:rsidP="00DC0CD9">
      <w:pPr>
        <w:rPr>
          <w:lang w:val="sr-Cyrl-RS"/>
        </w:rPr>
      </w:pPr>
    </w:p>
    <w:p w14:paraId="2F97CE30" w14:textId="186375E3" w:rsidR="00DC0CD9" w:rsidRDefault="00530328" w:rsidP="00DC0CD9">
      <w:pPr>
        <w:jc w:val="both"/>
        <w:rPr>
          <w:rFonts w:ascii="Tahoma" w:hAnsi="Tahoma" w:cs="Tahoma"/>
          <w:lang w:val="sr-Cyrl-RS"/>
        </w:rPr>
      </w:pPr>
      <w:r>
        <w:rPr>
          <w:rFonts w:ascii="Tahoma" w:hAnsi="Tahoma" w:cs="Tahoma"/>
          <w:b/>
          <w:lang w:val="sr-Cyrl-RS"/>
        </w:rPr>
        <w:t xml:space="preserve">1.5. </w:t>
      </w:r>
      <w:r w:rsidR="00DC0CD9" w:rsidRPr="00DC0CD9">
        <w:rPr>
          <w:rFonts w:ascii="Tahoma" w:hAnsi="Tahoma" w:cs="Tahoma"/>
          <w:b/>
          <w:lang w:val="sr-Cyrl-RS"/>
        </w:rPr>
        <w:t>Лични пратилац детета</w:t>
      </w:r>
      <w:r w:rsidR="00DC0CD9">
        <w:rPr>
          <w:rFonts w:ascii="Tahoma" w:hAnsi="Tahoma" w:cs="Tahoma"/>
          <w:lang w:val="sr-Cyrl-RS"/>
        </w:rPr>
        <w:t xml:space="preserve"> као услуга препозната је Одлуком и детаљније регулисана посебним Правилником. </w:t>
      </w:r>
      <w:r w:rsidR="00DC0CD9" w:rsidRPr="00DC0CD9">
        <w:rPr>
          <w:rFonts w:ascii="Tahoma" w:hAnsi="Tahoma" w:cs="Tahoma"/>
          <w:lang w:val="sr-Cyrl-RS"/>
        </w:rPr>
        <w:t>Сврха ангажовања личног пратиоца је пружање детету одговарајуће индивидуалне практичне подршке ради укључивања у редовно школовање, и активности у заједници, ради успостављања што већег нивоа самосталности.</w:t>
      </w:r>
      <w:r w:rsidR="00DC0CD9">
        <w:rPr>
          <w:rFonts w:ascii="Tahoma" w:hAnsi="Tahoma" w:cs="Tahoma"/>
          <w:lang w:val="sr-Cyrl-RS"/>
        </w:rPr>
        <w:t xml:space="preserve"> </w:t>
      </w:r>
      <w:r w:rsidR="00DC0CD9" w:rsidRPr="00DC0CD9">
        <w:rPr>
          <w:rFonts w:ascii="Tahoma" w:hAnsi="Tahoma" w:cs="Tahoma"/>
          <w:lang w:val="sr-Cyrl-RS"/>
        </w:rPr>
        <w:t>Лични пратилац доступан је детету са инвалидитетом односно са сметњама у развоју, коме је потребна подршка за задовољавање основних потреба у свакодневном животу у области кретања, одржавања личне хигијене, храњења, облачења и комуникације са другима, под условом да је укључено у васпитно-образовну установу, односно школу, до краја редовног школовања, укључујући завршетак средње школе.</w:t>
      </w:r>
      <w:r w:rsidR="00DC0CD9">
        <w:rPr>
          <w:rFonts w:ascii="Tahoma" w:hAnsi="Tahoma" w:cs="Tahoma"/>
          <w:lang w:val="sr-Cyrl-RS"/>
        </w:rPr>
        <w:t xml:space="preserve"> </w:t>
      </w:r>
      <w:r w:rsidR="003D1181" w:rsidRPr="003D1181">
        <w:rPr>
          <w:rFonts w:ascii="Tahoma" w:hAnsi="Tahoma" w:cs="Tahoma"/>
          <w:lang w:val="sr-Cyrl-RS"/>
        </w:rPr>
        <w:t>Стопа обухвата услугом Лични пратилац детета у Власотинцу је у односу на просек у Јабланичком округу пет пута виша, а у односу на просечну стопу обухвата у Републици Србији, 2,8 пута виша.</w:t>
      </w:r>
      <w:r w:rsidR="003D1181">
        <w:rPr>
          <w:rFonts w:ascii="Tahoma" w:hAnsi="Tahoma" w:cs="Tahoma"/>
          <w:lang w:val="sr-Cyrl-RS"/>
        </w:rPr>
        <w:t xml:space="preserve"> </w:t>
      </w:r>
      <w:r w:rsidR="00DC0CD9">
        <w:rPr>
          <w:rFonts w:ascii="Tahoma" w:hAnsi="Tahoma" w:cs="Tahoma"/>
          <w:lang w:val="sr-Cyrl-RS"/>
        </w:rPr>
        <w:t xml:space="preserve">Услугу финансира локална самоуправа, а пружалац ове лиценциране услуге је удружење грађана „Осмех“. </w:t>
      </w:r>
    </w:p>
    <w:p w14:paraId="2CDC23F4" w14:textId="25EE39D9" w:rsidR="00DC0CD9" w:rsidRPr="00F1592C" w:rsidRDefault="00DC0CD9" w:rsidP="00DC0CD9">
      <w:pPr>
        <w:jc w:val="both"/>
        <w:rPr>
          <w:rFonts w:ascii="Tahoma" w:hAnsi="Tahoma" w:cs="Tahoma"/>
          <w:i/>
          <w:sz w:val="20"/>
          <w:szCs w:val="20"/>
          <w:lang w:val="sr-Cyrl-RS"/>
        </w:rPr>
      </w:pPr>
      <w:r w:rsidRPr="00F1592C">
        <w:rPr>
          <w:rFonts w:ascii="Tahoma" w:hAnsi="Tahoma" w:cs="Tahoma"/>
          <w:i/>
          <w:sz w:val="20"/>
          <w:szCs w:val="20"/>
          <w:lang w:val="sr-Cyrl-RS"/>
        </w:rPr>
        <w:t>Табела бр</w:t>
      </w:r>
      <w:r w:rsidR="00A002B3">
        <w:rPr>
          <w:rFonts w:ascii="Tahoma" w:hAnsi="Tahoma" w:cs="Tahoma"/>
          <w:i/>
          <w:sz w:val="20"/>
          <w:szCs w:val="20"/>
          <w:lang w:val="sr-Cyrl-RS"/>
        </w:rPr>
        <w:t>.</w:t>
      </w:r>
      <w:r w:rsidR="00740DC3" w:rsidRPr="00F1592C">
        <w:rPr>
          <w:rFonts w:ascii="Tahoma" w:hAnsi="Tahoma" w:cs="Tahoma"/>
          <w:i/>
          <w:sz w:val="20"/>
          <w:szCs w:val="20"/>
          <w:lang w:val="sr-Cyrl-RS"/>
        </w:rPr>
        <w:t xml:space="preserve"> 15</w:t>
      </w:r>
      <w:r w:rsidRPr="00F1592C">
        <w:rPr>
          <w:rFonts w:ascii="Tahoma" w:hAnsi="Tahoma" w:cs="Tahoma"/>
          <w:i/>
          <w:sz w:val="20"/>
          <w:szCs w:val="20"/>
          <w:lang w:val="sr-Cyrl-RS"/>
        </w:rPr>
        <w:t>:</w:t>
      </w:r>
      <w:r w:rsidR="00740DC3" w:rsidRPr="00F1592C">
        <w:rPr>
          <w:rFonts w:ascii="Tahoma" w:hAnsi="Tahoma" w:cs="Tahoma"/>
          <w:i/>
          <w:sz w:val="20"/>
          <w:szCs w:val="20"/>
          <w:lang w:val="sr-Cyrl-RS"/>
        </w:rPr>
        <w:t xml:space="preserve"> </w:t>
      </w:r>
      <w:r w:rsidRPr="00F1592C">
        <w:rPr>
          <w:rFonts w:ascii="Tahoma" w:hAnsi="Tahoma" w:cs="Tahoma"/>
          <w:i/>
          <w:sz w:val="20"/>
          <w:szCs w:val="20"/>
          <w:lang w:val="sr-Cyrl-RS"/>
        </w:rPr>
        <w:t>Број и структура корисника услуге Лични пратилац детета за период 2022-2024</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2310"/>
        <w:gridCol w:w="1845"/>
        <w:gridCol w:w="1590"/>
      </w:tblGrid>
      <w:tr w:rsidR="00DC0CD9" w:rsidRPr="003D3FEE" w14:paraId="3CFEA546" w14:textId="77777777" w:rsidTr="00884003">
        <w:trPr>
          <w:trHeight w:val="855"/>
        </w:trPr>
        <w:tc>
          <w:tcPr>
            <w:tcW w:w="3315" w:type="dxa"/>
            <w:vMerge w:val="restart"/>
            <w:tcBorders>
              <w:bottom w:val="single" w:sz="4" w:space="0" w:color="000000"/>
            </w:tcBorders>
            <w:shd w:val="clear" w:color="auto" w:fill="8EAADB" w:themeFill="accent1" w:themeFillTint="99"/>
          </w:tcPr>
          <w:p w14:paraId="3AFE1587" w14:textId="77777777" w:rsidR="00DC0CD9" w:rsidRPr="003D3FEE" w:rsidRDefault="00DC0CD9" w:rsidP="00DC0CD9">
            <w:pPr>
              <w:jc w:val="center"/>
              <w:rPr>
                <w:rFonts w:ascii="Tahoma" w:hAnsi="Tahoma" w:cs="Tahoma"/>
                <w:b/>
                <w:sz w:val="20"/>
                <w:szCs w:val="20"/>
                <w:lang w:val="sr-Cyrl-RS"/>
              </w:rPr>
            </w:pPr>
          </w:p>
          <w:p w14:paraId="408CAA1E" w14:textId="77777777" w:rsidR="00DC0CD9" w:rsidRPr="003D3FEE" w:rsidRDefault="00DC0CD9" w:rsidP="00DC0CD9">
            <w:pPr>
              <w:jc w:val="center"/>
              <w:rPr>
                <w:rFonts w:ascii="Tahoma" w:hAnsi="Tahoma" w:cs="Tahoma"/>
                <w:b/>
                <w:sz w:val="20"/>
                <w:szCs w:val="20"/>
              </w:rPr>
            </w:pPr>
            <w:r w:rsidRPr="003D3FEE">
              <w:rPr>
                <w:rFonts w:ascii="Tahoma" w:hAnsi="Tahoma" w:cs="Tahoma"/>
                <w:b/>
                <w:sz w:val="20"/>
                <w:szCs w:val="20"/>
              </w:rPr>
              <w:t>Назив услуге</w:t>
            </w:r>
          </w:p>
        </w:tc>
        <w:tc>
          <w:tcPr>
            <w:tcW w:w="2310" w:type="dxa"/>
            <w:vMerge w:val="restart"/>
            <w:shd w:val="clear" w:color="auto" w:fill="8EAADB" w:themeFill="accent1" w:themeFillTint="99"/>
          </w:tcPr>
          <w:p w14:paraId="6F672513" w14:textId="77777777" w:rsidR="00DC0CD9" w:rsidRPr="003D3FEE" w:rsidRDefault="00DC0CD9" w:rsidP="00DC0CD9">
            <w:pPr>
              <w:jc w:val="center"/>
              <w:rPr>
                <w:rFonts w:ascii="Tahoma" w:hAnsi="Tahoma" w:cs="Tahoma"/>
                <w:b/>
                <w:sz w:val="20"/>
                <w:szCs w:val="20"/>
                <w:lang w:val="sr-Cyrl-RS"/>
              </w:rPr>
            </w:pPr>
          </w:p>
          <w:p w14:paraId="6306447C" w14:textId="77777777" w:rsidR="00DC0CD9" w:rsidRPr="003D3FEE" w:rsidRDefault="00DC0CD9" w:rsidP="00DC0CD9">
            <w:pPr>
              <w:jc w:val="center"/>
              <w:rPr>
                <w:rFonts w:ascii="Tahoma" w:hAnsi="Tahoma" w:cs="Tahoma"/>
                <w:b/>
                <w:sz w:val="20"/>
                <w:szCs w:val="20"/>
              </w:rPr>
            </w:pPr>
            <w:r w:rsidRPr="003D3FEE">
              <w:rPr>
                <w:rFonts w:ascii="Tahoma" w:hAnsi="Tahoma" w:cs="Tahoma"/>
                <w:b/>
                <w:sz w:val="20"/>
                <w:szCs w:val="20"/>
              </w:rPr>
              <w:t>Број лиценце и рок важења лиценце</w:t>
            </w:r>
          </w:p>
        </w:tc>
        <w:tc>
          <w:tcPr>
            <w:tcW w:w="3435" w:type="dxa"/>
            <w:gridSpan w:val="2"/>
            <w:tcBorders>
              <w:bottom w:val="single" w:sz="4" w:space="0" w:color="000000"/>
            </w:tcBorders>
            <w:shd w:val="clear" w:color="auto" w:fill="8EAADB" w:themeFill="accent1" w:themeFillTint="99"/>
          </w:tcPr>
          <w:p w14:paraId="027E292F" w14:textId="77777777" w:rsidR="00DC0CD9" w:rsidRPr="003D3FEE" w:rsidRDefault="00000000" w:rsidP="00DC0CD9">
            <w:pPr>
              <w:jc w:val="center"/>
              <w:rPr>
                <w:rFonts w:ascii="Tahoma" w:hAnsi="Tahoma" w:cs="Tahoma"/>
                <w:b/>
                <w:sz w:val="20"/>
                <w:szCs w:val="20"/>
              </w:rPr>
            </w:pPr>
            <w:sdt>
              <w:sdtPr>
                <w:rPr>
                  <w:rFonts w:ascii="Tahoma" w:hAnsi="Tahoma" w:cs="Tahoma"/>
                  <w:sz w:val="20"/>
                  <w:szCs w:val="20"/>
                </w:rPr>
                <w:tag w:val="goog_rdk_2"/>
                <w:id w:val="-292296199"/>
              </w:sdtPr>
              <w:sdtContent/>
            </w:sdt>
            <w:sdt>
              <w:sdtPr>
                <w:rPr>
                  <w:rFonts w:ascii="Tahoma" w:hAnsi="Tahoma" w:cs="Tahoma"/>
                  <w:sz w:val="20"/>
                  <w:szCs w:val="20"/>
                </w:rPr>
                <w:tag w:val="goog_rdk_3"/>
                <w:id w:val="1865945114"/>
              </w:sdtPr>
              <w:sdtContent/>
            </w:sdt>
            <w:sdt>
              <w:sdtPr>
                <w:rPr>
                  <w:rFonts w:ascii="Tahoma" w:hAnsi="Tahoma" w:cs="Tahoma"/>
                  <w:sz w:val="20"/>
                  <w:szCs w:val="20"/>
                </w:rPr>
                <w:tag w:val="goog_rdk_4"/>
                <w:id w:val="108787842"/>
              </w:sdtPr>
              <w:sdtContent/>
            </w:sdt>
            <w:sdt>
              <w:sdtPr>
                <w:rPr>
                  <w:rFonts w:ascii="Tahoma" w:hAnsi="Tahoma" w:cs="Tahoma"/>
                  <w:sz w:val="20"/>
                  <w:szCs w:val="20"/>
                </w:rPr>
                <w:tag w:val="goog_rdk_5"/>
                <w:id w:val="-247431057"/>
              </w:sdtPr>
              <w:sdtContent/>
            </w:sdt>
            <w:r w:rsidR="00DC0CD9" w:rsidRPr="003D3FEE">
              <w:rPr>
                <w:rFonts w:ascii="Tahoma" w:hAnsi="Tahoma" w:cs="Tahoma"/>
                <w:b/>
                <w:sz w:val="20"/>
                <w:szCs w:val="20"/>
              </w:rPr>
              <w:t>Укупан број корисника услуге (унети за релевантне године)</w:t>
            </w:r>
          </w:p>
        </w:tc>
      </w:tr>
      <w:tr w:rsidR="00DC0CD9" w:rsidRPr="003D3FEE" w14:paraId="41BF1BA3" w14:textId="77777777" w:rsidTr="00884003">
        <w:trPr>
          <w:trHeight w:val="536"/>
        </w:trPr>
        <w:tc>
          <w:tcPr>
            <w:tcW w:w="3315" w:type="dxa"/>
            <w:vMerge/>
          </w:tcPr>
          <w:p w14:paraId="101746ED" w14:textId="77777777" w:rsidR="00DC0CD9" w:rsidRPr="003D3FEE" w:rsidRDefault="00DC0CD9" w:rsidP="00DC0CD9">
            <w:pPr>
              <w:rPr>
                <w:rFonts w:ascii="Tahoma" w:hAnsi="Tahoma" w:cs="Tahoma"/>
                <w:bCs/>
                <w:sz w:val="20"/>
                <w:szCs w:val="20"/>
                <w:lang w:val="sr-Cyrl-RS"/>
              </w:rPr>
            </w:pPr>
          </w:p>
        </w:tc>
        <w:tc>
          <w:tcPr>
            <w:tcW w:w="2310" w:type="dxa"/>
            <w:vMerge/>
          </w:tcPr>
          <w:p w14:paraId="6808AA11" w14:textId="77777777" w:rsidR="00DC0CD9" w:rsidRPr="003D3FEE" w:rsidRDefault="00DC0CD9" w:rsidP="00DC0CD9">
            <w:pPr>
              <w:jc w:val="center"/>
              <w:rPr>
                <w:rFonts w:ascii="Tahoma" w:hAnsi="Tahoma" w:cs="Tahoma"/>
                <w:b/>
                <w:sz w:val="20"/>
                <w:szCs w:val="20"/>
              </w:rPr>
            </w:pPr>
          </w:p>
        </w:tc>
        <w:tc>
          <w:tcPr>
            <w:tcW w:w="1845" w:type="dxa"/>
            <w:shd w:val="clear" w:color="auto" w:fill="D9E2F3" w:themeFill="accent1" w:themeFillTint="33"/>
          </w:tcPr>
          <w:p w14:paraId="2F714251" w14:textId="77777777" w:rsidR="00DC0CD9" w:rsidRPr="003D3FEE" w:rsidRDefault="00DC0CD9" w:rsidP="00DC0CD9">
            <w:pPr>
              <w:jc w:val="center"/>
              <w:rPr>
                <w:rFonts w:ascii="Tahoma" w:hAnsi="Tahoma" w:cs="Tahoma"/>
                <w:b/>
                <w:sz w:val="20"/>
                <w:szCs w:val="20"/>
              </w:rPr>
            </w:pPr>
            <w:r w:rsidRPr="003D3FEE">
              <w:rPr>
                <w:rFonts w:ascii="Tahoma" w:hAnsi="Tahoma" w:cs="Tahoma"/>
                <w:b/>
                <w:sz w:val="20"/>
                <w:szCs w:val="20"/>
              </w:rPr>
              <w:t>М</w:t>
            </w:r>
          </w:p>
        </w:tc>
        <w:tc>
          <w:tcPr>
            <w:tcW w:w="1590" w:type="dxa"/>
            <w:shd w:val="clear" w:color="auto" w:fill="D9E2F3" w:themeFill="accent1" w:themeFillTint="33"/>
          </w:tcPr>
          <w:p w14:paraId="2709E5BC" w14:textId="77777777" w:rsidR="00DC0CD9" w:rsidRPr="003D3FEE" w:rsidRDefault="00DC0CD9" w:rsidP="00DC0CD9">
            <w:pPr>
              <w:ind w:left="850" w:hanging="708"/>
              <w:jc w:val="center"/>
              <w:rPr>
                <w:rFonts w:ascii="Tahoma" w:hAnsi="Tahoma" w:cs="Tahoma"/>
                <w:b/>
                <w:sz w:val="20"/>
                <w:szCs w:val="20"/>
              </w:rPr>
            </w:pPr>
            <w:r w:rsidRPr="003D3FEE">
              <w:rPr>
                <w:rFonts w:ascii="Tahoma" w:hAnsi="Tahoma" w:cs="Tahoma"/>
                <w:b/>
                <w:sz w:val="20"/>
                <w:szCs w:val="20"/>
              </w:rPr>
              <w:t>Ж</w:t>
            </w:r>
          </w:p>
        </w:tc>
      </w:tr>
      <w:tr w:rsidR="00DC0CD9" w:rsidRPr="003D3FEE" w14:paraId="702C367D" w14:textId="77777777" w:rsidTr="00884003">
        <w:tc>
          <w:tcPr>
            <w:tcW w:w="3315" w:type="dxa"/>
          </w:tcPr>
          <w:p w14:paraId="5B941AD9" w14:textId="77777777" w:rsidR="00DC0CD9" w:rsidRPr="003D3FEE" w:rsidRDefault="00DC0CD9" w:rsidP="00DC0CD9">
            <w:pPr>
              <w:rPr>
                <w:rFonts w:ascii="Tahoma" w:hAnsi="Tahoma" w:cs="Tahoma"/>
                <w:bCs/>
                <w:sz w:val="20"/>
                <w:szCs w:val="20"/>
                <w:lang w:val="sr-Cyrl-RS"/>
              </w:rPr>
            </w:pPr>
            <w:r w:rsidRPr="003D3FEE">
              <w:rPr>
                <w:rFonts w:ascii="Tahoma" w:hAnsi="Tahoma" w:cs="Tahoma"/>
                <w:bCs/>
                <w:sz w:val="20"/>
                <w:szCs w:val="20"/>
                <w:lang w:val="sr-Cyrl-RS"/>
              </w:rPr>
              <w:t>1. Лични пратилац детета</w:t>
            </w:r>
          </w:p>
        </w:tc>
        <w:tc>
          <w:tcPr>
            <w:tcW w:w="2310" w:type="dxa"/>
          </w:tcPr>
          <w:p w14:paraId="5BD6E07B" w14:textId="77777777" w:rsidR="00DC0CD9" w:rsidRPr="003D3FEE" w:rsidRDefault="00DC0CD9" w:rsidP="00DC0CD9">
            <w:pPr>
              <w:rPr>
                <w:rFonts w:ascii="Tahoma" w:hAnsi="Tahoma" w:cs="Tahoma"/>
                <w:sz w:val="20"/>
                <w:szCs w:val="20"/>
                <w:lang w:val="sr-Cyrl-RS"/>
              </w:rPr>
            </w:pPr>
            <w:r w:rsidRPr="003D3FEE">
              <w:rPr>
                <w:rFonts w:ascii="Tahoma" w:hAnsi="Tahoma" w:cs="Tahoma"/>
                <w:sz w:val="20"/>
                <w:szCs w:val="20"/>
              </w:rPr>
              <w:t>1092 од 26.08.2025.</w:t>
            </w:r>
            <w:r w:rsidRPr="003D3FEE">
              <w:rPr>
                <w:rFonts w:ascii="Tahoma" w:hAnsi="Tahoma" w:cs="Tahoma"/>
                <w:sz w:val="20"/>
                <w:szCs w:val="20"/>
                <w:lang w:val="sr-Cyrl-RS"/>
              </w:rPr>
              <w:t xml:space="preserve"> – важи до </w:t>
            </w:r>
            <w:r w:rsidRPr="003D3FEE">
              <w:rPr>
                <w:rFonts w:ascii="Tahoma" w:hAnsi="Tahoma" w:cs="Tahoma"/>
                <w:sz w:val="20"/>
                <w:szCs w:val="20"/>
              </w:rPr>
              <w:t>26.08.2031</w:t>
            </w:r>
            <w:r w:rsidRPr="003D3FEE">
              <w:rPr>
                <w:rFonts w:ascii="Tahoma" w:hAnsi="Tahoma" w:cs="Tahoma"/>
                <w:sz w:val="20"/>
                <w:szCs w:val="20"/>
                <w:lang w:val="sr-Cyrl-RS"/>
              </w:rPr>
              <w:t>.</w:t>
            </w:r>
          </w:p>
        </w:tc>
        <w:tc>
          <w:tcPr>
            <w:tcW w:w="1845" w:type="dxa"/>
          </w:tcPr>
          <w:p w14:paraId="5D6EACDE" w14:textId="77777777" w:rsidR="00DC0CD9" w:rsidRPr="003D3FEE" w:rsidRDefault="00DC0CD9" w:rsidP="00DC0CD9">
            <w:pPr>
              <w:rPr>
                <w:rFonts w:ascii="Tahoma" w:hAnsi="Tahoma" w:cs="Tahoma"/>
                <w:sz w:val="20"/>
                <w:szCs w:val="20"/>
              </w:rPr>
            </w:pPr>
            <w:r w:rsidRPr="003D3FEE">
              <w:rPr>
                <w:rFonts w:ascii="Tahoma" w:hAnsi="Tahoma" w:cs="Tahoma"/>
                <w:sz w:val="20"/>
                <w:szCs w:val="20"/>
              </w:rPr>
              <w:t>2024:</w:t>
            </w:r>
            <w:r w:rsidRPr="003D3FEE">
              <w:rPr>
                <w:rFonts w:ascii="Tahoma" w:hAnsi="Tahoma" w:cs="Tahoma"/>
                <w:sz w:val="20"/>
                <w:szCs w:val="20"/>
                <w:lang w:val="sr-Cyrl-RS"/>
              </w:rPr>
              <w:t xml:space="preserve"> </w:t>
            </w:r>
            <w:r w:rsidRPr="003D3FEE">
              <w:rPr>
                <w:rFonts w:ascii="Tahoma" w:hAnsi="Tahoma" w:cs="Tahoma"/>
                <w:sz w:val="20"/>
                <w:szCs w:val="20"/>
              </w:rPr>
              <w:t>12</w:t>
            </w:r>
          </w:p>
          <w:p w14:paraId="79EAA6D9" w14:textId="77777777" w:rsidR="00DC0CD9" w:rsidRPr="003D3FEE" w:rsidRDefault="00DC0CD9" w:rsidP="00DC0CD9">
            <w:pPr>
              <w:rPr>
                <w:rFonts w:ascii="Tahoma" w:hAnsi="Tahoma" w:cs="Tahoma"/>
                <w:sz w:val="20"/>
                <w:szCs w:val="20"/>
              </w:rPr>
            </w:pPr>
            <w:r w:rsidRPr="003D3FEE">
              <w:rPr>
                <w:rFonts w:ascii="Tahoma" w:hAnsi="Tahoma" w:cs="Tahoma"/>
                <w:sz w:val="20"/>
                <w:szCs w:val="20"/>
              </w:rPr>
              <w:t>2023: 13</w:t>
            </w:r>
          </w:p>
          <w:p w14:paraId="3A0FC9BE" w14:textId="77777777" w:rsidR="00DC0CD9" w:rsidRPr="003D3FEE" w:rsidRDefault="00DC0CD9" w:rsidP="00DC0CD9">
            <w:pPr>
              <w:rPr>
                <w:rFonts w:ascii="Tahoma" w:hAnsi="Tahoma" w:cs="Tahoma"/>
                <w:sz w:val="20"/>
                <w:szCs w:val="20"/>
              </w:rPr>
            </w:pPr>
            <w:r w:rsidRPr="003D3FEE">
              <w:rPr>
                <w:rFonts w:ascii="Tahoma" w:hAnsi="Tahoma" w:cs="Tahoma"/>
                <w:sz w:val="20"/>
                <w:szCs w:val="20"/>
              </w:rPr>
              <w:t>2022: 18</w:t>
            </w:r>
          </w:p>
        </w:tc>
        <w:tc>
          <w:tcPr>
            <w:tcW w:w="1590" w:type="dxa"/>
          </w:tcPr>
          <w:p w14:paraId="0ABB620E" w14:textId="77777777" w:rsidR="00DC0CD9" w:rsidRPr="003D3FEE" w:rsidRDefault="00DC0CD9" w:rsidP="00DC0CD9">
            <w:pPr>
              <w:rPr>
                <w:rFonts w:ascii="Tahoma" w:hAnsi="Tahoma" w:cs="Tahoma"/>
                <w:sz w:val="20"/>
                <w:szCs w:val="20"/>
              </w:rPr>
            </w:pPr>
            <w:r w:rsidRPr="003D3FEE">
              <w:rPr>
                <w:rFonts w:ascii="Tahoma" w:hAnsi="Tahoma" w:cs="Tahoma"/>
                <w:sz w:val="20"/>
                <w:szCs w:val="20"/>
              </w:rPr>
              <w:t>2024: 9</w:t>
            </w:r>
          </w:p>
          <w:p w14:paraId="51AD795E" w14:textId="77777777" w:rsidR="00DC0CD9" w:rsidRPr="003D3FEE" w:rsidRDefault="00DC0CD9" w:rsidP="00DC0CD9">
            <w:pPr>
              <w:rPr>
                <w:rFonts w:ascii="Tahoma" w:hAnsi="Tahoma" w:cs="Tahoma"/>
                <w:sz w:val="20"/>
                <w:szCs w:val="20"/>
              </w:rPr>
            </w:pPr>
            <w:r w:rsidRPr="003D3FEE">
              <w:rPr>
                <w:rFonts w:ascii="Tahoma" w:hAnsi="Tahoma" w:cs="Tahoma"/>
                <w:sz w:val="20"/>
                <w:szCs w:val="20"/>
              </w:rPr>
              <w:t>2023: 8</w:t>
            </w:r>
          </w:p>
          <w:p w14:paraId="0715F387" w14:textId="77777777" w:rsidR="00DC0CD9" w:rsidRPr="003D3FEE" w:rsidRDefault="00DC0CD9" w:rsidP="00DC0CD9">
            <w:pPr>
              <w:rPr>
                <w:rFonts w:ascii="Tahoma" w:hAnsi="Tahoma" w:cs="Tahoma"/>
                <w:sz w:val="20"/>
                <w:szCs w:val="20"/>
              </w:rPr>
            </w:pPr>
            <w:r w:rsidRPr="003D3FEE">
              <w:rPr>
                <w:rFonts w:ascii="Tahoma" w:hAnsi="Tahoma" w:cs="Tahoma"/>
                <w:sz w:val="20"/>
                <w:szCs w:val="20"/>
              </w:rPr>
              <w:t>2022: 8</w:t>
            </w:r>
          </w:p>
        </w:tc>
      </w:tr>
    </w:tbl>
    <w:p w14:paraId="4028E7DF" w14:textId="77777777" w:rsidR="00884003" w:rsidRDefault="00DC0CD9" w:rsidP="00884003">
      <w:pPr>
        <w:jc w:val="both"/>
        <w:rPr>
          <w:rFonts w:ascii="Tahoma" w:hAnsi="Tahoma" w:cs="Tahoma"/>
          <w:i/>
          <w:sz w:val="20"/>
          <w:szCs w:val="20"/>
          <w:lang w:val="sr-Cyrl-RS"/>
        </w:rPr>
      </w:pPr>
      <w:r w:rsidRPr="00DC0CD9">
        <w:rPr>
          <w:rFonts w:ascii="Tahoma" w:hAnsi="Tahoma" w:cs="Tahoma"/>
          <w:i/>
          <w:sz w:val="20"/>
          <w:szCs w:val="20"/>
          <w:lang w:val="sr-Cyrl-RS"/>
        </w:rPr>
        <w:t>Извор: Упитник за пружаоце услуга креиран за мапирање потреба корисника</w:t>
      </w:r>
    </w:p>
    <w:p w14:paraId="425B424A" w14:textId="4579B6CA" w:rsidR="00884003" w:rsidRDefault="00884003" w:rsidP="00884003">
      <w:pPr>
        <w:jc w:val="both"/>
        <w:rPr>
          <w:lang w:val="sr-Cyrl-RS"/>
        </w:rPr>
      </w:pPr>
    </w:p>
    <w:p w14:paraId="696630C8" w14:textId="77777777" w:rsidR="00740DC3" w:rsidRDefault="00740DC3" w:rsidP="00884003">
      <w:pPr>
        <w:jc w:val="both"/>
        <w:rPr>
          <w:lang w:val="sr-Cyrl-RS"/>
        </w:rPr>
      </w:pPr>
    </w:p>
    <w:p w14:paraId="3596F7CF" w14:textId="29A14A09" w:rsidR="00DC0CD9" w:rsidRPr="00740DC3" w:rsidRDefault="00884003" w:rsidP="00740DC3">
      <w:pPr>
        <w:pStyle w:val="1"/>
        <w:jc w:val="center"/>
        <w:rPr>
          <w:b/>
          <w:lang w:val="sr-Cyrl-RS"/>
        </w:rPr>
      </w:pPr>
      <w:bookmarkStart w:id="68" w:name="_Toc230726882"/>
      <w:r w:rsidRPr="00740DC3">
        <w:rPr>
          <w:b/>
          <w:lang w:val="sr-Cyrl-RS"/>
        </w:rPr>
        <w:t>2. Услуге смештаја</w:t>
      </w:r>
      <w:bookmarkEnd w:id="68"/>
    </w:p>
    <w:p w14:paraId="2BA1F32B" w14:textId="7EFA7F6D" w:rsidR="00884003" w:rsidRDefault="00884003" w:rsidP="00884003">
      <w:pPr>
        <w:rPr>
          <w:lang w:val="sr-Cyrl-RS"/>
        </w:rPr>
      </w:pPr>
    </w:p>
    <w:p w14:paraId="63155A29" w14:textId="25A97593" w:rsidR="00530328" w:rsidRDefault="00884003" w:rsidP="00884003">
      <w:pPr>
        <w:pStyle w:val="af3"/>
        <w:jc w:val="both"/>
        <w:rPr>
          <w:rFonts w:ascii="Tahoma" w:hAnsi="Tahoma" w:cs="Tahoma"/>
          <w:lang w:val="sr-Cyrl-CS"/>
        </w:rPr>
      </w:pPr>
      <w:r w:rsidRPr="00884003">
        <w:rPr>
          <w:rFonts w:ascii="Tahoma" w:hAnsi="Tahoma" w:cs="Tahoma"/>
          <w:lang w:val="sr-Cyrl-CS"/>
        </w:rPr>
        <w:t xml:space="preserve">Услуге смештаја обезбеђују кориснику краткотрајни смештај, осигуравају му безбедност, задовољење његових основних потреба и приступ другим услугама, и изналажење одрживих решења за кризну ситуацију, док се не утврди одговарајући облик заштите или обезбеђивање у месту пребивалишта. </w:t>
      </w:r>
      <w:r>
        <w:rPr>
          <w:rFonts w:ascii="Tahoma" w:hAnsi="Tahoma" w:cs="Tahoma"/>
          <w:lang w:val="sr-Cyrl-CS"/>
        </w:rPr>
        <w:t xml:space="preserve">Одлуком о социјлној заштити ове услуге су препознате кроз два облика: као привремени смештај у прихватилишта за одрасла и старија лица и предах смештај. </w:t>
      </w:r>
    </w:p>
    <w:p w14:paraId="7110605E" w14:textId="77777777" w:rsidR="00530328" w:rsidRDefault="00530328" w:rsidP="00884003">
      <w:pPr>
        <w:pStyle w:val="af3"/>
        <w:jc w:val="both"/>
        <w:rPr>
          <w:rFonts w:ascii="Tahoma" w:hAnsi="Tahoma" w:cs="Tahoma"/>
          <w:lang w:val="sr-Cyrl-CS"/>
        </w:rPr>
      </w:pPr>
    </w:p>
    <w:p w14:paraId="0916E6B3" w14:textId="38516556" w:rsidR="00884003" w:rsidRPr="00884003" w:rsidRDefault="00530328" w:rsidP="00884003">
      <w:pPr>
        <w:pStyle w:val="af3"/>
        <w:jc w:val="both"/>
        <w:rPr>
          <w:rFonts w:ascii="Tahoma" w:hAnsi="Tahoma" w:cs="Tahoma"/>
          <w:lang w:val="sr-Cyrl-CS"/>
        </w:rPr>
      </w:pPr>
      <w:r>
        <w:rPr>
          <w:rFonts w:ascii="Tahoma" w:hAnsi="Tahoma" w:cs="Tahoma"/>
          <w:b/>
          <w:lang w:val="sr-Cyrl-CS"/>
        </w:rPr>
        <w:t xml:space="preserve">2.1. </w:t>
      </w:r>
      <w:r w:rsidR="00884003" w:rsidRPr="00884003">
        <w:rPr>
          <w:rFonts w:ascii="Tahoma" w:hAnsi="Tahoma" w:cs="Tahoma"/>
          <w:b/>
          <w:lang w:val="sr-Cyrl-CS"/>
        </w:rPr>
        <w:t>Смештајем у прихватилиште за одрасла и старија лица</w:t>
      </w:r>
      <w:r w:rsidR="00884003" w:rsidRPr="00884003">
        <w:rPr>
          <w:rFonts w:ascii="Tahoma" w:hAnsi="Tahoma" w:cs="Tahoma"/>
          <w:lang w:val="sr-Cyrl-CS"/>
        </w:rPr>
        <w:t xml:space="preserve"> </w:t>
      </w:r>
      <w:r w:rsidR="00884003">
        <w:rPr>
          <w:rFonts w:ascii="Tahoma" w:hAnsi="Tahoma" w:cs="Tahoma"/>
          <w:lang w:val="sr-Cyrl-CS"/>
        </w:rPr>
        <w:t xml:space="preserve">предвиђено је да се </w:t>
      </w:r>
      <w:r w:rsidR="00884003" w:rsidRPr="00884003">
        <w:rPr>
          <w:rFonts w:ascii="Tahoma" w:hAnsi="Tahoma" w:cs="Tahoma"/>
          <w:lang w:val="sr-Cyrl-CS"/>
        </w:rPr>
        <w:t>кориснику обезбеђује краткотрајан смештај и осигурава безбедност, задовољење његових основних потреба, изналажење одрживих решења за кризне ситуације и приступ другим услугама. Корисници услуге привременог смештаја у прихватилиште су одрасла и старија лица која имају пребивалиште на територији општине Власотинце. Услуга привременог смештаја у прихватилиште за одрасла и старија лица доступна је корисницима који немају пребивалиште на територији општине Власотинце, под условима и на начин дефинисаним споразумом о међуопштинској сарадњи.</w:t>
      </w:r>
      <w:r w:rsidR="00884003" w:rsidRPr="00B40DBB">
        <w:rPr>
          <w:rFonts w:ascii="Arial" w:hAnsi="Arial" w:cs="Arial"/>
          <w:sz w:val="20"/>
          <w:szCs w:val="20"/>
          <w:lang w:val="sr-Cyrl-CS"/>
        </w:rPr>
        <w:t xml:space="preserve"> </w:t>
      </w:r>
    </w:p>
    <w:p w14:paraId="4E9D20F1" w14:textId="77777777" w:rsidR="00884003" w:rsidRPr="00884003" w:rsidRDefault="00884003" w:rsidP="00884003">
      <w:pPr>
        <w:pStyle w:val="af3"/>
        <w:jc w:val="both"/>
        <w:rPr>
          <w:rFonts w:ascii="Tahoma" w:hAnsi="Tahoma" w:cs="Tahoma"/>
          <w:lang w:val="sr-Cyrl-CS"/>
        </w:rPr>
      </w:pPr>
    </w:p>
    <w:p w14:paraId="218F78BF" w14:textId="072037F3" w:rsidR="001341F3" w:rsidRDefault="00530328" w:rsidP="00F24C45">
      <w:pPr>
        <w:pStyle w:val="af3"/>
        <w:jc w:val="both"/>
        <w:rPr>
          <w:rFonts w:ascii="Tahoma" w:hAnsi="Tahoma" w:cs="Tahoma"/>
          <w:lang w:val="sr-Cyrl-CS"/>
        </w:rPr>
      </w:pPr>
      <w:r>
        <w:rPr>
          <w:rFonts w:ascii="Tahoma" w:hAnsi="Tahoma" w:cs="Tahoma"/>
          <w:b/>
          <w:lang w:val="sr-Cyrl-CS"/>
        </w:rPr>
        <w:t xml:space="preserve">2.2. </w:t>
      </w:r>
      <w:r w:rsidR="00884003" w:rsidRPr="00884003">
        <w:rPr>
          <w:rFonts w:ascii="Tahoma" w:hAnsi="Tahoma" w:cs="Tahoma"/>
          <w:b/>
          <w:lang w:val="sr-Cyrl-CS"/>
        </w:rPr>
        <w:t xml:space="preserve">Предах смештај </w:t>
      </w:r>
      <w:r w:rsidR="00884003" w:rsidRPr="00F24C45">
        <w:rPr>
          <w:rFonts w:ascii="Tahoma" w:hAnsi="Tahoma" w:cs="Tahoma"/>
          <w:lang w:val="sr-Cyrl-CS"/>
        </w:rPr>
        <w:t>је услуга која се пружала корисницима у овој општини и кроз све методе мапирања потреба корисника/ потенцијалних корисника она се истицила као посебно важна за заједницу обзиром на број особа са инвалидитетом у овој општини.</w:t>
      </w:r>
      <w:r w:rsidR="00F24C45" w:rsidRPr="00F24C45">
        <w:rPr>
          <w:rFonts w:ascii="Tahoma" w:hAnsi="Tahoma" w:cs="Tahoma"/>
          <w:lang w:val="sr-Cyrl-CS"/>
        </w:rPr>
        <w:t xml:space="preserve"> </w:t>
      </w:r>
      <w:r w:rsidR="00884003" w:rsidRPr="00F24C45">
        <w:rPr>
          <w:rFonts w:ascii="Tahoma" w:hAnsi="Tahoma" w:cs="Tahoma"/>
          <w:lang w:val="sr-Cyrl-CS"/>
        </w:rPr>
        <w:t>Сврха услуге предаха је краткорочни и повремени смештај детета са сметњама у развоју, који се обезбеђује као дневни, викенд или вишедневни смештај, чиме се пружа подршка како детету тако и породици детета у одржавању и подизању квалитета њиховог живота с циљем останка детета у породици. Предах смештајем обезбеђује се краткорочна и повремена нега деци и младима са сметњама у развоју, унапређују се и развијају вештине самосталног живота, стварају могућности за укључивање у заједницу, као и за развијање, очување и унапређење снага породице.</w:t>
      </w:r>
      <w:r w:rsidR="00884003" w:rsidRPr="00884003">
        <w:rPr>
          <w:rFonts w:ascii="Tahoma" w:hAnsi="Tahoma" w:cs="Tahoma"/>
          <w:lang w:val="sr-Cyrl-CS"/>
        </w:rPr>
        <w:t xml:space="preserve"> </w:t>
      </w:r>
      <w:r w:rsidR="00F24C45">
        <w:rPr>
          <w:rFonts w:ascii="Tahoma" w:hAnsi="Tahoma" w:cs="Tahoma"/>
          <w:lang w:val="sr-Cyrl-CS"/>
        </w:rPr>
        <w:t>Ова услуга</w:t>
      </w:r>
      <w:r w:rsidR="00F24C45" w:rsidRPr="00F24C45">
        <w:rPr>
          <w:rFonts w:ascii="Tahoma" w:hAnsi="Tahoma" w:cs="Tahoma"/>
          <w:lang w:val="sr-Cyrl-CS"/>
        </w:rPr>
        <w:t xml:space="preserve"> није се одржала због сложености и недостатка капацитета</w:t>
      </w:r>
      <w:r w:rsidR="00F24C45">
        <w:rPr>
          <w:rFonts w:ascii="Tahoma" w:hAnsi="Tahoma" w:cs="Tahoma"/>
          <w:lang w:val="sr-Cyrl-CS"/>
        </w:rPr>
        <w:t>. Како</w:t>
      </w:r>
      <w:r w:rsidR="00F24C45" w:rsidRPr="00F24C45">
        <w:rPr>
          <w:rFonts w:ascii="Tahoma" w:hAnsi="Tahoma" w:cs="Tahoma"/>
          <w:lang w:val="sr-Cyrl-CS"/>
        </w:rPr>
        <w:t xml:space="preserve"> постоје просторни капацитети за ову услугу успостављени пређашњом пројектном иницијативом, </w:t>
      </w:r>
      <w:r w:rsidR="00F24C45">
        <w:rPr>
          <w:rFonts w:ascii="Tahoma" w:hAnsi="Tahoma" w:cs="Tahoma"/>
          <w:lang w:val="sr-Cyrl-CS"/>
        </w:rPr>
        <w:t xml:space="preserve">велика су очекивања заједнице да се она поново успостави. </w:t>
      </w:r>
    </w:p>
    <w:p w14:paraId="1A90575D" w14:textId="2E745D35" w:rsidR="00F24C45" w:rsidRDefault="00F24C45" w:rsidP="00F24C45">
      <w:pPr>
        <w:pStyle w:val="af3"/>
        <w:jc w:val="both"/>
        <w:rPr>
          <w:rFonts w:ascii="Tahoma" w:hAnsi="Tahoma" w:cs="Tahoma"/>
          <w:b/>
          <w:lang w:val="sr-Cyrl-CS"/>
        </w:rPr>
      </w:pPr>
    </w:p>
    <w:p w14:paraId="25ED31AB" w14:textId="2FB551CF" w:rsidR="00F16E6E" w:rsidRPr="009A008B" w:rsidRDefault="00F16E6E" w:rsidP="009A008B">
      <w:pPr>
        <w:pStyle w:val="af3"/>
        <w:jc w:val="both"/>
        <w:rPr>
          <w:rFonts w:ascii="Tahoma" w:hAnsi="Tahoma" w:cs="Tahoma"/>
          <w:b/>
          <w:lang w:val="sr-Cyrl-CS"/>
        </w:rPr>
      </w:pPr>
      <w:r w:rsidRPr="00F16E6E">
        <w:rPr>
          <w:rFonts w:ascii="Tahoma" w:hAnsi="Tahoma" w:cs="Tahoma"/>
          <w:lang w:val="sr-Cyrl-CS"/>
        </w:rPr>
        <w:t>На територији општине Власотинце</w:t>
      </w:r>
      <w:r>
        <w:rPr>
          <w:rFonts w:ascii="Tahoma" w:hAnsi="Tahoma" w:cs="Tahoma"/>
          <w:b/>
          <w:lang w:val="sr-Cyrl-CS"/>
        </w:rPr>
        <w:t xml:space="preserve"> не постоји услуга – Прихватилиште за жене и децу жртве насиља.</w:t>
      </w:r>
      <w:r w:rsidRPr="00F16E6E">
        <w:rPr>
          <w:rFonts w:ascii="Tahoma" w:hAnsi="Tahoma" w:cs="Tahoma"/>
          <w:lang w:val="sr-Cyrl-CS"/>
        </w:rPr>
        <w:t xml:space="preserve"> У</w:t>
      </w:r>
      <w:r w:rsidR="00F24C45" w:rsidRPr="00F16E6E">
        <w:rPr>
          <w:rFonts w:ascii="Tahoma" w:hAnsi="Tahoma" w:cs="Tahoma"/>
          <w:lang w:val="sr-Cyrl-CS"/>
        </w:rPr>
        <w:t>спостављање услуг</w:t>
      </w:r>
      <w:r w:rsidRPr="00F16E6E">
        <w:rPr>
          <w:rFonts w:ascii="Tahoma" w:hAnsi="Tahoma" w:cs="Tahoma"/>
          <w:lang w:val="sr-Cyrl-CS"/>
        </w:rPr>
        <w:t>а</w:t>
      </w:r>
      <w:r w:rsidR="00F24C45" w:rsidRPr="00F16E6E">
        <w:rPr>
          <w:rFonts w:ascii="Tahoma" w:hAnsi="Tahoma" w:cs="Tahoma"/>
          <w:lang w:val="sr-Cyrl-CS"/>
        </w:rPr>
        <w:t xml:space="preserve"> смештаја </w:t>
      </w:r>
      <w:r w:rsidRPr="00F16E6E">
        <w:rPr>
          <w:rFonts w:ascii="Tahoma" w:hAnsi="Tahoma" w:cs="Tahoma"/>
          <w:lang w:val="sr-Cyrl-CS"/>
        </w:rPr>
        <w:t>био би од велике важности и за жртве насиља. Према доступним информацијама током 2022. године у општини Власотинце било је  14 пријављених случајева насиља у породици према деци. Исте године у овој општини регисторвано је 254 регистрованих случајева насиља у породици према женама.</w:t>
      </w:r>
      <w:r w:rsidRPr="00F16E6E">
        <w:rPr>
          <w:rStyle w:val="a8"/>
          <w:rFonts w:ascii="Tahoma" w:hAnsi="Tahoma" w:cs="Tahoma"/>
          <w:lang w:val="sr-Cyrl-CS"/>
        </w:rPr>
        <w:footnoteReference w:id="86"/>
      </w:r>
      <w:r w:rsidRPr="00F16E6E">
        <w:rPr>
          <w:rFonts w:ascii="Tahoma" w:hAnsi="Tahoma" w:cs="Tahoma"/>
          <w:lang w:val="sr-Cyrl-CS"/>
        </w:rPr>
        <w:t xml:space="preserve"> </w:t>
      </w:r>
      <w:r>
        <w:rPr>
          <w:rFonts w:ascii="Tahoma" w:hAnsi="Tahoma" w:cs="Tahoma"/>
          <w:lang w:val="sr-Cyrl-CS"/>
        </w:rPr>
        <w:t>У Плану ЦСР за 2025. године садржан је податак да су средстваа за те намене планирана у финансијском плану како би жр</w:t>
      </w:r>
      <w:r w:rsidR="009A008B">
        <w:rPr>
          <w:rFonts w:ascii="Tahoma" w:hAnsi="Tahoma" w:cs="Tahoma"/>
          <w:lang w:val="sr-Cyrl-BA"/>
        </w:rPr>
        <w:t>т</w:t>
      </w:r>
      <w:r>
        <w:rPr>
          <w:rFonts w:ascii="Tahoma" w:hAnsi="Tahoma" w:cs="Tahoma"/>
          <w:lang w:val="sr-Cyrl-CS"/>
        </w:rPr>
        <w:t>ве насиља биле збринуте у Прихватилиште на подручју града Лесковца.</w:t>
      </w:r>
      <w:r w:rsidR="009A008B">
        <w:rPr>
          <w:rFonts w:ascii="Tahoma" w:hAnsi="Tahoma" w:cs="Tahoma"/>
          <w:lang w:val="sr-Cyrl-CS"/>
        </w:rPr>
        <w:t xml:space="preserve"> За ову услугу општина опредељује финансије па је током 2022. године услуга коштала 165.000, следееће године 174.194 динара, а 2024. опредељено је 170.690 динара. </w:t>
      </w:r>
    </w:p>
    <w:p w14:paraId="41CBB07D" w14:textId="01425152" w:rsidR="00E476A4" w:rsidRDefault="00E476A4" w:rsidP="009A008B">
      <w:pPr>
        <w:keepNext/>
        <w:keepLines/>
        <w:spacing w:before="200" w:after="0"/>
        <w:jc w:val="both"/>
        <w:outlineLvl w:val="2"/>
        <w:rPr>
          <w:rFonts w:ascii="Tahoma" w:eastAsiaTheme="majorEastAsia" w:hAnsi="Tahoma" w:cs="Tahoma"/>
          <w:color w:val="2F5496" w:themeColor="accent1" w:themeShade="BF"/>
          <w:sz w:val="28"/>
          <w:szCs w:val="28"/>
          <w:lang w:val="sr-Cyrl-BA"/>
        </w:rPr>
      </w:pPr>
    </w:p>
    <w:p w14:paraId="68367667" w14:textId="6CCD2BAF" w:rsidR="00530328" w:rsidRPr="00740DC3" w:rsidRDefault="00530328" w:rsidP="00740DC3">
      <w:pPr>
        <w:pStyle w:val="1"/>
        <w:jc w:val="center"/>
        <w:rPr>
          <w:b/>
          <w:lang w:val="sr-Cyrl-RS"/>
        </w:rPr>
      </w:pPr>
      <w:bookmarkStart w:id="69" w:name="_Toc230726883"/>
      <w:r w:rsidRPr="00740DC3">
        <w:rPr>
          <w:b/>
          <w:lang w:val="sr-Cyrl-RS"/>
        </w:rPr>
        <w:t>3. Услуге подршке за самосталан живот</w:t>
      </w:r>
      <w:bookmarkEnd w:id="69"/>
    </w:p>
    <w:p w14:paraId="5EF08C85" w14:textId="77777777" w:rsidR="00530328" w:rsidRDefault="00530328" w:rsidP="00530328">
      <w:pPr>
        <w:pStyle w:val="af3"/>
        <w:jc w:val="both"/>
        <w:rPr>
          <w:rFonts w:ascii="Arial" w:hAnsi="Arial" w:cs="Arial"/>
          <w:b/>
          <w:sz w:val="20"/>
          <w:szCs w:val="20"/>
          <w:lang w:val="sr-Cyrl-CS"/>
        </w:rPr>
      </w:pPr>
    </w:p>
    <w:p w14:paraId="108EC6B1" w14:textId="692C000E" w:rsidR="00530328" w:rsidRPr="00530328" w:rsidRDefault="00530328" w:rsidP="00530328">
      <w:pPr>
        <w:pStyle w:val="af3"/>
        <w:jc w:val="both"/>
        <w:rPr>
          <w:rFonts w:ascii="Tahoma" w:hAnsi="Tahoma" w:cs="Tahoma"/>
        </w:rPr>
      </w:pPr>
      <w:r w:rsidRPr="00530328">
        <w:rPr>
          <w:rFonts w:ascii="Tahoma" w:hAnsi="Tahoma" w:cs="Tahoma"/>
          <w:lang w:val="sr-Cyrl-CS"/>
        </w:rPr>
        <w:t>Услуге подршке за самосталан живот пружају се појединцу да би се његове могућности за задовољење основних потреба изједначиле са могућностима осталих чланова друштва, да би му се побољшао квалитет живота и да би могао да води активан и самосталан живот у друштву. Према одредбама Одлуке,</w:t>
      </w:r>
      <w:r>
        <w:rPr>
          <w:rFonts w:ascii="Tahoma" w:hAnsi="Tahoma" w:cs="Tahoma"/>
          <w:lang w:val="sr-Cyrl-CS"/>
        </w:rPr>
        <w:t xml:space="preserve"> </w:t>
      </w:r>
      <w:r w:rsidRPr="00530328">
        <w:rPr>
          <w:rFonts w:ascii="Tahoma" w:hAnsi="Tahoma" w:cs="Tahoma"/>
          <w:lang w:val="sr-Cyrl-CS"/>
        </w:rPr>
        <w:t xml:space="preserve">Општина Власотинце обезбеђује персоналну асистенцију као услугу подршке за самосталан живот. </w:t>
      </w:r>
    </w:p>
    <w:p w14:paraId="6D3BEE0F" w14:textId="77777777" w:rsidR="00530328" w:rsidRPr="00530328" w:rsidRDefault="00530328" w:rsidP="00530328">
      <w:pPr>
        <w:pStyle w:val="af3"/>
        <w:jc w:val="both"/>
        <w:rPr>
          <w:rFonts w:ascii="Tahoma" w:hAnsi="Tahoma" w:cs="Tahoma"/>
          <w:lang w:val="sr-Cyrl-CS"/>
        </w:rPr>
      </w:pPr>
    </w:p>
    <w:p w14:paraId="60CF01B0" w14:textId="2F43051D" w:rsidR="00530328" w:rsidRDefault="000D54DB" w:rsidP="00530328">
      <w:pPr>
        <w:pStyle w:val="af3"/>
        <w:jc w:val="both"/>
        <w:rPr>
          <w:rFonts w:ascii="Tahoma" w:hAnsi="Tahoma" w:cs="Tahoma"/>
          <w:lang w:val="sr-Cyrl-BA"/>
        </w:rPr>
      </w:pPr>
      <w:r>
        <w:rPr>
          <w:rFonts w:ascii="Tahoma" w:hAnsi="Tahoma" w:cs="Tahoma"/>
          <w:lang w:val="sr-Cyrl-CS"/>
        </w:rPr>
        <w:lastRenderedPageBreak/>
        <w:t xml:space="preserve">3.1. </w:t>
      </w:r>
      <w:r w:rsidR="00530328" w:rsidRPr="00530328">
        <w:rPr>
          <w:rFonts w:ascii="Tahoma" w:hAnsi="Tahoma" w:cs="Tahoma"/>
          <w:lang w:val="sr-Cyrl-CS"/>
        </w:rPr>
        <w:t xml:space="preserve">Сврха услуге </w:t>
      </w:r>
      <w:r w:rsidR="00530328" w:rsidRPr="00530328">
        <w:rPr>
          <w:rFonts w:ascii="Tahoma" w:hAnsi="Tahoma" w:cs="Tahoma"/>
          <w:b/>
          <w:lang w:val="sr-Cyrl-CS"/>
        </w:rPr>
        <w:t>персоналне асистенције</w:t>
      </w:r>
      <w:r w:rsidR="00530328" w:rsidRPr="00530328">
        <w:rPr>
          <w:rFonts w:ascii="Tahoma" w:hAnsi="Tahoma" w:cs="Tahoma"/>
          <w:lang w:val="sr-Cyrl-CS"/>
        </w:rPr>
        <w:t xml:space="preserve"> је пружање одговарајуће индивидуалне практичне подршке која је кориснику неопходна за задовољавање личних потреба и укључивање у образовне, радне и друштвене активности у заједници, ради успостављања што већег нивоа самосталности.</w:t>
      </w:r>
      <w:r w:rsidR="00530328" w:rsidRPr="00530328">
        <w:rPr>
          <w:rFonts w:ascii="Tahoma" w:hAnsi="Tahoma" w:cs="Tahoma"/>
          <w:lang w:val="sr-Cyrl-BA"/>
        </w:rPr>
        <w:t xml:space="preserve"> </w:t>
      </w:r>
      <w:r w:rsidR="00530328" w:rsidRPr="00530328">
        <w:rPr>
          <w:rFonts w:ascii="Tahoma" w:hAnsi="Tahoma" w:cs="Tahoma"/>
          <w:lang w:val="sr-Cyrl-CS"/>
        </w:rPr>
        <w:t>Услуге персоналне асистенције доступне су пунолетним лицима са инвалидитетом, којима је утврђена потреба за првим или другим степеном подршке, који остварују право на увећани додатак на туђу негу и помоћ, имају способност за самостално доношење одлука, радно су ангажовани или активно укључени у рад различитих удружења грађана, спортских друштава, политичких партија и других облика друштвеног ангажмана, односно, укључени су у редовни или индивидуални образовни програм</w:t>
      </w:r>
      <w:r w:rsidR="00530328">
        <w:rPr>
          <w:rFonts w:ascii="Arial" w:hAnsi="Arial" w:cs="Arial"/>
          <w:sz w:val="20"/>
          <w:szCs w:val="20"/>
          <w:lang w:val="sr-Cyrl-CS"/>
        </w:rPr>
        <w:t xml:space="preserve">. </w:t>
      </w:r>
      <w:r w:rsidR="00530328" w:rsidRPr="00530328">
        <w:rPr>
          <w:rFonts w:ascii="Tahoma" w:hAnsi="Tahoma" w:cs="Tahoma"/>
          <w:lang w:val="sr-Cyrl-BA"/>
        </w:rPr>
        <w:t>Нажалост, иако ова услуга у другим локалним самоуправама показује добре резултате, у општини Власотинце</w:t>
      </w:r>
      <w:r w:rsidR="00530328">
        <w:rPr>
          <w:rFonts w:ascii="Tahoma" w:hAnsi="Tahoma" w:cs="Tahoma"/>
          <w:lang w:val="sr-Cyrl-BA"/>
        </w:rPr>
        <w:t xml:space="preserve"> није реализована. </w:t>
      </w:r>
    </w:p>
    <w:p w14:paraId="7EF479E8" w14:textId="437FF40E" w:rsidR="00530328" w:rsidRDefault="00530328" w:rsidP="00530328">
      <w:pPr>
        <w:pStyle w:val="af3"/>
        <w:jc w:val="both"/>
        <w:rPr>
          <w:rFonts w:ascii="Tahoma" w:hAnsi="Tahoma" w:cs="Tahoma"/>
          <w:lang w:val="sr-Cyrl-BA"/>
        </w:rPr>
      </w:pPr>
      <w:r>
        <w:rPr>
          <w:rFonts w:ascii="Tahoma" w:hAnsi="Tahoma" w:cs="Tahoma"/>
          <w:lang w:val="sr-Cyrl-BA"/>
        </w:rPr>
        <w:t xml:space="preserve"> </w:t>
      </w:r>
    </w:p>
    <w:p w14:paraId="1EC291FB" w14:textId="77777777" w:rsidR="00740DC3" w:rsidRDefault="00740DC3" w:rsidP="00530328">
      <w:pPr>
        <w:pStyle w:val="af3"/>
        <w:jc w:val="both"/>
        <w:rPr>
          <w:rFonts w:ascii="Tahoma" w:hAnsi="Tahoma" w:cs="Tahoma"/>
          <w:lang w:val="sr-Cyrl-BA"/>
        </w:rPr>
      </w:pPr>
    </w:p>
    <w:p w14:paraId="5B2C09C7" w14:textId="77777777" w:rsidR="00740DC3" w:rsidRPr="00530328" w:rsidRDefault="00740DC3" w:rsidP="00530328">
      <w:pPr>
        <w:pStyle w:val="af3"/>
        <w:jc w:val="both"/>
        <w:rPr>
          <w:rFonts w:ascii="Arial" w:hAnsi="Arial" w:cs="Arial"/>
          <w:sz w:val="20"/>
          <w:szCs w:val="20"/>
        </w:rPr>
      </w:pPr>
    </w:p>
    <w:p w14:paraId="1D6F61B9" w14:textId="332356BE" w:rsidR="00AB39B0" w:rsidRPr="00740DC3" w:rsidRDefault="00AB39B0" w:rsidP="00740DC3">
      <w:pPr>
        <w:pStyle w:val="1"/>
        <w:jc w:val="center"/>
        <w:rPr>
          <w:rFonts w:ascii="Tahoma" w:hAnsi="Tahoma" w:cs="Tahoma"/>
          <w:b/>
          <w:sz w:val="28"/>
          <w:szCs w:val="28"/>
          <w:lang w:val="sr-Cyrl-BA"/>
        </w:rPr>
      </w:pPr>
      <w:bookmarkStart w:id="70" w:name="_Toc230726884"/>
      <w:r w:rsidRPr="00740DC3">
        <w:rPr>
          <w:rFonts w:ascii="Tahoma" w:hAnsi="Tahoma" w:cs="Tahoma"/>
          <w:b/>
          <w:sz w:val="28"/>
          <w:szCs w:val="28"/>
          <w:lang w:val="sr-Cyrl-BA"/>
        </w:rPr>
        <w:t xml:space="preserve">4. </w:t>
      </w:r>
      <w:r w:rsidRPr="00740DC3">
        <w:rPr>
          <w:b/>
          <w:lang w:val="sr-Cyrl-CS" w:eastAsia="sr-Cyrl-CS"/>
        </w:rPr>
        <w:t>Саветодавно-терапијске и социјално-едукативне услуге</w:t>
      </w:r>
      <w:bookmarkEnd w:id="70"/>
    </w:p>
    <w:p w14:paraId="31A8F0D2" w14:textId="77777777" w:rsidR="00AB39B0" w:rsidRDefault="00AB39B0" w:rsidP="00AB39B0">
      <w:pPr>
        <w:pStyle w:val="af3"/>
        <w:rPr>
          <w:rFonts w:ascii="Arial" w:hAnsi="Arial" w:cs="Arial"/>
          <w:b/>
          <w:sz w:val="20"/>
          <w:szCs w:val="20"/>
          <w:lang w:val="sr-Cyrl-CS" w:eastAsia="sr-Cyrl-CS"/>
        </w:rPr>
      </w:pPr>
    </w:p>
    <w:p w14:paraId="4C08C6F2" w14:textId="6DC37A02" w:rsidR="00AB39B0" w:rsidRPr="00B40DBB" w:rsidRDefault="00AB39B0" w:rsidP="00AB39B0">
      <w:pPr>
        <w:pStyle w:val="af3"/>
        <w:rPr>
          <w:rFonts w:ascii="Arial" w:hAnsi="Arial" w:cs="Arial"/>
          <w:b/>
          <w:sz w:val="20"/>
          <w:szCs w:val="20"/>
          <w:lang w:val="sr-Cyrl-CS" w:eastAsia="sr-Cyrl-CS"/>
        </w:rPr>
      </w:pPr>
    </w:p>
    <w:p w14:paraId="3D8266B2" w14:textId="2479B2D5" w:rsidR="00AB39B0" w:rsidRPr="009A1D3E" w:rsidRDefault="00AB39B0" w:rsidP="00AB39B0">
      <w:pPr>
        <w:pStyle w:val="af3"/>
        <w:jc w:val="both"/>
        <w:rPr>
          <w:rFonts w:ascii="Tahoma" w:hAnsi="Tahoma" w:cs="Tahoma"/>
          <w:lang w:val="sr-Cyrl-CS" w:eastAsia="sr-Cyrl-CS"/>
        </w:rPr>
      </w:pPr>
      <w:bookmarkStart w:id="71" w:name="_Hlk230464977"/>
      <w:r w:rsidRPr="009A1D3E">
        <w:rPr>
          <w:rFonts w:ascii="Tahoma" w:hAnsi="Tahoma" w:cs="Tahoma"/>
          <w:lang w:val="sr-Cyrl-CS" w:eastAsia="sr-Cyrl-CS"/>
        </w:rPr>
        <w:t xml:space="preserve">Саветодавно-терапијске и социјално-едукативне услуге </w:t>
      </w:r>
      <w:bookmarkEnd w:id="71"/>
      <w:r w:rsidRPr="009A1D3E">
        <w:rPr>
          <w:rFonts w:ascii="Tahoma" w:hAnsi="Tahoma" w:cs="Tahoma"/>
          <w:lang w:val="sr-Cyrl-CS" w:eastAsia="sr-Cyrl-CS"/>
        </w:rPr>
        <w:t xml:space="preserve">пружају се као вид помоћи појединцима и породицама, ради унапређивања породичних односа, превазилажења кризних ситуација и стицања вештина за самосталан и продуктиван живот у друштву. Одлуком је у најкраћем препознато да </w:t>
      </w:r>
      <w:r w:rsidRPr="009A1D3E">
        <w:rPr>
          <w:rFonts w:ascii="Tahoma" w:hAnsi="Tahoma" w:cs="Tahoma"/>
          <w:lang w:val="sr-Cyrl-CS"/>
        </w:rPr>
        <w:t xml:space="preserve">општина Власотинце обезбеђује право на следеће </w:t>
      </w:r>
      <w:r w:rsidRPr="009A1D3E">
        <w:rPr>
          <w:rFonts w:ascii="Tahoma" w:hAnsi="Tahoma" w:cs="Tahoma"/>
          <w:lang w:val="sr-Cyrl-CS" w:eastAsia="sr-Cyrl-CS"/>
        </w:rPr>
        <w:t>саветодавно-терапијске и социјално-едукативне услуге</w:t>
      </w:r>
      <w:r w:rsidRPr="009A1D3E">
        <w:rPr>
          <w:rFonts w:ascii="Tahoma" w:hAnsi="Tahoma" w:cs="Tahoma"/>
          <w:lang w:val="sr-Cyrl-CS"/>
        </w:rPr>
        <w:t>:</w:t>
      </w:r>
    </w:p>
    <w:p w14:paraId="4EAA91F4" w14:textId="77777777" w:rsidR="00AB39B0" w:rsidRPr="00B40DBB" w:rsidRDefault="00AB39B0" w:rsidP="00AB39B0">
      <w:pPr>
        <w:pStyle w:val="af3"/>
        <w:ind w:firstLine="454"/>
        <w:jc w:val="both"/>
        <w:rPr>
          <w:rFonts w:ascii="Arial" w:hAnsi="Arial" w:cs="Arial"/>
          <w:sz w:val="20"/>
          <w:szCs w:val="20"/>
          <w:lang w:val="sr-Cyrl-CS"/>
        </w:rPr>
      </w:pPr>
    </w:p>
    <w:p w14:paraId="00AE2EF0" w14:textId="77777777" w:rsidR="00AB39B0" w:rsidRPr="009A1D3E" w:rsidRDefault="00AB39B0" w:rsidP="00E82D4E">
      <w:pPr>
        <w:pStyle w:val="af3"/>
        <w:numPr>
          <w:ilvl w:val="0"/>
          <w:numId w:val="12"/>
        </w:numPr>
        <w:tabs>
          <w:tab w:val="left" w:pos="907"/>
        </w:tabs>
        <w:ind w:left="908" w:hanging="454"/>
        <w:jc w:val="both"/>
        <w:rPr>
          <w:rFonts w:ascii="Tahoma" w:hAnsi="Tahoma" w:cs="Tahoma"/>
          <w:lang w:val="sr-Cyrl-CS"/>
        </w:rPr>
      </w:pPr>
      <w:r w:rsidRPr="009A1D3E">
        <w:rPr>
          <w:rFonts w:ascii="Tahoma" w:hAnsi="Tahoma" w:cs="Tahoma"/>
          <w:lang w:val="sr-Cyrl-CS"/>
        </w:rPr>
        <w:t>социјално-едукативне услуге;</w:t>
      </w:r>
    </w:p>
    <w:p w14:paraId="584EC0A8" w14:textId="5EA1174F" w:rsidR="009A1D3E" w:rsidRDefault="009A1D3E" w:rsidP="00E82D4E">
      <w:pPr>
        <w:pStyle w:val="af3"/>
        <w:numPr>
          <w:ilvl w:val="0"/>
          <w:numId w:val="12"/>
        </w:numPr>
        <w:tabs>
          <w:tab w:val="left" w:pos="907"/>
        </w:tabs>
        <w:ind w:left="908" w:hanging="454"/>
        <w:jc w:val="both"/>
        <w:rPr>
          <w:rFonts w:ascii="Tahoma" w:hAnsi="Tahoma" w:cs="Tahoma"/>
          <w:lang w:val="sr-Cyrl-CS"/>
        </w:rPr>
      </w:pPr>
      <w:r w:rsidRPr="009A1D3E">
        <w:rPr>
          <w:rFonts w:ascii="Tahoma" w:hAnsi="Tahoma" w:cs="Tahoma"/>
          <w:lang w:val="sr-Cyrl-CS"/>
        </w:rPr>
        <w:t>услуге подршке кроз сензорну интеграцију</w:t>
      </w:r>
      <w:r>
        <w:rPr>
          <w:rStyle w:val="a8"/>
          <w:rFonts w:ascii="Tahoma" w:hAnsi="Tahoma" w:cs="Tahoma"/>
          <w:lang w:val="sr-Cyrl-CS"/>
        </w:rPr>
        <w:footnoteReference w:id="87"/>
      </w:r>
    </w:p>
    <w:p w14:paraId="25B7433B" w14:textId="6DB1C7E6" w:rsidR="00AB39B0" w:rsidRPr="009A1D3E" w:rsidRDefault="00AB39B0" w:rsidP="00E82D4E">
      <w:pPr>
        <w:pStyle w:val="af3"/>
        <w:numPr>
          <w:ilvl w:val="0"/>
          <w:numId w:val="12"/>
        </w:numPr>
        <w:tabs>
          <w:tab w:val="left" w:pos="907"/>
        </w:tabs>
        <w:ind w:left="908" w:hanging="454"/>
        <w:jc w:val="both"/>
        <w:rPr>
          <w:rFonts w:ascii="Tahoma" w:hAnsi="Tahoma" w:cs="Tahoma"/>
          <w:lang w:val="sr-Cyrl-CS"/>
        </w:rPr>
      </w:pPr>
      <w:r w:rsidRPr="009A1D3E">
        <w:rPr>
          <w:rFonts w:ascii="Tahoma" w:hAnsi="Tahoma" w:cs="Tahoma"/>
          <w:lang w:val="sr-Cyrl-CS"/>
        </w:rPr>
        <w:t>медијацију;</w:t>
      </w:r>
    </w:p>
    <w:p w14:paraId="029AE3F9" w14:textId="77777777" w:rsidR="00AB39B0" w:rsidRPr="009A1D3E" w:rsidRDefault="00AB39B0" w:rsidP="00E82D4E">
      <w:pPr>
        <w:pStyle w:val="af3"/>
        <w:numPr>
          <w:ilvl w:val="0"/>
          <w:numId w:val="12"/>
        </w:numPr>
        <w:tabs>
          <w:tab w:val="left" w:pos="907"/>
        </w:tabs>
        <w:ind w:left="908" w:hanging="454"/>
        <w:jc w:val="both"/>
        <w:rPr>
          <w:rFonts w:ascii="Tahoma" w:hAnsi="Tahoma" w:cs="Tahoma"/>
          <w:lang w:val="sr-Cyrl-CS"/>
        </w:rPr>
      </w:pPr>
      <w:r w:rsidRPr="009A1D3E">
        <w:rPr>
          <w:rFonts w:ascii="Tahoma" w:hAnsi="Tahoma" w:cs="Tahoma"/>
          <w:lang w:val="sr-Cyrl-CS"/>
        </w:rPr>
        <w:t>саветодавне услуге;</w:t>
      </w:r>
    </w:p>
    <w:p w14:paraId="2F52CD98" w14:textId="2A2D9607" w:rsidR="00AB39B0" w:rsidRDefault="00AB39B0" w:rsidP="00E82D4E">
      <w:pPr>
        <w:pStyle w:val="af3"/>
        <w:numPr>
          <w:ilvl w:val="0"/>
          <w:numId w:val="12"/>
        </w:numPr>
        <w:tabs>
          <w:tab w:val="left" w:pos="907"/>
        </w:tabs>
        <w:ind w:left="908" w:hanging="454"/>
        <w:jc w:val="both"/>
        <w:rPr>
          <w:rFonts w:ascii="Tahoma" w:hAnsi="Tahoma" w:cs="Tahoma"/>
          <w:lang w:val="sr-Cyrl-CS"/>
        </w:rPr>
      </w:pPr>
      <w:r w:rsidRPr="009A1D3E">
        <w:rPr>
          <w:rFonts w:ascii="Tahoma" w:hAnsi="Tahoma" w:cs="Tahoma"/>
          <w:lang w:val="sr-Cyrl-CS"/>
        </w:rPr>
        <w:t>мобилни тим за хитне интервенције.</w:t>
      </w:r>
    </w:p>
    <w:p w14:paraId="31E148F6" w14:textId="2AB8C49C" w:rsidR="003A16E7" w:rsidRDefault="003A16E7" w:rsidP="003A16E7">
      <w:pPr>
        <w:pStyle w:val="af3"/>
        <w:tabs>
          <w:tab w:val="left" w:pos="907"/>
        </w:tabs>
        <w:jc w:val="both"/>
        <w:rPr>
          <w:rFonts w:ascii="Tahoma" w:hAnsi="Tahoma" w:cs="Tahoma"/>
          <w:lang w:val="sr-Cyrl-CS"/>
        </w:rPr>
      </w:pPr>
    </w:p>
    <w:p w14:paraId="30216F1F" w14:textId="77777777" w:rsidR="007F59F8" w:rsidRDefault="003A16E7" w:rsidP="007F59F8">
      <w:pPr>
        <w:pStyle w:val="af3"/>
        <w:tabs>
          <w:tab w:val="left" w:pos="907"/>
        </w:tabs>
        <w:jc w:val="both"/>
        <w:rPr>
          <w:rFonts w:ascii="Tahoma" w:hAnsi="Tahoma" w:cs="Tahoma"/>
          <w:lang w:val="sr-Cyrl-RS"/>
        </w:rPr>
      </w:pPr>
      <w:r w:rsidRPr="0070196B">
        <w:rPr>
          <w:rFonts w:ascii="Tahoma" w:hAnsi="Tahoma" w:cs="Tahoma"/>
          <w:b/>
          <w:lang w:val="sr-Cyrl-CS"/>
        </w:rPr>
        <w:t>Услуга подршке кроз сензорну интеграцију</w:t>
      </w:r>
      <w:r>
        <w:rPr>
          <w:rFonts w:ascii="Tahoma" w:hAnsi="Tahoma" w:cs="Tahoma"/>
          <w:lang w:val="sr-Cyrl-CS"/>
        </w:rPr>
        <w:t xml:space="preserve"> нова је услуга која је </w:t>
      </w:r>
      <w:r w:rsidR="0070196B">
        <w:rPr>
          <w:rFonts w:ascii="Tahoma" w:hAnsi="Tahoma" w:cs="Tahoma"/>
          <w:lang w:val="sr-Cyrl-CS"/>
        </w:rPr>
        <w:t xml:space="preserve">у општини Власотинце почела да се пружа у мају 2025. године као пројектна инцијатива реализована уз подршку Немачке организације за међународну сарадњу ГИЗ. </w:t>
      </w:r>
      <w:r w:rsidR="0070196B" w:rsidRPr="003A16E7">
        <w:rPr>
          <w:rFonts w:ascii="Tahoma" w:hAnsi="Tahoma" w:cs="Tahoma"/>
          <w:lang w:val="sr-Cyrl-RS"/>
        </w:rPr>
        <w:t>Услога сензозорне собе се пружа у просторији Центра за социјални рад која је адаптирана  и опремљена савеременом опремом.</w:t>
      </w:r>
      <w:r w:rsidR="0070196B">
        <w:rPr>
          <w:rStyle w:val="a8"/>
          <w:rFonts w:ascii="Tahoma" w:hAnsi="Tahoma" w:cs="Tahoma"/>
          <w:lang w:val="sr-Cyrl-RS"/>
        </w:rPr>
        <w:footnoteReference w:id="88"/>
      </w:r>
      <w:r w:rsidR="0070196B" w:rsidRPr="003A16E7">
        <w:rPr>
          <w:rFonts w:ascii="Tahoma" w:hAnsi="Tahoma" w:cs="Tahoma"/>
          <w:lang w:val="sr-Cyrl-RS"/>
        </w:rPr>
        <w:t xml:space="preserve"> </w:t>
      </w:r>
      <w:r w:rsidR="0070196B">
        <w:rPr>
          <w:rFonts w:ascii="Tahoma" w:hAnsi="Tahoma" w:cs="Tahoma"/>
          <w:lang w:val="sr-Cyrl-RS"/>
        </w:rPr>
        <w:t xml:space="preserve">Подршка кроз </w:t>
      </w:r>
      <w:r w:rsidR="003D3FEE" w:rsidRPr="003D3FEE">
        <w:rPr>
          <w:rFonts w:ascii="Tahoma" w:hAnsi="Tahoma" w:cs="Tahoma"/>
          <w:lang w:val="sr-Cyrl-RS"/>
        </w:rPr>
        <w:t>сензорн</w:t>
      </w:r>
      <w:r w:rsidR="0070196B">
        <w:rPr>
          <w:rFonts w:ascii="Tahoma" w:hAnsi="Tahoma" w:cs="Tahoma"/>
          <w:lang w:val="sr-Cyrl-RS"/>
        </w:rPr>
        <w:t>у</w:t>
      </w:r>
      <w:r w:rsidR="003D3FEE" w:rsidRPr="003D3FEE">
        <w:rPr>
          <w:rFonts w:ascii="Tahoma" w:hAnsi="Tahoma" w:cs="Tahoma"/>
          <w:lang w:val="sr-Cyrl-RS"/>
        </w:rPr>
        <w:t xml:space="preserve"> соб</w:t>
      </w:r>
      <w:r w:rsidR="0070196B">
        <w:rPr>
          <w:rFonts w:ascii="Tahoma" w:hAnsi="Tahoma" w:cs="Tahoma"/>
          <w:lang w:val="sr-Cyrl-RS"/>
        </w:rPr>
        <w:t>у</w:t>
      </w:r>
      <w:r w:rsidR="003D3FEE" w:rsidRPr="003D3FEE">
        <w:rPr>
          <w:rFonts w:ascii="Tahoma" w:hAnsi="Tahoma" w:cs="Tahoma"/>
          <w:lang w:val="sr-Cyrl-RS"/>
        </w:rPr>
        <w:t xml:space="preserve"> није метода лечења, већ </w:t>
      </w:r>
      <w:r w:rsidR="0070196B">
        <w:rPr>
          <w:rFonts w:ascii="Tahoma" w:hAnsi="Tahoma" w:cs="Tahoma"/>
          <w:lang w:val="sr-Cyrl-RS"/>
        </w:rPr>
        <w:t xml:space="preserve">представља </w:t>
      </w:r>
      <w:r w:rsidR="003D3FEE" w:rsidRPr="003D3FEE">
        <w:rPr>
          <w:rFonts w:ascii="Tahoma" w:hAnsi="Tahoma" w:cs="Tahoma"/>
          <w:lang w:val="sr-Cyrl-RS"/>
        </w:rPr>
        <w:t>стимулациј</w:t>
      </w:r>
      <w:r w:rsidR="0070196B">
        <w:rPr>
          <w:rFonts w:ascii="Tahoma" w:hAnsi="Tahoma" w:cs="Tahoma"/>
          <w:lang w:val="sr-Cyrl-RS"/>
        </w:rPr>
        <w:t>у</w:t>
      </w:r>
      <w:r w:rsidR="003D3FEE" w:rsidRPr="003D3FEE">
        <w:rPr>
          <w:rFonts w:ascii="Tahoma" w:hAnsi="Tahoma" w:cs="Tahoma"/>
          <w:lang w:val="sr-Cyrl-RS"/>
        </w:rPr>
        <w:t xml:space="preserve"> чула деце са поремећајем сензорне интеграције, која треба да омогући да деца испоље своје „успаване“ потенцијале и постигну емоционални баланс</w:t>
      </w:r>
      <w:r w:rsidR="0070196B">
        <w:rPr>
          <w:rFonts w:ascii="Tahoma" w:hAnsi="Tahoma" w:cs="Tahoma"/>
          <w:lang w:val="sr-Cyrl-RS"/>
        </w:rPr>
        <w:t>.</w:t>
      </w:r>
    </w:p>
    <w:p w14:paraId="4FA7AD16" w14:textId="77777777" w:rsidR="007F59F8" w:rsidRDefault="007F59F8" w:rsidP="007F59F8">
      <w:pPr>
        <w:pStyle w:val="af3"/>
        <w:tabs>
          <w:tab w:val="left" w:pos="907"/>
        </w:tabs>
        <w:jc w:val="both"/>
        <w:rPr>
          <w:rFonts w:ascii="Arial" w:hAnsi="Arial" w:cs="Arial"/>
          <w:lang w:val="ru-RU"/>
        </w:rPr>
      </w:pPr>
    </w:p>
    <w:p w14:paraId="01E5FA49" w14:textId="759E8E4E" w:rsidR="007F59F8" w:rsidRDefault="0070196B" w:rsidP="007F59F8">
      <w:pPr>
        <w:pStyle w:val="af3"/>
        <w:tabs>
          <w:tab w:val="left" w:pos="907"/>
        </w:tabs>
        <w:jc w:val="both"/>
        <w:rPr>
          <w:rFonts w:ascii="Arial" w:hAnsi="Arial" w:cs="Arial"/>
          <w:lang w:val="ru-RU"/>
        </w:rPr>
      </w:pPr>
      <w:r>
        <w:rPr>
          <w:rFonts w:ascii="Arial" w:hAnsi="Arial" w:cs="Arial"/>
          <w:lang w:val="ru-RU"/>
        </w:rPr>
        <w:t xml:space="preserve">Одлуком о изменама и допунама Одлуке о социјалној </w:t>
      </w:r>
      <w:r w:rsidR="007F59F8">
        <w:rPr>
          <w:rFonts w:ascii="Arial" w:hAnsi="Arial" w:cs="Arial"/>
          <w:lang w:val="ru-RU"/>
        </w:rPr>
        <w:t xml:space="preserve">заштити општине Власотинце дефинисано је да је </w:t>
      </w:r>
      <w:r>
        <w:rPr>
          <w:rFonts w:ascii="Arial" w:hAnsi="Arial" w:cs="Arial"/>
          <w:lang w:val="ru-RU"/>
        </w:rPr>
        <w:t xml:space="preserve"> </w:t>
      </w:r>
      <w:r w:rsidR="007F59F8">
        <w:rPr>
          <w:rFonts w:ascii="Arial" w:hAnsi="Arial" w:cs="Arial"/>
          <w:lang w:val="ru-RU"/>
        </w:rPr>
        <w:t>с</w:t>
      </w:r>
      <w:r w:rsidRPr="000358AC">
        <w:rPr>
          <w:rFonts w:ascii="Arial" w:hAnsi="Arial" w:cs="Arial"/>
          <w:lang w:val="ru-RU"/>
        </w:rPr>
        <w:t xml:space="preserve">врха </w:t>
      </w:r>
      <w:r w:rsidR="007F59F8">
        <w:rPr>
          <w:rFonts w:ascii="Arial" w:hAnsi="Arial" w:cs="Arial"/>
          <w:lang w:val="ru-RU"/>
        </w:rPr>
        <w:t xml:space="preserve"> ове </w:t>
      </w:r>
      <w:r w:rsidRPr="000358AC">
        <w:rPr>
          <w:rFonts w:ascii="Arial" w:hAnsi="Arial" w:cs="Arial"/>
          <w:lang w:val="ru-RU"/>
        </w:rPr>
        <w:t xml:space="preserve">услуге да деци са развојним сметњама и тешкоћама обезбеди подстицајно и сигурно окружење које доприноси развоју сензорне интеграције, </w:t>
      </w:r>
      <w:r w:rsidRPr="000358AC">
        <w:rPr>
          <w:rFonts w:ascii="Arial" w:hAnsi="Arial" w:cs="Arial"/>
          <w:lang w:val="ru-RU"/>
        </w:rPr>
        <w:lastRenderedPageBreak/>
        <w:t>смањењу стреса и анксиозности, као и унапређењу концентрације, пажње и општег психофизичког функционисања.</w:t>
      </w:r>
      <w:r w:rsidR="007F59F8">
        <w:rPr>
          <w:rFonts w:ascii="Arial" w:hAnsi="Arial" w:cs="Arial"/>
          <w:lang w:val="ru-RU"/>
        </w:rPr>
        <w:t xml:space="preserve"> </w:t>
      </w:r>
      <w:r w:rsidRPr="000358AC">
        <w:rPr>
          <w:rFonts w:ascii="Arial" w:hAnsi="Arial" w:cs="Arial"/>
          <w:color w:val="000000" w:themeColor="text1"/>
          <w:lang w:val="ru-RU"/>
        </w:rPr>
        <w:t>Корисници услуге подршке кроз сензорну интеграцију су деца са развојним тешкоћама узраста од 3 до 18.година, и то нарочито:</w:t>
      </w:r>
      <w:r w:rsidR="007F59F8">
        <w:rPr>
          <w:rFonts w:ascii="Arial" w:hAnsi="Arial" w:cs="Arial"/>
          <w:color w:val="000000" w:themeColor="text1"/>
          <w:lang w:val="ru-RU"/>
        </w:rPr>
        <w:t xml:space="preserve"> </w:t>
      </w:r>
      <w:r w:rsidRPr="000358AC">
        <w:rPr>
          <w:rFonts w:ascii="Arial" w:hAnsi="Arial" w:cs="Arial"/>
          <w:lang w:val="ru-RU"/>
        </w:rPr>
        <w:t>деца са поремећајима из спектра аутизма</w:t>
      </w:r>
      <w:r w:rsidR="007F59F8">
        <w:rPr>
          <w:rFonts w:ascii="Arial" w:hAnsi="Arial" w:cs="Arial"/>
          <w:lang w:val="ru-RU"/>
        </w:rPr>
        <w:t xml:space="preserve">; </w:t>
      </w:r>
      <w:r w:rsidRPr="000358AC">
        <w:rPr>
          <w:rFonts w:ascii="Arial" w:hAnsi="Arial" w:cs="Arial"/>
          <w:lang w:val="ru-RU"/>
        </w:rPr>
        <w:t>деца са поремећајем пажње и хиперактивности (АДХД)</w:t>
      </w:r>
      <w:r w:rsidR="007F59F8">
        <w:rPr>
          <w:rFonts w:ascii="Arial" w:hAnsi="Arial" w:cs="Arial"/>
          <w:lang w:val="ru-RU"/>
        </w:rPr>
        <w:t xml:space="preserve">; </w:t>
      </w:r>
      <w:r w:rsidRPr="000358AC">
        <w:rPr>
          <w:rFonts w:ascii="Arial" w:hAnsi="Arial" w:cs="Arial"/>
        </w:rPr>
        <w:t>деца са интелектуалним тешкоћама</w:t>
      </w:r>
      <w:r w:rsidR="007F59F8">
        <w:rPr>
          <w:rFonts w:ascii="Arial" w:hAnsi="Arial" w:cs="Arial"/>
          <w:lang w:val="sr-Cyrl-BA"/>
        </w:rPr>
        <w:t xml:space="preserve">: </w:t>
      </w:r>
      <w:r w:rsidRPr="000358AC">
        <w:rPr>
          <w:rFonts w:ascii="Arial" w:hAnsi="Arial" w:cs="Arial"/>
          <w:lang w:val="ru-RU"/>
        </w:rPr>
        <w:t>деца са говорно-језичким поремећајима</w:t>
      </w:r>
      <w:r w:rsidR="007F59F8">
        <w:rPr>
          <w:rFonts w:ascii="Arial" w:hAnsi="Arial" w:cs="Arial"/>
          <w:lang w:val="ru-RU"/>
        </w:rPr>
        <w:t xml:space="preserve">; </w:t>
      </w:r>
      <w:r w:rsidRPr="000358AC">
        <w:rPr>
          <w:rFonts w:ascii="Arial" w:hAnsi="Arial" w:cs="Arial"/>
        </w:rPr>
        <w:t>деца са сензорним поремећајима</w:t>
      </w:r>
      <w:r w:rsidR="007F59F8">
        <w:rPr>
          <w:rFonts w:ascii="Arial" w:hAnsi="Arial" w:cs="Arial"/>
          <w:lang w:val="sr-Cyrl-BA"/>
        </w:rPr>
        <w:t xml:space="preserve">; </w:t>
      </w:r>
      <w:r w:rsidRPr="000358AC">
        <w:rPr>
          <w:rFonts w:ascii="Arial" w:hAnsi="Arial" w:cs="Arial"/>
          <w:lang w:val="ru-RU"/>
        </w:rPr>
        <w:t>деца са моторичким поремећајима (нпр. церебрална парализа)</w:t>
      </w:r>
      <w:r w:rsidR="007F59F8">
        <w:rPr>
          <w:rFonts w:ascii="Arial" w:hAnsi="Arial" w:cs="Arial"/>
          <w:lang w:val="ru-RU"/>
        </w:rPr>
        <w:t xml:space="preserve"> </w:t>
      </w:r>
      <w:r w:rsidRPr="000358AC">
        <w:rPr>
          <w:rFonts w:ascii="Arial" w:hAnsi="Arial" w:cs="Arial"/>
          <w:lang w:val="ru-RU"/>
        </w:rPr>
        <w:t>као и друга деца којој ова врста подршке може допринети унапређењу психофизичког развоја.</w:t>
      </w:r>
      <w:r>
        <w:rPr>
          <w:rFonts w:ascii="Arial" w:hAnsi="Arial" w:cs="Arial"/>
          <w:lang w:val="ru-RU"/>
        </w:rPr>
        <w:t xml:space="preserve">           </w:t>
      </w:r>
    </w:p>
    <w:p w14:paraId="43AE1756" w14:textId="77777777" w:rsidR="007F59F8" w:rsidRDefault="007F59F8" w:rsidP="007F59F8">
      <w:pPr>
        <w:pStyle w:val="af3"/>
        <w:tabs>
          <w:tab w:val="left" w:pos="907"/>
        </w:tabs>
        <w:jc w:val="both"/>
        <w:rPr>
          <w:rFonts w:ascii="Arial" w:hAnsi="Arial" w:cs="Arial"/>
          <w:lang w:val="ru-RU"/>
        </w:rPr>
      </w:pPr>
    </w:p>
    <w:p w14:paraId="1A31A62B" w14:textId="4723BCFF" w:rsidR="00640E25" w:rsidRDefault="0070196B" w:rsidP="007F59F8">
      <w:pPr>
        <w:pStyle w:val="af3"/>
        <w:tabs>
          <w:tab w:val="left" w:pos="907"/>
        </w:tabs>
        <w:jc w:val="both"/>
        <w:rPr>
          <w:rFonts w:ascii="Arial" w:hAnsi="Arial" w:cs="Arial"/>
          <w:lang w:val="ru-RU"/>
        </w:rPr>
      </w:pPr>
      <w:r w:rsidRPr="000358AC">
        <w:rPr>
          <w:rFonts w:ascii="Arial" w:hAnsi="Arial" w:cs="Arial"/>
          <w:lang w:val="ru-RU"/>
        </w:rPr>
        <w:t xml:space="preserve">Пружање услуге подршке кроз сензорну </w:t>
      </w:r>
      <w:r w:rsidRPr="00626C9E">
        <w:rPr>
          <w:rFonts w:ascii="Arial" w:hAnsi="Arial" w:cs="Arial"/>
          <w:lang w:val="ru-RU"/>
        </w:rPr>
        <w:t xml:space="preserve">интеграцију, у складу са Законом о социјалној заштити и овом Одлуком поверава се </w:t>
      </w:r>
      <w:r w:rsidRPr="00626C9E">
        <w:rPr>
          <w:rFonts w:ascii="Arial" w:hAnsi="Arial" w:cs="Arial"/>
          <w:bCs/>
          <w:lang w:val="ru-RU"/>
        </w:rPr>
        <w:t>Центру за децу и омладину, организационој јединици Центра за социјални рад Власотинце и Црна Трава</w:t>
      </w:r>
      <w:r w:rsidRPr="00626C9E">
        <w:rPr>
          <w:rFonts w:ascii="Arial" w:hAnsi="Arial" w:cs="Arial"/>
          <w:lang w:val="ru-RU"/>
        </w:rPr>
        <w:t>, у</w:t>
      </w:r>
      <w:r w:rsidRPr="000358AC">
        <w:rPr>
          <w:rFonts w:ascii="Arial" w:hAnsi="Arial" w:cs="Arial"/>
          <w:lang w:val="ru-RU"/>
        </w:rPr>
        <w:t xml:space="preserve"> посебно опремљеном простору за спровођење активности сензорне интеграције (сензорна соба). </w:t>
      </w:r>
      <w:r w:rsidR="007F59F8">
        <w:rPr>
          <w:rFonts w:ascii="Arial" w:hAnsi="Arial" w:cs="Arial"/>
          <w:lang w:val="ru-RU"/>
        </w:rPr>
        <w:t xml:space="preserve">Према подацима добијеним од ЦСР услугу сензорне собе је током 2025. године користило укупно 20 малолетних корисника, од којих 12 дечака и 8 девојчица. </w:t>
      </w:r>
    </w:p>
    <w:p w14:paraId="41165608" w14:textId="10EF511E" w:rsidR="00E53F87" w:rsidRDefault="00E53F87" w:rsidP="007F59F8">
      <w:pPr>
        <w:pStyle w:val="af3"/>
        <w:tabs>
          <w:tab w:val="left" w:pos="907"/>
        </w:tabs>
        <w:jc w:val="both"/>
        <w:rPr>
          <w:rFonts w:ascii="Arial" w:hAnsi="Arial" w:cs="Arial"/>
          <w:lang w:val="ru-RU"/>
        </w:rPr>
      </w:pPr>
    </w:p>
    <w:p w14:paraId="09BFAB1F" w14:textId="57449AC5" w:rsidR="00E53F87" w:rsidRDefault="00E53F87" w:rsidP="000256A0">
      <w:pPr>
        <w:jc w:val="both"/>
        <w:rPr>
          <w:rFonts w:ascii="Tahoma" w:hAnsi="Tahoma" w:cs="Tahoma"/>
          <w:lang w:val="ru-RU"/>
        </w:rPr>
      </w:pPr>
      <w:r w:rsidRPr="00E53F87">
        <w:rPr>
          <w:rFonts w:ascii="Tahoma" w:hAnsi="Tahoma" w:cs="Tahoma"/>
          <w:lang w:val="ru-RU"/>
        </w:rPr>
        <w:t>Осим услуга предвиђених Одлуком, важно је напоменути и значај постојања организација цивилног друштва које дају свој допринос развоју и промовисању услуга. Осим удружења Осмех</w:t>
      </w:r>
      <w:r>
        <w:rPr>
          <w:rFonts w:ascii="Tahoma" w:hAnsi="Tahoma" w:cs="Tahoma"/>
          <w:lang w:val="ru-RU"/>
        </w:rPr>
        <w:t xml:space="preserve"> значајно је споменити удружење грађана СОС за жене и децу жртве насиља које пружа актредитоваане обуке намењене жртвама породичног насиља</w:t>
      </w:r>
      <w:r w:rsidR="000256A0">
        <w:rPr>
          <w:rFonts w:ascii="Tahoma" w:hAnsi="Tahoma" w:cs="Tahoma"/>
          <w:lang w:val="ru-RU"/>
        </w:rPr>
        <w:t xml:space="preserve"> и </w:t>
      </w:r>
      <w:r>
        <w:rPr>
          <w:rFonts w:ascii="Tahoma" w:hAnsi="Tahoma" w:cs="Tahoma"/>
          <w:lang w:val="ru-RU"/>
        </w:rPr>
        <w:t xml:space="preserve">трогвине људима. </w:t>
      </w:r>
      <w:r w:rsidR="000256A0">
        <w:rPr>
          <w:rFonts w:ascii="Tahoma" w:hAnsi="Tahoma" w:cs="Tahoma"/>
          <w:lang w:val="ru-RU"/>
        </w:rPr>
        <w:t xml:space="preserve">Бројне радионице и информативне активности које организује ово удржење доприноси великом броју пријављених случајева насиља са забележеним процентом психичког и физичког насиља. Удуржење Безбедно дете промовише инклузију деце из маргинализованих група са посебним акцентом на безбедност младих. </w:t>
      </w:r>
    </w:p>
    <w:p w14:paraId="7DF26748" w14:textId="77777777" w:rsidR="00EE3C5A" w:rsidRPr="00E53F87" w:rsidRDefault="00EE3C5A" w:rsidP="000256A0">
      <w:pPr>
        <w:jc w:val="both"/>
        <w:rPr>
          <w:rFonts w:ascii="Tahoma" w:hAnsi="Tahoma" w:cs="Tahoma"/>
          <w:lang w:val="ru-RU"/>
        </w:rPr>
      </w:pPr>
    </w:p>
    <w:p w14:paraId="18E3A8D7" w14:textId="77777777" w:rsidR="00E53F87" w:rsidRPr="00E53F87" w:rsidRDefault="00E53F87" w:rsidP="007F59F8">
      <w:pPr>
        <w:pStyle w:val="af3"/>
        <w:tabs>
          <w:tab w:val="left" w:pos="907"/>
        </w:tabs>
        <w:jc w:val="both"/>
        <w:rPr>
          <w:rFonts w:ascii="Tahoma" w:hAnsi="Tahoma" w:cs="Tahoma"/>
          <w:lang w:val="ru-RU"/>
        </w:rPr>
      </w:pPr>
    </w:p>
    <w:p w14:paraId="55E09AC7" w14:textId="1F6617AF" w:rsidR="00EE3C5A" w:rsidRPr="00740DC3" w:rsidRDefault="00EE3C5A" w:rsidP="00740DC3">
      <w:pPr>
        <w:pStyle w:val="1"/>
        <w:jc w:val="center"/>
        <w:rPr>
          <w:b/>
          <w:sz w:val="28"/>
          <w:szCs w:val="28"/>
          <w:lang w:val="sr-Cyrl-BA"/>
        </w:rPr>
      </w:pPr>
      <w:bookmarkStart w:id="72" w:name="_Toc230726885"/>
      <w:r w:rsidRPr="00740DC3">
        <w:rPr>
          <w:b/>
          <w:sz w:val="28"/>
          <w:szCs w:val="28"/>
          <w:lang w:val="sr-Cyrl-BA"/>
        </w:rPr>
        <w:t xml:space="preserve">КВАЛИТЕТ УСЛУГА СОЦИЈАЛЕ ЗАШТИТЕ И ПРОГРАМА ПОДРШКЕ ПО МИШЉЕЊУ СТАНОВНИКА ОПШТИНЕ </w:t>
      </w:r>
      <w:bookmarkEnd w:id="72"/>
      <w:r w:rsidR="009A54FE" w:rsidRPr="00740DC3">
        <w:rPr>
          <w:b/>
          <w:sz w:val="28"/>
          <w:szCs w:val="28"/>
          <w:lang w:val="sr-Cyrl-BA"/>
        </w:rPr>
        <w:t>ВЛАСОТИНЦЕ</w:t>
      </w:r>
    </w:p>
    <w:p w14:paraId="546F5779" w14:textId="4E7B8E1B" w:rsidR="00EE3C5A" w:rsidRPr="00EE3C5A" w:rsidRDefault="00EE3C5A" w:rsidP="00EE3C5A">
      <w:pPr>
        <w:rPr>
          <w:rFonts w:ascii="Tahoma" w:hAnsi="Tahoma" w:cs="Tahoma"/>
          <w:lang w:val="sr-Cyrl-BA"/>
        </w:rPr>
      </w:pPr>
    </w:p>
    <w:p w14:paraId="664BC073" w14:textId="5A7C3800"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t xml:space="preserve">Питање квалитета услуга и праћења задовољства корисника и потенцијалних корисника пруженим услугама врло је важно питање у домену социјалне заштите. Из тог разлога дат је простор </w:t>
      </w:r>
      <w:r>
        <w:rPr>
          <w:rFonts w:ascii="Tahoma" w:hAnsi="Tahoma" w:cs="Tahoma"/>
          <w:lang w:val="sr-Cyrl-BA"/>
        </w:rPr>
        <w:t>током мапирања потреба корисника/потенцијалних корисника</w:t>
      </w:r>
      <w:r w:rsidRPr="00EE3C5A">
        <w:rPr>
          <w:rFonts w:ascii="Tahoma" w:hAnsi="Tahoma" w:cs="Tahoma"/>
          <w:lang w:val="sr-Cyrl-BA"/>
        </w:rPr>
        <w:t xml:space="preserve"> да </w:t>
      </w:r>
      <w:r>
        <w:rPr>
          <w:rFonts w:ascii="Tahoma" w:hAnsi="Tahoma" w:cs="Tahoma"/>
          <w:lang w:val="sr-Cyrl-BA"/>
        </w:rPr>
        <w:t xml:space="preserve">кроз сет питања садржаних у онлајн Упитнику </w:t>
      </w:r>
      <w:r w:rsidRPr="00EE3C5A">
        <w:rPr>
          <w:rFonts w:ascii="Tahoma" w:hAnsi="Tahoma" w:cs="Tahoma"/>
          <w:lang w:val="sr-Cyrl-BA"/>
        </w:rPr>
        <w:t>испитаници поделе своје виђење</w:t>
      </w:r>
      <w:r>
        <w:rPr>
          <w:rFonts w:ascii="Tahoma" w:hAnsi="Tahoma" w:cs="Tahoma"/>
          <w:lang w:val="sr-Cyrl-BA"/>
        </w:rPr>
        <w:t xml:space="preserve"> </w:t>
      </w:r>
      <w:r w:rsidRPr="00EE3C5A">
        <w:rPr>
          <w:rFonts w:ascii="Tahoma" w:hAnsi="Tahoma" w:cs="Tahoma"/>
          <w:lang w:val="sr-Cyrl-BA"/>
        </w:rPr>
        <w:t xml:space="preserve">квалитета услуга и квалитета програма подршке. На скали од 1 до 5 оцењиване су конкретне услуге социјалне заштите квалитативно и квантитативно. Том приликом дата је прилика да се из личне перспективе сваког испитаника процени квалитет појединачних услуга социјалне заштите. </w:t>
      </w:r>
    </w:p>
    <w:p w14:paraId="0322FC6F" w14:textId="77777777" w:rsidR="00EE3C5A" w:rsidRPr="00EE3C5A" w:rsidRDefault="00EE3C5A" w:rsidP="006001E4">
      <w:pPr>
        <w:tabs>
          <w:tab w:val="left" w:pos="1128"/>
        </w:tabs>
        <w:jc w:val="both"/>
        <w:rPr>
          <w:rFonts w:ascii="Tahoma" w:hAnsi="Tahoma" w:cs="Tahoma"/>
          <w:lang w:val="sr-Cyrl-BA"/>
        </w:rPr>
      </w:pPr>
    </w:p>
    <w:p w14:paraId="703ADD14" w14:textId="3000CF9A" w:rsidR="00EE3C5A" w:rsidRPr="00EE3C5A" w:rsidRDefault="00EE3C5A" w:rsidP="006001E4">
      <w:pPr>
        <w:tabs>
          <w:tab w:val="left" w:pos="1128"/>
        </w:tabs>
        <w:jc w:val="both"/>
        <w:rPr>
          <w:rFonts w:ascii="Tahoma" w:hAnsi="Tahoma" w:cs="Tahoma"/>
          <w:b/>
          <w:lang w:val="sr-Cyrl-BA"/>
        </w:rPr>
      </w:pPr>
      <w:r>
        <w:rPr>
          <w:rFonts w:ascii="Tahoma" w:hAnsi="Tahoma" w:cs="Tahoma"/>
          <w:b/>
          <w:lang w:val="sr-Cyrl-BA"/>
        </w:rPr>
        <w:t>А)</w:t>
      </w:r>
      <w:r w:rsidRPr="00EE3C5A">
        <w:rPr>
          <w:rFonts w:ascii="Tahoma" w:hAnsi="Tahoma" w:cs="Tahoma"/>
          <w:b/>
          <w:lang w:val="sr-Cyrl-BA"/>
        </w:rPr>
        <w:t xml:space="preserve"> Сензорна соба</w:t>
      </w:r>
    </w:p>
    <w:p w14:paraId="426337B9" w14:textId="31AEDE5E"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lastRenderedPageBreak/>
        <w:t>Упитником је обухваћена новоуведена услуга сензорне собе за коју је трећина испитаника ценећи квалитет услуге дало оцену пет</w:t>
      </w:r>
      <w:r w:rsidRPr="00EE3C5A">
        <w:rPr>
          <w:rStyle w:val="a8"/>
          <w:rFonts w:ascii="Tahoma" w:hAnsi="Tahoma" w:cs="Tahoma"/>
          <w:lang w:val="sr-Cyrl-BA"/>
        </w:rPr>
        <w:footnoteReference w:id="89"/>
      </w:r>
      <w:r w:rsidRPr="00EE3C5A">
        <w:rPr>
          <w:rFonts w:ascii="Tahoma" w:hAnsi="Tahoma" w:cs="Tahoma"/>
          <w:lang w:val="sr-Cyrl-BA"/>
        </w:rPr>
        <w:t xml:space="preserve">. Оценом четири оценило је 25 особа ову услугу, а средишњу оцену три дао је укупно 41 испитаник. Квалитету ове услуге 18 особа из узорка дало је оцену два. Нажалост, чак 16 особа (чешће него свака 10-а особа из узорка) ценећи квалитет услуге сензорне собе дала је најнижу оцену 1. </w:t>
      </w:r>
      <w:r>
        <w:rPr>
          <w:rFonts w:ascii="Tahoma" w:hAnsi="Tahoma" w:cs="Tahoma"/>
          <w:lang w:val="sr-Cyrl-BA"/>
        </w:rPr>
        <w:t xml:space="preserve"> </w:t>
      </w:r>
      <w:r w:rsidRPr="00EE3C5A">
        <w:rPr>
          <w:rFonts w:ascii="Tahoma" w:hAnsi="Tahoma" w:cs="Tahoma"/>
          <w:lang w:val="sr-Cyrl-BA"/>
        </w:rPr>
        <w:t>Узимајући у обзир све наведено долази се до просечене оцене квалитета ове услуге социјалне заштите у општини Власотинц и према виђењу испитаника она је 3,5.</w:t>
      </w:r>
    </w:p>
    <w:p w14:paraId="735D8820" w14:textId="01CF8CD7" w:rsidR="00EE3C5A" w:rsidRPr="00F1592C" w:rsidRDefault="00EE3C5A" w:rsidP="006001E4">
      <w:pPr>
        <w:jc w:val="center"/>
        <w:rPr>
          <w:rFonts w:ascii="Tahoma" w:hAnsi="Tahoma" w:cs="Tahoma"/>
          <w:color w:val="4472C4" w:themeColor="accent1"/>
          <w:lang w:val="sr-Cyrl-BA"/>
        </w:rPr>
      </w:pPr>
      <w:bookmarkStart w:id="73" w:name="_Hlk224826932"/>
      <w:r w:rsidRPr="00F1592C">
        <w:rPr>
          <w:rFonts w:ascii="Tahoma" w:hAnsi="Tahoma" w:cs="Tahoma"/>
          <w:color w:val="4472C4" w:themeColor="accent1"/>
          <w:lang w:val="sr-Cyrl-BA"/>
        </w:rPr>
        <w:t>Графикон 1</w:t>
      </w:r>
      <w:r w:rsidR="00740DC3" w:rsidRPr="00F1592C">
        <w:rPr>
          <w:rFonts w:ascii="Tahoma" w:hAnsi="Tahoma" w:cs="Tahoma"/>
          <w:color w:val="4472C4" w:themeColor="accent1"/>
          <w:lang w:val="sr-Cyrl-BA"/>
        </w:rPr>
        <w:t>0</w:t>
      </w:r>
      <w:r w:rsidRPr="00F1592C">
        <w:rPr>
          <w:rFonts w:ascii="Tahoma" w:hAnsi="Tahoma" w:cs="Tahoma"/>
          <w:color w:val="4472C4" w:themeColor="accent1"/>
          <w:lang w:val="sr-Cyrl-BA"/>
        </w:rPr>
        <w:t xml:space="preserve">: Процена квалитета услуге сензорне собе </w:t>
      </w:r>
    </w:p>
    <w:bookmarkEnd w:id="73"/>
    <w:p w14:paraId="663C1E3F" w14:textId="77777777" w:rsidR="00EE3C5A" w:rsidRPr="00EE3C5A" w:rsidRDefault="00EE3C5A" w:rsidP="00740DC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28"/>
        </w:tabs>
        <w:jc w:val="center"/>
        <w:rPr>
          <w:rFonts w:ascii="Tahoma" w:hAnsi="Tahoma" w:cs="Tahoma"/>
          <w:lang w:val="sr-Cyrl-BA"/>
        </w:rPr>
      </w:pPr>
      <w:r w:rsidRPr="00EE3C5A">
        <w:rPr>
          <w:rFonts w:ascii="Tahoma" w:hAnsi="Tahoma" w:cs="Tahoma"/>
          <w:noProof/>
        </w:rPr>
        <w:drawing>
          <wp:inline distT="0" distB="0" distL="0" distR="0" wp14:anchorId="26D3DF2D" wp14:editId="0077D9A3">
            <wp:extent cx="4191000" cy="1910828"/>
            <wp:effectExtent l="0" t="0" r="0" b="0"/>
            <wp:docPr id="35" name="Picture 35" descr="C:\Users\MarinaSimeunovic\AppData\Local\Microsoft\Windows\INetCache\Content.MSO\2B160F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inaSimeunovic\AppData\Local\Microsoft\Windows\INetCache\Content.MSO\2B160FE2.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9120" cy="1923649"/>
                    </a:xfrm>
                    <a:prstGeom prst="rect">
                      <a:avLst/>
                    </a:prstGeom>
                    <a:noFill/>
                    <a:ln>
                      <a:noFill/>
                    </a:ln>
                  </pic:spPr>
                </pic:pic>
              </a:graphicData>
            </a:graphic>
          </wp:inline>
        </w:drawing>
      </w:r>
    </w:p>
    <w:p w14:paraId="2B614303" w14:textId="77777777" w:rsidR="00EE3C5A" w:rsidRPr="00EE3C5A" w:rsidRDefault="00EE3C5A" w:rsidP="006001E4">
      <w:pPr>
        <w:tabs>
          <w:tab w:val="left" w:pos="1128"/>
        </w:tabs>
        <w:rPr>
          <w:rFonts w:ascii="Tahoma" w:hAnsi="Tahoma" w:cs="Tahoma"/>
          <w:b/>
          <w:lang w:val="sr-Cyrl-BA"/>
        </w:rPr>
      </w:pPr>
      <w:r w:rsidRPr="00EE3C5A">
        <w:rPr>
          <w:rFonts w:ascii="Tahoma" w:hAnsi="Tahoma" w:cs="Tahoma"/>
          <w:b/>
          <w:lang w:val="sr-Cyrl-BA"/>
        </w:rPr>
        <w:t xml:space="preserve">Квалитативне оцене </w:t>
      </w:r>
    </w:p>
    <w:p w14:paraId="4D5481B0" w14:textId="15F9E6C9"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t>У највећем делу коментара испитаници сензорну собу доминантно оцењују као неопходну, њено увођење називају „позитивним кораком у проширењу подршке особама са потребом за сензорном интеграцијом“, процењују значај за децу кориснике и њихове родитеље</w:t>
      </w:r>
      <w:r w:rsidRPr="00EE3C5A">
        <w:rPr>
          <w:rStyle w:val="a8"/>
          <w:rFonts w:ascii="Tahoma" w:hAnsi="Tahoma" w:cs="Tahoma"/>
          <w:lang w:val="sr-Cyrl-BA"/>
        </w:rPr>
        <w:footnoteReference w:id="90"/>
      </w:r>
      <w:r w:rsidRPr="00EE3C5A">
        <w:rPr>
          <w:rFonts w:ascii="Tahoma" w:hAnsi="Tahoma" w:cs="Tahoma"/>
          <w:lang w:val="sr-Cyrl-BA"/>
        </w:rPr>
        <w:t>, похваљују иницијативу за њено увођење као и опремљеност</w:t>
      </w:r>
      <w:r w:rsidRPr="00EE3C5A">
        <w:rPr>
          <w:rStyle w:val="a8"/>
          <w:rFonts w:ascii="Tahoma" w:hAnsi="Tahoma" w:cs="Tahoma"/>
          <w:lang w:val="sr-Cyrl-BA"/>
        </w:rPr>
        <w:footnoteReference w:id="91"/>
      </w:r>
      <w:r>
        <w:rPr>
          <w:rFonts w:ascii="Tahoma" w:hAnsi="Tahoma" w:cs="Tahoma"/>
          <w:lang w:val="sr-Cyrl-BA"/>
        </w:rPr>
        <w:t xml:space="preserve"> као и</w:t>
      </w:r>
      <w:r w:rsidRPr="00EE3C5A">
        <w:rPr>
          <w:rFonts w:ascii="Tahoma" w:hAnsi="Tahoma" w:cs="Tahoma"/>
          <w:lang w:val="sr-Cyrl-BA"/>
        </w:rPr>
        <w:t xml:space="preserve"> рад запослених те истичу задовољство коришћењем ове услуге или преносе утиске својих познаника и пријатеља који су у коришћењу услуге имали директно искуство.</w:t>
      </w:r>
      <w:r w:rsidRPr="00EE3C5A">
        <w:rPr>
          <w:rStyle w:val="a8"/>
          <w:rFonts w:ascii="Tahoma" w:hAnsi="Tahoma" w:cs="Tahoma"/>
          <w:lang w:val="sr-Cyrl-BA"/>
        </w:rPr>
        <w:footnoteReference w:id="92"/>
      </w:r>
      <w:r w:rsidRPr="00EE3C5A">
        <w:rPr>
          <w:rFonts w:ascii="Tahoma" w:hAnsi="Tahoma" w:cs="Tahoma"/>
          <w:lang w:val="sr-Cyrl-BA"/>
        </w:rPr>
        <w:t xml:space="preserve"> </w:t>
      </w:r>
    </w:p>
    <w:p w14:paraId="232EF0B6" w14:textId="2F177494"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lastRenderedPageBreak/>
        <w:t>Са друге стране има и оних који процењују да рад сензорне собе може и мора да буде квалитетнији и доступнији свој деци</w:t>
      </w:r>
      <w:r w:rsidRPr="00EE3C5A">
        <w:rPr>
          <w:rStyle w:val="a8"/>
          <w:rFonts w:ascii="Tahoma" w:hAnsi="Tahoma" w:cs="Tahoma"/>
          <w:lang w:val="sr-Cyrl-BA"/>
        </w:rPr>
        <w:footnoteReference w:id="93"/>
      </w:r>
      <w:r w:rsidRPr="00EE3C5A">
        <w:rPr>
          <w:rFonts w:ascii="Tahoma" w:hAnsi="Tahoma" w:cs="Tahoma"/>
          <w:lang w:val="sr-Cyrl-BA"/>
        </w:rPr>
        <w:t xml:space="preserve"> као и да кадар мора бити адекватнији</w:t>
      </w:r>
      <w:r w:rsidRPr="00EE3C5A">
        <w:rPr>
          <w:rStyle w:val="a8"/>
          <w:rFonts w:ascii="Tahoma" w:hAnsi="Tahoma" w:cs="Tahoma"/>
          <w:lang w:val="sr-Cyrl-BA"/>
        </w:rPr>
        <w:footnoteReference w:id="94"/>
      </w:r>
      <w:r w:rsidRPr="00EE3C5A">
        <w:rPr>
          <w:rFonts w:ascii="Tahoma" w:hAnsi="Tahoma" w:cs="Tahoma"/>
          <w:lang w:val="sr-Cyrl-BA"/>
        </w:rPr>
        <w:t>. Такође, кроз поједине одговоре изражава се страх да ће ова услуга бити привременог карактера те да ће престати након завршетка пројекта финансираног од ГИЗ-а</w:t>
      </w:r>
      <w:r w:rsidRPr="00EE3C5A">
        <w:rPr>
          <w:rStyle w:val="a8"/>
          <w:rFonts w:ascii="Tahoma" w:hAnsi="Tahoma" w:cs="Tahoma"/>
          <w:lang w:val="sr-Cyrl-BA"/>
        </w:rPr>
        <w:footnoteReference w:id="95"/>
      </w:r>
      <w:r w:rsidRPr="00EE3C5A">
        <w:rPr>
          <w:rFonts w:ascii="Tahoma" w:hAnsi="Tahoma" w:cs="Tahoma"/>
          <w:lang w:val="sr-Cyrl-BA"/>
        </w:rPr>
        <w:t>. Издваја се и група која искрено одговара да за услугу није чула те да не зна ништа о томе. Ово може бити добра полазна основа за усмеравање даљих корака у процесу промоције услуге.</w:t>
      </w:r>
      <w:r w:rsidRPr="00EE3C5A">
        <w:rPr>
          <w:rStyle w:val="a8"/>
          <w:rFonts w:ascii="Tahoma" w:hAnsi="Tahoma" w:cs="Tahoma"/>
          <w:lang w:val="sr-Cyrl-BA"/>
        </w:rPr>
        <w:footnoteReference w:id="96"/>
      </w:r>
    </w:p>
    <w:p w14:paraId="5AD53295" w14:textId="77777777" w:rsidR="00EE3C5A" w:rsidRPr="00EE3C5A" w:rsidRDefault="00EE3C5A" w:rsidP="006001E4">
      <w:pPr>
        <w:tabs>
          <w:tab w:val="left" w:pos="1128"/>
        </w:tabs>
        <w:jc w:val="both"/>
        <w:rPr>
          <w:rFonts w:ascii="Tahoma" w:hAnsi="Tahoma" w:cs="Tahoma"/>
          <w:lang w:val="sr-Cyrl-BA"/>
        </w:rPr>
      </w:pPr>
    </w:p>
    <w:p w14:paraId="40026E5F" w14:textId="36DD7E64" w:rsidR="00EE3C5A" w:rsidRPr="00EE3C5A" w:rsidRDefault="00EE3C5A" w:rsidP="006001E4">
      <w:pPr>
        <w:tabs>
          <w:tab w:val="left" w:pos="1128"/>
        </w:tabs>
        <w:jc w:val="both"/>
        <w:rPr>
          <w:rFonts w:ascii="Tahoma" w:hAnsi="Tahoma" w:cs="Tahoma"/>
          <w:b/>
          <w:lang w:val="sr-Cyrl-BA"/>
        </w:rPr>
      </w:pPr>
      <w:r>
        <w:rPr>
          <w:rFonts w:ascii="Tahoma" w:hAnsi="Tahoma" w:cs="Tahoma"/>
          <w:b/>
          <w:lang w:val="sr-Cyrl-BA"/>
        </w:rPr>
        <w:t>Б)</w:t>
      </w:r>
      <w:r w:rsidRPr="00EE3C5A">
        <w:rPr>
          <w:rFonts w:ascii="Tahoma" w:hAnsi="Tahoma" w:cs="Tahoma"/>
          <w:b/>
          <w:lang w:val="sr-Cyrl-BA"/>
        </w:rPr>
        <w:t xml:space="preserve"> Помоћ у кући за старе</w:t>
      </w:r>
      <w:r w:rsidRPr="00EE3C5A">
        <w:rPr>
          <w:rStyle w:val="a8"/>
          <w:rFonts w:ascii="Tahoma" w:hAnsi="Tahoma" w:cs="Tahoma"/>
          <w:b/>
          <w:lang w:val="sr-Cyrl-BA"/>
        </w:rPr>
        <w:footnoteReference w:id="97"/>
      </w:r>
    </w:p>
    <w:p w14:paraId="667C6012" w14:textId="2F37053B" w:rsidR="00EE3C5A" w:rsidRDefault="00EE3C5A" w:rsidP="006001E4">
      <w:pPr>
        <w:tabs>
          <w:tab w:val="left" w:pos="1128"/>
        </w:tabs>
        <w:jc w:val="both"/>
        <w:rPr>
          <w:rFonts w:ascii="Tahoma" w:hAnsi="Tahoma" w:cs="Tahoma"/>
          <w:lang w:val="sr-Cyrl-BA"/>
        </w:rPr>
      </w:pPr>
      <w:r w:rsidRPr="00EE3C5A">
        <w:rPr>
          <w:rFonts w:ascii="Tahoma" w:hAnsi="Tahoma" w:cs="Tahoma"/>
          <w:lang w:val="sr-Cyrl-BA"/>
        </w:rPr>
        <w:t xml:space="preserve">Помоћ у кући која је предвиђена за старе важна је услуга која се пружа најстаријим члановима заједнице у општини Власотинце. Испитаници су дали своје оцене ценећи квалитет који се пружа њеним корисницима. Оценом пет оценило је 57 испитаника квалитет ове услуге, а четворку је дало 27 особа. Од укупног броја испитаника четвртина је дала оцену 3 (38 особа) док је најниже оцене дало 28 особа и то оценом 2 оценило је квалитет услуге 20 испитаних особа и 8 испитаника дало је јединицу. </w:t>
      </w:r>
      <w:r>
        <w:rPr>
          <w:rFonts w:ascii="Tahoma" w:hAnsi="Tahoma" w:cs="Tahoma"/>
          <w:lang w:val="sr-Cyrl-BA"/>
        </w:rPr>
        <w:t xml:space="preserve"> </w:t>
      </w:r>
      <w:r w:rsidRPr="00EE3C5A">
        <w:rPr>
          <w:rFonts w:ascii="Tahoma" w:hAnsi="Tahoma" w:cs="Tahoma"/>
          <w:lang w:val="sr-Cyrl-BA"/>
        </w:rPr>
        <w:t>Просечна оцена квалитета ове услуге је 3,62.</w:t>
      </w:r>
    </w:p>
    <w:p w14:paraId="6CD06CFE" w14:textId="77777777" w:rsidR="00EE3C5A" w:rsidRPr="00EE3C5A" w:rsidRDefault="00EE3C5A" w:rsidP="006001E4">
      <w:pPr>
        <w:tabs>
          <w:tab w:val="left" w:pos="1128"/>
        </w:tabs>
        <w:jc w:val="both"/>
        <w:rPr>
          <w:rFonts w:ascii="Tahoma" w:hAnsi="Tahoma" w:cs="Tahoma"/>
          <w:lang w:val="sr-Cyrl-BA"/>
        </w:rPr>
      </w:pPr>
    </w:p>
    <w:p w14:paraId="4C7E737F" w14:textId="57ED5379" w:rsidR="00EE3C5A" w:rsidRPr="00F1592C" w:rsidRDefault="00EE3C5A" w:rsidP="006001E4">
      <w:pPr>
        <w:jc w:val="center"/>
        <w:rPr>
          <w:rFonts w:ascii="Tahoma" w:hAnsi="Tahoma" w:cs="Tahoma"/>
          <w:color w:val="4472C4" w:themeColor="accent1"/>
          <w:lang w:val="sr-Cyrl-BA"/>
        </w:rPr>
      </w:pPr>
      <w:bookmarkStart w:id="74" w:name="_Hlk224889618"/>
      <w:r w:rsidRPr="00F1592C">
        <w:rPr>
          <w:rFonts w:ascii="Tahoma" w:hAnsi="Tahoma" w:cs="Tahoma"/>
          <w:color w:val="4472C4" w:themeColor="accent1"/>
          <w:lang w:val="sr-Cyrl-BA"/>
        </w:rPr>
        <w:t xml:space="preserve">Графикон </w:t>
      </w:r>
      <w:r w:rsidR="00740DC3" w:rsidRPr="00F1592C">
        <w:rPr>
          <w:rFonts w:ascii="Tahoma" w:hAnsi="Tahoma" w:cs="Tahoma"/>
          <w:color w:val="4472C4" w:themeColor="accent1"/>
          <w:lang w:val="sr-Cyrl-BA"/>
        </w:rPr>
        <w:t>11</w:t>
      </w:r>
      <w:r w:rsidRPr="00F1592C">
        <w:rPr>
          <w:rFonts w:ascii="Tahoma" w:hAnsi="Tahoma" w:cs="Tahoma"/>
          <w:color w:val="4472C4" w:themeColor="accent1"/>
          <w:lang w:val="sr-Cyrl-BA"/>
        </w:rPr>
        <w:t>: Процена квалитета услуге помоћ у кући за стара лица</w:t>
      </w:r>
    </w:p>
    <w:bookmarkEnd w:id="74"/>
    <w:p w14:paraId="2A21AAA0" w14:textId="77777777" w:rsidR="00EE3C5A" w:rsidRPr="00EE3C5A" w:rsidRDefault="00EE3C5A" w:rsidP="00740DC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28"/>
        </w:tabs>
        <w:jc w:val="center"/>
        <w:rPr>
          <w:rFonts w:ascii="Tahoma" w:hAnsi="Tahoma" w:cs="Tahoma"/>
          <w:lang w:val="sr-Cyrl-BA"/>
        </w:rPr>
      </w:pPr>
      <w:r w:rsidRPr="00EE3C5A">
        <w:rPr>
          <w:rFonts w:ascii="Tahoma" w:hAnsi="Tahoma" w:cs="Tahoma"/>
          <w:noProof/>
        </w:rPr>
        <w:drawing>
          <wp:inline distT="0" distB="0" distL="0" distR="0" wp14:anchorId="218BBFF3" wp14:editId="10177CF2">
            <wp:extent cx="4029193" cy="1546860"/>
            <wp:effectExtent l="0" t="0" r="9525" b="0"/>
            <wp:docPr id="36" name="Picture 36" descr="C:\Users\MarinaSimeunovic\AppData\Local\Microsoft\Windows\INetCache\Content.MSO\D39D5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inaSimeunovic\AppData\Local\Microsoft\Windows\INetCache\Content.MSO\D39D541.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8220" cy="1565682"/>
                    </a:xfrm>
                    <a:prstGeom prst="rect">
                      <a:avLst/>
                    </a:prstGeom>
                    <a:noFill/>
                    <a:ln>
                      <a:noFill/>
                    </a:ln>
                  </pic:spPr>
                </pic:pic>
              </a:graphicData>
            </a:graphic>
          </wp:inline>
        </w:drawing>
      </w:r>
    </w:p>
    <w:p w14:paraId="689B8DA5" w14:textId="31DDEE0D"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t>Од</w:t>
      </w:r>
      <w:r>
        <w:rPr>
          <w:rFonts w:ascii="Tahoma" w:hAnsi="Tahoma" w:cs="Tahoma"/>
          <w:lang w:val="sr-Cyrl-BA"/>
        </w:rPr>
        <w:t>г</w:t>
      </w:r>
      <w:r w:rsidRPr="00EE3C5A">
        <w:rPr>
          <w:rFonts w:ascii="Tahoma" w:hAnsi="Tahoma" w:cs="Tahoma"/>
          <w:lang w:val="sr-Cyrl-BA"/>
        </w:rPr>
        <w:t xml:space="preserve">овори у квалитативнном делу су нешто конкретнији и из њих можемо да сазнамо ставове који су условили горе наведене оцене. Доминатно су коментари позитивни, афирмативно </w:t>
      </w:r>
      <w:r w:rsidRPr="00EE3C5A">
        <w:rPr>
          <w:rFonts w:ascii="Tahoma" w:hAnsi="Tahoma" w:cs="Tahoma"/>
          <w:lang w:val="sr-Cyrl-BA"/>
        </w:rPr>
        <w:lastRenderedPageBreak/>
        <w:t>усмерени према самој услузи, циљевима њеног успостављања, пружаоцу услуге и може се закључити да се већина ових ставова заснива на личном искуству или искуству блиске особе која је користила услугу</w:t>
      </w:r>
      <w:r w:rsidRPr="00EE3C5A">
        <w:rPr>
          <w:rStyle w:val="a8"/>
          <w:rFonts w:ascii="Tahoma" w:hAnsi="Tahoma" w:cs="Tahoma"/>
          <w:lang w:val="sr-Cyrl-BA"/>
        </w:rPr>
        <w:footnoteReference w:id="98"/>
      </w:r>
      <w:r w:rsidRPr="00EE3C5A">
        <w:rPr>
          <w:rFonts w:ascii="Tahoma" w:hAnsi="Tahoma" w:cs="Tahoma"/>
          <w:lang w:val="sr-Cyrl-BA"/>
        </w:rPr>
        <w:t>. Такође, наглашава се да је услуга бесплатна и из те перспективе јако значајна овој старостној категорији будући да се већина старих не налази у завидном финансијском положају</w:t>
      </w:r>
      <w:r w:rsidRPr="00EE3C5A">
        <w:rPr>
          <w:rStyle w:val="a8"/>
          <w:rFonts w:ascii="Tahoma" w:hAnsi="Tahoma" w:cs="Tahoma"/>
          <w:lang w:val="sr-Cyrl-BA"/>
        </w:rPr>
        <w:footnoteReference w:id="99"/>
      </w:r>
      <w:r w:rsidRPr="00EE3C5A">
        <w:rPr>
          <w:rFonts w:ascii="Tahoma" w:hAnsi="Tahoma" w:cs="Tahoma"/>
          <w:lang w:val="sr-Cyrl-BA"/>
        </w:rPr>
        <w:t>. Удружење грађана „Осмех“ које пружа ове услуге код испитаника ужива поверење и поштовање.</w:t>
      </w:r>
      <w:r w:rsidRPr="00EE3C5A">
        <w:rPr>
          <w:rStyle w:val="a8"/>
          <w:rFonts w:ascii="Tahoma" w:hAnsi="Tahoma" w:cs="Tahoma"/>
          <w:lang w:val="sr-Cyrl-BA"/>
        </w:rPr>
        <w:footnoteReference w:id="100"/>
      </w:r>
      <w:r w:rsidRPr="00EE3C5A">
        <w:rPr>
          <w:rFonts w:ascii="Tahoma" w:hAnsi="Tahoma" w:cs="Tahoma"/>
          <w:lang w:val="sr-Cyrl-BA"/>
        </w:rPr>
        <w:t xml:space="preserve"> О </w:t>
      </w:r>
      <w:r>
        <w:rPr>
          <w:rFonts w:ascii="Tahoma" w:hAnsi="Tahoma" w:cs="Tahoma"/>
          <w:lang w:val="sr-Cyrl-BA"/>
        </w:rPr>
        <w:t>неговатељицама</w:t>
      </w:r>
      <w:r w:rsidRPr="00EE3C5A">
        <w:rPr>
          <w:rFonts w:ascii="Tahoma" w:hAnsi="Tahoma" w:cs="Tahoma"/>
          <w:lang w:val="sr-Cyrl-BA"/>
        </w:rPr>
        <w:t xml:space="preserve"> такође само позитивни коментари.</w:t>
      </w:r>
      <w:r w:rsidRPr="00EE3C5A">
        <w:rPr>
          <w:rStyle w:val="a8"/>
          <w:rFonts w:ascii="Tahoma" w:hAnsi="Tahoma" w:cs="Tahoma"/>
          <w:lang w:val="sr-Cyrl-BA"/>
        </w:rPr>
        <w:footnoteReference w:id="101"/>
      </w:r>
    </w:p>
    <w:p w14:paraId="3295E4C2" w14:textId="224E15A5"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t xml:space="preserve">Међутим, упркос одговорима који квалитет ове услуге подижу на пиједестал социјалних услуга у овој општини, постоји и већи број коментара којима се скреће пажња на различите мањкавости </w:t>
      </w:r>
      <w:r>
        <w:rPr>
          <w:rFonts w:ascii="Tahoma" w:hAnsi="Tahoma" w:cs="Tahoma"/>
          <w:lang w:val="sr-Cyrl-BA"/>
        </w:rPr>
        <w:t>и простор за</w:t>
      </w:r>
      <w:r w:rsidRPr="00EE3C5A">
        <w:rPr>
          <w:rFonts w:ascii="Tahoma" w:hAnsi="Tahoma" w:cs="Tahoma"/>
          <w:lang w:val="sr-Cyrl-BA"/>
        </w:rPr>
        <w:t xml:space="preserve"> унапређењ</w:t>
      </w:r>
      <w:r>
        <w:rPr>
          <w:rFonts w:ascii="Tahoma" w:hAnsi="Tahoma" w:cs="Tahoma"/>
          <w:lang w:val="sr-Cyrl-BA"/>
        </w:rPr>
        <w:t>е</w:t>
      </w:r>
      <w:r w:rsidRPr="00EE3C5A">
        <w:rPr>
          <w:rFonts w:ascii="Tahoma" w:hAnsi="Tahoma" w:cs="Tahoma"/>
          <w:lang w:val="sr-Cyrl-BA"/>
        </w:rPr>
        <w:t xml:space="preserve">. Наиме, испитаници наговештавају да постоји недовољан број </w:t>
      </w:r>
      <w:r w:rsidR="00C3054C">
        <w:rPr>
          <w:rFonts w:ascii="Tahoma" w:hAnsi="Tahoma" w:cs="Tahoma"/>
          <w:lang w:val="sr-Cyrl-BA"/>
        </w:rPr>
        <w:t>неговатељица</w:t>
      </w:r>
      <w:r w:rsidRPr="00EE3C5A">
        <w:rPr>
          <w:rFonts w:ascii="Tahoma" w:hAnsi="Tahoma" w:cs="Tahoma"/>
          <w:lang w:val="sr-Cyrl-BA"/>
        </w:rPr>
        <w:t xml:space="preserve"> те да Власотинце има много већу потребу за овом врстом подршке старима од тренутно доступне, да неке </w:t>
      </w:r>
      <w:r w:rsidR="00C3054C">
        <w:rPr>
          <w:rFonts w:ascii="Tahoma" w:hAnsi="Tahoma" w:cs="Tahoma"/>
          <w:lang w:val="sr-Cyrl-BA"/>
        </w:rPr>
        <w:t>неговатељице</w:t>
      </w:r>
      <w:r w:rsidRPr="00EE3C5A">
        <w:rPr>
          <w:rFonts w:ascii="Tahoma" w:hAnsi="Tahoma" w:cs="Tahoma"/>
          <w:lang w:val="sr-Cyrl-BA"/>
        </w:rPr>
        <w:t xml:space="preserve"> нису квалификоване за посао који обављају, да је кратак период њиховог ангажмана у домаћинству, али да са друге стране ни статус </w:t>
      </w:r>
      <w:r w:rsidR="00C3054C">
        <w:rPr>
          <w:rFonts w:ascii="Tahoma" w:hAnsi="Tahoma" w:cs="Tahoma"/>
          <w:lang w:val="sr-Cyrl-BA"/>
        </w:rPr>
        <w:t>неговатељица</w:t>
      </w:r>
      <w:r w:rsidRPr="00EE3C5A">
        <w:rPr>
          <w:rFonts w:ascii="Tahoma" w:hAnsi="Tahoma" w:cs="Tahoma"/>
          <w:lang w:val="sr-Cyrl-BA"/>
        </w:rPr>
        <w:t xml:space="preserve"> није регулисан те да су недовољно плаћене за посао који обављају</w:t>
      </w:r>
      <w:r w:rsidRPr="00EE3C5A">
        <w:rPr>
          <w:rStyle w:val="a8"/>
          <w:rFonts w:ascii="Tahoma" w:hAnsi="Tahoma" w:cs="Tahoma"/>
          <w:lang w:val="sr-Cyrl-BA"/>
        </w:rPr>
        <w:footnoteReference w:id="102"/>
      </w:r>
      <w:r w:rsidRPr="00EE3C5A">
        <w:rPr>
          <w:rFonts w:ascii="Tahoma" w:hAnsi="Tahoma" w:cs="Tahoma"/>
          <w:lang w:val="sr-Cyrl-BA"/>
        </w:rPr>
        <w:t>. Ипак, највећи део коментара иде на рачун доступности ове услуге корисницима који живе у удаљеним и забаченим сеоским срединама и ромских насељима.</w:t>
      </w:r>
      <w:r w:rsidRPr="00EE3C5A">
        <w:rPr>
          <w:rStyle w:val="a8"/>
          <w:rFonts w:ascii="Tahoma" w:hAnsi="Tahoma" w:cs="Tahoma"/>
          <w:lang w:val="sr-Cyrl-BA"/>
        </w:rPr>
        <w:footnoteReference w:id="103"/>
      </w:r>
      <w:r w:rsidRPr="00EE3C5A">
        <w:rPr>
          <w:rFonts w:ascii="Tahoma" w:hAnsi="Tahoma" w:cs="Tahoma"/>
          <w:lang w:val="sr-Cyrl-BA"/>
        </w:rPr>
        <w:t xml:space="preserve"> Преосталу групу испитаника чинили су они који су имали неутралне ставове и они који немају информације о услузи, њеном спровођењу, квалитету реализације нити ефектима.</w:t>
      </w:r>
    </w:p>
    <w:p w14:paraId="3B75BCF2" w14:textId="77777777" w:rsidR="00EE3C5A" w:rsidRPr="00EE3C5A" w:rsidRDefault="00EE3C5A" w:rsidP="006001E4">
      <w:pPr>
        <w:tabs>
          <w:tab w:val="left" w:pos="1128"/>
        </w:tabs>
        <w:rPr>
          <w:rFonts w:ascii="Tahoma" w:hAnsi="Tahoma" w:cs="Tahoma"/>
          <w:lang w:val="sr-Cyrl-BA"/>
        </w:rPr>
      </w:pPr>
    </w:p>
    <w:p w14:paraId="2EDE5AEB" w14:textId="4430F230" w:rsidR="00EE3C5A" w:rsidRPr="00EE3C5A" w:rsidRDefault="00EC6332" w:rsidP="006001E4">
      <w:pPr>
        <w:tabs>
          <w:tab w:val="left" w:pos="1128"/>
        </w:tabs>
        <w:rPr>
          <w:rFonts w:ascii="Tahoma" w:hAnsi="Tahoma" w:cs="Tahoma"/>
          <w:b/>
          <w:lang w:val="sr-Cyrl-BA"/>
        </w:rPr>
      </w:pPr>
      <w:r>
        <w:rPr>
          <w:rFonts w:ascii="Tahoma" w:hAnsi="Tahoma" w:cs="Tahoma"/>
          <w:b/>
          <w:lang w:val="sr-Cyrl-BA"/>
        </w:rPr>
        <w:t>В)</w:t>
      </w:r>
      <w:r w:rsidR="00EE3C5A" w:rsidRPr="00EE3C5A">
        <w:rPr>
          <w:rFonts w:ascii="Tahoma" w:hAnsi="Tahoma" w:cs="Tahoma"/>
          <w:b/>
          <w:lang w:val="sr-Cyrl-BA"/>
        </w:rPr>
        <w:t xml:space="preserve"> Лични пратилац детета</w:t>
      </w:r>
      <w:r w:rsidR="00EE3C5A" w:rsidRPr="00EE3C5A">
        <w:rPr>
          <w:rStyle w:val="a8"/>
          <w:rFonts w:ascii="Tahoma" w:hAnsi="Tahoma" w:cs="Tahoma"/>
          <w:b/>
          <w:lang w:val="sr-Cyrl-BA"/>
        </w:rPr>
        <w:footnoteReference w:id="104"/>
      </w:r>
    </w:p>
    <w:p w14:paraId="6E095154" w14:textId="77777777" w:rsidR="006001E4" w:rsidRDefault="00EE3C5A" w:rsidP="006001E4">
      <w:pPr>
        <w:tabs>
          <w:tab w:val="left" w:pos="1128"/>
        </w:tabs>
        <w:jc w:val="both"/>
        <w:rPr>
          <w:rFonts w:ascii="Tahoma" w:hAnsi="Tahoma" w:cs="Tahoma"/>
          <w:lang w:val="sr-Cyrl-BA"/>
        </w:rPr>
      </w:pPr>
      <w:r w:rsidRPr="00EE3C5A">
        <w:rPr>
          <w:rFonts w:ascii="Tahoma" w:hAnsi="Tahoma" w:cs="Tahoma"/>
          <w:lang w:val="sr-Cyrl-BA"/>
        </w:rPr>
        <w:t>Будући да је било очекивано да у овој локаланој заједници деца са инвалидитетом и сметњама у развоју буду препознат</w:t>
      </w:r>
      <w:r w:rsidR="006001E4">
        <w:rPr>
          <w:rFonts w:ascii="Tahoma" w:hAnsi="Tahoma" w:cs="Tahoma"/>
          <w:lang w:val="sr-Cyrl-BA"/>
        </w:rPr>
        <w:t>а</w:t>
      </w:r>
      <w:r w:rsidRPr="00EE3C5A">
        <w:rPr>
          <w:rFonts w:ascii="Tahoma" w:hAnsi="Tahoma" w:cs="Tahoma"/>
          <w:lang w:val="sr-Cyrl-BA"/>
        </w:rPr>
        <w:t xml:space="preserve"> као једна од најрањивијих група, поставили смо питање процене квалитета услуге лични пратилац у општини Власотинце. Грађани су у </w:t>
      </w:r>
      <w:r w:rsidRPr="00EE3C5A">
        <w:rPr>
          <w:rFonts w:ascii="Tahoma" w:hAnsi="Tahoma" w:cs="Tahoma"/>
          <w:lang w:val="sr-Cyrl-BA"/>
        </w:rPr>
        <w:lastRenderedPageBreak/>
        <w:t>највећем броју похвалили спровођење ове услуге. Највишу оцену дало је 69 од 150 испитаника, а 38 особа дало је оцену 4. Средишњом оценом три</w:t>
      </w:r>
      <w:r w:rsidR="006001E4">
        <w:rPr>
          <w:rFonts w:ascii="Tahoma" w:hAnsi="Tahoma" w:cs="Tahoma"/>
          <w:lang w:val="sr-Cyrl-BA"/>
        </w:rPr>
        <w:t>,</w:t>
      </w:r>
      <w:r w:rsidRPr="00EE3C5A">
        <w:rPr>
          <w:rFonts w:ascii="Tahoma" w:hAnsi="Tahoma" w:cs="Tahoma"/>
          <w:lang w:val="sr-Cyrl-BA"/>
        </w:rPr>
        <w:t xml:space="preserve"> квалитет услуге оценило је 24 испитаника, док је 14 особа дало оцену два. Важно је истаћи и да 5 особа квалитет услуге лични пратилаац оцењује најнижом оценом 1. Просечна оцена за ову услугу је 4,01. </w:t>
      </w:r>
    </w:p>
    <w:p w14:paraId="38122C0F" w14:textId="227E9AE7"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t>Узимајући у обзир просечне оцене претходно наведених услуга чији се квалитет процењивао – може се рећи да је квалитет услуге личног пратиоца процењен за најбољи у овој локалној заједници. Потребно је узети у обзир чињеницу да је ова услуга усмерена према циљној групи о којој је у заједници развијена емпатија те може се рећи да је оваква оцена очекивана.</w:t>
      </w:r>
    </w:p>
    <w:p w14:paraId="2C310C39" w14:textId="66E8D1C4" w:rsidR="00EE3C5A" w:rsidRPr="00F1592C" w:rsidRDefault="00EE3C5A" w:rsidP="006001E4">
      <w:pPr>
        <w:jc w:val="center"/>
        <w:rPr>
          <w:rFonts w:ascii="Tahoma" w:hAnsi="Tahoma" w:cs="Tahoma"/>
          <w:color w:val="4472C4" w:themeColor="accent1"/>
          <w:lang w:val="sr-Cyrl-BA"/>
        </w:rPr>
      </w:pPr>
      <w:bookmarkStart w:id="75" w:name="_Hlk224897376"/>
      <w:r w:rsidRPr="00F1592C">
        <w:rPr>
          <w:rFonts w:ascii="Tahoma" w:hAnsi="Tahoma" w:cs="Tahoma"/>
          <w:color w:val="4472C4" w:themeColor="accent1"/>
          <w:lang w:val="sr-Cyrl-BA"/>
        </w:rPr>
        <w:t xml:space="preserve">Графикон </w:t>
      </w:r>
      <w:r w:rsidR="00740DC3" w:rsidRPr="00F1592C">
        <w:rPr>
          <w:rFonts w:ascii="Tahoma" w:hAnsi="Tahoma" w:cs="Tahoma"/>
          <w:color w:val="4472C4" w:themeColor="accent1"/>
          <w:lang w:val="sr-Cyrl-BA"/>
        </w:rPr>
        <w:t>12</w:t>
      </w:r>
      <w:r w:rsidRPr="00F1592C">
        <w:rPr>
          <w:rFonts w:ascii="Tahoma" w:hAnsi="Tahoma" w:cs="Tahoma"/>
          <w:color w:val="4472C4" w:themeColor="accent1"/>
          <w:lang w:val="sr-Cyrl-BA"/>
        </w:rPr>
        <w:t>: Процена квалитета услуге лични пратилац детета</w:t>
      </w:r>
    </w:p>
    <w:bookmarkEnd w:id="75"/>
    <w:p w14:paraId="70AEB933" w14:textId="77777777" w:rsidR="00EE3C5A" w:rsidRPr="00EE3C5A" w:rsidRDefault="00EE3C5A" w:rsidP="00740DC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28"/>
        </w:tabs>
        <w:jc w:val="center"/>
        <w:rPr>
          <w:rFonts w:ascii="Tahoma" w:hAnsi="Tahoma" w:cs="Tahoma"/>
          <w:lang w:val="sr-Cyrl-BA"/>
        </w:rPr>
      </w:pPr>
      <w:r w:rsidRPr="00EE3C5A">
        <w:rPr>
          <w:rFonts w:ascii="Tahoma" w:hAnsi="Tahoma" w:cs="Tahoma"/>
          <w:noProof/>
        </w:rPr>
        <w:drawing>
          <wp:inline distT="0" distB="0" distL="0" distR="0" wp14:anchorId="4CD13DD7" wp14:editId="123E4C68">
            <wp:extent cx="4572000" cy="2084539"/>
            <wp:effectExtent l="0" t="0" r="0" b="0"/>
            <wp:docPr id="38" name="Picture 38" descr="C:\Users\MarinaSimeunovic\AppData\Local\Microsoft\Windows\INetCache\Content.MSO\7A67D3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inaSimeunovic\AppData\Local\Microsoft\Windows\INetCache\Content.MSO\7A67D333.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6053" cy="2086387"/>
                    </a:xfrm>
                    <a:prstGeom prst="rect">
                      <a:avLst/>
                    </a:prstGeom>
                    <a:noFill/>
                    <a:ln>
                      <a:noFill/>
                    </a:ln>
                  </pic:spPr>
                </pic:pic>
              </a:graphicData>
            </a:graphic>
          </wp:inline>
        </w:drawing>
      </w:r>
    </w:p>
    <w:p w14:paraId="7A03D934" w14:textId="77777777"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t>Својим одговорима у отвореној форми, испитаници су образлагали оцене квалитета за ову услугу. Позитивне оцене које су доминанте, усмеравају на важност ове услуге за кориснике децу и њихове родитеље, али и на читаву заједницу.</w:t>
      </w:r>
      <w:r w:rsidRPr="00EE3C5A">
        <w:rPr>
          <w:rStyle w:val="a8"/>
          <w:rFonts w:ascii="Tahoma" w:hAnsi="Tahoma" w:cs="Tahoma"/>
          <w:lang w:val="sr-Cyrl-BA"/>
        </w:rPr>
        <w:footnoteReference w:id="105"/>
      </w:r>
      <w:r w:rsidRPr="00EE3C5A">
        <w:rPr>
          <w:rFonts w:ascii="Tahoma" w:hAnsi="Tahoma" w:cs="Tahoma"/>
          <w:lang w:val="sr-Cyrl-BA"/>
        </w:rPr>
        <w:t xml:space="preserve"> Врло похвални су утисци о личним пратиоцима и начину на који обављају своју улогу како из перспективе корисничких породица тако и из перспективе других грађана.</w:t>
      </w:r>
      <w:r w:rsidRPr="00EE3C5A">
        <w:rPr>
          <w:rStyle w:val="a8"/>
          <w:rFonts w:ascii="Tahoma" w:hAnsi="Tahoma" w:cs="Tahoma"/>
          <w:lang w:val="sr-Cyrl-BA"/>
        </w:rPr>
        <w:footnoteReference w:id="106"/>
      </w:r>
      <w:r w:rsidRPr="00EE3C5A">
        <w:rPr>
          <w:rFonts w:ascii="Tahoma" w:hAnsi="Tahoma" w:cs="Tahoma"/>
          <w:lang w:val="sr-Cyrl-BA"/>
        </w:rPr>
        <w:t xml:space="preserve"> Доста коментара указује и на добру оцену сарадљивости удружења које ове услуге пружа и начину на који обавља свој део посла.</w:t>
      </w:r>
      <w:r w:rsidRPr="00EE3C5A">
        <w:rPr>
          <w:rStyle w:val="a8"/>
          <w:rFonts w:ascii="Tahoma" w:hAnsi="Tahoma" w:cs="Tahoma"/>
          <w:lang w:val="sr-Cyrl-BA"/>
        </w:rPr>
        <w:footnoteReference w:id="107"/>
      </w:r>
    </w:p>
    <w:p w14:paraId="00B08D84" w14:textId="0E4072D8"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lastRenderedPageBreak/>
        <w:t>Са друге стране, ниске оценене појединих испитаника говори и о томе да поједини грађани цене да ова услуга има мањкавости</w:t>
      </w:r>
      <w:r w:rsidR="006001E4">
        <w:rPr>
          <w:rFonts w:ascii="Tahoma" w:hAnsi="Tahoma" w:cs="Tahoma"/>
          <w:lang w:val="sr-Cyrl-BA"/>
        </w:rPr>
        <w:t xml:space="preserve">. </w:t>
      </w:r>
      <w:r w:rsidRPr="00EE3C5A">
        <w:rPr>
          <w:rFonts w:ascii="Tahoma" w:hAnsi="Tahoma" w:cs="Tahoma"/>
          <w:lang w:val="sr-Cyrl-BA"/>
        </w:rPr>
        <w:t xml:space="preserve">Кључне замерке и препоруке </w:t>
      </w:r>
      <w:r w:rsidR="006001E4">
        <w:rPr>
          <w:rFonts w:ascii="Tahoma" w:hAnsi="Tahoma" w:cs="Tahoma"/>
          <w:lang w:val="sr-Cyrl-BA"/>
        </w:rPr>
        <w:t xml:space="preserve">за унапређење </w:t>
      </w:r>
      <w:r w:rsidRPr="00EE3C5A">
        <w:rPr>
          <w:rFonts w:ascii="Tahoma" w:hAnsi="Tahoma" w:cs="Tahoma"/>
          <w:lang w:val="sr-Cyrl-BA"/>
        </w:rPr>
        <w:t>односе се на компетенције запослених, њихов радно-равни статус, начин реализације услуге и њихова приступачност.</w:t>
      </w:r>
      <w:r w:rsidRPr="00EE3C5A">
        <w:rPr>
          <w:rStyle w:val="a8"/>
          <w:rFonts w:ascii="Tahoma" w:hAnsi="Tahoma" w:cs="Tahoma"/>
          <w:lang w:val="sr-Cyrl-BA"/>
        </w:rPr>
        <w:footnoteReference w:id="108"/>
      </w:r>
      <w:r w:rsidRPr="00EE3C5A">
        <w:rPr>
          <w:rFonts w:ascii="Tahoma" w:hAnsi="Tahoma" w:cs="Tahoma"/>
          <w:lang w:val="sr-Cyrl-BA"/>
        </w:rPr>
        <w:t xml:space="preserve"> Процењује се да немају сви пратиоци неопходне компетенције, да њихов избор може бити бољи и да се њихове вештине комуникације морају унапредити.</w:t>
      </w:r>
      <w:r w:rsidRPr="00EE3C5A">
        <w:rPr>
          <w:rStyle w:val="a8"/>
          <w:rFonts w:ascii="Tahoma" w:hAnsi="Tahoma" w:cs="Tahoma"/>
          <w:lang w:val="sr-Cyrl-BA"/>
        </w:rPr>
        <w:footnoteReference w:id="109"/>
      </w:r>
      <w:r w:rsidRPr="00EE3C5A">
        <w:rPr>
          <w:rFonts w:ascii="Tahoma" w:hAnsi="Tahoma" w:cs="Tahoma"/>
          <w:lang w:val="sr-Cyrl-BA"/>
        </w:rPr>
        <w:t xml:space="preserve"> Обим и приступачност услуге такође се процењују као недовољне.</w:t>
      </w:r>
      <w:r w:rsidRPr="00EE3C5A">
        <w:rPr>
          <w:rStyle w:val="a8"/>
          <w:rFonts w:ascii="Tahoma" w:hAnsi="Tahoma" w:cs="Tahoma"/>
          <w:lang w:val="sr-Cyrl-BA"/>
        </w:rPr>
        <w:t xml:space="preserve"> </w:t>
      </w:r>
      <w:r w:rsidRPr="00EE3C5A">
        <w:rPr>
          <w:rStyle w:val="a8"/>
          <w:rFonts w:ascii="Tahoma" w:hAnsi="Tahoma" w:cs="Tahoma"/>
          <w:lang w:val="sr-Cyrl-BA"/>
        </w:rPr>
        <w:footnoteReference w:id="110"/>
      </w:r>
      <w:r w:rsidRPr="00EE3C5A">
        <w:rPr>
          <w:rFonts w:ascii="Tahoma" w:hAnsi="Tahoma" w:cs="Tahoma"/>
          <w:lang w:val="sr-Cyrl-BA"/>
        </w:rPr>
        <w:t xml:space="preserve">Осим тога указано је на њихов радно-правни статус и недовољно финансијско вредновање њиховог рада. </w:t>
      </w:r>
      <w:r w:rsidRPr="00EE3C5A">
        <w:rPr>
          <w:rStyle w:val="a8"/>
          <w:rFonts w:ascii="Tahoma" w:hAnsi="Tahoma" w:cs="Tahoma"/>
          <w:lang w:val="sr-Cyrl-BA"/>
        </w:rPr>
        <w:footnoteReference w:id="111"/>
      </w:r>
    </w:p>
    <w:p w14:paraId="1031AA8B" w14:textId="77777777" w:rsidR="00EE3C5A" w:rsidRPr="00EE3C5A" w:rsidRDefault="00EE3C5A" w:rsidP="006001E4">
      <w:pPr>
        <w:tabs>
          <w:tab w:val="left" w:pos="1128"/>
        </w:tabs>
        <w:jc w:val="both"/>
        <w:rPr>
          <w:rFonts w:ascii="Tahoma" w:hAnsi="Tahoma" w:cs="Tahoma"/>
          <w:lang w:val="sr-Cyrl-BA"/>
        </w:rPr>
      </w:pPr>
      <w:r w:rsidRPr="00EE3C5A">
        <w:rPr>
          <w:rFonts w:ascii="Tahoma" w:hAnsi="Tahoma" w:cs="Tahoma"/>
          <w:lang w:val="sr-Cyrl-BA"/>
        </w:rPr>
        <w:t>Важно је напоменути да је међу одговорима одређен број коментара био неодређеног типа, али такође један коментар ишао је и у правцу процене да је ова услуга сувишна будући да деца са тешкоћама у развоју не треба да похађају редовне школе.</w:t>
      </w:r>
      <w:r w:rsidRPr="00EE3C5A">
        <w:rPr>
          <w:rStyle w:val="a8"/>
          <w:rFonts w:ascii="Tahoma" w:hAnsi="Tahoma" w:cs="Tahoma"/>
          <w:lang w:val="sr-Cyrl-BA"/>
        </w:rPr>
        <w:footnoteReference w:id="112"/>
      </w:r>
    </w:p>
    <w:p w14:paraId="5C6842B4" w14:textId="299403A9" w:rsidR="00EE3C5A" w:rsidRDefault="00EE3C5A" w:rsidP="006001E4">
      <w:pPr>
        <w:tabs>
          <w:tab w:val="left" w:pos="1128"/>
        </w:tabs>
        <w:jc w:val="both"/>
        <w:rPr>
          <w:rFonts w:ascii="Tahoma" w:hAnsi="Tahoma" w:cs="Tahoma"/>
          <w:lang w:val="sr-Cyrl-BA"/>
        </w:rPr>
      </w:pPr>
      <w:r w:rsidRPr="00EE3C5A">
        <w:rPr>
          <w:rFonts w:ascii="Tahoma" w:hAnsi="Tahoma" w:cs="Tahoma"/>
          <w:lang w:val="sr-Cyrl-BA"/>
        </w:rPr>
        <w:t>Одговори сврстани у категорију „препоруке грађана за унапређење услуге“ односе се на повећање броја личних пратилаца, омогућавање ове услуге већем броју корисника, квалитетнију селекцију и обуку кандидата, обезбеђивање ове услуге приоритетно деци млађег узрастаа, обезбеђивање континуитета пружање услуге и повећање радно-правне и финансијске сигурности личних пратилаца.</w:t>
      </w:r>
    </w:p>
    <w:p w14:paraId="2E5D3F24" w14:textId="77777777" w:rsidR="006001E4" w:rsidRDefault="006001E4" w:rsidP="006001E4">
      <w:pPr>
        <w:tabs>
          <w:tab w:val="left" w:pos="1128"/>
        </w:tabs>
        <w:jc w:val="both"/>
        <w:rPr>
          <w:rFonts w:ascii="Tahoma" w:hAnsi="Tahoma" w:cs="Tahoma"/>
          <w:lang w:val="sr-Cyrl-BA"/>
        </w:rPr>
      </w:pPr>
    </w:p>
    <w:p w14:paraId="750770C8" w14:textId="0EC7E759" w:rsidR="00EE3C5A" w:rsidRDefault="008400EF" w:rsidP="008400EF">
      <w:pPr>
        <w:pBdr>
          <w:top w:val="single" w:sz="4" w:space="1" w:color="auto"/>
          <w:left w:val="single" w:sz="4" w:space="4" w:color="auto"/>
          <w:bottom w:val="single" w:sz="4" w:space="1" w:color="auto"/>
          <w:right w:val="single" w:sz="4" w:space="4" w:color="auto"/>
        </w:pBdr>
        <w:shd w:val="clear" w:color="auto" w:fill="B4C6E7" w:themeFill="accent1" w:themeFillTint="66"/>
        <w:jc w:val="both"/>
        <w:rPr>
          <w:lang w:val="sr-Cyrl-BA"/>
        </w:rPr>
      </w:pPr>
      <w:r>
        <w:rPr>
          <w:rFonts w:ascii="Tahoma" w:hAnsi="Tahoma" w:cs="Tahoma"/>
          <w:lang w:val="sr-Cyrl-BA"/>
        </w:rPr>
        <w:t xml:space="preserve">Осим налаза добијених упитником који су попуњавали грађани Власотинца, важна је и перспектива коју имају сами корисници и њихови најближи те је у сегменту квалитета од значаја интерна евалуација услуга која је достављена од пружаоца услуге, удружења грађана „Осмех“. </w:t>
      </w:r>
    </w:p>
    <w:p w14:paraId="76785540" w14:textId="77777777" w:rsidR="00EE3C5A" w:rsidRDefault="00EE3C5A" w:rsidP="00BF628D">
      <w:pPr>
        <w:pStyle w:val="a7"/>
        <w:jc w:val="both"/>
        <w:rPr>
          <w:rFonts w:ascii="Tahoma" w:hAnsi="Tahoma" w:cs="Tahoma"/>
          <w:b/>
          <w:sz w:val="22"/>
          <w:szCs w:val="22"/>
          <w:lang w:val="sr-Cyrl-BA"/>
        </w:rPr>
      </w:pPr>
    </w:p>
    <w:p w14:paraId="599245BB" w14:textId="2C5B34D3" w:rsidR="00C3054C" w:rsidRDefault="00C3054C" w:rsidP="00C3054C">
      <w:pPr>
        <w:pStyle w:val="a7"/>
        <w:jc w:val="both"/>
        <w:rPr>
          <w:rFonts w:ascii="Tahoma" w:hAnsi="Tahoma" w:cs="Tahoma"/>
          <w:sz w:val="22"/>
          <w:szCs w:val="22"/>
          <w:lang w:val="sr-Cyrl-BA"/>
        </w:rPr>
      </w:pPr>
      <w:r w:rsidRPr="00C3054C">
        <w:rPr>
          <w:rFonts w:ascii="Tahoma" w:hAnsi="Tahoma" w:cs="Tahoma"/>
          <w:sz w:val="22"/>
          <w:szCs w:val="22"/>
          <w:lang w:val="sr-Cyrl-BA"/>
        </w:rPr>
        <w:lastRenderedPageBreak/>
        <w:t xml:space="preserve">А) </w:t>
      </w:r>
      <w:r w:rsidR="00BF628D" w:rsidRPr="00C3054C">
        <w:rPr>
          <w:rFonts w:ascii="Tahoma" w:hAnsi="Tahoma" w:cs="Tahoma"/>
          <w:sz w:val="22"/>
          <w:szCs w:val="22"/>
          <w:lang w:val="sr-Cyrl-BA"/>
        </w:rPr>
        <w:t>У достављеном прилогу</w:t>
      </w:r>
      <w:r w:rsidR="00C06596" w:rsidRPr="00C3054C">
        <w:rPr>
          <w:rFonts w:ascii="Tahoma" w:hAnsi="Tahoma" w:cs="Tahoma"/>
          <w:sz w:val="22"/>
          <w:szCs w:val="22"/>
          <w:lang w:val="sr-Cyrl-BA"/>
        </w:rPr>
        <w:t xml:space="preserve"> који се односи на Извештај о спроведеној</w:t>
      </w:r>
      <w:r w:rsidR="00C06596">
        <w:rPr>
          <w:rFonts w:ascii="Tahoma" w:hAnsi="Tahoma" w:cs="Tahoma"/>
          <w:b/>
          <w:sz w:val="22"/>
          <w:szCs w:val="22"/>
          <w:lang w:val="sr-Cyrl-BA"/>
        </w:rPr>
        <w:t xml:space="preserve"> интерној евалуацији услуге личниог пратиоца детета,</w:t>
      </w:r>
      <w:r w:rsidR="00BF628D" w:rsidRPr="00BF628D">
        <w:rPr>
          <w:rFonts w:ascii="Tahoma" w:hAnsi="Tahoma" w:cs="Tahoma"/>
          <w:sz w:val="22"/>
          <w:szCs w:val="22"/>
          <w:lang w:val="sr-Cyrl-BA"/>
        </w:rPr>
        <w:t xml:space="preserve"> садржане су информације да је узорак чинио укупно 21 испитаник. Од укупног број корисника 57,1% су дечаци, а 42,9% девојчице. Највећи број испитаника, њих 19, припада старосној категорији 6-14 година. Већина корисника (52,4%) живи у потпуним проширеним породицама и похађа редовне основне школе (71,4%). Већина родитеља (85,7%) изразила је задовољство радним временом личних пратилаца док 3 родитеља сматрају да би радно време могло да буде флексибилије. На скали од 1 до 5 родитељи су своје укључивање у планирање активности оценили просечно са 4,7 што указује на висок ниво задовољства у учешћу у процесу рада са дететом. Родитељи су могли заокружити више активности к</w:t>
      </w:r>
      <w:r>
        <w:rPr>
          <w:rFonts w:ascii="Tahoma" w:hAnsi="Tahoma" w:cs="Tahoma"/>
          <w:sz w:val="22"/>
          <w:szCs w:val="22"/>
          <w:lang w:val="sr-Cyrl-BA"/>
        </w:rPr>
        <w:t xml:space="preserve">оје процењују да је за њихово дет било </w:t>
      </w:r>
      <w:r w:rsidR="00BF628D" w:rsidRPr="00BF628D">
        <w:rPr>
          <w:rFonts w:ascii="Tahoma" w:hAnsi="Tahoma" w:cs="Tahoma"/>
          <w:sz w:val="22"/>
          <w:szCs w:val="22"/>
          <w:lang w:val="sr-Cyrl-BA"/>
        </w:rPr>
        <w:t>најкорисније, а резултати показују: оспособљавање детета за живот у друштвеној средини – 21 родите</w:t>
      </w:r>
      <w:r>
        <w:rPr>
          <w:rFonts w:ascii="Tahoma" w:hAnsi="Tahoma" w:cs="Tahoma"/>
          <w:sz w:val="22"/>
          <w:szCs w:val="22"/>
          <w:lang w:val="sr-Cyrl-BA"/>
        </w:rPr>
        <w:t>љ</w:t>
      </w:r>
      <w:r w:rsidR="00BF628D" w:rsidRPr="00BF628D">
        <w:rPr>
          <w:rFonts w:ascii="Tahoma" w:hAnsi="Tahoma" w:cs="Tahoma"/>
          <w:sz w:val="22"/>
          <w:szCs w:val="22"/>
          <w:lang w:val="sr-Cyrl-BA"/>
        </w:rPr>
        <w:t>; помоћ у усваја</w:t>
      </w:r>
      <w:r>
        <w:rPr>
          <w:rFonts w:ascii="Tahoma" w:hAnsi="Tahoma" w:cs="Tahoma"/>
          <w:sz w:val="22"/>
          <w:szCs w:val="22"/>
          <w:lang w:val="sr-Cyrl-BA"/>
        </w:rPr>
        <w:t>њ</w:t>
      </w:r>
      <w:r w:rsidR="00BF628D" w:rsidRPr="00BF628D">
        <w:rPr>
          <w:rFonts w:ascii="Tahoma" w:hAnsi="Tahoma" w:cs="Tahoma"/>
          <w:sz w:val="22"/>
          <w:szCs w:val="22"/>
          <w:lang w:val="sr-Cyrl-BA"/>
        </w:rPr>
        <w:t>у општих или школских з</w:t>
      </w:r>
      <w:r>
        <w:rPr>
          <w:rFonts w:ascii="Tahoma" w:hAnsi="Tahoma" w:cs="Tahoma"/>
          <w:sz w:val="22"/>
          <w:szCs w:val="22"/>
          <w:lang w:val="sr-Cyrl-BA"/>
        </w:rPr>
        <w:t>на</w:t>
      </w:r>
      <w:r w:rsidR="00BF628D" w:rsidRPr="00BF628D">
        <w:rPr>
          <w:rFonts w:ascii="Tahoma" w:hAnsi="Tahoma" w:cs="Tahoma"/>
          <w:sz w:val="22"/>
          <w:szCs w:val="22"/>
          <w:lang w:val="sr-Cyrl-BA"/>
        </w:rPr>
        <w:t>ња и израда домаћих задатака – 21 родитељ; равноправно учешће у решавању проблемских ситуација у школи – 19 родитеља</w:t>
      </w:r>
      <w:r>
        <w:rPr>
          <w:rFonts w:ascii="Tahoma" w:hAnsi="Tahoma" w:cs="Tahoma"/>
          <w:sz w:val="22"/>
          <w:szCs w:val="22"/>
          <w:lang w:val="sr-Cyrl-BA"/>
        </w:rPr>
        <w:t>. Н</w:t>
      </w:r>
      <w:r w:rsidR="00BF628D" w:rsidRPr="00BF628D">
        <w:rPr>
          <w:rFonts w:ascii="Tahoma" w:hAnsi="Tahoma" w:cs="Tahoma"/>
          <w:sz w:val="22"/>
          <w:szCs w:val="22"/>
          <w:lang w:val="sr-Cyrl-BA"/>
        </w:rPr>
        <w:t xml:space="preserve">ајмање коришћена активност је оспособљавање детета за активно самопослуживање коју је навело 7 родитеља. </w:t>
      </w:r>
    </w:p>
    <w:p w14:paraId="5895AEB1" w14:textId="77777777" w:rsidR="00C3054C" w:rsidRDefault="00C3054C" w:rsidP="00C3054C">
      <w:pPr>
        <w:pStyle w:val="a7"/>
        <w:jc w:val="both"/>
        <w:rPr>
          <w:rFonts w:ascii="Tahoma" w:hAnsi="Tahoma" w:cs="Tahoma"/>
          <w:sz w:val="22"/>
          <w:szCs w:val="22"/>
          <w:lang w:val="sr-Cyrl-BA"/>
        </w:rPr>
      </w:pPr>
    </w:p>
    <w:p w14:paraId="378BFB7C" w14:textId="5B8A02AE" w:rsidR="00C3054C" w:rsidRDefault="00C3054C" w:rsidP="00C3054C">
      <w:pPr>
        <w:pStyle w:val="a7"/>
        <w:jc w:val="both"/>
        <w:rPr>
          <w:rFonts w:ascii="Tahoma" w:hAnsi="Tahoma" w:cs="Tahoma"/>
          <w:sz w:val="22"/>
          <w:szCs w:val="22"/>
          <w:lang w:val="sr-Cyrl-BA"/>
        </w:rPr>
      </w:pPr>
      <w:r w:rsidRPr="00BF628D">
        <w:rPr>
          <w:rFonts w:ascii="Tahoma" w:hAnsi="Tahoma" w:cs="Tahoma"/>
          <w:sz w:val="22"/>
          <w:szCs w:val="22"/>
          <w:lang w:val="sr-Cyrl-BA"/>
        </w:rPr>
        <w:t xml:space="preserve">Анализа оцена родитеља показују да је напредовање деце у свим праћеним областима високо. Највеће задовољство родитеља забележено је у областима комуникације (просечна оцена 4,8), емоција (просечна оцена 4,7) и социјалних вештина (просечна оцена 4,6) што указује на значајан утицај услуге на развој међусобних односа, изражавање осећања и интераакцију с околином. Добре оцене у областима апажње и памћења (4,2), моторике (4,3) и интересовања за радне активности (4,5) показују да услуга доприноси когнитивном и физичком развоју деце. Укупни резултати потврђују да родитељи виде видљиве и позитивне промене код своје деце и да сматрају да услуга значајно унапређује њихову свакодневну самосталност и квалитет живота. </w:t>
      </w:r>
    </w:p>
    <w:p w14:paraId="75CEC5F4" w14:textId="77777777" w:rsidR="00C3054C" w:rsidRDefault="00C3054C" w:rsidP="00BF628D">
      <w:pPr>
        <w:pStyle w:val="a7"/>
        <w:jc w:val="both"/>
        <w:rPr>
          <w:rFonts w:ascii="Tahoma" w:hAnsi="Tahoma" w:cs="Tahoma"/>
          <w:sz w:val="22"/>
          <w:szCs w:val="22"/>
          <w:lang w:val="sr-Cyrl-BA"/>
        </w:rPr>
      </w:pPr>
    </w:p>
    <w:p w14:paraId="0C6F52C2" w14:textId="015BA235" w:rsidR="00BF628D" w:rsidRDefault="00BF628D" w:rsidP="00BF628D">
      <w:pPr>
        <w:pStyle w:val="a7"/>
        <w:jc w:val="both"/>
        <w:rPr>
          <w:rFonts w:ascii="Tahoma" w:hAnsi="Tahoma" w:cs="Tahoma"/>
          <w:sz w:val="22"/>
          <w:szCs w:val="22"/>
          <w:lang w:val="sr-Cyrl-BA"/>
        </w:rPr>
      </w:pPr>
      <w:r w:rsidRPr="00BF628D">
        <w:rPr>
          <w:rFonts w:ascii="Tahoma" w:hAnsi="Tahoma" w:cs="Tahoma"/>
          <w:sz w:val="22"/>
          <w:szCs w:val="22"/>
          <w:lang w:val="sr-Cyrl-BA"/>
        </w:rPr>
        <w:t xml:space="preserve">Сви родитељи </w:t>
      </w:r>
      <w:r w:rsidR="00C3054C">
        <w:rPr>
          <w:rFonts w:ascii="Tahoma" w:hAnsi="Tahoma" w:cs="Tahoma"/>
          <w:sz w:val="22"/>
          <w:szCs w:val="22"/>
          <w:lang w:val="sr-Cyrl-BA"/>
        </w:rPr>
        <w:t>(</w:t>
      </w:r>
      <w:r w:rsidRPr="00BF628D">
        <w:rPr>
          <w:rFonts w:ascii="Tahoma" w:hAnsi="Tahoma" w:cs="Tahoma"/>
          <w:sz w:val="22"/>
          <w:szCs w:val="22"/>
          <w:lang w:val="sr-Cyrl-BA"/>
        </w:rPr>
        <w:t>100%</w:t>
      </w:r>
      <w:r w:rsidR="00C3054C">
        <w:rPr>
          <w:rFonts w:ascii="Tahoma" w:hAnsi="Tahoma" w:cs="Tahoma"/>
          <w:sz w:val="22"/>
          <w:szCs w:val="22"/>
          <w:lang w:val="sr-Cyrl-BA"/>
        </w:rPr>
        <w:t xml:space="preserve">) </w:t>
      </w:r>
      <w:r w:rsidRPr="00BF628D">
        <w:rPr>
          <w:rFonts w:ascii="Tahoma" w:hAnsi="Tahoma" w:cs="Tahoma"/>
          <w:sz w:val="22"/>
          <w:szCs w:val="22"/>
          <w:lang w:val="sr-Cyrl-BA"/>
        </w:rPr>
        <w:t xml:space="preserve">потврдили су да је дошло до позитивних промена код њихове деце од када користе услугу. Сви родитељи су потврдили </w:t>
      </w:r>
      <w:r w:rsidR="00C3054C">
        <w:rPr>
          <w:rFonts w:ascii="Tahoma" w:hAnsi="Tahoma" w:cs="Tahoma"/>
          <w:sz w:val="22"/>
          <w:szCs w:val="22"/>
          <w:lang w:val="sr-Cyrl-BA"/>
        </w:rPr>
        <w:t xml:space="preserve">и </w:t>
      </w:r>
      <w:r w:rsidRPr="00BF628D">
        <w:rPr>
          <w:rFonts w:ascii="Tahoma" w:hAnsi="Tahoma" w:cs="Tahoma"/>
          <w:sz w:val="22"/>
          <w:szCs w:val="22"/>
          <w:lang w:val="sr-Cyrl-BA"/>
        </w:rPr>
        <w:t xml:space="preserve">да би препоручили услугу својим блиским особама у сличној ситуацији. </w:t>
      </w:r>
    </w:p>
    <w:p w14:paraId="336A7FEE" w14:textId="77777777" w:rsidR="00C3054C" w:rsidRPr="00BF628D" w:rsidRDefault="00C3054C" w:rsidP="00BF628D">
      <w:pPr>
        <w:pStyle w:val="a7"/>
        <w:jc w:val="both"/>
        <w:rPr>
          <w:rFonts w:ascii="Tahoma" w:hAnsi="Tahoma" w:cs="Tahoma"/>
          <w:sz w:val="22"/>
          <w:szCs w:val="22"/>
          <w:lang w:val="sr-Cyrl-BA"/>
        </w:rPr>
      </w:pPr>
    </w:p>
    <w:p w14:paraId="00F43B00" w14:textId="77777777" w:rsidR="008400EF" w:rsidRPr="00C3054C" w:rsidRDefault="008400EF" w:rsidP="00BF628D">
      <w:pPr>
        <w:pStyle w:val="a7"/>
        <w:jc w:val="both"/>
        <w:rPr>
          <w:rFonts w:ascii="Tahoma" w:hAnsi="Tahoma" w:cs="Tahoma"/>
          <w:sz w:val="22"/>
          <w:szCs w:val="22"/>
          <w:lang w:val="sr-Cyrl-BA"/>
        </w:rPr>
      </w:pPr>
    </w:p>
    <w:p w14:paraId="4E98A949" w14:textId="72528312" w:rsidR="00BF628D" w:rsidRDefault="00C3054C" w:rsidP="00BF628D">
      <w:pPr>
        <w:pStyle w:val="a7"/>
        <w:jc w:val="both"/>
        <w:rPr>
          <w:rFonts w:ascii="Tahoma" w:hAnsi="Tahoma" w:cs="Tahoma"/>
          <w:sz w:val="22"/>
          <w:szCs w:val="22"/>
          <w:lang w:val="sr-Cyrl-BA"/>
        </w:rPr>
      </w:pPr>
      <w:r w:rsidRPr="00C3054C">
        <w:rPr>
          <w:rFonts w:ascii="Tahoma" w:hAnsi="Tahoma" w:cs="Tahoma"/>
          <w:sz w:val="22"/>
          <w:szCs w:val="22"/>
          <w:lang w:val="sr-Cyrl-BA"/>
        </w:rPr>
        <w:t xml:space="preserve">Б) У </w:t>
      </w:r>
      <w:r w:rsidR="00BF628D" w:rsidRPr="00C3054C">
        <w:rPr>
          <w:rFonts w:ascii="Tahoma" w:hAnsi="Tahoma" w:cs="Tahoma"/>
          <w:sz w:val="22"/>
          <w:szCs w:val="22"/>
          <w:lang w:val="sr-Cyrl-BA"/>
        </w:rPr>
        <w:t>д</w:t>
      </w:r>
      <w:r w:rsidR="008400EF" w:rsidRPr="00C3054C">
        <w:rPr>
          <w:rFonts w:ascii="Tahoma" w:hAnsi="Tahoma" w:cs="Tahoma"/>
          <w:sz w:val="22"/>
          <w:szCs w:val="22"/>
          <w:lang w:val="sr-Cyrl-BA"/>
        </w:rPr>
        <w:t>ос</w:t>
      </w:r>
      <w:r w:rsidR="00BF628D" w:rsidRPr="00C3054C">
        <w:rPr>
          <w:rFonts w:ascii="Tahoma" w:hAnsi="Tahoma" w:cs="Tahoma"/>
          <w:sz w:val="22"/>
          <w:szCs w:val="22"/>
          <w:lang w:val="sr-Cyrl-BA"/>
        </w:rPr>
        <w:t>тављен прилогу – Извештају о спроведеној</w:t>
      </w:r>
      <w:r w:rsidR="00BF628D" w:rsidRPr="00BF628D">
        <w:rPr>
          <w:rFonts w:ascii="Tahoma" w:hAnsi="Tahoma" w:cs="Tahoma"/>
          <w:b/>
          <w:sz w:val="22"/>
          <w:szCs w:val="22"/>
          <w:lang w:val="sr-Cyrl-BA"/>
        </w:rPr>
        <w:t xml:space="preserve"> интерној евалуацији услуге помоћ у кући за старије</w:t>
      </w:r>
      <w:r w:rsidR="00BF628D" w:rsidRPr="00BF628D">
        <w:rPr>
          <w:rFonts w:ascii="Tahoma" w:hAnsi="Tahoma" w:cs="Tahoma"/>
          <w:sz w:val="22"/>
          <w:szCs w:val="22"/>
          <w:lang w:val="sr-Cyrl-BA"/>
        </w:rPr>
        <w:t xml:space="preserve"> наведено је да је креирани евалуациони упитник, који је садржао 16 питања отвореног и затвореног типа, популо 35 особа од чега 57,1% су испитанице и 42,9% чине мушки испитаници. Највећи проценат испитаника (55,1%) старости је између 70 и 80 година, 20,6% испитаника је старости преко 80 година, 22,7% испитаника је старости од 60 до 70 година док је 1,6% млађих од 60. Од укупног броја испитаника 37,9% је способно да се самостално креће, док су остали теже покретни или потпуно непокретни. Већина њих (57,15%) живе сами. </w:t>
      </w:r>
    </w:p>
    <w:p w14:paraId="627B2F71" w14:textId="77777777" w:rsidR="00C3054C" w:rsidRPr="00BF628D" w:rsidRDefault="00C3054C" w:rsidP="00BF628D">
      <w:pPr>
        <w:pStyle w:val="a7"/>
        <w:jc w:val="both"/>
        <w:rPr>
          <w:rFonts w:ascii="Tahoma" w:hAnsi="Tahoma" w:cs="Tahoma"/>
          <w:sz w:val="22"/>
          <w:szCs w:val="22"/>
          <w:lang w:val="sr-Cyrl-BA"/>
        </w:rPr>
      </w:pPr>
    </w:p>
    <w:p w14:paraId="51A32F48" w14:textId="71DFAA4B" w:rsidR="00BF628D" w:rsidRDefault="00BF628D" w:rsidP="00BF628D">
      <w:pPr>
        <w:pStyle w:val="a7"/>
        <w:jc w:val="both"/>
        <w:rPr>
          <w:rFonts w:ascii="Tahoma" w:hAnsi="Tahoma" w:cs="Tahoma"/>
          <w:sz w:val="22"/>
          <w:szCs w:val="22"/>
          <w:lang w:val="sr-Cyrl-BA"/>
        </w:rPr>
      </w:pPr>
      <w:r w:rsidRPr="00BF628D">
        <w:rPr>
          <w:rFonts w:ascii="Tahoma" w:hAnsi="Tahoma" w:cs="Tahoma"/>
          <w:sz w:val="22"/>
          <w:szCs w:val="22"/>
          <w:lang w:val="sr-Cyrl-BA"/>
        </w:rPr>
        <w:t>Сви сипитаници користе 5 или више услуга док 60% испитаника користи више од 10 услуга. Најчешће услуге које користе су припрема оброка и напитака, чишћење стана, прање суђа, набавке намирница и лекова, мерење крвног притиска као и дружење и разговор. Пр</w:t>
      </w:r>
      <w:r w:rsidR="00C3054C">
        <w:rPr>
          <w:rFonts w:ascii="Tahoma" w:hAnsi="Tahoma" w:cs="Tahoma"/>
          <w:sz w:val="22"/>
          <w:szCs w:val="22"/>
          <w:lang w:val="sr-Cyrl-BA"/>
        </w:rPr>
        <w:t>е</w:t>
      </w:r>
      <w:r w:rsidRPr="00BF628D">
        <w:rPr>
          <w:rFonts w:ascii="Tahoma" w:hAnsi="Tahoma" w:cs="Tahoma"/>
          <w:sz w:val="22"/>
          <w:szCs w:val="22"/>
          <w:lang w:val="sr-Cyrl-BA"/>
        </w:rPr>
        <w:t xml:space="preserve">гледом одоговра закључено је да једном од најкориснијих услуга сматрају набавку (22 лица) док је на другом месту чишћење и помоћ у одржавању хигијене (16 испитаника). Такође као најкорисније услуге наводе дружење и разговор, прање и пеглање, организовање посета лекару и др. На питање да ли блиској особи препоручили да користе услугу 100% испитаника је одгворило потврдно. На питање шта им је било најмање корисно </w:t>
      </w:r>
      <w:r w:rsidR="00C3054C">
        <w:rPr>
          <w:rFonts w:ascii="Tahoma" w:hAnsi="Tahoma" w:cs="Tahoma"/>
          <w:sz w:val="22"/>
          <w:szCs w:val="22"/>
          <w:lang w:val="sr-Cyrl-BA"/>
        </w:rPr>
        <w:lastRenderedPageBreak/>
        <w:t xml:space="preserve">и </w:t>
      </w:r>
      <w:r w:rsidRPr="00BF628D">
        <w:rPr>
          <w:rFonts w:ascii="Tahoma" w:hAnsi="Tahoma" w:cs="Tahoma"/>
          <w:sz w:val="22"/>
          <w:szCs w:val="22"/>
          <w:lang w:val="sr-Cyrl-BA"/>
        </w:rPr>
        <w:t xml:space="preserve">шта би променили 88,6% испитаника одговорило је да није потребно мењати било шта, док је 11,4% одговорило да је задовољно али би требало обезбедити континуитет у пружању услуге. </w:t>
      </w:r>
    </w:p>
    <w:p w14:paraId="2C9505BE" w14:textId="5C53A3DA" w:rsidR="00C3054C" w:rsidRPr="00BF628D" w:rsidRDefault="00C3054C" w:rsidP="00BF628D">
      <w:pPr>
        <w:pStyle w:val="a7"/>
        <w:jc w:val="both"/>
        <w:rPr>
          <w:rFonts w:ascii="Tahoma" w:hAnsi="Tahoma" w:cs="Tahoma"/>
          <w:sz w:val="22"/>
          <w:szCs w:val="22"/>
          <w:lang w:val="sr-Cyrl-BA"/>
        </w:rPr>
      </w:pPr>
    </w:p>
    <w:p w14:paraId="7C59CE38" w14:textId="77777777" w:rsidR="00BF628D" w:rsidRPr="00BF628D" w:rsidRDefault="00BF628D" w:rsidP="00BF628D">
      <w:pPr>
        <w:pStyle w:val="a7"/>
        <w:jc w:val="both"/>
        <w:rPr>
          <w:rFonts w:ascii="Tahoma" w:hAnsi="Tahoma" w:cs="Tahoma"/>
          <w:sz w:val="22"/>
          <w:szCs w:val="22"/>
          <w:lang w:val="sr-Cyrl-BA"/>
        </w:rPr>
      </w:pPr>
      <w:r w:rsidRPr="00BF628D">
        <w:rPr>
          <w:rFonts w:ascii="Tahoma" w:hAnsi="Tahoma" w:cs="Tahoma"/>
          <w:sz w:val="22"/>
          <w:szCs w:val="22"/>
          <w:lang w:val="sr-Cyrl-BA"/>
        </w:rPr>
        <w:t>На питање да ли су задовљни бројем посета неговатељица 15 испитаника је одговорило да би волели да их неговатељице обилазе свакодневно, док су остали задовољни бројем посета. Када је у питању задвољство радом неговатељица 2,8% испитаника одговорило је да је задовољно, 14,3% да је углавном задовољно, док је преосталих 82,7% своје задовољство оценило највишом оценом. 94,3% испитаника потврдило је да их задужени радник из Удружења које пружа услугу обилази у циљу пркупљања информација о њиховом задовољству услугама. Од укупног броја испитаника 97,2% свеукупну услугу оценило је оценом 5.</w:t>
      </w:r>
    </w:p>
    <w:p w14:paraId="675D1FD4" w14:textId="7E9166EF" w:rsidR="00FC6BA1" w:rsidRDefault="00FC6BA1" w:rsidP="008F6E59">
      <w:pPr>
        <w:rPr>
          <w:lang w:val="sr-Cyrl-RS"/>
        </w:rPr>
      </w:pPr>
    </w:p>
    <w:p w14:paraId="2B26DFDA" w14:textId="0D667FF2" w:rsidR="00FC6BA1" w:rsidRDefault="00FC6BA1" w:rsidP="008F6E59">
      <w:pPr>
        <w:rPr>
          <w:lang w:val="sr-Cyrl-RS"/>
        </w:rPr>
      </w:pPr>
    </w:p>
    <w:p w14:paraId="304720E9" w14:textId="77777777" w:rsidR="00FC6BA1" w:rsidRDefault="00FC6BA1" w:rsidP="008F6E59">
      <w:pPr>
        <w:rPr>
          <w:lang w:val="sr-Cyrl-RS"/>
        </w:rPr>
      </w:pPr>
    </w:p>
    <w:p w14:paraId="6EA563A7" w14:textId="2F120B66" w:rsidR="007A593D" w:rsidRPr="00E83FD8" w:rsidRDefault="007A593D" w:rsidP="00FC6BA1">
      <w:pPr>
        <w:keepNext/>
        <w:keepLines/>
        <w:spacing w:before="200" w:after="0"/>
        <w:jc w:val="both"/>
        <w:outlineLvl w:val="2"/>
        <w:rPr>
          <w:rFonts w:ascii="Tahoma" w:eastAsiaTheme="majorEastAsia" w:hAnsi="Tahoma" w:cs="Tahoma"/>
          <w:b/>
          <w:color w:val="2F5496" w:themeColor="accent1" w:themeShade="BF"/>
          <w:sz w:val="28"/>
          <w:szCs w:val="28"/>
          <w:lang w:val="sr-Cyrl-RS"/>
        </w:rPr>
      </w:pPr>
      <w:bookmarkStart w:id="76" w:name="_Toc230726892"/>
      <w:r w:rsidRPr="00E83FD8">
        <w:rPr>
          <w:rFonts w:ascii="Tahoma" w:eastAsiaTheme="majorEastAsia" w:hAnsi="Tahoma" w:cs="Tahoma"/>
          <w:b/>
          <w:color w:val="2F5496" w:themeColor="accent1" w:themeShade="BF"/>
          <w:sz w:val="28"/>
          <w:szCs w:val="28"/>
          <w:lang w:val="sr-Cyrl-RS"/>
        </w:rPr>
        <w:t>3.3.</w:t>
      </w:r>
      <w:r w:rsidR="00E83FD8" w:rsidRPr="00E83FD8">
        <w:rPr>
          <w:rFonts w:ascii="Tahoma" w:eastAsiaTheme="majorEastAsia" w:hAnsi="Tahoma" w:cs="Tahoma"/>
          <w:b/>
          <w:color w:val="2F5496" w:themeColor="accent1" w:themeShade="BF"/>
          <w:sz w:val="28"/>
          <w:szCs w:val="28"/>
          <w:lang w:val="sr-Cyrl-RS"/>
        </w:rPr>
        <w:t>4</w:t>
      </w:r>
      <w:r w:rsidRPr="00E83FD8">
        <w:rPr>
          <w:rFonts w:ascii="Tahoma" w:eastAsiaTheme="majorEastAsia" w:hAnsi="Tahoma" w:cs="Tahoma"/>
          <w:b/>
          <w:color w:val="2F5496" w:themeColor="accent1" w:themeShade="BF"/>
          <w:sz w:val="28"/>
          <w:szCs w:val="28"/>
          <w:lang w:val="sr-Cyrl-RS"/>
        </w:rPr>
        <w:t>. Институционални капацитети за обезбеђивање социјалне заштите у граду/општини</w:t>
      </w:r>
      <w:r w:rsidR="00FC6BA1" w:rsidRPr="00E83FD8">
        <w:rPr>
          <w:rStyle w:val="a8"/>
          <w:rFonts w:ascii="Tahoma" w:eastAsiaTheme="majorEastAsia" w:hAnsi="Tahoma" w:cs="Tahoma"/>
          <w:b/>
          <w:color w:val="2F5496" w:themeColor="accent1" w:themeShade="BF"/>
          <w:sz w:val="28"/>
          <w:szCs w:val="28"/>
          <w:lang w:val="sr-Cyrl-RS"/>
        </w:rPr>
        <w:footnoteReference w:id="113"/>
      </w:r>
      <w:bookmarkEnd w:id="76"/>
    </w:p>
    <w:p w14:paraId="56585401" w14:textId="7BB6A835" w:rsidR="007C0BD7" w:rsidRDefault="007C0BD7" w:rsidP="00BF628D">
      <w:pPr>
        <w:jc w:val="both"/>
        <w:rPr>
          <w:lang w:val="sr-Cyrl-RS"/>
        </w:rPr>
      </w:pPr>
    </w:p>
    <w:p w14:paraId="295FE77A" w14:textId="3FB40A5B" w:rsidR="00BF49B2" w:rsidRPr="00BF628D" w:rsidRDefault="00BF628D" w:rsidP="00BF628D">
      <w:pPr>
        <w:jc w:val="both"/>
        <w:rPr>
          <w:rFonts w:ascii="Tahoma" w:hAnsi="Tahoma" w:cs="Tahoma"/>
          <w:lang w:val="sr-Cyrl-BA"/>
        </w:rPr>
      </w:pPr>
      <w:r>
        <w:rPr>
          <w:rFonts w:ascii="Tahoma" w:hAnsi="Tahoma" w:cs="Tahoma"/>
          <w:lang w:val="sr-Cyrl-BA"/>
        </w:rPr>
        <w:t>У општини Власотинце у систему социјалне заштите важно је неколико актера који на својствен начин доприносе остваривању права грађана на социјалну заштиту и могућности коришћења услуга предвиђених за превазилажење социјалних ризика и умањење социјалне искључености.</w:t>
      </w:r>
    </w:p>
    <w:p w14:paraId="135185E9" w14:textId="3680490C" w:rsidR="006F1DEB" w:rsidRDefault="00CC73A2" w:rsidP="00CC73A2">
      <w:pPr>
        <w:jc w:val="both"/>
        <w:rPr>
          <w:rFonts w:ascii="Arial" w:eastAsia="Times New Roman" w:hAnsi="Arial" w:cs="Arial"/>
          <w:kern w:val="0"/>
          <w:lang w:val="sr-Cyrl-BA" w:eastAsia="sl-SI"/>
          <w14:ligatures w14:val="none"/>
        </w:rPr>
      </w:pPr>
      <w:r>
        <w:rPr>
          <w:rFonts w:ascii="Arial" w:eastAsia="Times New Roman" w:hAnsi="Arial" w:cs="Arial"/>
          <w:b/>
          <w:kern w:val="0"/>
          <w:lang w:val="sr-Cyrl-BA" w:eastAsia="sl-SI"/>
          <w14:ligatures w14:val="none"/>
        </w:rPr>
        <w:t xml:space="preserve">а) </w:t>
      </w:r>
      <w:r w:rsidR="001C258F" w:rsidRPr="00CC73A2">
        <w:rPr>
          <w:rFonts w:ascii="Arial" w:eastAsia="Times New Roman" w:hAnsi="Arial" w:cs="Arial"/>
          <w:b/>
          <w:kern w:val="0"/>
          <w:lang w:val="sr-Latn-CS" w:eastAsia="sl-SI"/>
          <w14:ligatures w14:val="none"/>
        </w:rPr>
        <w:t>Органи Општине</w:t>
      </w:r>
      <w:r w:rsidR="001C258F" w:rsidRPr="001C258F">
        <w:rPr>
          <w:rFonts w:ascii="Arial" w:eastAsia="Times New Roman" w:hAnsi="Arial" w:cs="Arial"/>
          <w:kern w:val="0"/>
          <w:lang w:val="sr-Latn-CS" w:eastAsia="sl-SI"/>
          <w14:ligatures w14:val="none"/>
        </w:rPr>
        <w:t xml:space="preserve"> су: Скупштина општине, председник Општине, Општинско веће и Општинска управа.</w:t>
      </w:r>
      <w:r w:rsidR="001C258F">
        <w:rPr>
          <w:rStyle w:val="a8"/>
          <w:rFonts w:ascii="Arial" w:eastAsia="Times New Roman" w:hAnsi="Arial" w:cs="Arial"/>
          <w:kern w:val="0"/>
          <w:lang w:val="sl-SI" w:eastAsia="sl-SI"/>
          <w14:ligatures w14:val="none"/>
        </w:rPr>
        <w:footnoteReference w:id="114"/>
      </w:r>
      <w:r w:rsidR="001C258F">
        <w:rPr>
          <w:rFonts w:ascii="Arial" w:eastAsia="Times New Roman" w:hAnsi="Arial" w:cs="Arial"/>
          <w:kern w:val="0"/>
          <w:lang w:val="sr-Cyrl-BA" w:eastAsia="sl-SI"/>
          <w14:ligatures w14:val="none"/>
        </w:rPr>
        <w:t xml:space="preserve"> </w:t>
      </w:r>
      <w:r w:rsidR="001C258F" w:rsidRPr="00C05F50">
        <w:rPr>
          <w:rFonts w:ascii="Arial" w:eastAsia="Times New Roman" w:hAnsi="Arial" w:cs="Arial"/>
          <w:b/>
          <w:kern w:val="0"/>
          <w:lang w:val="sr-Cyrl-BA" w:eastAsia="sl-SI"/>
          <w14:ligatures w14:val="none"/>
        </w:rPr>
        <w:t>Скупштина општине</w:t>
      </w:r>
      <w:r w:rsidR="001C258F">
        <w:rPr>
          <w:rFonts w:ascii="Arial" w:eastAsia="Times New Roman" w:hAnsi="Arial" w:cs="Arial"/>
          <w:kern w:val="0"/>
          <w:lang w:val="sr-Cyrl-BA" w:eastAsia="sl-SI"/>
          <w14:ligatures w14:val="none"/>
        </w:rPr>
        <w:t>, поред осталих надлежности,</w:t>
      </w:r>
      <w:r w:rsidR="001C258F">
        <w:rPr>
          <w:lang w:val="sr-Cyrl-BA"/>
        </w:rPr>
        <w:t xml:space="preserve"> </w:t>
      </w:r>
      <w:r w:rsidR="001C258F" w:rsidRPr="001C258F">
        <w:rPr>
          <w:rFonts w:ascii="Arial" w:eastAsia="Times New Roman" w:hAnsi="Arial" w:cs="Arial"/>
          <w:kern w:val="0"/>
          <w:lang w:val="sr-Cyrl-BA" w:eastAsia="sl-SI"/>
          <w14:ligatures w14:val="none"/>
        </w:rPr>
        <w:t>доноси план развоја Општине, планске документе јавних политика, средњорочне планове и друге планске документе, у складу са законом</w:t>
      </w:r>
      <w:r w:rsidR="001C258F">
        <w:rPr>
          <w:rFonts w:ascii="Arial" w:eastAsia="Times New Roman" w:hAnsi="Arial" w:cs="Arial"/>
          <w:kern w:val="0"/>
          <w:lang w:val="sr-Cyrl-BA" w:eastAsia="sl-SI"/>
          <w14:ligatures w14:val="none"/>
        </w:rPr>
        <w:t>.</w:t>
      </w:r>
      <w:r w:rsidR="001C258F">
        <w:rPr>
          <w:rStyle w:val="a8"/>
          <w:rFonts w:ascii="Arial" w:eastAsia="Times New Roman" w:hAnsi="Arial" w:cs="Arial"/>
          <w:kern w:val="0"/>
          <w:lang w:val="sr-Cyrl-BA" w:eastAsia="sl-SI"/>
          <w14:ligatures w14:val="none"/>
        </w:rPr>
        <w:footnoteReference w:id="115"/>
      </w:r>
      <w:r w:rsidR="001C258F" w:rsidRPr="001C258F">
        <w:rPr>
          <w:rFonts w:ascii="Arial" w:eastAsia="Times New Roman" w:hAnsi="Arial" w:cs="Arial"/>
          <w:kern w:val="0"/>
          <w:lang w:val="sr-Cyrl-CS" w:eastAsia="sl-SI"/>
          <w14:ligatures w14:val="none"/>
        </w:rPr>
        <w:t xml:space="preserve"> Скупштина општине оснива стална</w:t>
      </w:r>
      <w:r w:rsidR="001C258F" w:rsidRPr="001C258F">
        <w:rPr>
          <w:rFonts w:ascii="Arial" w:eastAsia="Times New Roman" w:hAnsi="Arial" w:cs="Arial"/>
          <w:kern w:val="0"/>
          <w:lang w:val="sr-Latn-CS" w:eastAsia="sl-SI"/>
          <w14:ligatures w14:val="none"/>
        </w:rPr>
        <w:t xml:space="preserve"> и </w:t>
      </w:r>
      <w:r w:rsidR="001C258F" w:rsidRPr="001C258F">
        <w:rPr>
          <w:rFonts w:ascii="Arial" w:eastAsia="Times New Roman" w:hAnsi="Arial" w:cs="Arial"/>
          <w:kern w:val="0"/>
          <w:lang w:val="sr-Cyrl-CS" w:eastAsia="sl-SI"/>
          <w14:ligatures w14:val="none"/>
        </w:rPr>
        <w:t>повремена</w:t>
      </w:r>
      <w:r w:rsidR="001C258F" w:rsidRPr="001C258F">
        <w:rPr>
          <w:rFonts w:ascii="Arial" w:eastAsia="Times New Roman" w:hAnsi="Arial" w:cs="Arial"/>
          <w:kern w:val="0"/>
          <w:lang w:val="sr-Latn-CS" w:eastAsia="sl-SI"/>
          <w14:ligatures w14:val="none"/>
        </w:rPr>
        <w:t xml:space="preserve"> </w:t>
      </w:r>
      <w:r w:rsidR="001C258F" w:rsidRPr="001C258F">
        <w:rPr>
          <w:rFonts w:ascii="Arial" w:eastAsia="Times New Roman" w:hAnsi="Arial" w:cs="Arial"/>
          <w:kern w:val="0"/>
          <w:lang w:val="sr-Cyrl-CS" w:eastAsia="sl-SI"/>
          <w14:ligatures w14:val="none"/>
        </w:rPr>
        <w:t>радна тела за разматрање питања из њене надлежности.</w:t>
      </w:r>
      <w:r w:rsidR="001C258F">
        <w:rPr>
          <w:rFonts w:ascii="Arial" w:eastAsia="Times New Roman" w:hAnsi="Arial" w:cs="Arial"/>
          <w:kern w:val="0"/>
          <w:lang w:val="sr-Cyrl-BA" w:eastAsia="sl-SI"/>
          <w14:ligatures w14:val="none"/>
        </w:rPr>
        <w:t xml:space="preserve"> </w:t>
      </w:r>
      <w:r w:rsidR="001C258F" w:rsidRPr="001C258F">
        <w:rPr>
          <w:rFonts w:ascii="Arial" w:eastAsia="Times New Roman" w:hAnsi="Arial" w:cs="Arial"/>
          <w:kern w:val="0"/>
          <w:lang w:val="sr-Cyrl-CS" w:eastAsia="sl-SI"/>
          <w14:ligatures w14:val="none"/>
        </w:rPr>
        <w:t xml:space="preserve">Радна тела дају мишљење на предлоге прописа и одлука које доноси </w:t>
      </w:r>
      <w:r w:rsidR="001C258F" w:rsidRPr="001C258F">
        <w:rPr>
          <w:rFonts w:ascii="Arial" w:eastAsia="Times New Roman" w:hAnsi="Arial" w:cs="Arial"/>
          <w:kern w:val="0"/>
          <w:lang w:val="sr-Latn-CS" w:eastAsia="sl-SI"/>
          <w14:ligatures w14:val="none"/>
        </w:rPr>
        <w:t>С</w:t>
      </w:r>
      <w:r w:rsidR="001C258F" w:rsidRPr="001C258F">
        <w:rPr>
          <w:rFonts w:ascii="Arial" w:eastAsia="Times New Roman" w:hAnsi="Arial" w:cs="Arial"/>
          <w:kern w:val="0"/>
          <w:lang w:val="sr-Cyrl-CS" w:eastAsia="sl-SI"/>
          <w14:ligatures w14:val="none"/>
        </w:rPr>
        <w:t>купштина општине и обављају друге послове утврђене овим Статутом</w:t>
      </w:r>
      <w:r w:rsidR="001C258F" w:rsidRPr="001C258F">
        <w:rPr>
          <w:rFonts w:ascii="Arial" w:eastAsia="Times New Roman" w:hAnsi="Arial" w:cs="Arial"/>
          <w:kern w:val="0"/>
          <w:lang w:val="sr-Latn-CS" w:eastAsia="sl-SI"/>
          <w14:ligatures w14:val="none"/>
        </w:rPr>
        <w:t xml:space="preserve"> и </w:t>
      </w:r>
      <w:r w:rsidR="001C258F" w:rsidRPr="001C258F">
        <w:rPr>
          <w:rFonts w:ascii="Arial" w:eastAsia="Times New Roman" w:hAnsi="Arial" w:cs="Arial"/>
          <w:kern w:val="0"/>
          <w:lang w:val="sl-SI" w:eastAsia="sl-SI"/>
          <w14:ligatures w14:val="none"/>
        </w:rPr>
        <w:t>П</w:t>
      </w:r>
      <w:r w:rsidR="001C258F" w:rsidRPr="001C258F">
        <w:rPr>
          <w:rFonts w:ascii="Arial" w:eastAsia="Times New Roman" w:hAnsi="Arial" w:cs="Arial"/>
          <w:kern w:val="0"/>
          <w:lang w:val="sr-Latn-CS" w:eastAsia="sl-SI"/>
          <w14:ligatures w14:val="none"/>
        </w:rPr>
        <w:t>ословником Скупштине општине. Поред сталних радних тела предвиђених Пословником Скупштине општине, Скупштина општине о</w:t>
      </w:r>
      <w:r w:rsidR="001C258F" w:rsidRPr="001C258F">
        <w:rPr>
          <w:rFonts w:ascii="Arial" w:eastAsia="Times New Roman" w:hAnsi="Arial" w:cs="Arial"/>
          <w:kern w:val="0"/>
          <w:lang w:val="sr-Cyrl-CS" w:eastAsia="sl-SI"/>
          <w14:ligatures w14:val="none"/>
        </w:rPr>
        <w:t>снива</w:t>
      </w:r>
      <w:r w:rsidR="001C258F" w:rsidRPr="001C258F">
        <w:rPr>
          <w:rFonts w:ascii="Arial" w:eastAsia="Times New Roman" w:hAnsi="Arial" w:cs="Arial"/>
          <w:kern w:val="0"/>
          <w:lang w:val="sr-Latn-CS" w:eastAsia="sl-SI"/>
          <w14:ligatures w14:val="none"/>
        </w:rPr>
        <w:t xml:space="preserve"> као стална радна </w:t>
      </w:r>
      <w:r w:rsidR="001C258F" w:rsidRPr="001C258F">
        <w:rPr>
          <w:rFonts w:ascii="Arial" w:eastAsia="Times New Roman" w:hAnsi="Arial" w:cs="Arial"/>
          <w:kern w:val="0"/>
          <w:lang w:val="sr-Cyrl-CS" w:eastAsia="sl-SI"/>
          <w14:ligatures w14:val="none"/>
        </w:rPr>
        <w:t>тела</w:t>
      </w:r>
      <w:r w:rsidR="001C258F" w:rsidRPr="001C258F">
        <w:rPr>
          <w:rFonts w:ascii="Arial" w:eastAsia="Times New Roman" w:hAnsi="Arial" w:cs="Arial"/>
          <w:kern w:val="0"/>
          <w:lang w:val="sr-Latn-CS" w:eastAsia="sl-SI"/>
          <w14:ligatures w14:val="none"/>
        </w:rPr>
        <w:t xml:space="preserve">: Савет за праћење примене </w:t>
      </w:r>
      <w:r w:rsidR="001C258F" w:rsidRPr="001C258F">
        <w:rPr>
          <w:rFonts w:ascii="Arial" w:eastAsia="Times New Roman" w:hAnsi="Arial" w:cs="Arial"/>
          <w:kern w:val="0"/>
          <w:lang w:val="sl-SI" w:eastAsia="sl-SI"/>
          <w14:ligatures w14:val="none"/>
        </w:rPr>
        <w:t>Е</w:t>
      </w:r>
      <w:r w:rsidR="001C258F" w:rsidRPr="001C258F">
        <w:rPr>
          <w:rFonts w:ascii="Arial" w:eastAsia="Times New Roman" w:hAnsi="Arial" w:cs="Arial"/>
          <w:kern w:val="0"/>
          <w:lang w:val="sr-Latn-CS" w:eastAsia="sl-SI"/>
          <w14:ligatures w14:val="none"/>
        </w:rPr>
        <w:t>тичког кодекса, Савет за младе,</w:t>
      </w:r>
      <w:r w:rsidR="001C258F" w:rsidRPr="001C258F">
        <w:rPr>
          <w:rFonts w:ascii="Arial" w:eastAsia="Times New Roman" w:hAnsi="Arial" w:cs="Arial"/>
          <w:kern w:val="0"/>
          <w:lang w:val="sl-SI" w:eastAsia="sl-SI"/>
          <w14:ligatures w14:val="none"/>
        </w:rPr>
        <w:t xml:space="preserve"> </w:t>
      </w:r>
      <w:r w:rsidR="001C258F" w:rsidRPr="001C258F">
        <w:rPr>
          <w:rFonts w:ascii="Arial" w:eastAsia="Times New Roman" w:hAnsi="Arial" w:cs="Arial"/>
          <w:kern w:val="0"/>
          <w:lang w:val="sr-Latn-CS" w:eastAsia="sl-SI"/>
          <w14:ligatures w14:val="none"/>
        </w:rPr>
        <w:t xml:space="preserve">Кориснички савет </w:t>
      </w:r>
      <w:r w:rsidR="001C258F" w:rsidRPr="001C258F">
        <w:rPr>
          <w:rFonts w:ascii="Arial" w:eastAsia="Times New Roman" w:hAnsi="Arial" w:cs="Arial"/>
          <w:kern w:val="0"/>
          <w:lang w:val="sr-Latn-CS" w:eastAsia="sl-SI"/>
          <w14:ligatures w14:val="none"/>
        </w:rPr>
        <w:lastRenderedPageBreak/>
        <w:t>јавних служби и Комисију за</w:t>
      </w:r>
      <w:r w:rsidR="001C258F" w:rsidRPr="001C258F">
        <w:rPr>
          <w:rFonts w:ascii="Arial" w:eastAsia="Times New Roman" w:hAnsi="Arial" w:cs="Arial"/>
          <w:kern w:val="0"/>
          <w:lang w:val="sl-SI" w:eastAsia="sl-SI"/>
          <w14:ligatures w14:val="none"/>
        </w:rPr>
        <w:t xml:space="preserve"> родну</w:t>
      </w:r>
      <w:r w:rsidR="001C258F" w:rsidRPr="001C258F">
        <w:rPr>
          <w:rFonts w:ascii="Arial" w:eastAsia="Times New Roman" w:hAnsi="Arial" w:cs="Arial"/>
          <w:kern w:val="0"/>
          <w:lang w:val="sr-Latn-CS" w:eastAsia="sl-SI"/>
          <w14:ligatures w14:val="none"/>
        </w:rPr>
        <w:t xml:space="preserve"> равноправност</w:t>
      </w:r>
      <w:r w:rsidR="001C258F" w:rsidRPr="001C258F">
        <w:rPr>
          <w:rFonts w:ascii="Arial" w:eastAsia="Times New Roman" w:hAnsi="Arial" w:cs="Arial"/>
          <w:kern w:val="0"/>
          <w:lang w:val="sr-Cyrl-CS" w:eastAsia="sl-SI"/>
          <w14:ligatures w14:val="none"/>
        </w:rPr>
        <w:t>.</w:t>
      </w:r>
      <w:r w:rsidR="001C258F">
        <w:rPr>
          <w:rStyle w:val="a8"/>
          <w:rFonts w:ascii="Arial" w:eastAsia="Times New Roman" w:hAnsi="Arial" w:cs="Arial"/>
          <w:kern w:val="0"/>
          <w:lang w:val="sr-Cyrl-CS" w:eastAsia="sl-SI"/>
          <w14:ligatures w14:val="none"/>
        </w:rPr>
        <w:footnoteReference w:id="116"/>
      </w:r>
      <w:r w:rsidR="00C05F50" w:rsidRPr="00C05F50">
        <w:rPr>
          <w:rFonts w:ascii="Arial" w:eastAsia="Times New Roman" w:hAnsi="Arial" w:cs="Arial"/>
          <w:kern w:val="0"/>
          <w:lang w:val="sr-Cyrl-CS" w:eastAsia="sl-SI"/>
          <w14:ligatures w14:val="none"/>
        </w:rPr>
        <w:t xml:space="preserve"> Извршни органи </w:t>
      </w:r>
      <w:r w:rsidR="00C05F50" w:rsidRPr="00C05F50">
        <w:rPr>
          <w:rFonts w:ascii="Arial" w:eastAsia="Times New Roman" w:hAnsi="Arial" w:cs="Arial"/>
          <w:kern w:val="0"/>
          <w:lang w:val="sr-Latn-CS" w:eastAsia="sl-SI"/>
          <w14:ligatures w14:val="none"/>
        </w:rPr>
        <w:t>О</w:t>
      </w:r>
      <w:r w:rsidR="00C05F50" w:rsidRPr="00C05F50">
        <w:rPr>
          <w:rFonts w:ascii="Arial" w:eastAsia="Times New Roman" w:hAnsi="Arial" w:cs="Arial"/>
          <w:kern w:val="0"/>
          <w:lang w:val="sr-Cyrl-CS" w:eastAsia="sl-SI"/>
          <w14:ligatures w14:val="none"/>
        </w:rPr>
        <w:t xml:space="preserve">пштине су председник </w:t>
      </w:r>
      <w:r w:rsidR="00C05F50" w:rsidRPr="00C05F50">
        <w:rPr>
          <w:rFonts w:ascii="Arial" w:eastAsia="Times New Roman" w:hAnsi="Arial" w:cs="Arial"/>
          <w:kern w:val="0"/>
          <w:lang w:val="sr-Latn-CS" w:eastAsia="sl-SI"/>
          <w14:ligatures w14:val="none"/>
        </w:rPr>
        <w:t>О</w:t>
      </w:r>
      <w:r w:rsidR="00C05F50" w:rsidRPr="00C05F50">
        <w:rPr>
          <w:rFonts w:ascii="Arial" w:eastAsia="Times New Roman" w:hAnsi="Arial" w:cs="Arial"/>
          <w:kern w:val="0"/>
          <w:lang w:val="sr-Cyrl-CS" w:eastAsia="sl-SI"/>
          <w14:ligatures w14:val="none"/>
        </w:rPr>
        <w:t xml:space="preserve">пштине и </w:t>
      </w:r>
      <w:r w:rsidR="00C05F50" w:rsidRPr="00C05F50">
        <w:rPr>
          <w:rFonts w:ascii="Arial" w:eastAsia="Times New Roman" w:hAnsi="Arial" w:cs="Arial"/>
          <w:kern w:val="0"/>
          <w:lang w:val="sr-Latn-CS" w:eastAsia="sl-SI"/>
          <w14:ligatures w14:val="none"/>
        </w:rPr>
        <w:t>О</w:t>
      </w:r>
      <w:r w:rsidR="00C05F50" w:rsidRPr="00C05F50">
        <w:rPr>
          <w:rFonts w:ascii="Arial" w:eastAsia="Times New Roman" w:hAnsi="Arial" w:cs="Arial"/>
          <w:kern w:val="0"/>
          <w:lang w:val="sr-Cyrl-CS" w:eastAsia="sl-SI"/>
          <w14:ligatures w14:val="none"/>
        </w:rPr>
        <w:t>пштинско веће.</w:t>
      </w:r>
      <w:r w:rsidR="00C05F50">
        <w:rPr>
          <w:rFonts w:ascii="Arial" w:eastAsia="Times New Roman" w:hAnsi="Arial" w:cs="Arial"/>
          <w:kern w:val="0"/>
          <w:lang w:val="sr-Cyrl-CS" w:eastAsia="sl-SI"/>
          <w14:ligatures w14:val="none"/>
        </w:rPr>
        <w:t xml:space="preserve"> </w:t>
      </w:r>
      <w:r w:rsidR="00C05F50" w:rsidRPr="00C05F50">
        <w:rPr>
          <w:rFonts w:ascii="Arial" w:eastAsia="Times New Roman" w:hAnsi="Arial" w:cs="Arial"/>
          <w:b/>
          <w:kern w:val="0"/>
          <w:lang w:val="sr-Cyrl-CS" w:eastAsia="sl-SI"/>
          <w14:ligatures w14:val="none"/>
        </w:rPr>
        <w:t>Председник општине</w:t>
      </w:r>
      <w:r w:rsidR="00C05F50">
        <w:rPr>
          <w:rFonts w:ascii="Arial" w:eastAsia="Times New Roman" w:hAnsi="Arial" w:cs="Arial"/>
          <w:kern w:val="0"/>
          <w:lang w:val="sr-Cyrl-CS" w:eastAsia="sl-SI"/>
          <w14:ligatures w14:val="none"/>
        </w:rPr>
        <w:t xml:space="preserve">, између осталог, </w:t>
      </w:r>
      <w:r w:rsidR="00C05F50" w:rsidRPr="00F36378">
        <w:rPr>
          <w:rFonts w:ascii="Arial" w:hAnsi="Arial" w:cs="Arial"/>
          <w:lang w:val="sr-Cyrl-CS"/>
        </w:rPr>
        <w:t>представља Општинско веће, сазива и води његове седнице</w:t>
      </w:r>
      <w:r w:rsidR="00C05F50">
        <w:rPr>
          <w:rFonts w:ascii="Arial" w:hAnsi="Arial" w:cs="Arial"/>
          <w:lang w:val="sr-Cyrl-CS"/>
        </w:rPr>
        <w:t xml:space="preserve">. </w:t>
      </w:r>
      <w:r w:rsidR="00C05F50" w:rsidRPr="00C05F50">
        <w:rPr>
          <w:rFonts w:ascii="Arial" w:hAnsi="Arial" w:cs="Arial"/>
          <w:b/>
          <w:lang w:val="sr-Cyrl-CS"/>
        </w:rPr>
        <w:t>Општинско веће</w:t>
      </w:r>
      <w:r w:rsidR="00C05F50">
        <w:rPr>
          <w:rFonts w:ascii="Arial" w:hAnsi="Arial" w:cs="Arial"/>
          <w:lang w:val="sr-Cyrl-CS"/>
        </w:rPr>
        <w:t xml:space="preserve"> поред председника </w:t>
      </w:r>
      <w:r w:rsidR="00C05F50">
        <w:rPr>
          <w:rFonts w:ascii="Arial" w:eastAsia="Times New Roman" w:hAnsi="Arial" w:cs="Arial"/>
          <w:kern w:val="0"/>
          <w:lang w:val="sr-Cyrl-CS" w:eastAsia="sl-SI"/>
          <w14:ligatures w14:val="none"/>
        </w:rPr>
        <w:t>чине и</w:t>
      </w:r>
      <w:r w:rsidR="00C05F50" w:rsidRPr="00C05F50">
        <w:rPr>
          <w:rFonts w:ascii="Arial" w:eastAsia="Times New Roman" w:hAnsi="Arial" w:cs="Arial"/>
          <w:kern w:val="0"/>
          <w:lang w:val="sr-Cyrl-CS" w:eastAsia="sl-SI"/>
          <w14:ligatures w14:val="none"/>
        </w:rPr>
        <w:t xml:space="preserve"> заменик председника </w:t>
      </w:r>
      <w:r w:rsidR="00C05F50" w:rsidRPr="00C05F50">
        <w:rPr>
          <w:rFonts w:ascii="Arial" w:eastAsia="Times New Roman" w:hAnsi="Arial" w:cs="Arial"/>
          <w:kern w:val="0"/>
          <w:lang w:val="sr-Latn-CS" w:eastAsia="sl-SI"/>
          <w14:ligatures w14:val="none"/>
        </w:rPr>
        <w:t>О</w:t>
      </w:r>
      <w:r w:rsidR="00C05F50" w:rsidRPr="00C05F50">
        <w:rPr>
          <w:rFonts w:ascii="Arial" w:eastAsia="Times New Roman" w:hAnsi="Arial" w:cs="Arial"/>
          <w:kern w:val="0"/>
          <w:lang w:val="sr-Cyrl-CS" w:eastAsia="sl-SI"/>
          <w14:ligatures w14:val="none"/>
        </w:rPr>
        <w:t>пштине, као  и</w:t>
      </w:r>
      <w:r w:rsidR="00C05F50" w:rsidRPr="00C05F50">
        <w:rPr>
          <w:rFonts w:ascii="Arial" w:eastAsia="Times New Roman" w:hAnsi="Arial" w:cs="Arial"/>
          <w:kern w:val="0"/>
          <w:lang w:val="sr-Latn-CS" w:eastAsia="sl-SI"/>
          <w14:ligatures w14:val="none"/>
        </w:rPr>
        <w:t xml:space="preserve"> </w:t>
      </w:r>
      <w:r w:rsidR="00C05F50" w:rsidRPr="00C05F50">
        <w:rPr>
          <w:rFonts w:ascii="Arial" w:eastAsia="Times New Roman" w:hAnsi="Arial" w:cs="Arial"/>
          <w:kern w:val="0"/>
          <w:lang w:val="sl-SI" w:eastAsia="sl-SI"/>
          <w14:ligatures w14:val="none"/>
        </w:rPr>
        <w:t xml:space="preserve">7 </w:t>
      </w:r>
      <w:r w:rsidR="00C05F50" w:rsidRPr="00C05F50">
        <w:rPr>
          <w:rFonts w:ascii="Arial" w:eastAsia="Times New Roman" w:hAnsi="Arial" w:cs="Arial"/>
          <w:kern w:val="0"/>
          <w:lang w:val="sr-Cyrl-CS" w:eastAsia="sl-SI"/>
          <w14:ligatures w14:val="none"/>
        </w:rPr>
        <w:t>чланов</w:t>
      </w:r>
      <w:r w:rsidR="00C05F50" w:rsidRPr="00C05F50">
        <w:rPr>
          <w:rFonts w:ascii="Arial" w:eastAsia="Times New Roman" w:hAnsi="Arial" w:cs="Arial"/>
          <w:kern w:val="0"/>
          <w:lang w:val="sr-Latn-CS" w:eastAsia="sl-SI"/>
          <w14:ligatures w14:val="none"/>
        </w:rPr>
        <w:t>а</w:t>
      </w:r>
      <w:r w:rsidR="00C05F50" w:rsidRPr="00C05F50">
        <w:rPr>
          <w:rFonts w:ascii="Arial" w:eastAsia="Times New Roman" w:hAnsi="Arial" w:cs="Arial"/>
          <w:kern w:val="0"/>
          <w:lang w:val="sr-Cyrl-CS" w:eastAsia="sl-SI"/>
          <w14:ligatures w14:val="none"/>
        </w:rPr>
        <w:t xml:space="preserve"> </w:t>
      </w:r>
      <w:r w:rsidR="00C05F50" w:rsidRPr="00C05F50">
        <w:rPr>
          <w:rFonts w:ascii="Arial" w:eastAsia="Times New Roman" w:hAnsi="Arial" w:cs="Arial"/>
          <w:kern w:val="0"/>
          <w:lang w:val="sr-Latn-CS" w:eastAsia="sl-SI"/>
          <w14:ligatures w14:val="none"/>
        </w:rPr>
        <w:t>О</w:t>
      </w:r>
      <w:r w:rsidR="00C05F50" w:rsidRPr="00C05F50">
        <w:rPr>
          <w:rFonts w:ascii="Arial" w:eastAsia="Times New Roman" w:hAnsi="Arial" w:cs="Arial"/>
          <w:kern w:val="0"/>
          <w:lang w:val="sr-Cyrl-CS" w:eastAsia="sl-SI"/>
          <w14:ligatures w14:val="none"/>
        </w:rPr>
        <w:t>пштинског већа.</w:t>
      </w:r>
      <w:r w:rsidR="00C05F50">
        <w:rPr>
          <w:rFonts w:ascii="Arial" w:eastAsia="Times New Roman" w:hAnsi="Arial" w:cs="Arial"/>
          <w:kern w:val="0"/>
          <w:lang w:val="sr-Cyrl-CS" w:eastAsia="sl-SI"/>
          <w14:ligatures w14:val="none"/>
        </w:rPr>
        <w:t xml:space="preserve"> Општинско веће </w:t>
      </w:r>
      <w:r w:rsidR="00C05F50" w:rsidRPr="00C05F50">
        <w:rPr>
          <w:rFonts w:ascii="Arial" w:eastAsia="Times New Roman" w:hAnsi="Arial" w:cs="Arial"/>
          <w:kern w:val="0"/>
          <w:lang w:val="sr-Cyrl-CS" w:eastAsia="sl-SI"/>
          <w14:ligatures w14:val="none"/>
        </w:rPr>
        <w:t xml:space="preserve">предлаже </w:t>
      </w:r>
      <w:r w:rsidR="00C05F50" w:rsidRPr="00C05F50">
        <w:rPr>
          <w:rFonts w:ascii="Arial" w:eastAsia="Times New Roman" w:hAnsi="Arial" w:cs="Arial"/>
          <w:kern w:val="0"/>
          <w:lang w:val="sr-Latn-CS" w:eastAsia="sl-SI"/>
          <w14:ligatures w14:val="none"/>
        </w:rPr>
        <w:t>С</w:t>
      </w:r>
      <w:r w:rsidR="00C05F50" w:rsidRPr="00C05F50">
        <w:rPr>
          <w:rFonts w:ascii="Arial" w:eastAsia="Times New Roman" w:hAnsi="Arial" w:cs="Arial"/>
          <w:kern w:val="0"/>
          <w:lang w:val="sr-Cyrl-CS" w:eastAsia="sl-SI"/>
          <w14:ligatures w14:val="none"/>
        </w:rPr>
        <w:t xml:space="preserve">татут, буџет и друге одлуке и акте које доноси </w:t>
      </w:r>
      <w:r w:rsidR="00C05F50" w:rsidRPr="00C05F50">
        <w:rPr>
          <w:rFonts w:ascii="Arial" w:eastAsia="Times New Roman" w:hAnsi="Arial" w:cs="Arial"/>
          <w:kern w:val="0"/>
          <w:lang w:val="sr-Latn-CS" w:eastAsia="sl-SI"/>
          <w14:ligatures w14:val="none"/>
        </w:rPr>
        <w:t>С</w:t>
      </w:r>
      <w:r w:rsidR="00C05F50" w:rsidRPr="00C05F50">
        <w:rPr>
          <w:rFonts w:ascii="Arial" w:eastAsia="Times New Roman" w:hAnsi="Arial" w:cs="Arial"/>
          <w:kern w:val="0"/>
          <w:lang w:val="sr-Cyrl-CS" w:eastAsia="sl-SI"/>
          <w14:ligatures w14:val="none"/>
        </w:rPr>
        <w:t>купштина</w:t>
      </w:r>
      <w:r w:rsidR="00C05F50">
        <w:rPr>
          <w:rFonts w:ascii="Arial" w:eastAsia="Times New Roman" w:hAnsi="Arial" w:cs="Arial"/>
          <w:kern w:val="0"/>
          <w:lang w:val="sr-Cyrl-CS" w:eastAsia="sl-SI"/>
          <w14:ligatures w14:val="none"/>
        </w:rPr>
        <w:t xml:space="preserve">, </w:t>
      </w:r>
      <w:r w:rsidR="00C05F50" w:rsidRPr="00C05F50">
        <w:rPr>
          <w:rFonts w:ascii="Arial" w:eastAsia="Times New Roman" w:hAnsi="Arial" w:cs="Arial"/>
          <w:kern w:val="0"/>
          <w:lang w:val="sr-Cyrl-CS" w:eastAsia="sl-SI"/>
          <w14:ligatures w14:val="none"/>
        </w:rPr>
        <w:t xml:space="preserve">непосредно извршава и стара се о извршавању одлука и других аката </w:t>
      </w:r>
      <w:r w:rsidR="00C05F50" w:rsidRPr="00C05F50">
        <w:rPr>
          <w:rFonts w:ascii="Arial" w:eastAsia="Times New Roman" w:hAnsi="Arial" w:cs="Arial"/>
          <w:kern w:val="0"/>
          <w:lang w:val="sr-Latn-CS" w:eastAsia="sl-SI"/>
          <w14:ligatures w14:val="none"/>
        </w:rPr>
        <w:t>С</w:t>
      </w:r>
      <w:r w:rsidR="00C05F50" w:rsidRPr="00C05F50">
        <w:rPr>
          <w:rFonts w:ascii="Arial" w:eastAsia="Times New Roman" w:hAnsi="Arial" w:cs="Arial"/>
          <w:kern w:val="0"/>
          <w:lang w:val="sr-Cyrl-CS" w:eastAsia="sl-SI"/>
          <w14:ligatures w14:val="none"/>
        </w:rPr>
        <w:t>купштине општине</w:t>
      </w:r>
      <w:r w:rsidR="00C05F50">
        <w:rPr>
          <w:rFonts w:ascii="Arial" w:eastAsia="Times New Roman" w:hAnsi="Arial" w:cs="Arial"/>
          <w:kern w:val="0"/>
          <w:lang w:val="sr-Cyrl-CS" w:eastAsia="sl-SI"/>
          <w14:ligatures w14:val="none"/>
        </w:rPr>
        <w:t xml:space="preserve"> те </w:t>
      </w:r>
      <w:r w:rsidR="00C05F50" w:rsidRPr="00C05F50">
        <w:rPr>
          <w:rFonts w:ascii="Arial" w:eastAsia="Times New Roman" w:hAnsi="Arial" w:cs="Arial"/>
          <w:kern w:val="0"/>
          <w:lang w:val="sr-Cyrl-CS" w:eastAsia="sl-SI"/>
          <w14:ligatures w14:val="none"/>
        </w:rPr>
        <w:t xml:space="preserve">врши надзор над радом </w:t>
      </w:r>
      <w:r w:rsidR="00C05F50" w:rsidRPr="00C05F50">
        <w:rPr>
          <w:rFonts w:ascii="Arial" w:eastAsia="Times New Roman" w:hAnsi="Arial" w:cs="Arial"/>
          <w:kern w:val="0"/>
          <w:lang w:val="sr-Latn-CS" w:eastAsia="sl-SI"/>
          <w14:ligatures w14:val="none"/>
        </w:rPr>
        <w:t>О</w:t>
      </w:r>
      <w:r w:rsidR="00C05F50" w:rsidRPr="00C05F50">
        <w:rPr>
          <w:rFonts w:ascii="Arial" w:eastAsia="Times New Roman" w:hAnsi="Arial" w:cs="Arial"/>
          <w:kern w:val="0"/>
          <w:lang w:val="sr-Cyrl-CS" w:eastAsia="sl-SI"/>
          <w14:ligatures w14:val="none"/>
        </w:rPr>
        <w:t xml:space="preserve">пштинске управе, поништава или укида акте </w:t>
      </w:r>
      <w:r w:rsidR="00C05F50" w:rsidRPr="00C05F50">
        <w:rPr>
          <w:rFonts w:ascii="Arial" w:eastAsia="Times New Roman" w:hAnsi="Arial" w:cs="Arial"/>
          <w:kern w:val="0"/>
          <w:lang w:val="sr-Latn-CS" w:eastAsia="sl-SI"/>
          <w14:ligatures w14:val="none"/>
        </w:rPr>
        <w:t>О</w:t>
      </w:r>
      <w:r w:rsidR="00C05F50" w:rsidRPr="00C05F50">
        <w:rPr>
          <w:rFonts w:ascii="Arial" w:eastAsia="Times New Roman" w:hAnsi="Arial" w:cs="Arial"/>
          <w:kern w:val="0"/>
          <w:lang w:val="sr-Cyrl-CS" w:eastAsia="sl-SI"/>
          <w14:ligatures w14:val="none"/>
        </w:rPr>
        <w:t xml:space="preserve">пштинске управе који нису у сагласности са законом, статутом и другим општим актом или одлуком које доноси </w:t>
      </w:r>
      <w:r w:rsidR="00C05F50" w:rsidRPr="00C05F50">
        <w:rPr>
          <w:rFonts w:ascii="Arial" w:eastAsia="Times New Roman" w:hAnsi="Arial" w:cs="Arial"/>
          <w:kern w:val="0"/>
          <w:lang w:val="sr-Latn-CS" w:eastAsia="sl-SI"/>
          <w14:ligatures w14:val="none"/>
        </w:rPr>
        <w:t>С</w:t>
      </w:r>
      <w:r w:rsidR="00C05F50" w:rsidRPr="00C05F50">
        <w:rPr>
          <w:rFonts w:ascii="Arial" w:eastAsia="Times New Roman" w:hAnsi="Arial" w:cs="Arial"/>
          <w:kern w:val="0"/>
          <w:lang w:val="sr-Cyrl-CS" w:eastAsia="sl-SI"/>
          <w14:ligatures w14:val="none"/>
        </w:rPr>
        <w:t>купштина општине</w:t>
      </w:r>
      <w:r w:rsidR="00C05F50">
        <w:rPr>
          <w:rFonts w:ascii="Arial" w:eastAsia="Times New Roman" w:hAnsi="Arial" w:cs="Arial"/>
          <w:kern w:val="0"/>
          <w:lang w:val="sr-Cyrl-CS" w:eastAsia="sl-SI"/>
          <w14:ligatures w14:val="none"/>
        </w:rPr>
        <w:t>.</w:t>
      </w:r>
      <w:r w:rsidR="00C05F50" w:rsidRPr="00C05F50">
        <w:rPr>
          <w:rFonts w:ascii="Arial" w:eastAsia="Times New Roman" w:hAnsi="Arial" w:cs="Arial"/>
          <w:kern w:val="0"/>
          <w:lang w:val="sl-SI" w:eastAsia="sl-SI"/>
          <w14:ligatures w14:val="none"/>
        </w:rPr>
        <w:t xml:space="preserve"> У</w:t>
      </w:r>
      <w:r w:rsidR="00C05F50" w:rsidRPr="00C05F50">
        <w:rPr>
          <w:rFonts w:ascii="Arial" w:eastAsia="Times New Roman" w:hAnsi="Arial" w:cs="Arial"/>
          <w:kern w:val="0"/>
          <w:lang w:val="sr-Latn-CS" w:eastAsia="sl-SI"/>
          <w14:ligatures w14:val="none"/>
        </w:rPr>
        <w:t>правн</w:t>
      </w:r>
      <w:r w:rsidR="00C05F50" w:rsidRPr="00C05F50">
        <w:rPr>
          <w:rFonts w:ascii="Arial" w:eastAsia="Times New Roman" w:hAnsi="Arial" w:cs="Arial"/>
          <w:kern w:val="0"/>
          <w:lang w:val="sl-SI" w:eastAsia="sl-SI"/>
          <w14:ligatures w14:val="none"/>
        </w:rPr>
        <w:t>е</w:t>
      </w:r>
      <w:r w:rsidR="00C05F50" w:rsidRPr="00C05F50">
        <w:rPr>
          <w:rFonts w:ascii="Arial" w:eastAsia="Times New Roman" w:hAnsi="Arial" w:cs="Arial"/>
          <w:kern w:val="0"/>
          <w:lang w:val="sr-Latn-CS" w:eastAsia="sl-SI"/>
          <w14:ligatures w14:val="none"/>
        </w:rPr>
        <w:t xml:space="preserve"> послов</w:t>
      </w:r>
      <w:r w:rsidR="00C05F50" w:rsidRPr="00C05F50">
        <w:rPr>
          <w:rFonts w:ascii="Arial" w:eastAsia="Times New Roman" w:hAnsi="Arial" w:cs="Arial"/>
          <w:kern w:val="0"/>
          <w:lang w:val="sl-SI" w:eastAsia="sl-SI"/>
          <w14:ligatures w14:val="none"/>
        </w:rPr>
        <w:t>е</w:t>
      </w:r>
      <w:r w:rsidR="00C05F50" w:rsidRPr="00C05F50">
        <w:rPr>
          <w:rFonts w:ascii="Arial" w:eastAsia="Times New Roman" w:hAnsi="Arial" w:cs="Arial"/>
          <w:kern w:val="0"/>
          <w:lang w:val="sr-Latn-CS" w:eastAsia="sl-SI"/>
          <w14:ligatures w14:val="none"/>
        </w:rPr>
        <w:t xml:space="preserve"> у оквиру права и дужности Општине и одређен</w:t>
      </w:r>
      <w:r w:rsidR="00C05F50" w:rsidRPr="00C05F50">
        <w:rPr>
          <w:rFonts w:ascii="Arial" w:eastAsia="Times New Roman" w:hAnsi="Arial" w:cs="Arial"/>
          <w:kern w:val="0"/>
          <w:lang w:val="sl-SI" w:eastAsia="sl-SI"/>
          <w14:ligatures w14:val="none"/>
        </w:rPr>
        <w:t>е</w:t>
      </w:r>
      <w:r w:rsidR="00C05F50" w:rsidRPr="00C05F50">
        <w:rPr>
          <w:rFonts w:ascii="Arial" w:eastAsia="Times New Roman" w:hAnsi="Arial" w:cs="Arial"/>
          <w:kern w:val="0"/>
          <w:lang w:val="sr-Latn-CS" w:eastAsia="sl-SI"/>
          <w14:ligatures w14:val="none"/>
        </w:rPr>
        <w:t xml:space="preserve"> стручн</w:t>
      </w:r>
      <w:r w:rsidR="00C05F50" w:rsidRPr="00C05F50">
        <w:rPr>
          <w:rFonts w:ascii="Arial" w:eastAsia="Times New Roman" w:hAnsi="Arial" w:cs="Arial"/>
          <w:kern w:val="0"/>
          <w:lang w:val="sl-SI" w:eastAsia="sl-SI"/>
          <w14:ligatures w14:val="none"/>
        </w:rPr>
        <w:t>е и административно-техничке</w:t>
      </w:r>
      <w:r w:rsidR="00C05F50" w:rsidRPr="00C05F50">
        <w:rPr>
          <w:rFonts w:ascii="Arial" w:eastAsia="Times New Roman" w:hAnsi="Arial" w:cs="Arial"/>
          <w:kern w:val="0"/>
          <w:lang w:val="sr-Latn-CS" w:eastAsia="sl-SI"/>
          <w14:ligatures w14:val="none"/>
        </w:rPr>
        <w:t xml:space="preserve"> послова за потребе Скупштине општине, председника Општине и Општинског већа</w:t>
      </w:r>
      <w:r w:rsidR="00C05F50" w:rsidRPr="00C05F50">
        <w:rPr>
          <w:rFonts w:ascii="Arial" w:eastAsia="Times New Roman" w:hAnsi="Arial" w:cs="Arial"/>
          <w:kern w:val="0"/>
          <w:lang w:val="sl-SI" w:eastAsia="sl-SI"/>
          <w14:ligatures w14:val="none"/>
        </w:rPr>
        <w:t xml:space="preserve">, врши </w:t>
      </w:r>
      <w:r w:rsidR="00C05F50" w:rsidRPr="00C05F50">
        <w:rPr>
          <w:rFonts w:ascii="Arial" w:eastAsia="Times New Roman" w:hAnsi="Arial" w:cs="Arial"/>
          <w:b/>
          <w:kern w:val="0"/>
          <w:lang w:val="sl-SI" w:eastAsia="sl-SI"/>
          <w14:ligatures w14:val="none"/>
        </w:rPr>
        <w:t>Општинска управа</w:t>
      </w:r>
      <w:r w:rsidR="00C05F50" w:rsidRPr="00C05F50">
        <w:rPr>
          <w:rFonts w:ascii="Arial" w:eastAsia="Times New Roman" w:hAnsi="Arial" w:cs="Arial"/>
          <w:kern w:val="0"/>
          <w:lang w:val="sl-SI" w:eastAsia="sl-SI"/>
          <w14:ligatures w14:val="none"/>
        </w:rPr>
        <w:t>.</w:t>
      </w:r>
      <w:r w:rsidR="00FF7939" w:rsidRPr="00FF7939">
        <w:t xml:space="preserve"> </w:t>
      </w:r>
      <w:r w:rsidR="00FF7939" w:rsidRPr="00FF7939">
        <w:rPr>
          <w:rFonts w:ascii="Arial" w:eastAsia="Times New Roman" w:hAnsi="Arial" w:cs="Arial"/>
          <w:kern w:val="0"/>
          <w:lang w:val="sl-SI" w:eastAsia="sl-SI"/>
          <w14:ligatures w14:val="none"/>
        </w:rPr>
        <w:t>Основне организационе јединице</w:t>
      </w:r>
      <w:r w:rsidR="00FF7939">
        <w:rPr>
          <w:rFonts w:ascii="Arial" w:eastAsia="Times New Roman" w:hAnsi="Arial" w:cs="Arial"/>
          <w:kern w:val="0"/>
          <w:lang w:val="sr-Cyrl-BA" w:eastAsia="sl-SI"/>
          <w14:ligatures w14:val="none"/>
        </w:rPr>
        <w:t xml:space="preserve"> општинске управе</w:t>
      </w:r>
      <w:r w:rsidR="00FF7939" w:rsidRPr="00FF7939">
        <w:rPr>
          <w:rFonts w:ascii="Arial" w:eastAsia="Times New Roman" w:hAnsi="Arial" w:cs="Arial"/>
          <w:kern w:val="0"/>
          <w:lang w:val="sl-SI" w:eastAsia="sl-SI"/>
          <w14:ligatures w14:val="none"/>
        </w:rPr>
        <w:t xml:space="preserve"> су одељења. Одељења се образују према врсти, међусобној повезаности и обиму послова чијим се вршењем обезбеђује законит, ефикасан и усклађен рад у области за коју се образују. </w:t>
      </w:r>
      <w:r w:rsidR="00FF7939">
        <w:rPr>
          <w:rFonts w:ascii="Arial" w:eastAsia="Times New Roman" w:hAnsi="Arial" w:cs="Arial"/>
          <w:kern w:val="0"/>
          <w:lang w:val="sr-Cyrl-BA" w:eastAsia="sl-SI"/>
          <w14:ligatures w14:val="none"/>
        </w:rPr>
        <w:t xml:space="preserve">У општинској управи </w:t>
      </w:r>
      <w:r w:rsidR="00FF703B">
        <w:rPr>
          <w:rFonts w:ascii="Arial" w:eastAsia="Times New Roman" w:hAnsi="Arial" w:cs="Arial"/>
          <w:kern w:val="0"/>
          <w:lang w:val="sr-Cyrl-BA" w:eastAsia="sl-SI"/>
          <w14:ligatures w14:val="none"/>
        </w:rPr>
        <w:t>В</w:t>
      </w:r>
      <w:r w:rsidR="00FF7939">
        <w:rPr>
          <w:rFonts w:ascii="Arial" w:eastAsia="Times New Roman" w:hAnsi="Arial" w:cs="Arial"/>
          <w:kern w:val="0"/>
          <w:lang w:val="sr-Cyrl-BA" w:eastAsia="sl-SI"/>
          <w14:ligatures w14:val="none"/>
        </w:rPr>
        <w:t>ласотинце успоставњени су Одељење за општу управу, заједничке и скуштинске послове, Одељење за бу</w:t>
      </w:r>
      <w:r w:rsidR="00E663E5">
        <w:rPr>
          <w:rFonts w:ascii="Arial" w:eastAsia="Times New Roman" w:hAnsi="Arial" w:cs="Arial"/>
          <w:kern w:val="0"/>
          <w:lang w:val="sr-Cyrl-BA" w:eastAsia="sl-SI"/>
          <w14:ligatures w14:val="none"/>
        </w:rPr>
        <w:t>џ</w:t>
      </w:r>
      <w:r w:rsidR="00FF7939">
        <w:rPr>
          <w:rFonts w:ascii="Arial" w:eastAsia="Times New Roman" w:hAnsi="Arial" w:cs="Arial"/>
          <w:kern w:val="0"/>
          <w:lang w:val="sr-Cyrl-BA" w:eastAsia="sl-SI"/>
          <w14:ligatures w14:val="none"/>
        </w:rPr>
        <w:t xml:space="preserve">жет, финансије, локалану поредску администрацију и друштвене делатности, Одељење за урбанизаам, привреду, зааштиту животне средине и имовинско – правне послове и Одељење за инспекцијске послове. </w:t>
      </w:r>
    </w:p>
    <w:p w14:paraId="21384772" w14:textId="77E0F89A" w:rsidR="00C05F50" w:rsidRDefault="00FF7939" w:rsidP="006F1DEB">
      <w:pPr>
        <w:jc w:val="both"/>
        <w:rPr>
          <w:rFonts w:ascii="Arial" w:eastAsia="Times New Roman" w:hAnsi="Arial" w:cs="Arial"/>
          <w:kern w:val="0"/>
          <w:lang w:val="sr-Cyrl-BA" w:eastAsia="sl-SI"/>
          <w14:ligatures w14:val="none"/>
        </w:rPr>
      </w:pPr>
      <w:r w:rsidRPr="006F1DEB">
        <w:rPr>
          <w:rFonts w:ascii="Arial" w:eastAsia="Times New Roman" w:hAnsi="Arial" w:cs="Arial"/>
          <w:b/>
          <w:kern w:val="0"/>
          <w:lang w:val="sr-Cyrl-BA" w:eastAsia="sl-SI"/>
          <w14:ligatures w14:val="none"/>
        </w:rPr>
        <w:t>Одељење за урбанизам, привреду, заштиту животне средине и имовинско – правне послове</w:t>
      </w:r>
      <w:r w:rsidR="006F1DEB" w:rsidRPr="006F1DEB">
        <w:rPr>
          <w:rFonts w:ascii="Arial" w:eastAsia="Times New Roman" w:hAnsi="Arial" w:cs="Arial"/>
          <w:kern w:val="0"/>
          <w:lang w:val="sr-Cyrl-BA" w:eastAsia="sl-SI"/>
          <w14:ligatures w14:val="none"/>
        </w:rPr>
        <w:t xml:space="preserve"> врши послове који се односе на задовољавање одређених потреба грађана у области предшколског и основног образовања, примарне здравствене заштите, социјалне заштите, друштвене бриге о деци, културе, физичке културе, спорта и омладине, информисања и остваривања надзора над законитости рада установа у области друштвених делатности чији је оснивач општина, врши послове у вези збрињавања избеглица на територији Општине, врши послове борачке и инвалидске заштите, као и послове државне управе у наведеним областима, које Република повери Општини.</w:t>
      </w:r>
      <w:r w:rsidR="006F1DEB" w:rsidRPr="006F1DEB">
        <w:t xml:space="preserve"> </w:t>
      </w:r>
      <w:r w:rsidR="006F1DEB" w:rsidRPr="006F1DEB">
        <w:rPr>
          <w:rFonts w:ascii="Arial" w:eastAsia="Times New Roman" w:hAnsi="Arial" w:cs="Arial"/>
          <w:kern w:val="0"/>
          <w:lang w:val="sr-Cyrl-BA" w:eastAsia="sl-SI"/>
          <w14:ligatures w14:val="none"/>
        </w:rPr>
        <w:t>У области друштвене бриге о деци  врши послове који се односе на боравак, предшколско васпитање и образовање, и превентивну здравствену заштиту деце предшколског узраста, одмор и рекреацију, регресирање трошкова у предшколским установама, распоред радног времена у предшколским установама, испуњеност услова за оснивање и почетак рада установа за децу, цене услуга у предшколским установама, критеријуми за пријем деце у предшколску установу и друге послове у области друштвене бриге о деци.</w:t>
      </w:r>
      <w:r w:rsidR="00D65C9D" w:rsidRPr="00D65C9D">
        <w:t xml:space="preserve"> </w:t>
      </w:r>
      <w:r w:rsidR="00D65C9D" w:rsidRPr="00D65C9D">
        <w:rPr>
          <w:rFonts w:ascii="Arial" w:eastAsia="Times New Roman" w:hAnsi="Arial" w:cs="Arial"/>
          <w:kern w:val="0"/>
          <w:lang w:val="sr-Cyrl-BA" w:eastAsia="sl-SI"/>
          <w14:ligatures w14:val="none"/>
        </w:rPr>
        <w:t>Одељење обавља и друге послове из своје надлежности.</w:t>
      </w:r>
    </w:p>
    <w:p w14:paraId="0CAE1659" w14:textId="357CE687" w:rsidR="00490C03" w:rsidRDefault="00490C03" w:rsidP="006F1DEB">
      <w:pPr>
        <w:jc w:val="both"/>
        <w:rPr>
          <w:rFonts w:ascii="Arial" w:eastAsia="Times New Roman" w:hAnsi="Arial" w:cs="Arial"/>
          <w:kern w:val="0"/>
          <w:lang w:val="sr-Cyrl-BA" w:eastAsia="sl-SI"/>
          <w14:ligatures w14:val="none"/>
        </w:rPr>
      </w:pPr>
    </w:p>
    <w:p w14:paraId="6C596889" w14:textId="5014FA5E" w:rsidR="00C05F50" w:rsidRDefault="00CC73A2" w:rsidP="000C3362">
      <w:pPr>
        <w:jc w:val="both"/>
        <w:rPr>
          <w:rFonts w:ascii="Arial" w:eastAsia="Times New Roman" w:hAnsi="Arial" w:cs="Arial"/>
          <w:kern w:val="0"/>
          <w:lang w:val="sr-Cyrl-BA" w:eastAsia="sl-SI"/>
          <w14:ligatures w14:val="none"/>
        </w:rPr>
      </w:pPr>
      <w:r>
        <w:rPr>
          <w:rFonts w:ascii="Arial" w:eastAsia="Times New Roman" w:hAnsi="Arial" w:cs="Arial"/>
          <w:b/>
          <w:kern w:val="0"/>
          <w:lang w:val="sr-Cyrl-BA" w:eastAsia="sl-SI"/>
          <w14:ligatures w14:val="none"/>
        </w:rPr>
        <w:t xml:space="preserve">б) </w:t>
      </w:r>
      <w:r w:rsidR="00490C03" w:rsidRPr="00490C03">
        <w:rPr>
          <w:rFonts w:ascii="Arial" w:eastAsia="Times New Roman" w:hAnsi="Arial" w:cs="Arial"/>
          <w:b/>
          <w:kern w:val="0"/>
          <w:lang w:val="sr-Cyrl-BA" w:eastAsia="sl-SI"/>
          <w14:ligatures w14:val="none"/>
        </w:rPr>
        <w:t>Центар за социјални рад</w:t>
      </w:r>
      <w:r w:rsidR="00490C03" w:rsidRPr="00490C03">
        <w:rPr>
          <w:rFonts w:ascii="Arial" w:eastAsia="Times New Roman" w:hAnsi="Arial" w:cs="Arial"/>
          <w:kern w:val="0"/>
          <w:lang w:val="sr-Cyrl-BA" w:eastAsia="sl-SI"/>
          <w14:ligatures w14:val="none"/>
        </w:rPr>
        <w:t xml:space="preserve"> је основан актом Скупштине општине Власотинце 1980. године. Почетком</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деведетих година прошлог века, одлуком Скупштине општине Црна Трава, уз сагласност матичне општине,</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основан је међуопштински Центар за социјални рада за општине Власотинце и Црна Трава. Има својство</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правног лица, са правима, обавезама и одговорностима које проистичу из Устава, закона и статута Центра.</w:t>
      </w:r>
      <w:r w:rsidR="00490C03">
        <w:rPr>
          <w:rFonts w:ascii="Arial" w:eastAsia="Times New Roman" w:hAnsi="Arial" w:cs="Arial"/>
          <w:kern w:val="0"/>
          <w:lang w:val="sr-Cyrl-BA" w:eastAsia="sl-SI"/>
          <w14:ligatures w14:val="none"/>
        </w:rPr>
        <w:t xml:space="preserve"> Законом о социјалној зааштити одређено је да </w:t>
      </w:r>
      <w:r w:rsidR="00490C03" w:rsidRPr="00490C03">
        <w:t xml:space="preserve"> </w:t>
      </w:r>
      <w:r w:rsidR="00490C03" w:rsidRPr="00490C03">
        <w:rPr>
          <w:rFonts w:ascii="Arial" w:eastAsia="Times New Roman" w:hAnsi="Arial" w:cs="Arial"/>
          <w:kern w:val="0"/>
          <w:lang w:val="sr-Cyrl-BA" w:eastAsia="sl-SI"/>
          <w14:ligatures w14:val="none"/>
        </w:rPr>
        <w:t>„Центар за социјални рад одлучује о остваривању права корисника утврђених овим законом и о коришћењу</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услуга социјалне заштите које обезбеђују Република Србија, аутономна покрајина и јединица локалне</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 xml:space="preserve">самоуправе и врши друге послове утврђене законом о прописима донетим на основу закона. Центар за </w:t>
      </w:r>
      <w:r w:rsidR="00490C03" w:rsidRPr="00490C03">
        <w:rPr>
          <w:rFonts w:ascii="Arial" w:eastAsia="Times New Roman" w:hAnsi="Arial" w:cs="Arial"/>
          <w:kern w:val="0"/>
          <w:lang w:val="sr-Cyrl-BA" w:eastAsia="sl-SI"/>
          <w14:ligatures w14:val="none"/>
        </w:rPr>
        <w:lastRenderedPageBreak/>
        <w:t>социјални</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рад, у складу са актима јединице локалне самоуправе, учествује у пословима планирања и развоја</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социјалне</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заштите у јединици локалне самоуправе".</w:t>
      </w:r>
      <w:r w:rsidR="00490C03">
        <w:rPr>
          <w:rFonts w:ascii="Arial" w:eastAsia="Times New Roman" w:hAnsi="Arial" w:cs="Arial"/>
          <w:kern w:val="0"/>
          <w:lang w:val="sr-Cyrl-BA" w:eastAsia="sl-SI"/>
          <w14:ligatures w14:val="none"/>
        </w:rPr>
        <w:t xml:space="preserve"> У вези са тим цср остварује</w:t>
      </w:r>
      <w:r w:rsidR="00490C03" w:rsidRPr="00490C03">
        <w:rPr>
          <w:rFonts w:ascii="Arial" w:eastAsia="Times New Roman" w:hAnsi="Arial" w:cs="Arial"/>
          <w:kern w:val="0"/>
          <w:lang w:val="sr-Cyrl-BA" w:eastAsia="sl-SI"/>
          <w14:ligatures w14:val="none"/>
        </w:rPr>
        <w:t xml:space="preserve"> и пратити социјалне потребе грађана и проблеме уобласти</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социјалне заштите</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редла</w:t>
      </w:r>
      <w:r w:rsidR="00490C03">
        <w:rPr>
          <w:rFonts w:ascii="Arial" w:eastAsia="Times New Roman" w:hAnsi="Arial" w:cs="Arial"/>
          <w:kern w:val="0"/>
          <w:lang w:val="sr-Cyrl-BA" w:eastAsia="sl-SI"/>
          <w14:ligatures w14:val="none"/>
        </w:rPr>
        <w:t>же</w:t>
      </w:r>
      <w:r w:rsidR="00490C03" w:rsidRPr="00490C03">
        <w:rPr>
          <w:rFonts w:ascii="Arial" w:eastAsia="Times New Roman" w:hAnsi="Arial" w:cs="Arial"/>
          <w:kern w:val="0"/>
          <w:lang w:val="sr-Cyrl-BA" w:eastAsia="sl-SI"/>
          <w14:ligatures w14:val="none"/>
        </w:rPr>
        <w:t xml:space="preserve"> и предузимати мере у решавању стања социјалних потреба грађана и пратити њихово извршење</w:t>
      </w:r>
      <w:r w:rsidR="00490C03">
        <w:rPr>
          <w:rFonts w:ascii="Arial" w:eastAsia="Times New Roman" w:hAnsi="Arial" w:cs="Arial"/>
          <w:kern w:val="0"/>
          <w:lang w:val="sr-Cyrl-BA" w:eastAsia="sl-SI"/>
          <w14:ligatures w14:val="none"/>
        </w:rPr>
        <w:t>, о</w:t>
      </w:r>
      <w:r w:rsidR="00490C03" w:rsidRPr="00490C03">
        <w:rPr>
          <w:rFonts w:ascii="Arial" w:eastAsia="Times New Roman" w:hAnsi="Arial" w:cs="Arial"/>
          <w:kern w:val="0"/>
          <w:lang w:val="sr-Cyrl-BA" w:eastAsia="sl-SI"/>
          <w14:ligatures w14:val="none"/>
        </w:rPr>
        <w:t>рганиз</w:t>
      </w:r>
      <w:r w:rsidR="00490C03">
        <w:rPr>
          <w:rFonts w:ascii="Arial" w:eastAsia="Times New Roman" w:hAnsi="Arial" w:cs="Arial"/>
          <w:kern w:val="0"/>
          <w:lang w:val="sr-Cyrl-BA" w:eastAsia="sl-SI"/>
          <w14:ligatures w14:val="none"/>
        </w:rPr>
        <w:t>ује</w:t>
      </w:r>
      <w:r w:rsidR="00490C03" w:rsidRPr="00490C03">
        <w:rPr>
          <w:rFonts w:ascii="Arial" w:eastAsia="Times New Roman" w:hAnsi="Arial" w:cs="Arial"/>
          <w:kern w:val="0"/>
          <w:lang w:val="sr-Cyrl-BA" w:eastAsia="sl-SI"/>
          <w14:ligatures w14:val="none"/>
        </w:rPr>
        <w:t xml:space="preserve"> и спроводити одговарајуће облике социјалне заштите и н</w:t>
      </w:r>
      <w:r w:rsidR="00490C03">
        <w:rPr>
          <w:rFonts w:ascii="Arial" w:eastAsia="Times New Roman" w:hAnsi="Arial" w:cs="Arial"/>
          <w:kern w:val="0"/>
          <w:lang w:val="sr-Cyrl-BA" w:eastAsia="sl-SI"/>
          <w14:ligatures w14:val="none"/>
        </w:rPr>
        <w:t>е</w:t>
      </w:r>
      <w:r w:rsidR="00490C03" w:rsidRPr="00490C03">
        <w:rPr>
          <w:rFonts w:ascii="Arial" w:eastAsia="Times New Roman" w:hAnsi="Arial" w:cs="Arial"/>
          <w:kern w:val="0"/>
          <w:lang w:val="sr-Cyrl-BA" w:eastAsia="sl-SI"/>
          <w14:ligatures w14:val="none"/>
        </w:rPr>
        <w:t>посредно</w:t>
      </w:r>
      <w:r w:rsidR="00490C03">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пружа услуге социјалне заштите и социјалног рада</w:t>
      </w:r>
      <w:r w:rsidR="00490C03">
        <w:rPr>
          <w:rFonts w:ascii="Arial" w:eastAsia="Times New Roman" w:hAnsi="Arial" w:cs="Arial"/>
          <w:kern w:val="0"/>
          <w:lang w:val="sr-Cyrl-BA" w:eastAsia="sl-SI"/>
          <w14:ligatures w14:val="none"/>
        </w:rPr>
        <w:t>, р</w:t>
      </w:r>
      <w:r w:rsidR="00490C03" w:rsidRPr="00490C03">
        <w:rPr>
          <w:rFonts w:ascii="Arial" w:eastAsia="Times New Roman" w:hAnsi="Arial" w:cs="Arial"/>
          <w:kern w:val="0"/>
          <w:lang w:val="sr-Cyrl-BA" w:eastAsia="sl-SI"/>
          <w14:ligatures w14:val="none"/>
        </w:rPr>
        <w:t>азвија и унапређ</w:t>
      </w:r>
      <w:r w:rsidR="009F2C0A">
        <w:rPr>
          <w:rFonts w:ascii="Arial" w:eastAsia="Times New Roman" w:hAnsi="Arial" w:cs="Arial"/>
          <w:kern w:val="0"/>
          <w:lang w:val="sr-Cyrl-BA" w:eastAsia="sl-SI"/>
          <w14:ligatures w14:val="none"/>
        </w:rPr>
        <w:t xml:space="preserve">ује </w:t>
      </w:r>
      <w:r w:rsidR="00490C03" w:rsidRPr="00490C03">
        <w:rPr>
          <w:rFonts w:ascii="Arial" w:eastAsia="Times New Roman" w:hAnsi="Arial" w:cs="Arial"/>
          <w:kern w:val="0"/>
          <w:lang w:val="sr-Cyrl-BA" w:eastAsia="sl-SI"/>
          <w14:ligatures w14:val="none"/>
        </w:rPr>
        <w:t>превентивне активности које доприносе спречавању и</w:t>
      </w:r>
      <w:r w:rsidR="009F2C0A">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сузбијању социјалних проблема</w:t>
      </w:r>
      <w:r w:rsidR="009F2C0A">
        <w:rPr>
          <w:rFonts w:ascii="Arial" w:eastAsia="Times New Roman" w:hAnsi="Arial" w:cs="Arial"/>
          <w:kern w:val="0"/>
          <w:lang w:val="sr-Cyrl-BA" w:eastAsia="sl-SI"/>
          <w14:ligatures w14:val="none"/>
        </w:rPr>
        <w:t>, п</w:t>
      </w:r>
      <w:r w:rsidR="00490C03" w:rsidRPr="00490C03">
        <w:rPr>
          <w:rFonts w:ascii="Arial" w:eastAsia="Times New Roman" w:hAnsi="Arial" w:cs="Arial"/>
          <w:kern w:val="0"/>
          <w:lang w:val="sr-Cyrl-BA" w:eastAsia="sl-SI"/>
          <w14:ligatures w14:val="none"/>
        </w:rPr>
        <w:t>ружа</w:t>
      </w:r>
      <w:r w:rsidR="009F2C0A">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дијагностичке услуге, спроводити одговарајући третман</w:t>
      </w:r>
      <w:r w:rsidR="009F2C0A">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саветодавно-терапијске услуге и стручну помоћ корисницима</w:t>
      </w:r>
      <w:r w:rsidR="009F2C0A">
        <w:rPr>
          <w:rFonts w:ascii="Arial" w:eastAsia="Times New Roman" w:hAnsi="Arial" w:cs="Arial"/>
          <w:kern w:val="0"/>
          <w:lang w:val="sr-Cyrl-BA" w:eastAsia="sl-SI"/>
          <w14:ligatures w14:val="none"/>
        </w:rPr>
        <w:t>, подстиче,</w:t>
      </w:r>
      <w:r w:rsidR="00490C03" w:rsidRPr="00490C03">
        <w:rPr>
          <w:rFonts w:ascii="Arial" w:eastAsia="Times New Roman" w:hAnsi="Arial" w:cs="Arial"/>
          <w:kern w:val="0"/>
          <w:lang w:val="sr-Cyrl-BA" w:eastAsia="sl-SI"/>
          <w14:ligatures w14:val="none"/>
        </w:rPr>
        <w:t xml:space="preserve"> </w:t>
      </w:r>
      <w:r w:rsidR="009F2C0A">
        <w:rPr>
          <w:rFonts w:ascii="Arial" w:eastAsia="Times New Roman" w:hAnsi="Arial" w:cs="Arial"/>
          <w:kern w:val="0"/>
          <w:lang w:val="sr-Cyrl-BA" w:eastAsia="sl-SI"/>
          <w14:ligatures w14:val="none"/>
        </w:rPr>
        <w:t xml:space="preserve">организује </w:t>
      </w:r>
      <w:r w:rsidR="00490C03" w:rsidRPr="00490C03">
        <w:rPr>
          <w:rFonts w:ascii="Arial" w:eastAsia="Times New Roman" w:hAnsi="Arial" w:cs="Arial"/>
          <w:kern w:val="0"/>
          <w:lang w:val="sr-Cyrl-BA" w:eastAsia="sl-SI"/>
          <w14:ligatures w14:val="none"/>
        </w:rPr>
        <w:t>и координира професионални и добровољни рад у</w:t>
      </w:r>
      <w:r w:rsidR="009F2C0A">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области социјалне заштите</w:t>
      </w:r>
      <w:r w:rsidR="009F2C0A">
        <w:rPr>
          <w:rFonts w:ascii="Arial" w:eastAsia="Times New Roman" w:hAnsi="Arial" w:cs="Arial"/>
          <w:kern w:val="0"/>
          <w:lang w:val="sr-Cyrl-BA" w:eastAsia="sl-SI"/>
          <w14:ligatures w14:val="none"/>
        </w:rPr>
        <w:t>, в</w:t>
      </w:r>
      <w:r w:rsidR="00490C03" w:rsidRPr="00490C03">
        <w:rPr>
          <w:rFonts w:ascii="Arial" w:eastAsia="Times New Roman" w:hAnsi="Arial" w:cs="Arial"/>
          <w:kern w:val="0"/>
          <w:lang w:val="sr-Cyrl-BA" w:eastAsia="sl-SI"/>
          <w14:ligatures w14:val="none"/>
        </w:rPr>
        <w:t>оди евиденцију и документацију о пруженим услугама и предузетим мерама у оквиру своје делатности</w:t>
      </w:r>
      <w:r w:rsidR="009F2C0A">
        <w:rPr>
          <w:rFonts w:ascii="Arial" w:eastAsia="Times New Roman" w:hAnsi="Arial" w:cs="Arial"/>
          <w:kern w:val="0"/>
          <w:lang w:val="sr-Cyrl-BA" w:eastAsia="sl-SI"/>
          <w14:ligatures w14:val="none"/>
        </w:rPr>
        <w:t>, в</w:t>
      </w:r>
      <w:r w:rsidR="00490C03" w:rsidRPr="00490C03">
        <w:rPr>
          <w:rFonts w:ascii="Arial" w:eastAsia="Times New Roman" w:hAnsi="Arial" w:cs="Arial"/>
          <w:kern w:val="0"/>
          <w:lang w:val="sr-Cyrl-BA" w:eastAsia="sl-SI"/>
          <w14:ligatures w14:val="none"/>
        </w:rPr>
        <w:t>оди евиденцију о деци за усвојење и потенцијалним усвојиоцима на подручју за које је основан</w:t>
      </w:r>
      <w:r w:rsidR="009F2C0A">
        <w:rPr>
          <w:rFonts w:ascii="Arial" w:eastAsia="Times New Roman" w:hAnsi="Arial" w:cs="Arial"/>
          <w:kern w:val="0"/>
          <w:lang w:val="sr-Cyrl-BA" w:eastAsia="sl-SI"/>
          <w14:ligatures w14:val="none"/>
        </w:rPr>
        <w:t xml:space="preserve"> и в</w:t>
      </w:r>
      <w:r w:rsidR="00490C03" w:rsidRPr="00490C03">
        <w:rPr>
          <w:rFonts w:ascii="Arial" w:eastAsia="Times New Roman" w:hAnsi="Arial" w:cs="Arial"/>
          <w:kern w:val="0"/>
          <w:lang w:val="sr-Cyrl-BA" w:eastAsia="sl-SI"/>
          <w14:ligatures w14:val="none"/>
        </w:rPr>
        <w:t>рши</w:t>
      </w:r>
      <w:r w:rsidR="009F2C0A">
        <w:rPr>
          <w:rFonts w:ascii="Arial" w:eastAsia="Times New Roman" w:hAnsi="Arial" w:cs="Arial"/>
          <w:kern w:val="0"/>
          <w:lang w:val="sr-Cyrl-BA" w:eastAsia="sl-SI"/>
          <w14:ligatures w14:val="none"/>
        </w:rPr>
        <w:t xml:space="preserve"> </w:t>
      </w:r>
      <w:r w:rsidR="00490C03" w:rsidRPr="00490C03">
        <w:rPr>
          <w:rFonts w:ascii="Arial" w:eastAsia="Times New Roman" w:hAnsi="Arial" w:cs="Arial"/>
          <w:kern w:val="0"/>
          <w:lang w:val="sr-Cyrl-BA" w:eastAsia="sl-SI"/>
          <w14:ligatures w14:val="none"/>
        </w:rPr>
        <w:t>друге послове утврђене законима и Одлуком Скупштине општине.</w:t>
      </w:r>
    </w:p>
    <w:p w14:paraId="6F329F5F" w14:textId="4FD5B793" w:rsidR="00FC6BA1" w:rsidRPr="00CC73A2" w:rsidRDefault="00B97FF3" w:rsidP="00943C64">
      <w:pPr>
        <w:jc w:val="both"/>
        <w:rPr>
          <w:rFonts w:ascii="Arial" w:eastAsia="Times New Roman" w:hAnsi="Arial" w:cs="Arial"/>
          <w:kern w:val="0"/>
          <w:lang w:val="sr-Cyrl-BA" w:eastAsia="sl-SI"/>
          <w14:ligatures w14:val="none"/>
        </w:rPr>
      </w:pPr>
      <w:r>
        <w:rPr>
          <w:rFonts w:ascii="Arial" w:eastAsia="Times New Roman" w:hAnsi="Arial" w:cs="Arial"/>
          <w:kern w:val="0"/>
          <w:lang w:val="sr-Cyrl-BA" w:eastAsia="sl-SI"/>
          <w14:ligatures w14:val="none"/>
        </w:rPr>
        <w:t>Пр</w:t>
      </w:r>
      <w:r w:rsidR="000C3362">
        <w:rPr>
          <w:rFonts w:ascii="Arial" w:eastAsia="Times New Roman" w:hAnsi="Arial" w:cs="Arial"/>
          <w:kern w:val="0"/>
          <w:lang w:val="sr-Cyrl-BA" w:eastAsia="sl-SI"/>
          <w14:ligatures w14:val="none"/>
        </w:rPr>
        <w:t>ема стању на дан 29.11.2024. године</w:t>
      </w:r>
      <w:r>
        <w:rPr>
          <w:rStyle w:val="a8"/>
          <w:rFonts w:ascii="Arial" w:eastAsia="Times New Roman" w:hAnsi="Arial" w:cs="Arial"/>
          <w:kern w:val="0"/>
          <w:lang w:val="sr-Cyrl-BA" w:eastAsia="sl-SI"/>
          <w14:ligatures w14:val="none"/>
        </w:rPr>
        <w:footnoteReference w:id="117"/>
      </w:r>
      <w:r w:rsidR="000C3362">
        <w:rPr>
          <w:rFonts w:ascii="Arial" w:eastAsia="Times New Roman" w:hAnsi="Arial" w:cs="Arial"/>
          <w:kern w:val="0"/>
          <w:lang w:val="sr-Cyrl-BA" w:eastAsia="sl-SI"/>
          <w14:ligatures w14:val="none"/>
        </w:rPr>
        <w:t xml:space="preserve"> у овој установи укупно</w:t>
      </w:r>
      <w:r w:rsidR="00FC6BA1">
        <w:rPr>
          <w:rFonts w:ascii="Arial" w:eastAsia="Times New Roman" w:hAnsi="Arial" w:cs="Arial"/>
          <w:kern w:val="0"/>
          <w:lang w:val="sr-Cyrl-BA" w:eastAsia="sl-SI"/>
          <w14:ligatures w14:val="none"/>
        </w:rPr>
        <w:t xml:space="preserve"> </w:t>
      </w:r>
      <w:r w:rsidR="000C3362">
        <w:rPr>
          <w:rFonts w:ascii="Arial" w:eastAsia="Times New Roman" w:hAnsi="Arial" w:cs="Arial"/>
          <w:kern w:val="0"/>
          <w:lang w:val="sr-Cyrl-BA" w:eastAsia="sl-SI"/>
          <w14:ligatures w14:val="none"/>
        </w:rPr>
        <w:t>је запослено 8 радника</w:t>
      </w:r>
      <w:r>
        <w:rPr>
          <w:rFonts w:ascii="Arial" w:eastAsia="Times New Roman" w:hAnsi="Arial" w:cs="Arial"/>
          <w:kern w:val="0"/>
          <w:lang w:val="sr-Cyrl-BA" w:eastAsia="sl-SI"/>
          <w14:ligatures w14:val="none"/>
        </w:rPr>
        <w:t xml:space="preserve"> који се финансирају из буџета републике</w:t>
      </w:r>
      <w:r w:rsidR="000C3362">
        <w:rPr>
          <w:rFonts w:ascii="Arial" w:eastAsia="Times New Roman" w:hAnsi="Arial" w:cs="Arial"/>
          <w:kern w:val="0"/>
          <w:lang w:val="sr-Cyrl-BA" w:eastAsia="sl-SI"/>
          <w14:ligatures w14:val="none"/>
        </w:rPr>
        <w:t>, од којих 2 на одређено и 6 на неодређено време</w:t>
      </w:r>
      <w:r>
        <w:rPr>
          <w:rFonts w:ascii="Arial" w:eastAsia="Times New Roman" w:hAnsi="Arial" w:cs="Arial"/>
          <w:kern w:val="0"/>
          <w:lang w:val="sr-Cyrl-BA" w:eastAsia="sl-SI"/>
          <w14:ligatures w14:val="none"/>
        </w:rPr>
        <w:t xml:space="preserve">. Међу њима су руководилац, 6 стручних радника и шеф рачуноводства. Локална самоуправа финансира 6 запослених и то: радника обезбеђења, возача, васпитача, административног радника, дипломираног правника и радника на финансијским пословима. </w:t>
      </w:r>
      <w:r w:rsidR="00943C64">
        <w:rPr>
          <w:rFonts w:ascii="Arial" w:eastAsia="Times New Roman" w:hAnsi="Arial" w:cs="Arial"/>
          <w:kern w:val="0"/>
          <w:lang w:val="sr-Cyrl-BA" w:eastAsia="sl-SI"/>
          <w14:ligatures w14:val="none"/>
        </w:rPr>
        <w:t xml:space="preserve">Током 2025. године, увођењем услуге „Сензорна соба“, ангажоване су додатно три стручне особе ( 2 мушкарца и 1 жена)  и то </w:t>
      </w:r>
      <w:r w:rsidR="00943C64" w:rsidRPr="00943C64">
        <w:rPr>
          <w:rFonts w:ascii="Arial" w:eastAsia="Times New Roman" w:hAnsi="Arial" w:cs="Arial"/>
          <w:kern w:val="0"/>
          <w:lang w:val="sr-Cyrl-BA" w:eastAsia="sl-SI"/>
          <w14:ligatures w14:val="none"/>
        </w:rPr>
        <w:t>дипл</w:t>
      </w:r>
      <w:r w:rsidR="00943C64">
        <w:rPr>
          <w:rFonts w:ascii="Arial" w:eastAsia="Times New Roman" w:hAnsi="Arial" w:cs="Arial"/>
          <w:kern w:val="0"/>
          <w:lang w:val="sr-Cyrl-BA" w:eastAsia="sl-SI"/>
          <w14:ligatures w14:val="none"/>
        </w:rPr>
        <w:t xml:space="preserve">омирани </w:t>
      </w:r>
      <w:r w:rsidR="00943C64" w:rsidRPr="00943C64">
        <w:rPr>
          <w:rFonts w:ascii="Arial" w:eastAsia="Times New Roman" w:hAnsi="Arial" w:cs="Arial"/>
          <w:kern w:val="0"/>
          <w:lang w:val="sr-Cyrl-BA" w:eastAsia="sl-SI"/>
          <w14:ligatures w14:val="none"/>
        </w:rPr>
        <w:t>дефектолог</w:t>
      </w:r>
      <w:r w:rsidR="00943C64">
        <w:rPr>
          <w:rFonts w:ascii="Arial" w:eastAsia="Times New Roman" w:hAnsi="Arial" w:cs="Arial"/>
          <w:kern w:val="0"/>
          <w:lang w:val="sr-Cyrl-BA" w:eastAsia="sl-SI"/>
          <w14:ligatures w14:val="none"/>
        </w:rPr>
        <w:t xml:space="preserve">, </w:t>
      </w:r>
      <w:r w:rsidR="00943C64" w:rsidRPr="00943C64">
        <w:rPr>
          <w:rFonts w:ascii="Arial" w:eastAsia="Times New Roman" w:hAnsi="Arial" w:cs="Arial"/>
          <w:kern w:val="0"/>
          <w:lang w:val="sr-Cyrl-BA" w:eastAsia="sl-SI"/>
          <w14:ligatures w14:val="none"/>
        </w:rPr>
        <w:t>дипл</w:t>
      </w:r>
      <w:r w:rsidR="00943C64">
        <w:rPr>
          <w:rFonts w:ascii="Arial" w:eastAsia="Times New Roman" w:hAnsi="Arial" w:cs="Arial"/>
          <w:kern w:val="0"/>
          <w:lang w:val="sr-Cyrl-BA" w:eastAsia="sl-SI"/>
          <w14:ligatures w14:val="none"/>
        </w:rPr>
        <w:t>омирани</w:t>
      </w:r>
      <w:r w:rsidR="00943C64" w:rsidRPr="00943C64">
        <w:rPr>
          <w:rFonts w:ascii="Arial" w:eastAsia="Times New Roman" w:hAnsi="Arial" w:cs="Arial"/>
          <w:kern w:val="0"/>
          <w:lang w:val="sr-Cyrl-BA" w:eastAsia="sl-SI"/>
          <w14:ligatures w14:val="none"/>
        </w:rPr>
        <w:t xml:space="preserve"> социјални радник</w:t>
      </w:r>
      <w:r w:rsidR="00943C64">
        <w:rPr>
          <w:rFonts w:ascii="Arial" w:eastAsia="Times New Roman" w:hAnsi="Arial" w:cs="Arial"/>
          <w:kern w:val="0"/>
          <w:lang w:val="sr-Cyrl-BA" w:eastAsia="sl-SI"/>
          <w14:ligatures w14:val="none"/>
        </w:rPr>
        <w:t xml:space="preserve"> и </w:t>
      </w:r>
      <w:r w:rsidR="00943C64" w:rsidRPr="00943C64">
        <w:rPr>
          <w:rFonts w:ascii="Arial" w:eastAsia="Times New Roman" w:hAnsi="Arial" w:cs="Arial"/>
          <w:kern w:val="0"/>
          <w:lang w:val="sr-Cyrl-BA" w:eastAsia="sl-SI"/>
          <w14:ligatures w14:val="none"/>
        </w:rPr>
        <w:t>дипл</w:t>
      </w:r>
      <w:r w:rsidR="00943C64">
        <w:rPr>
          <w:rFonts w:ascii="Arial" w:eastAsia="Times New Roman" w:hAnsi="Arial" w:cs="Arial"/>
          <w:kern w:val="0"/>
          <w:lang w:val="sr-Cyrl-BA" w:eastAsia="sl-SI"/>
          <w14:ligatures w14:val="none"/>
        </w:rPr>
        <w:t xml:space="preserve">омирани </w:t>
      </w:r>
      <w:r w:rsidR="00943C64" w:rsidRPr="00943C64">
        <w:rPr>
          <w:rFonts w:ascii="Arial" w:eastAsia="Times New Roman" w:hAnsi="Arial" w:cs="Arial"/>
          <w:kern w:val="0"/>
          <w:lang w:val="sr-Cyrl-BA" w:eastAsia="sl-SI"/>
          <w14:ligatures w14:val="none"/>
        </w:rPr>
        <w:t>виши струковни физиотерапеут</w:t>
      </w:r>
      <w:r w:rsidR="00943C64">
        <w:rPr>
          <w:rFonts w:ascii="Arial" w:eastAsia="Times New Roman" w:hAnsi="Arial" w:cs="Arial"/>
          <w:kern w:val="0"/>
          <w:lang w:val="sr-Cyrl-BA" w:eastAsia="sl-SI"/>
          <w14:ligatures w14:val="none"/>
        </w:rPr>
        <w:t>.</w:t>
      </w:r>
      <w:r w:rsidR="006C66AB">
        <w:rPr>
          <w:rFonts w:ascii="Arial" w:eastAsia="Times New Roman" w:hAnsi="Arial" w:cs="Arial"/>
          <w:kern w:val="0"/>
          <w:lang w:val="sr-Cyrl-BA" w:eastAsia="sl-SI"/>
          <w14:ligatures w14:val="none"/>
        </w:rPr>
        <w:t xml:space="preserve"> Упркос овоме, обим надлежности и међуопштинска улога ове установе, захтева већи број запослених. </w:t>
      </w:r>
    </w:p>
    <w:p w14:paraId="23BF18F8" w14:textId="62174E8D" w:rsidR="00136080" w:rsidRPr="000C3362" w:rsidRDefault="00136080" w:rsidP="00943C64">
      <w:pPr>
        <w:jc w:val="both"/>
        <w:rPr>
          <w:rFonts w:ascii="Arial" w:eastAsia="Times New Roman" w:hAnsi="Arial" w:cs="Arial"/>
          <w:kern w:val="0"/>
          <w:lang w:val="sr-Cyrl-BA" w:eastAsia="sl-SI"/>
          <w14:ligatures w14:val="none"/>
        </w:rPr>
      </w:pPr>
      <w:r>
        <w:rPr>
          <w:rFonts w:ascii="Arial" w:eastAsia="Times New Roman" w:hAnsi="Arial" w:cs="Arial"/>
          <w:kern w:val="0"/>
          <w:lang w:val="sr-Cyrl-BA" w:eastAsia="sl-SI"/>
          <w14:ligatures w14:val="none"/>
        </w:rPr>
        <w:t xml:space="preserve">Према подацима садржаним у Упитнику за пружаоце услуга дистрибуиран је податак о финансијским капацитетима установе према коме је током 2024. године </w:t>
      </w:r>
      <w:r w:rsidR="00074060">
        <w:rPr>
          <w:rFonts w:ascii="Arial" w:eastAsia="Times New Roman" w:hAnsi="Arial" w:cs="Arial"/>
          <w:kern w:val="0"/>
          <w:lang w:val="sr-Cyrl-BA" w:eastAsia="sl-SI"/>
          <w14:ligatures w14:val="none"/>
        </w:rPr>
        <w:t>рад ове</w:t>
      </w:r>
      <w:r>
        <w:rPr>
          <w:rFonts w:ascii="Arial" w:eastAsia="Times New Roman" w:hAnsi="Arial" w:cs="Arial"/>
          <w:kern w:val="0"/>
          <w:lang w:val="sr-Cyrl-BA" w:eastAsia="sl-SI"/>
          <w14:ligatures w14:val="none"/>
        </w:rPr>
        <w:t xml:space="preserve"> установ</w:t>
      </w:r>
      <w:r w:rsidR="00074060">
        <w:rPr>
          <w:rFonts w:ascii="Arial" w:eastAsia="Times New Roman" w:hAnsi="Arial" w:cs="Arial"/>
          <w:kern w:val="0"/>
          <w:lang w:val="sr-Cyrl-BA" w:eastAsia="sl-SI"/>
          <w14:ligatures w14:val="none"/>
        </w:rPr>
        <w:t>е</w:t>
      </w:r>
      <w:r>
        <w:rPr>
          <w:rFonts w:ascii="Arial" w:eastAsia="Times New Roman" w:hAnsi="Arial" w:cs="Arial"/>
          <w:kern w:val="0"/>
          <w:lang w:val="sr-Cyrl-BA" w:eastAsia="sl-SI"/>
          <w14:ligatures w14:val="none"/>
        </w:rPr>
        <w:t xml:space="preserve"> финансиран буджетским средствима из локалног буџета </w:t>
      </w:r>
      <w:r w:rsidR="00074060">
        <w:rPr>
          <w:rFonts w:ascii="Arial" w:eastAsia="Times New Roman" w:hAnsi="Arial" w:cs="Arial"/>
          <w:kern w:val="0"/>
          <w:lang w:val="sr-Cyrl-BA" w:eastAsia="sl-SI"/>
          <w14:ligatures w14:val="none"/>
        </w:rPr>
        <w:t xml:space="preserve"> општине Власотинце</w:t>
      </w:r>
      <w:r w:rsidR="00A8643D">
        <w:rPr>
          <w:rFonts w:ascii="Arial" w:eastAsia="Times New Roman" w:hAnsi="Arial" w:cs="Arial"/>
          <w:kern w:val="0"/>
          <w:lang w:val="sr-Latn-RS" w:eastAsia="sl-SI"/>
          <w14:ligatures w14:val="none"/>
        </w:rPr>
        <w:t xml:space="preserve"> </w:t>
      </w:r>
      <w:r>
        <w:rPr>
          <w:rFonts w:ascii="Arial" w:eastAsia="Times New Roman" w:hAnsi="Arial" w:cs="Arial"/>
          <w:kern w:val="0"/>
          <w:lang w:val="sr-Cyrl-BA" w:eastAsia="sl-SI"/>
          <w14:ligatures w14:val="none"/>
        </w:rPr>
        <w:t>у износу од 30</w:t>
      </w:r>
      <w:r w:rsidR="00074060">
        <w:rPr>
          <w:rFonts w:ascii="Arial" w:eastAsia="Times New Roman" w:hAnsi="Arial" w:cs="Arial"/>
          <w:kern w:val="0"/>
          <w:lang w:val="sr-Cyrl-BA" w:eastAsia="sl-SI"/>
          <w14:ligatures w14:val="none"/>
        </w:rPr>
        <w:t xml:space="preserve">%, 50% трошкова подржан је из буџета Републике Србије и преосталих 20% финансирала је општина Црна Трава. </w:t>
      </w:r>
      <w:r w:rsidR="00CC73A2" w:rsidRPr="00CC73A2">
        <w:rPr>
          <w:rFonts w:ascii="Arial" w:eastAsia="Times New Roman" w:hAnsi="Arial" w:cs="Arial"/>
          <w:kern w:val="0"/>
          <w:lang w:val="sr-Cyrl-BA" w:eastAsia="sl-SI"/>
          <w14:ligatures w14:val="none"/>
        </w:rPr>
        <w:t xml:space="preserve">Напомињу да имају „делимично“ обезбеђена средства за финансирање плата стално запослених у наредних годину дана. У одељку о услугама и корисницима као лиценцирану услугу коју су пружали на територији општине Власотинце током 2022. године наводе услугу „Помоћ у кући за децу и младе са сметњама у развоју“ која се реализовала са лиценцом број 0364 </w:t>
      </w:r>
      <w:r w:rsidR="00CC73A2">
        <w:rPr>
          <w:rFonts w:ascii="Arial" w:eastAsia="Times New Roman" w:hAnsi="Arial" w:cs="Arial"/>
          <w:kern w:val="0"/>
          <w:lang w:val="sr-Cyrl-BA" w:eastAsia="sl-SI"/>
          <w14:ligatures w14:val="none"/>
        </w:rPr>
        <w:t>(</w:t>
      </w:r>
      <w:r w:rsidR="00CC73A2" w:rsidRPr="00CC73A2">
        <w:rPr>
          <w:rFonts w:ascii="Arial" w:eastAsia="Times New Roman" w:hAnsi="Arial" w:cs="Arial"/>
          <w:kern w:val="0"/>
          <w:lang w:val="sr-Cyrl-BA" w:eastAsia="sl-SI"/>
          <w14:ligatures w14:val="none"/>
        </w:rPr>
        <w:t>истекла 16.03.2024. године</w:t>
      </w:r>
      <w:r w:rsidR="00CC73A2">
        <w:rPr>
          <w:rFonts w:ascii="Arial" w:eastAsia="Times New Roman" w:hAnsi="Arial" w:cs="Arial"/>
          <w:kern w:val="0"/>
          <w:lang w:val="sr-Cyrl-BA" w:eastAsia="sl-SI"/>
          <w14:ligatures w14:val="none"/>
        </w:rPr>
        <w:t>)</w:t>
      </w:r>
      <w:r w:rsidR="00CC73A2" w:rsidRPr="00CC73A2">
        <w:rPr>
          <w:rFonts w:ascii="Arial" w:eastAsia="Times New Roman" w:hAnsi="Arial" w:cs="Arial"/>
          <w:kern w:val="0"/>
          <w:lang w:val="sr-Cyrl-BA" w:eastAsia="sl-SI"/>
          <w14:ligatures w14:val="none"/>
        </w:rPr>
        <w:t xml:space="preserve">. Ову услугу </w:t>
      </w:r>
      <w:r w:rsidR="00CC73A2">
        <w:rPr>
          <w:rFonts w:ascii="Arial" w:eastAsia="Times New Roman" w:hAnsi="Arial" w:cs="Arial"/>
          <w:kern w:val="0"/>
          <w:lang w:val="sr-Cyrl-BA" w:eastAsia="sl-SI"/>
          <w14:ligatures w14:val="none"/>
        </w:rPr>
        <w:t>је</w:t>
      </w:r>
      <w:r w:rsidR="00CC73A2" w:rsidRPr="00CC73A2">
        <w:rPr>
          <w:rFonts w:ascii="Arial" w:eastAsia="Times New Roman" w:hAnsi="Arial" w:cs="Arial"/>
          <w:kern w:val="0"/>
          <w:lang w:val="sr-Cyrl-BA" w:eastAsia="sl-SI"/>
          <w14:ligatures w14:val="none"/>
        </w:rPr>
        <w:t xml:space="preserve"> током 2022. године користило 20 особа, од тога 13 мушкараца и 7 жена, а током наредне 2023. године 19 корисника </w:t>
      </w:r>
      <w:r w:rsidR="00CC73A2">
        <w:rPr>
          <w:rFonts w:ascii="Arial" w:eastAsia="Times New Roman" w:hAnsi="Arial" w:cs="Arial"/>
          <w:kern w:val="0"/>
          <w:lang w:val="sr-Cyrl-BA" w:eastAsia="sl-SI"/>
          <w14:ligatures w14:val="none"/>
        </w:rPr>
        <w:t xml:space="preserve">и то </w:t>
      </w:r>
      <w:r w:rsidR="00CC73A2" w:rsidRPr="00CC73A2">
        <w:rPr>
          <w:rFonts w:ascii="Arial" w:eastAsia="Times New Roman" w:hAnsi="Arial" w:cs="Arial"/>
          <w:kern w:val="0"/>
          <w:lang w:val="sr-Cyrl-BA" w:eastAsia="sl-SI"/>
          <w14:ligatures w14:val="none"/>
        </w:rPr>
        <w:t>13 мушкараца и 6 жена. Међу пруженим услугама није наведена ни једна нелиценцирана. Структуру корисника услуга према стасној доби доступна је само за услугу сензорне собе за коју се наводи да је током 2025. године ЦСР овом услугом обухватио 20-оро деце и то 12 дечака и 8 девојчица. Напомињу да немају формиране листе чекања за ову лиценцирану услугу као и да се путем упитника спроводи интерна евалуација квалитета пружене услуге која укључује испитивање задовољства корисника односно њихових заступника. Ниво сарадње са осталим локалним актерима оцењен је следећим оценама (1-лоша, 2-задовољавајућа, 3-добра, 4-врло добра, 5-одлична</w:t>
      </w:r>
      <w:r w:rsidR="00CC73A2">
        <w:rPr>
          <w:rFonts w:ascii="Arial" w:eastAsia="Times New Roman" w:hAnsi="Arial" w:cs="Arial"/>
          <w:kern w:val="0"/>
          <w:lang w:val="sr-Cyrl-BA" w:eastAsia="sl-SI"/>
          <w14:ligatures w14:val="none"/>
        </w:rPr>
        <w:t>)</w:t>
      </w:r>
      <w:r w:rsidR="00CC73A2" w:rsidRPr="00CC73A2">
        <w:rPr>
          <w:rFonts w:ascii="Arial" w:eastAsia="Times New Roman" w:hAnsi="Arial" w:cs="Arial"/>
          <w:kern w:val="0"/>
          <w:lang w:val="sr-Cyrl-BA" w:eastAsia="sl-SI"/>
          <w14:ligatures w14:val="none"/>
        </w:rPr>
        <w:t xml:space="preserve">: општинска управа 5, здравствени систем 5, образовни систем 5, национална служба за запошљавање 4, Организације цивилног друштва 5, полицијска управа 5, </w:t>
      </w:r>
      <w:r w:rsidR="00CC73A2" w:rsidRPr="00CC73A2">
        <w:rPr>
          <w:rFonts w:ascii="Arial" w:eastAsia="Times New Roman" w:hAnsi="Arial" w:cs="Arial"/>
          <w:kern w:val="0"/>
          <w:lang w:val="sr-Cyrl-BA" w:eastAsia="sl-SI"/>
          <w14:ligatures w14:val="none"/>
        </w:rPr>
        <w:lastRenderedPageBreak/>
        <w:t>правосудни систем 5. Упркос томе на питање како би се могла унапредити досадашња међусекторска сарадња са локалним институцијама са циљем обезбеђивања бољег квалитет</w:t>
      </w:r>
      <w:r w:rsidR="00CC73A2">
        <w:rPr>
          <w:rFonts w:ascii="Arial" w:eastAsia="Times New Roman" w:hAnsi="Arial" w:cs="Arial"/>
          <w:kern w:val="0"/>
          <w:lang w:val="sr-Cyrl-BA" w:eastAsia="sl-SI"/>
          <w14:ligatures w14:val="none"/>
        </w:rPr>
        <w:t>а</w:t>
      </w:r>
      <w:r w:rsidR="00CC73A2" w:rsidRPr="00CC73A2">
        <w:rPr>
          <w:rFonts w:ascii="Arial" w:eastAsia="Times New Roman" w:hAnsi="Arial" w:cs="Arial"/>
          <w:kern w:val="0"/>
          <w:lang w:val="sr-Cyrl-BA" w:eastAsia="sl-SI"/>
          <w14:ligatures w14:val="none"/>
        </w:rPr>
        <w:t xml:space="preserve"> и веће доступности услуга које пружате на територији општине Власотинце – одговором се скреће пажња на потребу доследне имплементације дугорочнијег плана реализације услуга.</w:t>
      </w:r>
    </w:p>
    <w:p w14:paraId="1724E52F" w14:textId="77777777" w:rsidR="000D30CC" w:rsidRPr="000D30CC" w:rsidRDefault="000D30CC" w:rsidP="000D30CC">
      <w:pPr>
        <w:jc w:val="both"/>
        <w:rPr>
          <w:rFonts w:ascii="Tahoma" w:eastAsia="Times New Roman" w:hAnsi="Tahoma" w:cs="Tahoma"/>
          <w:kern w:val="0"/>
          <w:lang w:val="sr-Cyrl-RS" w:eastAsia="sr-Latn-RS"/>
          <w14:ligatures w14:val="none"/>
        </w:rPr>
      </w:pPr>
    </w:p>
    <w:p w14:paraId="7D78F491" w14:textId="2E463BDD" w:rsidR="000D30CC" w:rsidRPr="000D30CC" w:rsidRDefault="00CC73A2" w:rsidP="000D30CC">
      <w:pPr>
        <w:jc w:val="both"/>
        <w:rPr>
          <w:rFonts w:ascii="Tahoma" w:eastAsia="Times New Roman" w:hAnsi="Tahoma" w:cs="Tahoma"/>
          <w:b/>
          <w:kern w:val="0"/>
          <w:lang w:val="sr-Cyrl-RS" w:eastAsia="sr-Latn-RS"/>
          <w14:ligatures w14:val="none"/>
        </w:rPr>
      </w:pPr>
      <w:r>
        <w:rPr>
          <w:rFonts w:ascii="Tahoma" w:eastAsia="Times New Roman" w:hAnsi="Tahoma" w:cs="Tahoma"/>
          <w:kern w:val="0"/>
          <w:lang w:val="sr-Cyrl-RS" w:eastAsia="sr-Latn-RS"/>
          <w14:ligatures w14:val="none"/>
        </w:rPr>
        <w:t>в</w:t>
      </w:r>
      <w:r w:rsidR="000D30CC" w:rsidRPr="000D30CC">
        <w:rPr>
          <w:rFonts w:ascii="Tahoma" w:eastAsia="Times New Roman" w:hAnsi="Tahoma" w:cs="Tahoma"/>
          <w:kern w:val="0"/>
          <w:lang w:val="sr-Cyrl-RS" w:eastAsia="sr-Latn-RS"/>
          <w14:ligatures w14:val="none"/>
        </w:rPr>
        <w:t xml:space="preserve">) </w:t>
      </w:r>
      <w:r w:rsidR="000D30CC" w:rsidRPr="000D30CC">
        <w:rPr>
          <w:rFonts w:ascii="Tahoma" w:eastAsia="Times New Roman" w:hAnsi="Tahoma" w:cs="Tahoma"/>
          <w:b/>
          <w:kern w:val="0"/>
          <w:lang w:val="sr-Cyrl-RS" w:eastAsia="sr-Latn-RS"/>
          <w14:ligatures w14:val="none"/>
        </w:rPr>
        <w:t>Удружење грађана “Центар за едукацију ОСМЕХ”</w:t>
      </w:r>
    </w:p>
    <w:p w14:paraId="244B5D3B" w14:textId="77777777" w:rsidR="000D30CC" w:rsidRPr="000D30CC" w:rsidRDefault="000D30CC" w:rsidP="000D30CC">
      <w:pPr>
        <w:jc w:val="both"/>
        <w:rPr>
          <w:rFonts w:ascii="Tahoma" w:eastAsia="Times New Roman" w:hAnsi="Tahoma" w:cs="Tahoma"/>
          <w:kern w:val="0"/>
          <w:lang w:val="sr-Cyrl-RS" w:eastAsia="sr-Latn-RS"/>
          <w14:ligatures w14:val="none"/>
        </w:rPr>
      </w:pPr>
    </w:p>
    <w:p w14:paraId="2320F2EE" w14:textId="0A1B3198" w:rsidR="00CC73A2" w:rsidRDefault="000D30CC" w:rsidP="000D30CC">
      <w:pPr>
        <w:tabs>
          <w:tab w:val="left" w:pos="1985"/>
        </w:tabs>
        <w:jc w:val="both"/>
        <w:rPr>
          <w:rFonts w:ascii="Tahoma" w:eastAsia="Times New Roman" w:hAnsi="Tahoma" w:cs="Tahoma"/>
          <w:kern w:val="0"/>
          <w:lang w:val="sr-Cyrl-RS" w:eastAsia="sr-Latn-RS"/>
          <w14:ligatures w14:val="none"/>
        </w:rPr>
      </w:pPr>
      <w:r w:rsidRPr="000D30CC">
        <w:rPr>
          <w:rFonts w:ascii="Tahoma" w:eastAsia="Times New Roman" w:hAnsi="Tahoma" w:cs="Tahoma"/>
          <w:kern w:val="0"/>
          <w:lang w:val="sr-Cyrl-RS" w:eastAsia="sr-Latn-RS"/>
          <w14:ligatures w14:val="none"/>
        </w:rPr>
        <w:t xml:space="preserve">Удружење грађана ,,Центар за едукацију Осмех” је основано ради остваривања циљева у областима социјалне и здравствене заштите, заштите животне средине, економије, права, образовања, науке, технологије, информатике, културе и другим областима од јавног интереса. У упитнику истичу пружање 2 услуге социјалне заштите на територије општине Власотинце: </w:t>
      </w:r>
      <w:r w:rsidR="0087357D">
        <w:rPr>
          <w:rFonts w:ascii="Tahoma" w:eastAsia="Times New Roman" w:hAnsi="Tahoma" w:cs="Tahoma"/>
          <w:kern w:val="0"/>
          <w:lang w:val="sr-Cyrl-RS" w:eastAsia="sr-Latn-RS"/>
          <w14:ligatures w14:val="none"/>
        </w:rPr>
        <w:t>Л</w:t>
      </w:r>
      <w:r w:rsidRPr="000D30CC">
        <w:rPr>
          <w:rFonts w:ascii="Tahoma" w:eastAsia="Times New Roman" w:hAnsi="Tahoma" w:cs="Tahoma"/>
          <w:kern w:val="0"/>
          <w:lang w:val="sr-Cyrl-RS" w:eastAsia="sr-Latn-RS"/>
          <w14:ligatures w14:val="none"/>
        </w:rPr>
        <w:t xml:space="preserve">ични пратилац и </w:t>
      </w:r>
      <w:r w:rsidR="0087357D">
        <w:rPr>
          <w:rFonts w:ascii="Tahoma" w:eastAsia="Times New Roman" w:hAnsi="Tahoma" w:cs="Tahoma"/>
          <w:kern w:val="0"/>
          <w:lang w:val="sr-Cyrl-RS" w:eastAsia="sr-Latn-RS"/>
          <w14:ligatures w14:val="none"/>
        </w:rPr>
        <w:t>П</w:t>
      </w:r>
      <w:r w:rsidRPr="000D30CC">
        <w:rPr>
          <w:rFonts w:ascii="Tahoma" w:eastAsia="Times New Roman" w:hAnsi="Tahoma" w:cs="Tahoma"/>
          <w:kern w:val="0"/>
          <w:lang w:val="sr-Cyrl-RS" w:eastAsia="sr-Latn-RS"/>
          <w14:ligatures w14:val="none"/>
        </w:rPr>
        <w:t xml:space="preserve">омоћ у кући за старије. </w:t>
      </w:r>
    </w:p>
    <w:p w14:paraId="5EAFEB41" w14:textId="77777777" w:rsidR="0087357D" w:rsidRDefault="000D30CC" w:rsidP="000D30CC">
      <w:pPr>
        <w:tabs>
          <w:tab w:val="left" w:pos="1985"/>
        </w:tabs>
        <w:jc w:val="both"/>
        <w:rPr>
          <w:rFonts w:ascii="Tahoma" w:eastAsia="Times New Roman" w:hAnsi="Tahoma" w:cs="Tahoma"/>
          <w:kern w:val="0"/>
          <w:lang w:val="sr-Cyrl-RS" w:eastAsia="sr-Latn-RS"/>
          <w14:ligatures w14:val="none"/>
        </w:rPr>
      </w:pPr>
      <w:r w:rsidRPr="000D30CC">
        <w:rPr>
          <w:rFonts w:ascii="Tahoma" w:eastAsia="Times New Roman" w:hAnsi="Tahoma" w:cs="Tahoma"/>
          <w:kern w:val="0"/>
          <w:lang w:val="sr-Cyrl-RS" w:eastAsia="sr-Latn-RS"/>
          <w14:ligatures w14:val="none"/>
        </w:rPr>
        <w:t xml:space="preserve">Удружење располаже капацитетима у виду људских ресурса. На пружању услуге </w:t>
      </w:r>
      <w:r w:rsidR="0087357D">
        <w:rPr>
          <w:rFonts w:ascii="Tahoma" w:eastAsia="Times New Roman" w:hAnsi="Tahoma" w:cs="Tahoma"/>
          <w:kern w:val="0"/>
          <w:lang w:val="sr-Cyrl-RS" w:eastAsia="sr-Latn-RS"/>
          <w14:ligatures w14:val="none"/>
        </w:rPr>
        <w:t>Л</w:t>
      </w:r>
      <w:r w:rsidRPr="000D30CC">
        <w:rPr>
          <w:rFonts w:ascii="Tahoma" w:eastAsia="Times New Roman" w:hAnsi="Tahoma" w:cs="Tahoma"/>
          <w:kern w:val="0"/>
          <w:lang w:val="sr-Cyrl-RS" w:eastAsia="sr-Latn-RS"/>
          <w14:ligatures w14:val="none"/>
        </w:rPr>
        <w:t xml:space="preserve">ични пратилац детета са 100% радног времена ангажована је једна особа, женског пола, образовног профила – дефектолог. Услуга </w:t>
      </w:r>
      <w:r w:rsidR="0087357D">
        <w:rPr>
          <w:rFonts w:ascii="Tahoma" w:eastAsia="Times New Roman" w:hAnsi="Tahoma" w:cs="Tahoma"/>
          <w:kern w:val="0"/>
          <w:lang w:val="sr-Cyrl-RS" w:eastAsia="sr-Latn-RS"/>
          <w14:ligatures w14:val="none"/>
        </w:rPr>
        <w:t>П</w:t>
      </w:r>
      <w:r w:rsidRPr="000D30CC">
        <w:rPr>
          <w:rFonts w:ascii="Tahoma" w:eastAsia="Times New Roman" w:hAnsi="Tahoma" w:cs="Tahoma"/>
          <w:kern w:val="0"/>
          <w:lang w:val="sr-Cyrl-RS" w:eastAsia="sr-Latn-RS"/>
          <w14:ligatures w14:val="none"/>
        </w:rPr>
        <w:t xml:space="preserve">омоћ у кући затевала је ангажовање 2 особе профила – психолог. Сви стручни радници имају пребивалиште на територији општине Власотинце. За пружање ових услуга ангажовани с и сарадници. Током претходне године за пружање услуге лични пратилац детета била су ангажована два сарадника мушког пола и 21 жена по уговору о привременим и повременим пословима. Истовремено, на пружању услуге </w:t>
      </w:r>
      <w:r w:rsidR="0087357D">
        <w:rPr>
          <w:rFonts w:ascii="Tahoma" w:eastAsia="Times New Roman" w:hAnsi="Tahoma" w:cs="Tahoma"/>
          <w:kern w:val="0"/>
          <w:lang w:val="sr-Cyrl-RS" w:eastAsia="sr-Latn-RS"/>
          <w14:ligatures w14:val="none"/>
        </w:rPr>
        <w:t>П</w:t>
      </w:r>
      <w:r w:rsidRPr="000D30CC">
        <w:rPr>
          <w:rFonts w:ascii="Tahoma" w:eastAsia="Times New Roman" w:hAnsi="Tahoma" w:cs="Tahoma"/>
          <w:kern w:val="0"/>
          <w:lang w:val="sr-Cyrl-RS" w:eastAsia="sr-Latn-RS"/>
          <w14:ligatures w14:val="none"/>
        </w:rPr>
        <w:t xml:space="preserve">омоћ у кући за старије било је ангажовано 9 особа, 1 мушкарац и 8 жена по уговору о раду. </w:t>
      </w:r>
    </w:p>
    <w:p w14:paraId="52F0636C" w14:textId="3DD585CC" w:rsidR="000D30CC" w:rsidRPr="000D30CC" w:rsidRDefault="000D30CC" w:rsidP="000D30CC">
      <w:pPr>
        <w:tabs>
          <w:tab w:val="left" w:pos="1985"/>
        </w:tabs>
        <w:jc w:val="both"/>
        <w:rPr>
          <w:rFonts w:ascii="Tahoma" w:eastAsia="Times New Roman" w:hAnsi="Tahoma" w:cs="Tahoma"/>
          <w:kern w:val="0"/>
          <w:lang w:val="sr-Cyrl-RS" w:eastAsia="sr-Latn-RS"/>
          <w14:ligatures w14:val="none"/>
        </w:rPr>
      </w:pPr>
      <w:r w:rsidRPr="000D30CC">
        <w:rPr>
          <w:rFonts w:ascii="Tahoma" w:eastAsia="Times New Roman" w:hAnsi="Tahoma" w:cs="Tahoma"/>
          <w:kern w:val="0"/>
          <w:lang w:val="sr-Cyrl-RS" w:eastAsia="sr-Latn-RS"/>
          <w14:ligatures w14:val="none"/>
        </w:rPr>
        <w:t>Располажу канцеларијским простором за обављање административних послова од укупно 60 квадрата и у истој просторији се обављају активности за обе услуге. Финансијске капатете овог удружења током 2024. године чинила су средства добијена из буџета локалне самоуправе (26.000.000), других донатора (1.000.000) и сопствени приходи (50.000). На питање да ли имају обезбеђена средства за плате стално запослених за наредних 12 месеци одговор је не. Две услуге које пружају су лиценциране и у периоду три године (2022-2024) пружено је за укупно 372 особе у Власотинцу и то:  услугу лични пратилац деце користило је 68 корисника, а помоћ у кући остварило је 304 старијих становника општине.</w:t>
      </w:r>
    </w:p>
    <w:p w14:paraId="6B231979" w14:textId="3F99882F" w:rsidR="000D30CC" w:rsidRPr="004F0222" w:rsidRDefault="00A638E6" w:rsidP="000D30CC">
      <w:pPr>
        <w:tabs>
          <w:tab w:val="left" w:pos="1985"/>
        </w:tabs>
        <w:jc w:val="center"/>
        <w:rPr>
          <w:rFonts w:ascii="Tahoma" w:eastAsia="Times New Roman" w:hAnsi="Tahoma" w:cs="Tahoma"/>
          <w:kern w:val="0"/>
          <w:lang w:val="sr-Cyrl-RS" w:eastAsia="sr-Latn-RS"/>
          <w14:ligatures w14:val="none"/>
        </w:rPr>
      </w:pPr>
      <w:r w:rsidRPr="004F0222">
        <w:rPr>
          <w:rFonts w:ascii="Tahoma" w:eastAsia="Times New Roman" w:hAnsi="Tahoma" w:cs="Tahoma"/>
          <w:kern w:val="0"/>
          <w:lang w:val="sr-Cyrl-RS" w:eastAsia="sr-Latn-RS"/>
          <w14:ligatures w14:val="none"/>
        </w:rPr>
        <w:t>Табела бр.</w:t>
      </w:r>
      <w:r w:rsidR="00F1592C" w:rsidRPr="004F0222">
        <w:rPr>
          <w:rFonts w:ascii="Tahoma" w:eastAsia="Times New Roman" w:hAnsi="Tahoma" w:cs="Tahoma"/>
          <w:kern w:val="0"/>
          <w:lang w:val="sr-Cyrl-RS" w:eastAsia="sr-Latn-RS"/>
          <w14:ligatures w14:val="none"/>
        </w:rPr>
        <w:t xml:space="preserve"> 16</w:t>
      </w:r>
      <w:r w:rsidRPr="004F0222">
        <w:rPr>
          <w:rFonts w:ascii="Tahoma" w:eastAsia="Times New Roman" w:hAnsi="Tahoma" w:cs="Tahoma"/>
          <w:kern w:val="0"/>
          <w:lang w:val="sr-Cyrl-RS" w:eastAsia="sr-Latn-RS"/>
          <w14:ligatures w14:val="none"/>
        </w:rPr>
        <w:t xml:space="preserve">: </w:t>
      </w:r>
      <w:r w:rsidR="000D30CC" w:rsidRPr="004F0222">
        <w:rPr>
          <w:rFonts w:ascii="Tahoma" w:eastAsia="Times New Roman" w:hAnsi="Tahoma" w:cs="Tahoma"/>
          <w:kern w:val="0"/>
          <w:lang w:val="sr-Cyrl-RS" w:eastAsia="sr-Latn-RS"/>
          <w14:ligatures w14:val="none"/>
        </w:rPr>
        <w:t>Приказ корисника лиценцираних услуга у периоду 2022-2024</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2310"/>
        <w:gridCol w:w="1845"/>
        <w:gridCol w:w="1590"/>
      </w:tblGrid>
      <w:tr w:rsidR="004F0222" w:rsidRPr="004F0222" w14:paraId="4347C5D5" w14:textId="77777777" w:rsidTr="004F0222">
        <w:trPr>
          <w:trHeight w:val="855"/>
        </w:trPr>
        <w:tc>
          <w:tcPr>
            <w:tcW w:w="3315" w:type="dxa"/>
            <w:vMerge w:val="restart"/>
            <w:tcBorders>
              <w:bottom w:val="single" w:sz="4" w:space="0" w:color="000000"/>
            </w:tcBorders>
            <w:shd w:val="clear" w:color="auto" w:fill="B4C6E7" w:themeFill="accent1" w:themeFillTint="66"/>
          </w:tcPr>
          <w:p w14:paraId="3C951EBC" w14:textId="77777777" w:rsidR="000D30CC" w:rsidRPr="004F0222" w:rsidRDefault="000D30CC" w:rsidP="004B5A50">
            <w:pPr>
              <w:jc w:val="center"/>
              <w:rPr>
                <w:rFonts w:ascii="Tahoma" w:hAnsi="Tahoma" w:cs="Tahoma"/>
                <w:b/>
                <w:sz w:val="20"/>
                <w:szCs w:val="20"/>
                <w:lang w:val="sr-Cyrl-RS"/>
              </w:rPr>
            </w:pPr>
          </w:p>
          <w:p w14:paraId="3FC8DBCD" w14:textId="77777777" w:rsidR="000D30CC" w:rsidRPr="004F0222" w:rsidRDefault="000D30CC" w:rsidP="004B5A50">
            <w:pPr>
              <w:jc w:val="center"/>
              <w:rPr>
                <w:rFonts w:ascii="Tahoma" w:hAnsi="Tahoma" w:cs="Tahoma"/>
                <w:b/>
                <w:sz w:val="20"/>
                <w:szCs w:val="20"/>
              </w:rPr>
            </w:pPr>
            <w:r w:rsidRPr="004F0222">
              <w:rPr>
                <w:rFonts w:ascii="Tahoma" w:hAnsi="Tahoma" w:cs="Tahoma"/>
                <w:b/>
                <w:sz w:val="20"/>
                <w:szCs w:val="20"/>
              </w:rPr>
              <w:t>Назив услуге</w:t>
            </w:r>
          </w:p>
        </w:tc>
        <w:tc>
          <w:tcPr>
            <w:tcW w:w="2310" w:type="dxa"/>
            <w:vMerge w:val="restart"/>
            <w:shd w:val="clear" w:color="auto" w:fill="B4C6E7" w:themeFill="accent1" w:themeFillTint="66"/>
          </w:tcPr>
          <w:p w14:paraId="17A52895" w14:textId="77777777" w:rsidR="000D30CC" w:rsidRPr="004F0222" w:rsidRDefault="000D30CC" w:rsidP="004B5A50">
            <w:pPr>
              <w:jc w:val="center"/>
              <w:rPr>
                <w:rFonts w:ascii="Tahoma" w:hAnsi="Tahoma" w:cs="Tahoma"/>
                <w:b/>
                <w:sz w:val="20"/>
                <w:szCs w:val="20"/>
                <w:lang w:val="sr-Cyrl-RS"/>
              </w:rPr>
            </w:pPr>
          </w:p>
          <w:p w14:paraId="36129F31" w14:textId="77777777" w:rsidR="000D30CC" w:rsidRPr="004F0222" w:rsidRDefault="000D30CC" w:rsidP="004B5A50">
            <w:pPr>
              <w:jc w:val="center"/>
              <w:rPr>
                <w:rFonts w:ascii="Tahoma" w:hAnsi="Tahoma" w:cs="Tahoma"/>
                <w:b/>
                <w:sz w:val="20"/>
                <w:szCs w:val="20"/>
              </w:rPr>
            </w:pPr>
            <w:r w:rsidRPr="004F0222">
              <w:rPr>
                <w:rFonts w:ascii="Tahoma" w:hAnsi="Tahoma" w:cs="Tahoma"/>
                <w:b/>
                <w:sz w:val="20"/>
                <w:szCs w:val="20"/>
              </w:rPr>
              <w:t>Број лиценце и рок важења лиценце</w:t>
            </w:r>
          </w:p>
        </w:tc>
        <w:tc>
          <w:tcPr>
            <w:tcW w:w="3435" w:type="dxa"/>
            <w:gridSpan w:val="2"/>
            <w:tcBorders>
              <w:bottom w:val="single" w:sz="4" w:space="0" w:color="000000"/>
            </w:tcBorders>
            <w:shd w:val="clear" w:color="auto" w:fill="B4C6E7" w:themeFill="accent1" w:themeFillTint="66"/>
          </w:tcPr>
          <w:p w14:paraId="0371E416" w14:textId="77777777" w:rsidR="000D30CC" w:rsidRPr="004F0222" w:rsidRDefault="00000000" w:rsidP="004B5A50">
            <w:pPr>
              <w:jc w:val="center"/>
              <w:rPr>
                <w:rFonts w:ascii="Tahoma" w:hAnsi="Tahoma" w:cs="Tahoma"/>
                <w:b/>
                <w:sz w:val="20"/>
                <w:szCs w:val="20"/>
              </w:rPr>
            </w:pPr>
            <w:sdt>
              <w:sdtPr>
                <w:rPr>
                  <w:rFonts w:ascii="Tahoma" w:hAnsi="Tahoma" w:cs="Tahoma"/>
                  <w:sz w:val="20"/>
                  <w:szCs w:val="20"/>
                </w:rPr>
                <w:tag w:val="goog_rdk_2"/>
                <w:id w:val="1219865447"/>
              </w:sdtPr>
              <w:sdtContent/>
            </w:sdt>
            <w:sdt>
              <w:sdtPr>
                <w:rPr>
                  <w:rFonts w:ascii="Tahoma" w:hAnsi="Tahoma" w:cs="Tahoma"/>
                  <w:sz w:val="20"/>
                  <w:szCs w:val="20"/>
                </w:rPr>
                <w:tag w:val="goog_rdk_3"/>
                <w:id w:val="-503433979"/>
              </w:sdtPr>
              <w:sdtContent/>
            </w:sdt>
            <w:sdt>
              <w:sdtPr>
                <w:rPr>
                  <w:rFonts w:ascii="Tahoma" w:hAnsi="Tahoma" w:cs="Tahoma"/>
                  <w:sz w:val="20"/>
                  <w:szCs w:val="20"/>
                </w:rPr>
                <w:tag w:val="goog_rdk_4"/>
                <w:id w:val="1634129082"/>
              </w:sdtPr>
              <w:sdtContent/>
            </w:sdt>
            <w:sdt>
              <w:sdtPr>
                <w:rPr>
                  <w:rFonts w:ascii="Tahoma" w:hAnsi="Tahoma" w:cs="Tahoma"/>
                  <w:sz w:val="20"/>
                  <w:szCs w:val="20"/>
                </w:rPr>
                <w:tag w:val="goog_rdk_5"/>
                <w:id w:val="1023588921"/>
              </w:sdtPr>
              <w:sdtContent/>
            </w:sdt>
            <w:r w:rsidR="000D30CC" w:rsidRPr="004F0222">
              <w:rPr>
                <w:rFonts w:ascii="Tahoma" w:hAnsi="Tahoma" w:cs="Tahoma"/>
                <w:b/>
                <w:sz w:val="20"/>
                <w:szCs w:val="20"/>
              </w:rPr>
              <w:t>Укупан број корисника услуге (унети за релевантне године)</w:t>
            </w:r>
          </w:p>
        </w:tc>
      </w:tr>
      <w:tr w:rsidR="000D30CC" w:rsidRPr="00A638E6" w14:paraId="21034A21" w14:textId="77777777" w:rsidTr="004B5A50">
        <w:trPr>
          <w:trHeight w:val="536"/>
        </w:trPr>
        <w:tc>
          <w:tcPr>
            <w:tcW w:w="3315" w:type="dxa"/>
            <w:vMerge/>
          </w:tcPr>
          <w:p w14:paraId="337D4BCE" w14:textId="77777777" w:rsidR="000D30CC" w:rsidRPr="00A638E6" w:rsidRDefault="000D30CC" w:rsidP="004B5A50">
            <w:pPr>
              <w:jc w:val="center"/>
              <w:rPr>
                <w:rFonts w:ascii="Tahoma" w:hAnsi="Tahoma" w:cs="Tahoma"/>
                <w:bCs/>
                <w:sz w:val="20"/>
                <w:szCs w:val="20"/>
                <w:lang w:val="sr-Cyrl-RS"/>
              </w:rPr>
            </w:pPr>
          </w:p>
        </w:tc>
        <w:tc>
          <w:tcPr>
            <w:tcW w:w="2310" w:type="dxa"/>
            <w:vMerge/>
          </w:tcPr>
          <w:p w14:paraId="68D1E5FD" w14:textId="77777777" w:rsidR="000D30CC" w:rsidRPr="00A638E6" w:rsidRDefault="000D30CC" w:rsidP="004B5A50">
            <w:pPr>
              <w:jc w:val="center"/>
              <w:rPr>
                <w:rFonts w:ascii="Tahoma" w:hAnsi="Tahoma" w:cs="Tahoma"/>
                <w:b/>
                <w:sz w:val="20"/>
                <w:szCs w:val="20"/>
              </w:rPr>
            </w:pPr>
          </w:p>
        </w:tc>
        <w:tc>
          <w:tcPr>
            <w:tcW w:w="1845" w:type="dxa"/>
            <w:shd w:val="clear" w:color="auto" w:fill="D9E2F3" w:themeFill="accent1" w:themeFillTint="33"/>
          </w:tcPr>
          <w:p w14:paraId="5771180A" w14:textId="77777777" w:rsidR="000D30CC" w:rsidRPr="00A638E6" w:rsidRDefault="000D30CC" w:rsidP="004B5A50">
            <w:pPr>
              <w:jc w:val="center"/>
              <w:rPr>
                <w:rFonts w:ascii="Tahoma" w:hAnsi="Tahoma" w:cs="Tahoma"/>
                <w:b/>
                <w:sz w:val="20"/>
                <w:szCs w:val="20"/>
              </w:rPr>
            </w:pPr>
            <w:r w:rsidRPr="00A638E6">
              <w:rPr>
                <w:rFonts w:ascii="Tahoma" w:hAnsi="Tahoma" w:cs="Tahoma"/>
                <w:b/>
                <w:sz w:val="20"/>
                <w:szCs w:val="20"/>
              </w:rPr>
              <w:t>М</w:t>
            </w:r>
          </w:p>
        </w:tc>
        <w:tc>
          <w:tcPr>
            <w:tcW w:w="1590" w:type="dxa"/>
            <w:shd w:val="clear" w:color="auto" w:fill="D9E2F3" w:themeFill="accent1" w:themeFillTint="33"/>
          </w:tcPr>
          <w:p w14:paraId="28B41E83" w14:textId="77777777" w:rsidR="000D30CC" w:rsidRPr="00A638E6" w:rsidRDefault="000D30CC" w:rsidP="004B5A50">
            <w:pPr>
              <w:ind w:left="850" w:hanging="708"/>
              <w:jc w:val="center"/>
              <w:rPr>
                <w:rFonts w:ascii="Tahoma" w:hAnsi="Tahoma" w:cs="Tahoma"/>
                <w:b/>
                <w:sz w:val="20"/>
                <w:szCs w:val="20"/>
              </w:rPr>
            </w:pPr>
            <w:r w:rsidRPr="00A638E6">
              <w:rPr>
                <w:rFonts w:ascii="Tahoma" w:hAnsi="Tahoma" w:cs="Tahoma"/>
                <w:b/>
                <w:sz w:val="20"/>
                <w:szCs w:val="20"/>
              </w:rPr>
              <w:t>Ж</w:t>
            </w:r>
          </w:p>
        </w:tc>
      </w:tr>
      <w:tr w:rsidR="000D30CC" w:rsidRPr="00A638E6" w14:paraId="7ED2CF88" w14:textId="77777777" w:rsidTr="004B5A50">
        <w:tc>
          <w:tcPr>
            <w:tcW w:w="3315" w:type="dxa"/>
          </w:tcPr>
          <w:p w14:paraId="163F92DB" w14:textId="77777777" w:rsidR="000D30CC" w:rsidRPr="00A638E6" w:rsidRDefault="000D30CC" w:rsidP="004B5A50">
            <w:pPr>
              <w:jc w:val="center"/>
              <w:rPr>
                <w:rFonts w:ascii="Tahoma" w:hAnsi="Tahoma" w:cs="Tahoma"/>
                <w:bCs/>
                <w:sz w:val="20"/>
                <w:szCs w:val="20"/>
                <w:lang w:val="sr-Cyrl-RS"/>
              </w:rPr>
            </w:pPr>
            <w:r w:rsidRPr="00A638E6">
              <w:rPr>
                <w:rFonts w:ascii="Tahoma" w:hAnsi="Tahoma" w:cs="Tahoma"/>
                <w:bCs/>
                <w:sz w:val="20"/>
                <w:szCs w:val="20"/>
                <w:lang w:val="sr-Cyrl-RS"/>
              </w:rPr>
              <w:t>1. Лични пратилац детета</w:t>
            </w:r>
          </w:p>
        </w:tc>
        <w:tc>
          <w:tcPr>
            <w:tcW w:w="2310" w:type="dxa"/>
          </w:tcPr>
          <w:p w14:paraId="1FF19E3F" w14:textId="77777777" w:rsidR="000D30CC" w:rsidRPr="00A638E6" w:rsidRDefault="000D30CC" w:rsidP="004B5A50">
            <w:pPr>
              <w:jc w:val="center"/>
              <w:rPr>
                <w:rFonts w:ascii="Tahoma" w:hAnsi="Tahoma" w:cs="Tahoma"/>
                <w:sz w:val="20"/>
                <w:szCs w:val="20"/>
                <w:lang w:val="sr-Cyrl-RS"/>
              </w:rPr>
            </w:pPr>
            <w:r w:rsidRPr="00A638E6">
              <w:rPr>
                <w:rFonts w:ascii="Tahoma" w:hAnsi="Tahoma" w:cs="Tahoma"/>
                <w:sz w:val="20"/>
                <w:szCs w:val="20"/>
              </w:rPr>
              <w:t>1092 од 26.08.2025.</w:t>
            </w:r>
            <w:r w:rsidRPr="00A638E6">
              <w:rPr>
                <w:rFonts w:ascii="Tahoma" w:hAnsi="Tahoma" w:cs="Tahoma"/>
                <w:sz w:val="20"/>
                <w:szCs w:val="20"/>
                <w:lang w:val="sr-Cyrl-RS"/>
              </w:rPr>
              <w:t xml:space="preserve"> – важи до </w:t>
            </w:r>
            <w:r w:rsidRPr="00A638E6">
              <w:rPr>
                <w:rFonts w:ascii="Tahoma" w:hAnsi="Tahoma" w:cs="Tahoma"/>
                <w:sz w:val="20"/>
                <w:szCs w:val="20"/>
              </w:rPr>
              <w:t>26.08.2031</w:t>
            </w:r>
            <w:r w:rsidRPr="00A638E6">
              <w:rPr>
                <w:rFonts w:ascii="Tahoma" w:hAnsi="Tahoma" w:cs="Tahoma"/>
                <w:sz w:val="20"/>
                <w:szCs w:val="20"/>
                <w:lang w:val="sr-Cyrl-RS"/>
              </w:rPr>
              <w:t>.</w:t>
            </w:r>
          </w:p>
        </w:tc>
        <w:tc>
          <w:tcPr>
            <w:tcW w:w="1845" w:type="dxa"/>
          </w:tcPr>
          <w:p w14:paraId="1350A3B1"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2024:</w:t>
            </w:r>
            <w:r w:rsidRPr="00A638E6">
              <w:rPr>
                <w:rFonts w:ascii="Tahoma" w:hAnsi="Tahoma" w:cs="Tahoma"/>
                <w:sz w:val="20"/>
                <w:szCs w:val="20"/>
                <w:lang w:val="sr-Cyrl-RS"/>
              </w:rPr>
              <w:t xml:space="preserve"> </w:t>
            </w:r>
            <w:r w:rsidRPr="00A638E6">
              <w:rPr>
                <w:rFonts w:ascii="Tahoma" w:hAnsi="Tahoma" w:cs="Tahoma"/>
                <w:sz w:val="20"/>
                <w:szCs w:val="20"/>
              </w:rPr>
              <w:t>12</w:t>
            </w:r>
          </w:p>
          <w:p w14:paraId="17A477BF"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2023: 13</w:t>
            </w:r>
          </w:p>
          <w:p w14:paraId="1B92A7F1"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2022: 18</w:t>
            </w:r>
          </w:p>
        </w:tc>
        <w:tc>
          <w:tcPr>
            <w:tcW w:w="1590" w:type="dxa"/>
          </w:tcPr>
          <w:p w14:paraId="64417BF3"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2024: 9</w:t>
            </w:r>
          </w:p>
          <w:p w14:paraId="3F3D0A58"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2023: 8</w:t>
            </w:r>
          </w:p>
          <w:p w14:paraId="23C2AF7B"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2022: 8</w:t>
            </w:r>
          </w:p>
        </w:tc>
      </w:tr>
      <w:tr w:rsidR="000D30CC" w:rsidRPr="00A638E6" w14:paraId="61CDB33E" w14:textId="77777777" w:rsidTr="004B5A50">
        <w:tc>
          <w:tcPr>
            <w:tcW w:w="3315" w:type="dxa"/>
          </w:tcPr>
          <w:p w14:paraId="78708A0A" w14:textId="77777777" w:rsidR="000D30CC" w:rsidRPr="00A638E6" w:rsidRDefault="000D30CC" w:rsidP="004B5A50">
            <w:pPr>
              <w:jc w:val="center"/>
              <w:rPr>
                <w:rFonts w:ascii="Tahoma" w:hAnsi="Tahoma" w:cs="Tahoma"/>
                <w:bCs/>
                <w:sz w:val="20"/>
                <w:szCs w:val="20"/>
                <w:lang w:val="sr-Cyrl-RS"/>
              </w:rPr>
            </w:pPr>
            <w:r w:rsidRPr="00A638E6">
              <w:rPr>
                <w:rFonts w:ascii="Tahoma" w:hAnsi="Tahoma" w:cs="Tahoma"/>
                <w:bCs/>
                <w:sz w:val="20"/>
                <w:szCs w:val="20"/>
                <w:lang w:val="sr-Cyrl-RS"/>
              </w:rPr>
              <w:lastRenderedPageBreak/>
              <w:t>2. Помоћ у кући за старије</w:t>
            </w:r>
          </w:p>
        </w:tc>
        <w:tc>
          <w:tcPr>
            <w:tcW w:w="2310" w:type="dxa"/>
          </w:tcPr>
          <w:p w14:paraId="106CA8BB"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0730  од 29.03.2022.</w:t>
            </w:r>
            <w:r w:rsidRPr="00A638E6">
              <w:rPr>
                <w:rFonts w:ascii="Tahoma" w:hAnsi="Tahoma" w:cs="Tahoma"/>
                <w:sz w:val="20"/>
                <w:szCs w:val="20"/>
                <w:lang w:val="sr-Cyrl-RS"/>
              </w:rPr>
              <w:t xml:space="preserve"> до </w:t>
            </w:r>
            <w:r w:rsidRPr="00A638E6">
              <w:rPr>
                <w:rFonts w:ascii="Tahoma" w:hAnsi="Tahoma" w:cs="Tahoma"/>
                <w:sz w:val="20"/>
                <w:szCs w:val="20"/>
              </w:rPr>
              <w:t>29.03.2028</w:t>
            </w:r>
            <w:r w:rsidRPr="00A638E6">
              <w:rPr>
                <w:rFonts w:ascii="Tahoma" w:hAnsi="Tahoma" w:cs="Tahoma"/>
                <w:sz w:val="20"/>
                <w:szCs w:val="20"/>
                <w:lang w:val="sr-Cyrl-RS"/>
              </w:rPr>
              <w:t>.</w:t>
            </w:r>
          </w:p>
        </w:tc>
        <w:tc>
          <w:tcPr>
            <w:tcW w:w="1845" w:type="dxa"/>
          </w:tcPr>
          <w:p w14:paraId="3391D498"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2024: 24</w:t>
            </w:r>
          </w:p>
          <w:p w14:paraId="7C9589B5"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2023: 23</w:t>
            </w:r>
          </w:p>
          <w:p w14:paraId="0FD0D154"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2022: 24</w:t>
            </w:r>
          </w:p>
        </w:tc>
        <w:tc>
          <w:tcPr>
            <w:tcW w:w="1590" w:type="dxa"/>
          </w:tcPr>
          <w:p w14:paraId="58FB3EA2"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2024: 78</w:t>
            </w:r>
          </w:p>
          <w:p w14:paraId="399EB2C1"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2023: 76</w:t>
            </w:r>
          </w:p>
          <w:p w14:paraId="183C7127" w14:textId="77777777" w:rsidR="000D30CC" w:rsidRPr="00A638E6" w:rsidRDefault="000D30CC" w:rsidP="004B5A50">
            <w:pPr>
              <w:jc w:val="center"/>
              <w:rPr>
                <w:rFonts w:ascii="Tahoma" w:hAnsi="Tahoma" w:cs="Tahoma"/>
                <w:sz w:val="20"/>
                <w:szCs w:val="20"/>
              </w:rPr>
            </w:pPr>
            <w:r w:rsidRPr="00A638E6">
              <w:rPr>
                <w:rFonts w:ascii="Tahoma" w:hAnsi="Tahoma" w:cs="Tahoma"/>
                <w:sz w:val="20"/>
                <w:szCs w:val="20"/>
              </w:rPr>
              <w:t>2022: 79</w:t>
            </w:r>
          </w:p>
        </w:tc>
      </w:tr>
    </w:tbl>
    <w:p w14:paraId="2B6235B4" w14:textId="77777777" w:rsidR="000D30CC" w:rsidRPr="000D30CC" w:rsidRDefault="000D30CC" w:rsidP="000D30CC">
      <w:pPr>
        <w:tabs>
          <w:tab w:val="left" w:pos="1985"/>
        </w:tabs>
        <w:jc w:val="both"/>
        <w:rPr>
          <w:rFonts w:ascii="Tahoma" w:eastAsia="Times New Roman" w:hAnsi="Tahoma" w:cs="Tahoma"/>
          <w:kern w:val="0"/>
          <w:lang w:val="sr-Cyrl-RS" w:eastAsia="sr-Latn-RS"/>
          <w14:ligatures w14:val="none"/>
        </w:rPr>
      </w:pPr>
    </w:p>
    <w:p w14:paraId="71B30E9B" w14:textId="45FB98EF" w:rsidR="000D30CC" w:rsidRDefault="000D30CC" w:rsidP="000D30CC">
      <w:pPr>
        <w:jc w:val="both"/>
        <w:rPr>
          <w:rFonts w:ascii="Tahoma" w:eastAsia="Times New Roman" w:hAnsi="Tahoma" w:cs="Tahoma"/>
          <w:kern w:val="0"/>
          <w:lang w:val="sr-Cyrl-RS" w:eastAsia="sr-Latn-RS"/>
          <w14:ligatures w14:val="none"/>
        </w:rPr>
      </w:pPr>
      <w:r w:rsidRPr="000D30CC">
        <w:rPr>
          <w:rFonts w:ascii="Tahoma" w:eastAsia="Times New Roman" w:hAnsi="Tahoma" w:cs="Tahoma"/>
          <w:kern w:val="0"/>
          <w:lang w:val="sr-Cyrl-RS" w:eastAsia="sr-Latn-RS"/>
          <w14:ligatures w14:val="none"/>
        </w:rPr>
        <w:t>Осим ове две јако важне лиценциране услуге, ово удружње је у истом временском периоду пружало и нелиценцирану услугу – радно образовна јединица „Пчелица“ за одрасле особе са менталним и интелектуалним тешкоћама која је финансирана из локалног буџета. Овом услугом 2022. као и 2023. године обухваћено је 5 особа (по 1 мушкарац и 4 жене), а током 2024. године повећан је број корисника на 6 (1 мушкарац и 5 жена).</w:t>
      </w:r>
    </w:p>
    <w:p w14:paraId="6026E236" w14:textId="77777777" w:rsidR="00A638E6" w:rsidRPr="000D30CC" w:rsidRDefault="00A638E6" w:rsidP="000D30CC">
      <w:pPr>
        <w:jc w:val="both"/>
        <w:rPr>
          <w:rFonts w:ascii="Tahoma" w:eastAsia="Times New Roman" w:hAnsi="Tahoma" w:cs="Tahoma"/>
          <w:kern w:val="0"/>
          <w:lang w:val="sr-Cyrl-RS" w:eastAsia="sr-Latn-RS"/>
          <w14:ligatures w14:val="none"/>
        </w:rPr>
      </w:pPr>
    </w:p>
    <w:p w14:paraId="7D4456CD" w14:textId="75B17E31" w:rsidR="000D30CC" w:rsidRPr="008079E1" w:rsidRDefault="00A638E6" w:rsidP="000D30CC">
      <w:pPr>
        <w:spacing w:after="200" w:line="276" w:lineRule="auto"/>
        <w:jc w:val="center"/>
        <w:rPr>
          <w:rFonts w:ascii="Tahoma" w:eastAsia="Calibri" w:hAnsi="Tahoma" w:cs="Tahoma"/>
          <w:kern w:val="0"/>
          <w:lang w:val="sr-Cyrl-RS" w:eastAsia="sr-Latn-RS"/>
          <w14:ligatures w14:val="none"/>
        </w:rPr>
      </w:pPr>
      <w:r w:rsidRPr="00D7317E">
        <w:rPr>
          <w:rFonts w:ascii="Tahoma" w:eastAsia="Calibri" w:hAnsi="Tahoma" w:cs="Tahoma"/>
          <w:kern w:val="0"/>
          <w:sz w:val="20"/>
          <w:szCs w:val="20"/>
          <w:lang w:val="sr-Cyrl-CS" w:eastAsia="sr-Latn-RS"/>
          <w14:ligatures w14:val="none"/>
        </w:rPr>
        <w:t>Табела бр.</w:t>
      </w:r>
      <w:r w:rsidR="00F1592C" w:rsidRPr="00D7317E">
        <w:rPr>
          <w:rFonts w:ascii="Tahoma" w:eastAsia="Calibri" w:hAnsi="Tahoma" w:cs="Tahoma"/>
          <w:kern w:val="0"/>
          <w:sz w:val="20"/>
          <w:szCs w:val="20"/>
          <w:lang w:val="sr-Cyrl-CS" w:eastAsia="sr-Latn-RS"/>
          <w14:ligatures w14:val="none"/>
        </w:rPr>
        <w:t xml:space="preserve"> 17</w:t>
      </w:r>
      <w:r w:rsidRPr="00D7317E">
        <w:rPr>
          <w:rFonts w:ascii="Tahoma" w:eastAsia="Calibri" w:hAnsi="Tahoma" w:cs="Tahoma"/>
          <w:kern w:val="0"/>
          <w:sz w:val="20"/>
          <w:szCs w:val="20"/>
          <w:lang w:val="sr-Cyrl-CS" w:eastAsia="sr-Latn-RS"/>
          <w14:ligatures w14:val="none"/>
        </w:rPr>
        <w:t xml:space="preserve">: </w:t>
      </w:r>
      <w:r w:rsidR="000D30CC" w:rsidRPr="00D7317E">
        <w:rPr>
          <w:rFonts w:ascii="Tahoma" w:eastAsia="Calibri" w:hAnsi="Tahoma" w:cs="Tahoma"/>
          <w:kern w:val="0"/>
          <w:sz w:val="20"/>
          <w:szCs w:val="20"/>
          <w:lang w:val="sr-Cyrl-CS" w:eastAsia="sr-Latn-RS"/>
          <w14:ligatures w14:val="none"/>
        </w:rPr>
        <w:t xml:space="preserve">Структура корисника свих услуга (лиценцираних и нелиценцираних)  које у 2025. години пружа удружење „Осмех“ на територији </w:t>
      </w:r>
      <w:r w:rsidR="000D30CC" w:rsidRPr="00D7317E">
        <w:rPr>
          <w:rFonts w:ascii="Tahoma" w:eastAsia="Calibri" w:hAnsi="Tahoma" w:cs="Tahoma"/>
          <w:kern w:val="0"/>
          <w:sz w:val="20"/>
          <w:szCs w:val="20"/>
          <w:lang w:val="sr-Cyrl-BA" w:eastAsia="sr-Latn-RS"/>
          <w14:ligatures w14:val="none"/>
        </w:rPr>
        <w:t>општине Власотинце</w:t>
      </w:r>
      <w:r w:rsidR="000D30CC" w:rsidRPr="00D7317E">
        <w:rPr>
          <w:rFonts w:ascii="Tahoma" w:eastAsia="Calibri" w:hAnsi="Tahoma" w:cs="Tahoma"/>
          <w:kern w:val="0"/>
          <w:sz w:val="20"/>
          <w:szCs w:val="20"/>
          <w:lang w:val="sr-Cyrl-RS" w:eastAsia="sr-Latn-RS"/>
          <w14:ligatures w14:val="none"/>
        </w:rPr>
        <w:t xml:space="preserve"> према полу и старости</w:t>
      </w:r>
      <w:r w:rsidR="000D30CC" w:rsidRPr="008079E1">
        <w:rPr>
          <w:rFonts w:ascii="Tahoma" w:eastAsia="Calibri" w:hAnsi="Tahoma" w:cs="Tahoma"/>
          <w:kern w:val="0"/>
          <w:lang w:val="sr-Cyrl-RS" w:eastAsia="sr-Latn-RS"/>
          <w14:ligatures w14:val="none"/>
        </w:rPr>
        <w:t>:</w:t>
      </w:r>
    </w:p>
    <w:tbl>
      <w:tblPr>
        <w:tblW w:w="8639" w:type="dxa"/>
        <w:jc w:val="center"/>
        <w:tblBorders>
          <w:top w:val="nil"/>
          <w:left w:val="nil"/>
          <w:bottom w:val="nil"/>
          <w:right w:val="nil"/>
          <w:insideH w:val="nil"/>
          <w:insideV w:val="nil"/>
        </w:tblBorders>
        <w:tblLayout w:type="fixed"/>
        <w:tblLook w:val="0600" w:firstRow="0" w:lastRow="0" w:firstColumn="0" w:lastColumn="0" w:noHBand="1" w:noVBand="1"/>
      </w:tblPr>
      <w:tblGrid>
        <w:gridCol w:w="1838"/>
        <w:gridCol w:w="848"/>
        <w:gridCol w:w="789"/>
        <w:gridCol w:w="831"/>
        <w:gridCol w:w="934"/>
        <w:gridCol w:w="1065"/>
        <w:gridCol w:w="1196"/>
        <w:gridCol w:w="1138"/>
      </w:tblGrid>
      <w:tr w:rsidR="008079E1" w:rsidRPr="008079E1" w14:paraId="065C71A6" w14:textId="77777777" w:rsidTr="008079E1">
        <w:trPr>
          <w:trHeight w:val="1175"/>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0" w:type="dxa"/>
              <w:bottom w:w="0" w:type="dxa"/>
              <w:right w:w="100" w:type="dxa"/>
            </w:tcMar>
          </w:tcPr>
          <w:p w14:paraId="41C2F879" w14:textId="77777777" w:rsidR="000D30CC" w:rsidRPr="008079E1" w:rsidRDefault="000D30CC" w:rsidP="004B5A50">
            <w:pPr>
              <w:spacing w:before="240" w:after="0" w:line="276" w:lineRule="auto"/>
              <w:jc w:val="center"/>
              <w:rPr>
                <w:rFonts w:ascii="Tahoma" w:eastAsia="Calibri" w:hAnsi="Tahoma" w:cs="Tahoma"/>
                <w:b/>
                <w:kern w:val="0"/>
                <w:sz w:val="18"/>
                <w:szCs w:val="18"/>
                <w:lang w:val="sr-Cyrl-RS" w:eastAsia="sr-Latn-RS"/>
                <w14:ligatures w14:val="none"/>
              </w:rPr>
            </w:pPr>
          </w:p>
          <w:p w14:paraId="6FC3197D" w14:textId="77777777" w:rsidR="000D30CC" w:rsidRPr="008079E1" w:rsidRDefault="000D30CC" w:rsidP="004B5A50">
            <w:pPr>
              <w:spacing w:before="240" w:after="0" w:line="276" w:lineRule="auto"/>
              <w:jc w:val="center"/>
              <w:rPr>
                <w:rFonts w:ascii="Tahoma" w:eastAsia="Calibri" w:hAnsi="Tahoma" w:cs="Tahoma"/>
                <w:b/>
                <w:kern w:val="0"/>
                <w:sz w:val="18"/>
                <w:szCs w:val="18"/>
                <w:lang w:val="sr-Cyrl-CS" w:eastAsia="sr-Latn-RS"/>
                <w14:ligatures w14:val="none"/>
              </w:rPr>
            </w:pPr>
            <w:r w:rsidRPr="008079E1">
              <w:rPr>
                <w:rFonts w:ascii="Tahoma" w:eastAsia="Calibri" w:hAnsi="Tahoma" w:cs="Tahoma"/>
                <w:b/>
                <w:kern w:val="0"/>
                <w:sz w:val="18"/>
                <w:szCs w:val="18"/>
                <w:lang w:val="sr-Cyrl-CS" w:eastAsia="sr-Latn-RS"/>
                <w14:ligatures w14:val="none"/>
              </w:rPr>
              <w:t xml:space="preserve">Назив </w:t>
            </w:r>
            <w:r w:rsidRPr="008079E1">
              <w:rPr>
                <w:rFonts w:ascii="Tahoma" w:eastAsia="Calibri" w:hAnsi="Tahoma" w:cs="Tahoma"/>
                <w:b/>
                <w:kern w:val="0"/>
                <w:sz w:val="18"/>
                <w:szCs w:val="18"/>
                <w:lang w:val="sr-Cyrl-RS" w:eastAsia="sr-Latn-RS"/>
                <w14:ligatures w14:val="none"/>
              </w:rPr>
              <w:t>у</w:t>
            </w:r>
            <w:r w:rsidRPr="008079E1">
              <w:rPr>
                <w:rFonts w:ascii="Tahoma" w:eastAsia="Calibri" w:hAnsi="Tahoma" w:cs="Tahoma"/>
                <w:b/>
                <w:kern w:val="0"/>
                <w:sz w:val="18"/>
                <w:szCs w:val="18"/>
                <w:lang w:val="sr-Cyrl-CS" w:eastAsia="sr-Latn-RS"/>
                <w14:ligatures w14:val="none"/>
              </w:rPr>
              <w:t>слуге</w:t>
            </w:r>
          </w:p>
        </w:tc>
        <w:tc>
          <w:tcPr>
            <w:tcW w:w="848" w:type="dxa"/>
            <w:vMerge w:val="restart"/>
            <w:tcBorders>
              <w:top w:val="single" w:sz="4" w:space="0" w:color="000000"/>
              <w:left w:val="nil"/>
              <w:bottom w:val="single" w:sz="4" w:space="0" w:color="000000"/>
              <w:right w:val="single" w:sz="4" w:space="0" w:color="000000"/>
            </w:tcBorders>
            <w:shd w:val="clear" w:color="auto" w:fill="B4C6E7" w:themeFill="accent1" w:themeFillTint="66"/>
            <w:tcMar>
              <w:top w:w="0" w:type="dxa"/>
              <w:left w:w="100" w:type="dxa"/>
              <w:bottom w:w="0" w:type="dxa"/>
              <w:right w:w="100" w:type="dxa"/>
            </w:tcMar>
          </w:tcPr>
          <w:p w14:paraId="2AB5C0F4" w14:textId="77777777" w:rsidR="000D30CC" w:rsidRPr="008079E1" w:rsidRDefault="000D30CC" w:rsidP="004B5A50">
            <w:pPr>
              <w:spacing w:before="240" w:after="0" w:line="276" w:lineRule="auto"/>
              <w:jc w:val="center"/>
              <w:rPr>
                <w:rFonts w:ascii="Tahoma" w:eastAsia="Calibri" w:hAnsi="Tahoma" w:cs="Tahoma"/>
                <w:b/>
                <w:kern w:val="0"/>
                <w:sz w:val="18"/>
                <w:szCs w:val="18"/>
                <w:lang w:val="sr-Cyrl-RS" w:eastAsia="sr-Latn-RS"/>
                <w14:ligatures w14:val="none"/>
              </w:rPr>
            </w:pPr>
          </w:p>
          <w:p w14:paraId="19B823E3" w14:textId="77777777" w:rsidR="000D30CC" w:rsidRPr="008079E1" w:rsidRDefault="000D30CC" w:rsidP="004B5A50">
            <w:pPr>
              <w:spacing w:before="240" w:after="0" w:line="276" w:lineRule="auto"/>
              <w:jc w:val="center"/>
              <w:rPr>
                <w:rFonts w:ascii="Tahoma" w:eastAsia="Calibri" w:hAnsi="Tahoma" w:cs="Tahoma"/>
                <w:b/>
                <w:kern w:val="0"/>
                <w:sz w:val="18"/>
                <w:szCs w:val="18"/>
                <w:lang w:val="sr-Cyrl-CS" w:eastAsia="sr-Latn-RS"/>
                <w14:ligatures w14:val="none"/>
              </w:rPr>
            </w:pPr>
            <w:r w:rsidRPr="008079E1">
              <w:rPr>
                <w:rFonts w:ascii="Tahoma" w:eastAsia="Calibri" w:hAnsi="Tahoma" w:cs="Tahoma"/>
                <w:b/>
                <w:kern w:val="0"/>
                <w:sz w:val="18"/>
                <w:szCs w:val="18"/>
                <w:lang w:val="sr-Cyrl-CS" w:eastAsia="sr-Latn-RS"/>
                <w14:ligatures w14:val="none"/>
              </w:rPr>
              <w:t>Укупан број корисника</w:t>
            </w:r>
          </w:p>
        </w:tc>
        <w:tc>
          <w:tcPr>
            <w:tcW w:w="1620" w:type="dxa"/>
            <w:gridSpan w:val="2"/>
            <w:tcBorders>
              <w:top w:val="single" w:sz="4" w:space="0" w:color="000000"/>
              <w:left w:val="nil"/>
              <w:bottom w:val="single" w:sz="4" w:space="0" w:color="000000"/>
              <w:right w:val="single" w:sz="4" w:space="0" w:color="000000"/>
            </w:tcBorders>
            <w:shd w:val="clear" w:color="auto" w:fill="B4C6E7" w:themeFill="accent1" w:themeFillTint="66"/>
            <w:tcMar>
              <w:top w:w="0" w:type="dxa"/>
              <w:left w:w="100" w:type="dxa"/>
              <w:bottom w:w="0" w:type="dxa"/>
              <w:right w:w="100" w:type="dxa"/>
            </w:tcMar>
          </w:tcPr>
          <w:p w14:paraId="48458DBC" w14:textId="77777777" w:rsidR="000D30CC" w:rsidRPr="008079E1" w:rsidRDefault="000D30CC" w:rsidP="004B5A50">
            <w:pPr>
              <w:spacing w:before="240" w:after="0" w:line="276" w:lineRule="auto"/>
              <w:jc w:val="center"/>
              <w:rPr>
                <w:rFonts w:ascii="Tahoma" w:eastAsia="Calibri" w:hAnsi="Tahoma" w:cs="Tahoma"/>
                <w:b/>
                <w:kern w:val="0"/>
                <w:sz w:val="18"/>
                <w:szCs w:val="18"/>
                <w:lang w:val="sr-Cyrl-RS" w:eastAsia="sr-Latn-RS"/>
                <w14:ligatures w14:val="none"/>
              </w:rPr>
            </w:pPr>
            <w:r w:rsidRPr="008079E1">
              <w:rPr>
                <w:rFonts w:ascii="Tahoma" w:eastAsia="Calibri" w:hAnsi="Tahoma" w:cs="Tahoma"/>
                <w:b/>
                <w:kern w:val="0"/>
                <w:sz w:val="18"/>
                <w:szCs w:val="18"/>
                <w:lang w:val="sr-Cyrl-CS" w:eastAsia="sr-Latn-RS"/>
                <w14:ligatures w14:val="none"/>
              </w:rPr>
              <w:t>Број корисника према полу у 2025</w:t>
            </w:r>
            <w:r w:rsidRPr="008079E1">
              <w:rPr>
                <w:rFonts w:ascii="Tahoma" w:eastAsia="Calibri" w:hAnsi="Tahoma" w:cs="Tahoma"/>
                <w:b/>
                <w:kern w:val="0"/>
                <w:sz w:val="18"/>
                <w:szCs w:val="18"/>
                <w:lang w:val="sr-Cyrl-RS" w:eastAsia="sr-Latn-RS"/>
                <w14:ligatures w14:val="none"/>
              </w:rPr>
              <w:t>.</w:t>
            </w:r>
            <w:r w:rsidRPr="008079E1">
              <w:rPr>
                <w:rFonts w:ascii="Tahoma" w:eastAsia="Calibri" w:hAnsi="Tahoma" w:cs="Tahoma"/>
                <w:b/>
                <w:kern w:val="0"/>
                <w:sz w:val="18"/>
                <w:szCs w:val="18"/>
                <w:lang w:val="sr-Cyrl-CS" w:eastAsia="sr-Latn-RS"/>
                <w14:ligatures w14:val="none"/>
              </w:rPr>
              <w:t xml:space="preserve"> год</w:t>
            </w:r>
            <w:r w:rsidRPr="008079E1">
              <w:rPr>
                <w:rFonts w:ascii="Tahoma" w:eastAsia="Calibri" w:hAnsi="Tahoma" w:cs="Tahoma"/>
                <w:b/>
                <w:kern w:val="0"/>
                <w:sz w:val="18"/>
                <w:szCs w:val="18"/>
                <w:lang w:val="sr-Cyrl-RS" w:eastAsia="sr-Latn-RS"/>
                <w14:ligatures w14:val="none"/>
              </w:rPr>
              <w:t>.</w:t>
            </w:r>
          </w:p>
        </w:tc>
        <w:tc>
          <w:tcPr>
            <w:tcW w:w="4333" w:type="dxa"/>
            <w:gridSpan w:val="4"/>
            <w:tcBorders>
              <w:top w:val="single" w:sz="4" w:space="0" w:color="000000"/>
              <w:left w:val="nil"/>
              <w:bottom w:val="single" w:sz="4" w:space="0" w:color="000000"/>
              <w:right w:val="single" w:sz="4" w:space="0" w:color="000000"/>
            </w:tcBorders>
            <w:shd w:val="clear" w:color="auto" w:fill="B4C6E7" w:themeFill="accent1" w:themeFillTint="66"/>
            <w:tcMar>
              <w:top w:w="0" w:type="dxa"/>
              <w:left w:w="100" w:type="dxa"/>
              <w:bottom w:w="0" w:type="dxa"/>
              <w:right w:w="100" w:type="dxa"/>
            </w:tcMar>
          </w:tcPr>
          <w:p w14:paraId="2F5B5012" w14:textId="77777777" w:rsidR="000D30CC" w:rsidRPr="008079E1" w:rsidRDefault="000D30CC" w:rsidP="004B5A50">
            <w:pPr>
              <w:spacing w:before="240" w:after="0" w:line="276" w:lineRule="auto"/>
              <w:jc w:val="center"/>
              <w:rPr>
                <w:rFonts w:ascii="Tahoma" w:eastAsia="Calibri" w:hAnsi="Tahoma" w:cs="Tahoma"/>
                <w:b/>
                <w:kern w:val="0"/>
                <w:sz w:val="18"/>
                <w:szCs w:val="18"/>
                <w:lang w:val="sr-Cyrl-RS" w:eastAsia="sr-Latn-RS"/>
                <w14:ligatures w14:val="none"/>
              </w:rPr>
            </w:pPr>
          </w:p>
          <w:p w14:paraId="5D1B9628" w14:textId="77777777" w:rsidR="000D30CC" w:rsidRPr="008079E1" w:rsidRDefault="000D30CC" w:rsidP="004B5A50">
            <w:pPr>
              <w:spacing w:before="240" w:after="0" w:line="276" w:lineRule="auto"/>
              <w:jc w:val="center"/>
              <w:rPr>
                <w:rFonts w:ascii="Tahoma" w:eastAsia="Calibri" w:hAnsi="Tahoma" w:cs="Tahoma"/>
                <w:b/>
                <w:kern w:val="0"/>
                <w:sz w:val="18"/>
                <w:szCs w:val="18"/>
                <w:lang w:val="sr-Cyrl-RS" w:eastAsia="sr-Latn-RS"/>
                <w14:ligatures w14:val="none"/>
              </w:rPr>
            </w:pPr>
            <w:r w:rsidRPr="008079E1">
              <w:rPr>
                <w:rFonts w:ascii="Tahoma" w:eastAsia="Calibri" w:hAnsi="Tahoma" w:cs="Tahoma"/>
                <w:b/>
                <w:kern w:val="0"/>
                <w:sz w:val="18"/>
                <w:szCs w:val="18"/>
                <w:lang w:val="sr-Cyrl-CS" w:eastAsia="sr-Latn-RS"/>
                <w14:ligatures w14:val="none"/>
              </w:rPr>
              <w:t>Број корисника према годинама старости у 2025. год</w:t>
            </w:r>
            <w:r w:rsidRPr="008079E1">
              <w:rPr>
                <w:rFonts w:ascii="Tahoma" w:eastAsia="Calibri" w:hAnsi="Tahoma" w:cs="Tahoma"/>
                <w:b/>
                <w:kern w:val="0"/>
                <w:sz w:val="18"/>
                <w:szCs w:val="18"/>
                <w:lang w:val="sr-Cyrl-RS" w:eastAsia="sr-Latn-RS"/>
                <w14:ligatures w14:val="none"/>
              </w:rPr>
              <w:t>.</w:t>
            </w:r>
          </w:p>
        </w:tc>
      </w:tr>
      <w:tr w:rsidR="000D30CC" w:rsidRPr="0087357D" w14:paraId="43F97D7B" w14:textId="77777777" w:rsidTr="004B5A50">
        <w:trPr>
          <w:trHeight w:val="570"/>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4F81BD"/>
            <w:tcMar>
              <w:top w:w="100" w:type="dxa"/>
              <w:left w:w="100" w:type="dxa"/>
              <w:bottom w:w="100" w:type="dxa"/>
              <w:right w:w="100" w:type="dxa"/>
            </w:tcMar>
          </w:tcPr>
          <w:p w14:paraId="23809D1C" w14:textId="77777777" w:rsidR="000D30CC" w:rsidRPr="0087357D" w:rsidRDefault="000D30CC" w:rsidP="004B5A50">
            <w:pPr>
              <w:spacing w:after="200" w:line="276" w:lineRule="auto"/>
              <w:jc w:val="both"/>
              <w:rPr>
                <w:rFonts w:ascii="Tahoma" w:eastAsia="Calibri" w:hAnsi="Tahoma" w:cs="Tahoma"/>
                <w:b/>
                <w:kern w:val="0"/>
                <w:sz w:val="18"/>
                <w:szCs w:val="18"/>
                <w:highlight w:val="yellow"/>
                <w:lang w:val="sr-Cyrl-CS" w:eastAsia="sr-Latn-RS"/>
                <w14:ligatures w14:val="none"/>
              </w:rPr>
            </w:pPr>
          </w:p>
        </w:tc>
        <w:tc>
          <w:tcPr>
            <w:tcW w:w="848" w:type="dxa"/>
            <w:vMerge/>
            <w:tcBorders>
              <w:top w:val="single" w:sz="4" w:space="0" w:color="000000"/>
              <w:left w:val="nil"/>
              <w:bottom w:val="single" w:sz="4" w:space="0" w:color="000000"/>
              <w:right w:val="single" w:sz="4" w:space="0" w:color="000000"/>
            </w:tcBorders>
            <w:shd w:val="clear" w:color="auto" w:fill="4F81BD"/>
            <w:tcMar>
              <w:top w:w="100" w:type="dxa"/>
              <w:left w:w="100" w:type="dxa"/>
              <w:bottom w:w="100" w:type="dxa"/>
              <w:right w:w="100" w:type="dxa"/>
            </w:tcMar>
          </w:tcPr>
          <w:p w14:paraId="181810AB" w14:textId="77777777" w:rsidR="000D30CC" w:rsidRPr="0087357D" w:rsidRDefault="000D30CC" w:rsidP="004B5A50">
            <w:pPr>
              <w:spacing w:after="200" w:line="276" w:lineRule="auto"/>
              <w:jc w:val="both"/>
              <w:rPr>
                <w:rFonts w:ascii="Tahoma" w:eastAsia="Calibri" w:hAnsi="Tahoma" w:cs="Tahoma"/>
                <w:b/>
                <w:kern w:val="0"/>
                <w:sz w:val="18"/>
                <w:szCs w:val="18"/>
                <w:highlight w:val="yellow"/>
                <w:lang w:val="sr-Cyrl-CS" w:eastAsia="sr-Latn-RS"/>
                <w14:ligatures w14:val="none"/>
              </w:rPr>
            </w:pPr>
          </w:p>
        </w:tc>
        <w:tc>
          <w:tcPr>
            <w:tcW w:w="789" w:type="dxa"/>
            <w:tcBorders>
              <w:top w:val="nil"/>
              <w:left w:val="nil"/>
              <w:bottom w:val="single" w:sz="4" w:space="0" w:color="000000"/>
              <w:right w:val="single" w:sz="4" w:space="0" w:color="000000"/>
            </w:tcBorders>
            <w:shd w:val="clear" w:color="auto" w:fill="FDE9D9"/>
            <w:tcMar>
              <w:top w:w="0" w:type="dxa"/>
              <w:left w:w="100" w:type="dxa"/>
              <w:bottom w:w="0" w:type="dxa"/>
              <w:right w:w="100" w:type="dxa"/>
            </w:tcMar>
          </w:tcPr>
          <w:p w14:paraId="6E442D43" w14:textId="77777777" w:rsidR="000D30CC" w:rsidRPr="0087357D" w:rsidRDefault="000D30CC" w:rsidP="004B5A50">
            <w:pPr>
              <w:spacing w:before="240" w:after="0" w:line="276" w:lineRule="auto"/>
              <w:jc w:val="center"/>
              <w:rPr>
                <w:rFonts w:ascii="Tahoma" w:eastAsia="Calibri" w:hAnsi="Tahoma" w:cs="Tahoma"/>
                <w:b/>
                <w:kern w:val="0"/>
                <w:sz w:val="18"/>
                <w:szCs w:val="18"/>
                <w:lang w:val="sr-Cyrl-CS" w:eastAsia="sr-Latn-RS"/>
                <w14:ligatures w14:val="none"/>
              </w:rPr>
            </w:pPr>
            <w:r w:rsidRPr="0087357D">
              <w:rPr>
                <w:rFonts w:ascii="Tahoma" w:eastAsia="Calibri" w:hAnsi="Tahoma" w:cs="Tahoma"/>
                <w:b/>
                <w:kern w:val="0"/>
                <w:sz w:val="18"/>
                <w:szCs w:val="18"/>
                <w:lang w:val="sr-Cyrl-CS" w:eastAsia="sr-Latn-RS"/>
                <w14:ligatures w14:val="none"/>
              </w:rPr>
              <w:t>М</w:t>
            </w:r>
          </w:p>
        </w:tc>
        <w:tc>
          <w:tcPr>
            <w:tcW w:w="831" w:type="dxa"/>
            <w:tcBorders>
              <w:top w:val="nil"/>
              <w:left w:val="nil"/>
              <w:bottom w:val="single" w:sz="4" w:space="0" w:color="000000"/>
              <w:right w:val="single" w:sz="4" w:space="0" w:color="000000"/>
            </w:tcBorders>
            <w:shd w:val="clear" w:color="auto" w:fill="FDE9D9"/>
            <w:tcMar>
              <w:top w:w="0" w:type="dxa"/>
              <w:left w:w="100" w:type="dxa"/>
              <w:bottom w:w="0" w:type="dxa"/>
              <w:right w:w="100" w:type="dxa"/>
            </w:tcMar>
          </w:tcPr>
          <w:p w14:paraId="48894592" w14:textId="77777777" w:rsidR="000D30CC" w:rsidRPr="0087357D" w:rsidRDefault="000D30CC" w:rsidP="004B5A50">
            <w:pPr>
              <w:spacing w:before="240" w:after="0" w:line="276" w:lineRule="auto"/>
              <w:jc w:val="center"/>
              <w:rPr>
                <w:rFonts w:ascii="Tahoma" w:eastAsia="Calibri" w:hAnsi="Tahoma" w:cs="Tahoma"/>
                <w:b/>
                <w:kern w:val="0"/>
                <w:sz w:val="18"/>
                <w:szCs w:val="18"/>
                <w:lang w:val="sr-Cyrl-CS" w:eastAsia="sr-Latn-RS"/>
                <w14:ligatures w14:val="none"/>
              </w:rPr>
            </w:pPr>
            <w:r w:rsidRPr="0087357D">
              <w:rPr>
                <w:rFonts w:ascii="Tahoma" w:eastAsia="Calibri" w:hAnsi="Tahoma" w:cs="Tahoma"/>
                <w:b/>
                <w:kern w:val="0"/>
                <w:sz w:val="18"/>
                <w:szCs w:val="18"/>
                <w:lang w:val="sr-Cyrl-CS" w:eastAsia="sr-Latn-RS"/>
                <w14:ligatures w14:val="none"/>
              </w:rPr>
              <w:t>Ж</w:t>
            </w:r>
          </w:p>
        </w:tc>
        <w:tc>
          <w:tcPr>
            <w:tcW w:w="934" w:type="dxa"/>
            <w:tcBorders>
              <w:top w:val="nil"/>
              <w:left w:val="nil"/>
              <w:bottom w:val="single" w:sz="4" w:space="0" w:color="000000"/>
              <w:right w:val="single" w:sz="4" w:space="0" w:color="000000"/>
            </w:tcBorders>
            <w:shd w:val="clear" w:color="auto" w:fill="FDE9D9"/>
            <w:tcMar>
              <w:top w:w="0" w:type="dxa"/>
              <w:left w:w="100" w:type="dxa"/>
              <w:bottom w:w="0" w:type="dxa"/>
              <w:right w:w="100" w:type="dxa"/>
            </w:tcMar>
          </w:tcPr>
          <w:p w14:paraId="553ED0F9" w14:textId="77777777" w:rsidR="000D30CC" w:rsidRPr="0087357D" w:rsidRDefault="00000000" w:rsidP="004B5A50">
            <w:pPr>
              <w:spacing w:before="240" w:after="0" w:line="276" w:lineRule="auto"/>
              <w:jc w:val="center"/>
              <w:rPr>
                <w:rFonts w:ascii="Tahoma" w:eastAsia="Calibri" w:hAnsi="Tahoma" w:cs="Tahoma"/>
                <w:b/>
                <w:kern w:val="0"/>
                <w:sz w:val="18"/>
                <w:szCs w:val="18"/>
                <w:lang w:val="sr-Cyrl-CS" w:eastAsia="sr-Latn-RS"/>
                <w14:ligatures w14:val="none"/>
              </w:rPr>
            </w:pPr>
            <w:sdt>
              <w:sdtPr>
                <w:rPr>
                  <w:rFonts w:ascii="Tahoma" w:eastAsia="Calibri" w:hAnsi="Tahoma" w:cs="Tahoma"/>
                  <w:kern w:val="0"/>
                  <w:sz w:val="18"/>
                  <w:szCs w:val="18"/>
                  <w:lang w:val="sr-Cyrl-CS" w:eastAsia="sr-Latn-RS"/>
                  <w14:ligatures w14:val="none"/>
                </w:rPr>
                <w:tag w:val="goog_rdk_9"/>
                <w:id w:val="130855187"/>
              </w:sdtPr>
              <w:sdtContent/>
            </w:sdt>
            <w:r w:rsidR="000D30CC" w:rsidRPr="0087357D">
              <w:rPr>
                <w:rFonts w:ascii="Tahoma" w:eastAsia="Calibri" w:hAnsi="Tahoma" w:cs="Tahoma"/>
                <w:b/>
                <w:kern w:val="0"/>
                <w:sz w:val="18"/>
                <w:szCs w:val="18"/>
                <w:lang w:val="sr-Cyrl-CS" w:eastAsia="sr-Latn-RS"/>
                <w14:ligatures w14:val="none"/>
              </w:rPr>
              <w:t>Деца (0-17)</w:t>
            </w:r>
          </w:p>
        </w:tc>
        <w:tc>
          <w:tcPr>
            <w:tcW w:w="1065" w:type="dxa"/>
            <w:tcBorders>
              <w:top w:val="nil"/>
              <w:left w:val="nil"/>
              <w:bottom w:val="single" w:sz="4" w:space="0" w:color="000000"/>
              <w:right w:val="single" w:sz="4" w:space="0" w:color="000000"/>
            </w:tcBorders>
            <w:shd w:val="clear" w:color="auto" w:fill="FDE9D9"/>
            <w:tcMar>
              <w:top w:w="0" w:type="dxa"/>
              <w:left w:w="100" w:type="dxa"/>
              <w:bottom w:w="0" w:type="dxa"/>
              <w:right w:w="100" w:type="dxa"/>
            </w:tcMar>
          </w:tcPr>
          <w:p w14:paraId="65E3BF9D" w14:textId="77777777" w:rsidR="000D30CC" w:rsidRPr="0087357D" w:rsidRDefault="000D30CC" w:rsidP="004B5A50">
            <w:pPr>
              <w:spacing w:before="240" w:after="0" w:line="276" w:lineRule="auto"/>
              <w:jc w:val="center"/>
              <w:rPr>
                <w:rFonts w:ascii="Tahoma" w:eastAsia="Calibri" w:hAnsi="Tahoma" w:cs="Tahoma"/>
                <w:b/>
                <w:kern w:val="0"/>
                <w:sz w:val="18"/>
                <w:szCs w:val="18"/>
                <w:lang w:val="sr-Cyrl-CS" w:eastAsia="sr-Latn-RS"/>
                <w14:ligatures w14:val="none"/>
              </w:rPr>
            </w:pPr>
            <w:r w:rsidRPr="0087357D">
              <w:rPr>
                <w:rFonts w:ascii="Tahoma" w:eastAsia="Calibri" w:hAnsi="Tahoma" w:cs="Tahoma"/>
                <w:b/>
                <w:kern w:val="0"/>
                <w:sz w:val="18"/>
                <w:szCs w:val="18"/>
                <w:lang w:val="sr-Cyrl-CS" w:eastAsia="sr-Latn-RS"/>
                <w14:ligatures w14:val="none"/>
              </w:rPr>
              <w:t>Млади (18-25)</w:t>
            </w:r>
          </w:p>
        </w:tc>
        <w:tc>
          <w:tcPr>
            <w:tcW w:w="1196" w:type="dxa"/>
            <w:tcBorders>
              <w:top w:val="nil"/>
              <w:left w:val="nil"/>
              <w:bottom w:val="single" w:sz="4" w:space="0" w:color="000000"/>
              <w:right w:val="single" w:sz="4" w:space="0" w:color="000000"/>
            </w:tcBorders>
            <w:shd w:val="clear" w:color="auto" w:fill="FDE9D9"/>
            <w:tcMar>
              <w:top w:w="0" w:type="dxa"/>
              <w:left w:w="100" w:type="dxa"/>
              <w:bottom w:w="0" w:type="dxa"/>
              <w:right w:w="100" w:type="dxa"/>
            </w:tcMar>
          </w:tcPr>
          <w:p w14:paraId="6D3ADE19" w14:textId="77777777" w:rsidR="000D30CC" w:rsidRPr="0087357D" w:rsidRDefault="000D30CC" w:rsidP="004B5A50">
            <w:pPr>
              <w:spacing w:before="240" w:after="0" w:line="276" w:lineRule="auto"/>
              <w:jc w:val="center"/>
              <w:rPr>
                <w:rFonts w:ascii="Tahoma" w:eastAsia="Calibri" w:hAnsi="Tahoma" w:cs="Tahoma"/>
                <w:b/>
                <w:kern w:val="0"/>
                <w:sz w:val="18"/>
                <w:szCs w:val="18"/>
                <w:lang w:val="sr-Cyrl-CS" w:eastAsia="sr-Latn-RS"/>
                <w14:ligatures w14:val="none"/>
              </w:rPr>
            </w:pPr>
            <w:r w:rsidRPr="0087357D">
              <w:rPr>
                <w:rFonts w:ascii="Tahoma" w:eastAsia="Calibri" w:hAnsi="Tahoma" w:cs="Tahoma"/>
                <w:b/>
                <w:kern w:val="0"/>
                <w:sz w:val="18"/>
                <w:szCs w:val="18"/>
                <w:lang w:val="sr-Cyrl-CS" w:eastAsia="sr-Latn-RS"/>
                <w14:ligatures w14:val="none"/>
              </w:rPr>
              <w:t>Одрасли (26-64)</w:t>
            </w:r>
          </w:p>
        </w:tc>
        <w:tc>
          <w:tcPr>
            <w:tcW w:w="1138" w:type="dxa"/>
            <w:tcBorders>
              <w:top w:val="nil"/>
              <w:left w:val="nil"/>
              <w:bottom w:val="single" w:sz="4" w:space="0" w:color="000000"/>
              <w:right w:val="single" w:sz="4" w:space="0" w:color="000000"/>
            </w:tcBorders>
            <w:shd w:val="clear" w:color="auto" w:fill="FDE9D9"/>
            <w:tcMar>
              <w:top w:w="0" w:type="dxa"/>
              <w:left w:w="100" w:type="dxa"/>
              <w:bottom w:w="0" w:type="dxa"/>
              <w:right w:w="100" w:type="dxa"/>
            </w:tcMar>
          </w:tcPr>
          <w:p w14:paraId="06674CC9" w14:textId="77777777" w:rsidR="000D30CC" w:rsidRPr="0087357D" w:rsidRDefault="000D30CC" w:rsidP="004B5A50">
            <w:pPr>
              <w:spacing w:before="240" w:after="0" w:line="276" w:lineRule="auto"/>
              <w:jc w:val="center"/>
              <w:rPr>
                <w:rFonts w:ascii="Tahoma" w:eastAsia="Calibri" w:hAnsi="Tahoma" w:cs="Tahoma"/>
                <w:b/>
                <w:kern w:val="0"/>
                <w:sz w:val="18"/>
                <w:szCs w:val="18"/>
                <w:lang w:val="sr-Cyrl-CS" w:eastAsia="sr-Latn-RS"/>
                <w14:ligatures w14:val="none"/>
              </w:rPr>
            </w:pPr>
            <w:r w:rsidRPr="0087357D">
              <w:rPr>
                <w:rFonts w:ascii="Tahoma" w:eastAsia="Calibri" w:hAnsi="Tahoma" w:cs="Tahoma"/>
                <w:b/>
                <w:kern w:val="0"/>
                <w:sz w:val="18"/>
                <w:szCs w:val="18"/>
                <w:lang w:val="sr-Cyrl-CS" w:eastAsia="sr-Latn-RS"/>
                <w14:ligatures w14:val="none"/>
              </w:rPr>
              <w:t>Старији (65+)</w:t>
            </w:r>
          </w:p>
        </w:tc>
      </w:tr>
      <w:tr w:rsidR="000D30CC" w:rsidRPr="008079E1" w14:paraId="61F16FC5" w14:textId="77777777" w:rsidTr="004B5A50">
        <w:trPr>
          <w:trHeight w:val="285"/>
          <w:jc w:val="center"/>
        </w:trPr>
        <w:tc>
          <w:tcPr>
            <w:tcW w:w="1838"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54FB5F1" w14:textId="77777777" w:rsidR="000D30CC" w:rsidRPr="008079E1" w:rsidRDefault="000D30CC" w:rsidP="004B5A50">
            <w:pPr>
              <w:spacing w:before="240" w:after="0" w:line="276" w:lineRule="auto"/>
              <w:rPr>
                <w:rFonts w:ascii="Tahoma" w:eastAsia="Calibri" w:hAnsi="Tahoma" w:cs="Tahoma"/>
                <w:b/>
                <w:bCs/>
                <w:kern w:val="0"/>
                <w:sz w:val="18"/>
                <w:szCs w:val="18"/>
                <w:lang w:val="sr-Cyrl-RS" w:eastAsia="sr-Latn-RS"/>
                <w14:ligatures w14:val="none"/>
              </w:rPr>
            </w:pPr>
            <w:r w:rsidRPr="008079E1">
              <w:rPr>
                <w:rFonts w:ascii="Tahoma" w:eastAsia="Calibri" w:hAnsi="Tahoma" w:cs="Tahoma"/>
                <w:b/>
                <w:bCs/>
                <w:kern w:val="0"/>
                <w:sz w:val="18"/>
                <w:szCs w:val="18"/>
                <w:lang w:val="sr-Cyrl-CS" w:eastAsia="sr-Latn-RS"/>
                <w14:ligatures w14:val="none"/>
              </w:rPr>
              <w:t xml:space="preserve"> </w:t>
            </w:r>
            <w:r w:rsidRPr="008079E1">
              <w:rPr>
                <w:rFonts w:ascii="Tahoma" w:eastAsia="Calibri" w:hAnsi="Tahoma" w:cs="Tahoma"/>
                <w:b/>
                <w:bCs/>
                <w:kern w:val="0"/>
                <w:sz w:val="18"/>
                <w:szCs w:val="18"/>
                <w:lang w:val="sr-Cyrl-RS" w:eastAsia="sr-Latn-RS"/>
                <w14:ligatures w14:val="none"/>
              </w:rPr>
              <w:t>1. Радно образовна јединица Пчелица</w:t>
            </w:r>
          </w:p>
        </w:tc>
        <w:tc>
          <w:tcPr>
            <w:tcW w:w="848" w:type="dxa"/>
            <w:tcBorders>
              <w:top w:val="nil"/>
              <w:left w:val="nil"/>
              <w:bottom w:val="single" w:sz="4" w:space="0" w:color="000000"/>
              <w:right w:val="single" w:sz="4" w:space="0" w:color="000000"/>
            </w:tcBorders>
            <w:tcMar>
              <w:top w:w="0" w:type="dxa"/>
              <w:left w:w="100" w:type="dxa"/>
              <w:bottom w:w="0" w:type="dxa"/>
              <w:right w:w="100" w:type="dxa"/>
            </w:tcMar>
          </w:tcPr>
          <w:p w14:paraId="6E03CBB8"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6</w:t>
            </w:r>
          </w:p>
        </w:tc>
        <w:tc>
          <w:tcPr>
            <w:tcW w:w="789" w:type="dxa"/>
            <w:tcBorders>
              <w:top w:val="nil"/>
              <w:left w:val="nil"/>
              <w:bottom w:val="single" w:sz="4" w:space="0" w:color="000000"/>
              <w:right w:val="single" w:sz="4" w:space="0" w:color="000000"/>
            </w:tcBorders>
            <w:tcMar>
              <w:top w:w="0" w:type="dxa"/>
              <w:left w:w="100" w:type="dxa"/>
              <w:bottom w:w="0" w:type="dxa"/>
              <w:right w:w="100" w:type="dxa"/>
            </w:tcMar>
          </w:tcPr>
          <w:p w14:paraId="22AB44A3"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1</w:t>
            </w:r>
          </w:p>
        </w:tc>
        <w:tc>
          <w:tcPr>
            <w:tcW w:w="831" w:type="dxa"/>
            <w:tcBorders>
              <w:top w:val="nil"/>
              <w:left w:val="nil"/>
              <w:bottom w:val="single" w:sz="4" w:space="0" w:color="000000"/>
              <w:right w:val="single" w:sz="4" w:space="0" w:color="000000"/>
            </w:tcBorders>
            <w:tcMar>
              <w:top w:w="0" w:type="dxa"/>
              <w:left w:w="100" w:type="dxa"/>
              <w:bottom w:w="0" w:type="dxa"/>
              <w:right w:w="100" w:type="dxa"/>
            </w:tcMar>
          </w:tcPr>
          <w:p w14:paraId="1F74DF2F"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5</w:t>
            </w:r>
          </w:p>
        </w:tc>
        <w:tc>
          <w:tcPr>
            <w:tcW w:w="934" w:type="dxa"/>
            <w:tcBorders>
              <w:top w:val="nil"/>
              <w:left w:val="nil"/>
              <w:bottom w:val="single" w:sz="4" w:space="0" w:color="000000"/>
              <w:right w:val="single" w:sz="4" w:space="0" w:color="000000"/>
            </w:tcBorders>
            <w:tcMar>
              <w:top w:w="0" w:type="dxa"/>
              <w:left w:w="100" w:type="dxa"/>
              <w:bottom w:w="0" w:type="dxa"/>
              <w:right w:w="100" w:type="dxa"/>
            </w:tcMar>
          </w:tcPr>
          <w:p w14:paraId="61A2C9DE"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w:t>
            </w:r>
          </w:p>
        </w:tc>
        <w:tc>
          <w:tcPr>
            <w:tcW w:w="1065" w:type="dxa"/>
            <w:tcBorders>
              <w:top w:val="nil"/>
              <w:left w:val="nil"/>
              <w:bottom w:val="single" w:sz="4" w:space="0" w:color="000000"/>
              <w:right w:val="single" w:sz="4" w:space="0" w:color="000000"/>
            </w:tcBorders>
            <w:tcMar>
              <w:top w:w="0" w:type="dxa"/>
              <w:left w:w="100" w:type="dxa"/>
              <w:bottom w:w="0" w:type="dxa"/>
              <w:right w:w="100" w:type="dxa"/>
            </w:tcMar>
          </w:tcPr>
          <w:p w14:paraId="3D27218A"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w:t>
            </w:r>
          </w:p>
        </w:tc>
        <w:tc>
          <w:tcPr>
            <w:tcW w:w="1196" w:type="dxa"/>
            <w:tcBorders>
              <w:top w:val="nil"/>
              <w:left w:val="nil"/>
              <w:bottom w:val="single" w:sz="4" w:space="0" w:color="000000"/>
              <w:right w:val="single" w:sz="4" w:space="0" w:color="000000"/>
            </w:tcBorders>
            <w:tcMar>
              <w:top w:w="0" w:type="dxa"/>
              <w:left w:w="100" w:type="dxa"/>
              <w:bottom w:w="0" w:type="dxa"/>
              <w:right w:w="100" w:type="dxa"/>
            </w:tcMar>
          </w:tcPr>
          <w:p w14:paraId="213E8772"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6</w:t>
            </w:r>
          </w:p>
        </w:tc>
        <w:tc>
          <w:tcPr>
            <w:tcW w:w="1138" w:type="dxa"/>
            <w:tcBorders>
              <w:top w:val="nil"/>
              <w:left w:val="nil"/>
              <w:bottom w:val="single" w:sz="4" w:space="0" w:color="000000"/>
              <w:right w:val="single" w:sz="4" w:space="0" w:color="000000"/>
            </w:tcBorders>
            <w:tcMar>
              <w:top w:w="0" w:type="dxa"/>
              <w:left w:w="100" w:type="dxa"/>
              <w:bottom w:w="0" w:type="dxa"/>
              <w:right w:w="100" w:type="dxa"/>
            </w:tcMar>
          </w:tcPr>
          <w:p w14:paraId="76DEF1DC"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w:t>
            </w:r>
          </w:p>
        </w:tc>
      </w:tr>
      <w:tr w:rsidR="000D30CC" w:rsidRPr="008079E1" w14:paraId="3A0B5130" w14:textId="77777777" w:rsidTr="004B5A50">
        <w:trPr>
          <w:trHeight w:val="285"/>
          <w:jc w:val="center"/>
        </w:trPr>
        <w:tc>
          <w:tcPr>
            <w:tcW w:w="1838"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659B34F" w14:textId="77777777" w:rsidR="000D30CC" w:rsidRPr="008079E1" w:rsidRDefault="000D30CC" w:rsidP="004B5A50">
            <w:pPr>
              <w:spacing w:before="240" w:after="0" w:line="276" w:lineRule="auto"/>
              <w:rPr>
                <w:rFonts w:ascii="Tahoma" w:eastAsia="Calibri" w:hAnsi="Tahoma" w:cs="Tahoma"/>
                <w:b/>
                <w:bCs/>
                <w:kern w:val="0"/>
                <w:sz w:val="18"/>
                <w:szCs w:val="18"/>
                <w:lang w:val="sr-Cyrl-RS" w:eastAsia="sr-Latn-RS"/>
                <w14:ligatures w14:val="none"/>
              </w:rPr>
            </w:pPr>
            <w:r w:rsidRPr="008079E1">
              <w:rPr>
                <w:rFonts w:ascii="Tahoma" w:eastAsia="Calibri" w:hAnsi="Tahoma" w:cs="Tahoma"/>
                <w:b/>
                <w:bCs/>
                <w:kern w:val="0"/>
                <w:sz w:val="18"/>
                <w:szCs w:val="18"/>
                <w:lang w:val="sr-Cyrl-CS" w:eastAsia="sr-Latn-RS"/>
                <w14:ligatures w14:val="none"/>
              </w:rPr>
              <w:t xml:space="preserve"> </w:t>
            </w:r>
            <w:r w:rsidRPr="008079E1">
              <w:rPr>
                <w:rFonts w:ascii="Tahoma" w:eastAsia="Calibri" w:hAnsi="Tahoma" w:cs="Tahoma"/>
                <w:b/>
                <w:bCs/>
                <w:kern w:val="0"/>
                <w:sz w:val="18"/>
                <w:szCs w:val="18"/>
                <w:lang w:val="sr-Cyrl-RS" w:eastAsia="sr-Latn-RS"/>
                <w14:ligatures w14:val="none"/>
              </w:rPr>
              <w:t>2.</w:t>
            </w:r>
            <w:r w:rsidRPr="008079E1">
              <w:rPr>
                <w:rFonts w:ascii="Tahoma" w:eastAsia="Calibri" w:hAnsi="Tahoma" w:cs="Tahoma"/>
                <w:b/>
                <w:bCs/>
                <w:kern w:val="0"/>
                <w:sz w:val="18"/>
                <w:szCs w:val="18"/>
                <w:lang w:eastAsia="sr-Latn-RS"/>
                <w14:ligatures w14:val="none"/>
              </w:rPr>
              <w:t xml:space="preserve"> </w:t>
            </w:r>
            <w:r w:rsidRPr="008079E1">
              <w:rPr>
                <w:rFonts w:ascii="Tahoma" w:eastAsia="Calibri" w:hAnsi="Tahoma" w:cs="Tahoma"/>
                <w:b/>
                <w:bCs/>
                <w:kern w:val="0"/>
                <w:sz w:val="18"/>
                <w:szCs w:val="18"/>
                <w:lang w:val="sr-Cyrl-RS" w:eastAsia="sr-Latn-RS"/>
                <w14:ligatures w14:val="none"/>
              </w:rPr>
              <w:t>Лични пратилац детета</w:t>
            </w:r>
          </w:p>
        </w:tc>
        <w:tc>
          <w:tcPr>
            <w:tcW w:w="848" w:type="dxa"/>
            <w:tcBorders>
              <w:top w:val="nil"/>
              <w:left w:val="nil"/>
              <w:bottom w:val="single" w:sz="4" w:space="0" w:color="000000"/>
              <w:right w:val="single" w:sz="4" w:space="0" w:color="000000"/>
            </w:tcBorders>
            <w:tcMar>
              <w:top w:w="0" w:type="dxa"/>
              <w:left w:w="100" w:type="dxa"/>
              <w:bottom w:w="0" w:type="dxa"/>
              <w:right w:w="100" w:type="dxa"/>
            </w:tcMar>
          </w:tcPr>
          <w:p w14:paraId="3A408FE7"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22</w:t>
            </w:r>
          </w:p>
        </w:tc>
        <w:tc>
          <w:tcPr>
            <w:tcW w:w="789" w:type="dxa"/>
            <w:tcBorders>
              <w:top w:val="nil"/>
              <w:left w:val="nil"/>
              <w:bottom w:val="single" w:sz="4" w:space="0" w:color="000000"/>
              <w:right w:val="single" w:sz="4" w:space="0" w:color="000000"/>
            </w:tcBorders>
            <w:tcMar>
              <w:top w:w="0" w:type="dxa"/>
              <w:left w:w="100" w:type="dxa"/>
              <w:bottom w:w="0" w:type="dxa"/>
              <w:right w:w="100" w:type="dxa"/>
            </w:tcMar>
          </w:tcPr>
          <w:p w14:paraId="59DD5F37"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RS" w:eastAsia="sr-Latn-RS"/>
                <w14:ligatures w14:val="none"/>
              </w:rPr>
              <w:t>13</w:t>
            </w:r>
          </w:p>
        </w:tc>
        <w:tc>
          <w:tcPr>
            <w:tcW w:w="831" w:type="dxa"/>
            <w:tcBorders>
              <w:top w:val="nil"/>
              <w:left w:val="nil"/>
              <w:bottom w:val="single" w:sz="4" w:space="0" w:color="000000"/>
              <w:right w:val="single" w:sz="4" w:space="0" w:color="000000"/>
            </w:tcBorders>
            <w:tcMar>
              <w:top w:w="0" w:type="dxa"/>
              <w:left w:w="100" w:type="dxa"/>
              <w:bottom w:w="0" w:type="dxa"/>
              <w:right w:w="100" w:type="dxa"/>
            </w:tcMar>
          </w:tcPr>
          <w:p w14:paraId="1C9ABA11"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RS" w:eastAsia="sr-Latn-RS"/>
                <w14:ligatures w14:val="none"/>
              </w:rPr>
              <w:t>9</w:t>
            </w:r>
          </w:p>
        </w:tc>
        <w:tc>
          <w:tcPr>
            <w:tcW w:w="934" w:type="dxa"/>
            <w:tcBorders>
              <w:top w:val="nil"/>
              <w:left w:val="nil"/>
              <w:bottom w:val="single" w:sz="4" w:space="0" w:color="000000"/>
              <w:right w:val="single" w:sz="4" w:space="0" w:color="000000"/>
            </w:tcBorders>
            <w:tcMar>
              <w:top w:w="0" w:type="dxa"/>
              <w:left w:w="100" w:type="dxa"/>
              <w:bottom w:w="0" w:type="dxa"/>
              <w:right w:w="100" w:type="dxa"/>
            </w:tcMar>
          </w:tcPr>
          <w:p w14:paraId="76E0E607"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RS" w:eastAsia="sr-Latn-RS"/>
                <w14:ligatures w14:val="none"/>
              </w:rPr>
              <w:t>22</w:t>
            </w:r>
          </w:p>
        </w:tc>
        <w:tc>
          <w:tcPr>
            <w:tcW w:w="1065" w:type="dxa"/>
            <w:tcBorders>
              <w:top w:val="nil"/>
              <w:left w:val="nil"/>
              <w:bottom w:val="single" w:sz="4" w:space="0" w:color="000000"/>
              <w:right w:val="single" w:sz="4" w:space="0" w:color="000000"/>
            </w:tcBorders>
            <w:tcMar>
              <w:top w:w="0" w:type="dxa"/>
              <w:left w:w="100" w:type="dxa"/>
              <w:bottom w:w="0" w:type="dxa"/>
              <w:right w:w="100" w:type="dxa"/>
            </w:tcMar>
          </w:tcPr>
          <w:p w14:paraId="2CE5A22A"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RS" w:eastAsia="sr-Latn-RS"/>
                <w14:ligatures w14:val="none"/>
              </w:rPr>
              <w:t>/</w:t>
            </w:r>
          </w:p>
        </w:tc>
        <w:tc>
          <w:tcPr>
            <w:tcW w:w="1196" w:type="dxa"/>
            <w:tcBorders>
              <w:top w:val="nil"/>
              <w:left w:val="nil"/>
              <w:bottom w:val="single" w:sz="4" w:space="0" w:color="000000"/>
              <w:right w:val="single" w:sz="4" w:space="0" w:color="000000"/>
            </w:tcBorders>
            <w:tcMar>
              <w:top w:w="0" w:type="dxa"/>
              <w:left w:w="100" w:type="dxa"/>
              <w:bottom w:w="0" w:type="dxa"/>
              <w:right w:w="100" w:type="dxa"/>
            </w:tcMar>
          </w:tcPr>
          <w:p w14:paraId="008AF669"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RS" w:eastAsia="sr-Latn-RS"/>
                <w14:ligatures w14:val="none"/>
              </w:rPr>
              <w:t>/</w:t>
            </w:r>
          </w:p>
        </w:tc>
        <w:tc>
          <w:tcPr>
            <w:tcW w:w="1138" w:type="dxa"/>
            <w:tcBorders>
              <w:top w:val="nil"/>
              <w:left w:val="nil"/>
              <w:bottom w:val="single" w:sz="4" w:space="0" w:color="000000"/>
              <w:right w:val="single" w:sz="4" w:space="0" w:color="000000"/>
            </w:tcBorders>
            <w:tcMar>
              <w:top w:w="0" w:type="dxa"/>
              <w:left w:w="100" w:type="dxa"/>
              <w:bottom w:w="0" w:type="dxa"/>
              <w:right w:w="100" w:type="dxa"/>
            </w:tcMar>
          </w:tcPr>
          <w:p w14:paraId="6E1BC2C1"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RS" w:eastAsia="sr-Latn-RS"/>
                <w14:ligatures w14:val="none"/>
              </w:rPr>
              <w:t>/</w:t>
            </w:r>
          </w:p>
        </w:tc>
      </w:tr>
      <w:tr w:rsidR="000D30CC" w:rsidRPr="008079E1" w14:paraId="35CA46D3" w14:textId="77777777" w:rsidTr="004B5A50">
        <w:trPr>
          <w:trHeight w:val="285"/>
          <w:jc w:val="center"/>
        </w:trPr>
        <w:tc>
          <w:tcPr>
            <w:tcW w:w="1838" w:type="dxa"/>
            <w:tcBorders>
              <w:top w:val="nil"/>
              <w:left w:val="single" w:sz="4" w:space="0" w:color="000000"/>
              <w:bottom w:val="single" w:sz="4" w:space="0" w:color="auto"/>
              <w:right w:val="single" w:sz="4" w:space="0" w:color="000000"/>
            </w:tcBorders>
            <w:tcMar>
              <w:top w:w="0" w:type="dxa"/>
              <w:left w:w="100" w:type="dxa"/>
              <w:bottom w:w="0" w:type="dxa"/>
              <w:right w:w="100" w:type="dxa"/>
            </w:tcMar>
          </w:tcPr>
          <w:p w14:paraId="5F36732E" w14:textId="77777777" w:rsidR="000D30CC" w:rsidRPr="008079E1" w:rsidRDefault="000D30CC" w:rsidP="004B5A50">
            <w:pPr>
              <w:spacing w:before="240" w:after="0" w:line="276" w:lineRule="auto"/>
              <w:rPr>
                <w:rFonts w:ascii="Tahoma" w:eastAsia="Calibri" w:hAnsi="Tahoma" w:cs="Tahoma"/>
                <w:b/>
                <w:bCs/>
                <w:kern w:val="0"/>
                <w:sz w:val="18"/>
                <w:szCs w:val="18"/>
                <w:lang w:val="sr-Cyrl-RS" w:eastAsia="sr-Latn-RS"/>
                <w14:ligatures w14:val="none"/>
              </w:rPr>
            </w:pPr>
            <w:r w:rsidRPr="008079E1">
              <w:rPr>
                <w:rFonts w:ascii="Tahoma" w:eastAsia="Calibri" w:hAnsi="Tahoma" w:cs="Tahoma"/>
                <w:b/>
                <w:bCs/>
                <w:kern w:val="0"/>
                <w:sz w:val="18"/>
                <w:szCs w:val="18"/>
                <w:lang w:val="sr-Cyrl-CS" w:eastAsia="sr-Latn-RS"/>
                <w14:ligatures w14:val="none"/>
              </w:rPr>
              <w:t xml:space="preserve"> </w:t>
            </w:r>
            <w:r w:rsidRPr="008079E1">
              <w:rPr>
                <w:rFonts w:ascii="Tahoma" w:eastAsia="Calibri" w:hAnsi="Tahoma" w:cs="Tahoma"/>
                <w:b/>
                <w:bCs/>
                <w:kern w:val="0"/>
                <w:sz w:val="18"/>
                <w:szCs w:val="18"/>
                <w:lang w:val="sr-Cyrl-RS" w:eastAsia="sr-Latn-RS"/>
                <w14:ligatures w14:val="none"/>
              </w:rPr>
              <w:t>3. Помоћ у кући за старије</w:t>
            </w:r>
          </w:p>
        </w:tc>
        <w:tc>
          <w:tcPr>
            <w:tcW w:w="848" w:type="dxa"/>
            <w:tcBorders>
              <w:top w:val="nil"/>
              <w:left w:val="nil"/>
              <w:bottom w:val="single" w:sz="4" w:space="0" w:color="auto"/>
              <w:right w:val="single" w:sz="4" w:space="0" w:color="000000"/>
            </w:tcBorders>
            <w:tcMar>
              <w:top w:w="0" w:type="dxa"/>
              <w:left w:w="100" w:type="dxa"/>
              <w:bottom w:w="0" w:type="dxa"/>
              <w:right w:w="100" w:type="dxa"/>
            </w:tcMar>
          </w:tcPr>
          <w:p w14:paraId="46ED9642"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111</w:t>
            </w:r>
          </w:p>
        </w:tc>
        <w:tc>
          <w:tcPr>
            <w:tcW w:w="789" w:type="dxa"/>
            <w:tcBorders>
              <w:top w:val="nil"/>
              <w:left w:val="nil"/>
              <w:bottom w:val="single" w:sz="4" w:space="0" w:color="auto"/>
              <w:right w:val="single" w:sz="4" w:space="0" w:color="000000"/>
            </w:tcBorders>
            <w:tcMar>
              <w:top w:w="0" w:type="dxa"/>
              <w:left w:w="100" w:type="dxa"/>
              <w:bottom w:w="0" w:type="dxa"/>
              <w:right w:w="100" w:type="dxa"/>
            </w:tcMar>
          </w:tcPr>
          <w:p w14:paraId="23AA470F"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RS" w:eastAsia="sr-Latn-RS"/>
                <w14:ligatures w14:val="none"/>
              </w:rPr>
              <w:t>30</w:t>
            </w:r>
          </w:p>
        </w:tc>
        <w:tc>
          <w:tcPr>
            <w:tcW w:w="831" w:type="dxa"/>
            <w:tcBorders>
              <w:top w:val="nil"/>
              <w:left w:val="nil"/>
              <w:bottom w:val="single" w:sz="4" w:space="0" w:color="auto"/>
              <w:right w:val="single" w:sz="4" w:space="0" w:color="000000"/>
            </w:tcBorders>
            <w:tcMar>
              <w:top w:w="0" w:type="dxa"/>
              <w:left w:w="100" w:type="dxa"/>
              <w:bottom w:w="0" w:type="dxa"/>
              <w:right w:w="100" w:type="dxa"/>
            </w:tcMar>
          </w:tcPr>
          <w:p w14:paraId="5674BF33"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RS" w:eastAsia="sr-Latn-RS"/>
                <w14:ligatures w14:val="none"/>
              </w:rPr>
              <w:t>81</w:t>
            </w:r>
          </w:p>
        </w:tc>
        <w:tc>
          <w:tcPr>
            <w:tcW w:w="934" w:type="dxa"/>
            <w:tcBorders>
              <w:top w:val="nil"/>
              <w:left w:val="nil"/>
              <w:bottom w:val="single" w:sz="4" w:space="0" w:color="auto"/>
              <w:right w:val="single" w:sz="4" w:space="0" w:color="000000"/>
            </w:tcBorders>
            <w:tcMar>
              <w:top w:w="0" w:type="dxa"/>
              <w:left w:w="100" w:type="dxa"/>
              <w:bottom w:w="0" w:type="dxa"/>
              <w:right w:w="100" w:type="dxa"/>
            </w:tcMar>
          </w:tcPr>
          <w:p w14:paraId="57D7DC92" w14:textId="5C2990AF" w:rsidR="000D30CC" w:rsidRPr="008079E1" w:rsidRDefault="000D30CC" w:rsidP="004B5A50">
            <w:pPr>
              <w:spacing w:before="240" w:after="0" w:line="276" w:lineRule="auto"/>
              <w:jc w:val="both"/>
              <w:rPr>
                <w:rFonts w:ascii="Tahoma" w:eastAsia="Calibri" w:hAnsi="Tahoma" w:cs="Tahoma"/>
                <w:kern w:val="0"/>
                <w:sz w:val="18"/>
                <w:szCs w:val="18"/>
                <w:lang w:val="sr-Cyrl-CS" w:eastAsia="sr-Latn-RS"/>
                <w14:ligatures w14:val="none"/>
              </w:rPr>
            </w:pPr>
            <w:r w:rsidRPr="008079E1">
              <w:rPr>
                <w:rFonts w:ascii="Tahoma" w:eastAsia="Calibri" w:hAnsi="Tahoma" w:cs="Tahoma"/>
                <w:kern w:val="0"/>
                <w:sz w:val="18"/>
                <w:szCs w:val="18"/>
                <w:lang w:val="sr-Cyrl-CS" w:eastAsia="sr-Latn-RS"/>
                <w14:ligatures w14:val="none"/>
              </w:rPr>
              <w:t xml:space="preserve"> </w:t>
            </w:r>
            <w:r w:rsidR="0087357D" w:rsidRPr="008079E1">
              <w:rPr>
                <w:rFonts w:ascii="Tahoma" w:eastAsia="Calibri" w:hAnsi="Tahoma" w:cs="Tahoma"/>
                <w:kern w:val="0"/>
                <w:sz w:val="18"/>
                <w:szCs w:val="18"/>
                <w:lang w:val="sr-Cyrl-CS" w:eastAsia="sr-Latn-RS"/>
                <w14:ligatures w14:val="none"/>
              </w:rPr>
              <w:t>/</w:t>
            </w:r>
          </w:p>
        </w:tc>
        <w:tc>
          <w:tcPr>
            <w:tcW w:w="1065" w:type="dxa"/>
            <w:tcBorders>
              <w:top w:val="nil"/>
              <w:left w:val="nil"/>
              <w:bottom w:val="single" w:sz="4" w:space="0" w:color="auto"/>
              <w:right w:val="single" w:sz="4" w:space="0" w:color="000000"/>
            </w:tcBorders>
            <w:tcMar>
              <w:top w:w="0" w:type="dxa"/>
              <w:left w:w="100" w:type="dxa"/>
              <w:bottom w:w="0" w:type="dxa"/>
              <w:right w:w="100" w:type="dxa"/>
            </w:tcMar>
          </w:tcPr>
          <w:p w14:paraId="0F35AD1A" w14:textId="41A07CBD" w:rsidR="000D30CC" w:rsidRPr="008079E1" w:rsidRDefault="000D30CC" w:rsidP="004B5A50">
            <w:pPr>
              <w:spacing w:before="240" w:after="0" w:line="276" w:lineRule="auto"/>
              <w:jc w:val="both"/>
              <w:rPr>
                <w:rFonts w:ascii="Tahoma" w:eastAsia="Calibri" w:hAnsi="Tahoma" w:cs="Tahoma"/>
                <w:kern w:val="0"/>
                <w:sz w:val="18"/>
                <w:szCs w:val="18"/>
                <w:lang w:val="sr-Cyrl-CS" w:eastAsia="sr-Latn-RS"/>
                <w14:ligatures w14:val="none"/>
              </w:rPr>
            </w:pPr>
            <w:r w:rsidRPr="008079E1">
              <w:rPr>
                <w:rFonts w:ascii="Tahoma" w:eastAsia="Calibri" w:hAnsi="Tahoma" w:cs="Tahoma"/>
                <w:kern w:val="0"/>
                <w:sz w:val="18"/>
                <w:szCs w:val="18"/>
                <w:lang w:val="sr-Cyrl-CS" w:eastAsia="sr-Latn-RS"/>
                <w14:ligatures w14:val="none"/>
              </w:rPr>
              <w:t xml:space="preserve"> </w:t>
            </w:r>
            <w:r w:rsidR="0087357D" w:rsidRPr="008079E1">
              <w:rPr>
                <w:rFonts w:ascii="Tahoma" w:eastAsia="Calibri" w:hAnsi="Tahoma" w:cs="Tahoma"/>
                <w:kern w:val="0"/>
                <w:sz w:val="18"/>
                <w:szCs w:val="18"/>
                <w:lang w:val="sr-Cyrl-CS" w:eastAsia="sr-Latn-RS"/>
                <w14:ligatures w14:val="none"/>
              </w:rPr>
              <w:t>/</w:t>
            </w:r>
          </w:p>
        </w:tc>
        <w:tc>
          <w:tcPr>
            <w:tcW w:w="1196" w:type="dxa"/>
            <w:tcBorders>
              <w:top w:val="nil"/>
              <w:left w:val="nil"/>
              <w:bottom w:val="single" w:sz="4" w:space="0" w:color="auto"/>
              <w:right w:val="single" w:sz="4" w:space="0" w:color="000000"/>
            </w:tcBorders>
            <w:tcMar>
              <w:top w:w="0" w:type="dxa"/>
              <w:left w:w="100" w:type="dxa"/>
              <w:bottom w:w="0" w:type="dxa"/>
              <w:right w:w="100" w:type="dxa"/>
            </w:tcMar>
          </w:tcPr>
          <w:p w14:paraId="193E6CAE"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CS" w:eastAsia="sr-Latn-RS"/>
                <w14:ligatures w14:val="none"/>
              </w:rPr>
              <w:t xml:space="preserve"> </w:t>
            </w:r>
            <w:r w:rsidRPr="008079E1">
              <w:rPr>
                <w:rFonts w:ascii="Tahoma" w:eastAsia="Calibri" w:hAnsi="Tahoma" w:cs="Tahoma"/>
                <w:kern w:val="0"/>
                <w:sz w:val="18"/>
                <w:szCs w:val="18"/>
                <w:lang w:val="sr-Cyrl-RS" w:eastAsia="sr-Latn-RS"/>
                <w14:ligatures w14:val="none"/>
              </w:rPr>
              <w:t>6</w:t>
            </w:r>
          </w:p>
        </w:tc>
        <w:tc>
          <w:tcPr>
            <w:tcW w:w="1138" w:type="dxa"/>
            <w:tcBorders>
              <w:top w:val="nil"/>
              <w:left w:val="nil"/>
              <w:bottom w:val="single" w:sz="4" w:space="0" w:color="auto"/>
              <w:right w:val="single" w:sz="4" w:space="0" w:color="000000"/>
            </w:tcBorders>
            <w:tcMar>
              <w:top w:w="0" w:type="dxa"/>
              <w:left w:w="100" w:type="dxa"/>
              <w:bottom w:w="0" w:type="dxa"/>
              <w:right w:w="100" w:type="dxa"/>
            </w:tcMar>
          </w:tcPr>
          <w:p w14:paraId="0ADC0576" w14:textId="77777777" w:rsidR="000D30CC" w:rsidRPr="008079E1" w:rsidRDefault="000D30CC" w:rsidP="004B5A50">
            <w:pPr>
              <w:spacing w:before="240" w:after="0" w:line="276" w:lineRule="auto"/>
              <w:jc w:val="both"/>
              <w:rPr>
                <w:rFonts w:ascii="Tahoma" w:eastAsia="Calibri" w:hAnsi="Tahoma" w:cs="Tahoma"/>
                <w:kern w:val="0"/>
                <w:sz w:val="18"/>
                <w:szCs w:val="18"/>
                <w:lang w:val="sr-Cyrl-RS" w:eastAsia="sr-Latn-RS"/>
                <w14:ligatures w14:val="none"/>
              </w:rPr>
            </w:pPr>
            <w:r w:rsidRPr="008079E1">
              <w:rPr>
                <w:rFonts w:ascii="Tahoma" w:eastAsia="Calibri" w:hAnsi="Tahoma" w:cs="Tahoma"/>
                <w:kern w:val="0"/>
                <w:sz w:val="18"/>
                <w:szCs w:val="18"/>
                <w:lang w:val="sr-Cyrl-RS" w:eastAsia="sr-Latn-RS"/>
                <w14:ligatures w14:val="none"/>
              </w:rPr>
              <w:t>105</w:t>
            </w:r>
          </w:p>
        </w:tc>
      </w:tr>
    </w:tbl>
    <w:p w14:paraId="2C0BE704" w14:textId="77777777" w:rsidR="000D30CC" w:rsidRPr="000D30CC" w:rsidRDefault="000D30CC" w:rsidP="000D30CC">
      <w:pPr>
        <w:jc w:val="both"/>
        <w:rPr>
          <w:rFonts w:ascii="Tahoma" w:eastAsia="Times New Roman" w:hAnsi="Tahoma" w:cs="Tahoma"/>
          <w:kern w:val="0"/>
          <w:lang w:val="sr-Cyrl-RS" w:eastAsia="sr-Latn-RS"/>
          <w14:ligatures w14:val="none"/>
        </w:rPr>
      </w:pPr>
    </w:p>
    <w:p w14:paraId="5FAA608A" w14:textId="2B84C7E7" w:rsidR="000D30CC" w:rsidRPr="000D30CC" w:rsidRDefault="000D30CC" w:rsidP="000D30CC">
      <w:pPr>
        <w:jc w:val="both"/>
        <w:rPr>
          <w:rFonts w:ascii="Tahoma" w:eastAsia="Times New Roman" w:hAnsi="Tahoma" w:cs="Tahoma"/>
          <w:kern w:val="0"/>
          <w:lang w:val="sr-Cyrl-RS" w:eastAsia="sr-Latn-RS"/>
          <w14:ligatures w14:val="none"/>
        </w:rPr>
      </w:pPr>
      <w:r w:rsidRPr="000D30CC">
        <w:rPr>
          <w:rFonts w:ascii="Tahoma" w:eastAsia="Times New Roman" w:hAnsi="Tahoma" w:cs="Tahoma"/>
          <w:kern w:val="0"/>
          <w:lang w:val="sr-Cyrl-RS" w:eastAsia="sr-Latn-RS"/>
          <w14:ligatures w14:val="none"/>
        </w:rPr>
        <w:t>Удружење настоји да услуг</w:t>
      </w:r>
      <w:r w:rsidR="00442848">
        <w:rPr>
          <w:rFonts w:ascii="Tahoma" w:eastAsia="Times New Roman" w:hAnsi="Tahoma" w:cs="Tahoma"/>
          <w:kern w:val="0"/>
          <w:lang w:val="sr-Cyrl-RS" w:eastAsia="sr-Latn-RS"/>
          <w14:ligatures w14:val="none"/>
        </w:rPr>
        <w:t>е социјалне заштите</w:t>
      </w:r>
      <w:r w:rsidRPr="000D30CC">
        <w:rPr>
          <w:rFonts w:ascii="Tahoma" w:eastAsia="Times New Roman" w:hAnsi="Tahoma" w:cs="Tahoma"/>
          <w:kern w:val="0"/>
          <w:lang w:val="sr-Cyrl-RS" w:eastAsia="sr-Latn-RS"/>
          <w14:ligatures w14:val="none"/>
        </w:rPr>
        <w:t xml:space="preserve"> учини доступним и за становнике градског и сеоских насеља на територији општине. Тако је током 2025. године личног пратиоца добило 8-оро деце из градског и 14-оро деце из сеоских средина, док је услугу помоћ у кући за старије користило 52-оје становника који живи у градској и 59 из сеоске средине.</w:t>
      </w:r>
    </w:p>
    <w:p w14:paraId="4488A2F4" w14:textId="2AA3CECA" w:rsidR="00B35344" w:rsidRDefault="000D30CC" w:rsidP="000D30CC">
      <w:pPr>
        <w:jc w:val="both"/>
        <w:rPr>
          <w:rFonts w:ascii="Tahoma" w:eastAsia="Times New Roman" w:hAnsi="Tahoma" w:cs="Tahoma"/>
          <w:kern w:val="0"/>
          <w:lang w:val="sr-Cyrl-RS" w:eastAsia="sr-Latn-RS"/>
          <w14:ligatures w14:val="none"/>
        </w:rPr>
      </w:pPr>
      <w:r w:rsidRPr="000D30CC">
        <w:rPr>
          <w:rFonts w:ascii="Tahoma" w:eastAsia="Times New Roman" w:hAnsi="Tahoma" w:cs="Tahoma"/>
          <w:kern w:val="0"/>
          <w:lang w:val="sr-Cyrl-RS" w:eastAsia="sr-Latn-RS"/>
          <w14:ligatures w14:val="none"/>
        </w:rPr>
        <w:t xml:space="preserve">Како би услуге биле додељене по додатном критеријуму – удружење практикује листе чекања и тренутно се на </w:t>
      </w:r>
      <w:r w:rsidR="00442848">
        <w:rPr>
          <w:rFonts w:ascii="Tahoma" w:eastAsia="Times New Roman" w:hAnsi="Tahoma" w:cs="Tahoma"/>
          <w:kern w:val="0"/>
          <w:lang w:val="sr-Cyrl-RS" w:eastAsia="sr-Latn-RS"/>
          <w14:ligatures w14:val="none"/>
        </w:rPr>
        <w:t>њ</w:t>
      </w:r>
      <w:r w:rsidRPr="000D30CC">
        <w:rPr>
          <w:rFonts w:ascii="Tahoma" w:eastAsia="Times New Roman" w:hAnsi="Tahoma" w:cs="Tahoma"/>
          <w:kern w:val="0"/>
          <w:lang w:val="sr-Cyrl-RS" w:eastAsia="sr-Latn-RS"/>
          <w14:ligatures w14:val="none"/>
        </w:rPr>
        <w:t xml:space="preserve">има налазе два потенцијална корисника на листи чекања за услугу лични пратилац детета. Такође, практикује се и интерна евалуацију квалитета пружених услуга. Интерна евалуација квалитета услуге </w:t>
      </w:r>
      <w:r w:rsidRPr="000D30CC">
        <w:rPr>
          <w:rFonts w:ascii="Tahoma" w:eastAsia="Times New Roman" w:hAnsi="Tahoma" w:cs="Tahoma"/>
          <w:b/>
          <w:kern w:val="0"/>
          <w:lang w:val="sr-Cyrl-RS" w:eastAsia="sr-Latn-RS"/>
          <w14:ligatures w14:val="none"/>
        </w:rPr>
        <w:t>Лични пратилац детета</w:t>
      </w:r>
      <w:r w:rsidRPr="000D30CC">
        <w:rPr>
          <w:rFonts w:ascii="Tahoma" w:eastAsia="Times New Roman" w:hAnsi="Tahoma" w:cs="Tahoma"/>
          <w:kern w:val="0"/>
          <w:lang w:val="sr-Cyrl-RS" w:eastAsia="sr-Latn-RS"/>
          <w14:ligatures w14:val="none"/>
        </w:rPr>
        <w:t xml:space="preserve"> спроводи се на крају календарске године, на основу упитника који попуњавају родитељи/старатељи </w:t>
      </w:r>
      <w:r w:rsidRPr="000D30CC">
        <w:rPr>
          <w:rFonts w:ascii="Tahoma" w:eastAsia="Times New Roman" w:hAnsi="Tahoma" w:cs="Tahoma"/>
          <w:kern w:val="0"/>
          <w:lang w:val="sr-Cyrl-RS" w:eastAsia="sr-Latn-RS"/>
          <w14:ligatures w14:val="none"/>
        </w:rPr>
        <w:lastRenderedPageBreak/>
        <w:t>корисника. Упитник обухвата питања отвореног и затвореног типа о задовољству родитеља радом личног пратиоца, степену укључености у планирање активности детета, као и о видљивим променама у развоју детета у различитим областима (комуникација, моторика, социјалне вештине и сл.). На основу прикупљених података врши се анализа ефекта услуге, задовољства корисника и идентификација предлога за унапређење услуге у наредном периоду. Извештај о спроведеној интерној евалуацији услуге Лични пратилац детета на територији општине Власотинце</w:t>
      </w:r>
      <w:r w:rsidR="00FD56A4">
        <w:rPr>
          <w:rStyle w:val="a8"/>
          <w:rFonts w:ascii="Tahoma" w:eastAsia="Times New Roman" w:hAnsi="Tahoma" w:cs="Tahoma"/>
          <w:kern w:val="0"/>
          <w:lang w:val="sr-Cyrl-RS" w:eastAsia="sr-Latn-RS"/>
          <w14:ligatures w14:val="none"/>
        </w:rPr>
        <w:footnoteReference w:id="118"/>
      </w:r>
      <w:r w:rsidR="00562CCE">
        <w:rPr>
          <w:rFonts w:ascii="Tahoma" w:eastAsia="Times New Roman" w:hAnsi="Tahoma" w:cs="Tahoma"/>
          <w:kern w:val="0"/>
          <w:lang w:val="sr-Latn-RS" w:eastAsia="sr-Latn-RS"/>
          <w14:ligatures w14:val="none"/>
        </w:rPr>
        <w:t xml:space="preserve"> </w:t>
      </w:r>
      <w:r w:rsidR="00B35344">
        <w:rPr>
          <w:rFonts w:ascii="Tahoma" w:eastAsia="Times New Roman" w:hAnsi="Tahoma" w:cs="Tahoma"/>
          <w:kern w:val="0"/>
          <w:lang w:val="sr-Cyrl-RS" w:eastAsia="sr-Latn-RS"/>
          <w14:ligatures w14:val="none"/>
        </w:rPr>
        <w:t xml:space="preserve">садржи информацију и да </w:t>
      </w:r>
      <w:r w:rsidR="001D24A5">
        <w:rPr>
          <w:rFonts w:ascii="Tahoma" w:eastAsia="Times New Roman" w:hAnsi="Tahoma" w:cs="Tahoma"/>
          <w:kern w:val="0"/>
          <w:lang w:val="sr-Cyrl-RS" w:eastAsia="sr-Latn-RS"/>
          <w14:ligatures w14:val="none"/>
        </w:rPr>
        <w:t xml:space="preserve">је </w:t>
      </w:r>
      <w:r w:rsidR="00B35344">
        <w:rPr>
          <w:rFonts w:ascii="Tahoma" w:eastAsia="Times New Roman" w:hAnsi="Tahoma" w:cs="Tahoma"/>
          <w:kern w:val="0"/>
          <w:lang w:val="sr-Cyrl-RS" w:eastAsia="sr-Latn-RS"/>
          <w14:ligatures w14:val="none"/>
        </w:rPr>
        <w:t>с</w:t>
      </w:r>
      <w:r w:rsidRPr="000D30CC">
        <w:rPr>
          <w:rFonts w:ascii="Tahoma" w:eastAsia="Times New Roman" w:hAnsi="Tahoma" w:cs="Tahoma"/>
          <w:kern w:val="0"/>
          <w:lang w:val="sr-Cyrl-RS" w:eastAsia="sr-Latn-RS"/>
          <w14:ligatures w14:val="none"/>
        </w:rPr>
        <w:t xml:space="preserve">веукупно задовољство услугом 95,24% испитаника је означило оценом 5 што указује на висок ниво задовољства и ефикасности услуге. </w:t>
      </w:r>
      <w:r w:rsidR="00B35344">
        <w:rPr>
          <w:rFonts w:ascii="Tahoma" w:eastAsia="Times New Roman" w:hAnsi="Tahoma" w:cs="Tahoma"/>
          <w:kern w:val="0"/>
          <w:lang w:val="sr-Cyrl-RS" w:eastAsia="sr-Latn-RS"/>
          <w14:ligatures w14:val="none"/>
        </w:rPr>
        <w:t xml:space="preserve">Сви родитељи (100%) потврдили су да је дошло до позитивних промена код њихове деце од када користе услугу. </w:t>
      </w:r>
    </w:p>
    <w:p w14:paraId="3591C026" w14:textId="77777777" w:rsidR="00562CCE" w:rsidRDefault="00562CCE" w:rsidP="000D30CC">
      <w:pPr>
        <w:jc w:val="both"/>
        <w:rPr>
          <w:rFonts w:ascii="Tahoma" w:eastAsia="Times New Roman" w:hAnsi="Tahoma" w:cs="Tahoma"/>
          <w:kern w:val="0"/>
          <w:lang w:val="sr-Cyrl-RS" w:eastAsia="sr-Latn-RS"/>
          <w14:ligatures w14:val="none"/>
        </w:rPr>
      </w:pPr>
    </w:p>
    <w:p w14:paraId="2646710A" w14:textId="2484278B" w:rsidR="000D30CC" w:rsidRPr="000D30CC" w:rsidRDefault="000D30CC" w:rsidP="000D30CC">
      <w:pPr>
        <w:jc w:val="both"/>
        <w:rPr>
          <w:rFonts w:ascii="Tahoma" w:eastAsia="Times New Roman" w:hAnsi="Tahoma" w:cs="Tahoma"/>
          <w:kern w:val="0"/>
          <w:lang w:val="sr-Cyrl-RS" w:eastAsia="sr-Latn-RS"/>
          <w14:ligatures w14:val="none"/>
        </w:rPr>
      </w:pPr>
      <w:r w:rsidRPr="000D30CC">
        <w:rPr>
          <w:rFonts w:ascii="Tahoma" w:eastAsia="Times New Roman" w:hAnsi="Tahoma" w:cs="Tahoma"/>
          <w:kern w:val="0"/>
          <w:lang w:val="sr-Cyrl-RS" w:eastAsia="sr-Latn-RS"/>
          <w14:ligatures w14:val="none"/>
        </w:rPr>
        <w:t xml:space="preserve">Интерна евалуација квалитета услуге </w:t>
      </w:r>
      <w:r w:rsidRPr="000D30CC">
        <w:rPr>
          <w:rFonts w:ascii="Tahoma" w:eastAsia="Times New Roman" w:hAnsi="Tahoma" w:cs="Tahoma"/>
          <w:b/>
          <w:kern w:val="0"/>
          <w:lang w:val="sr-Cyrl-RS" w:eastAsia="sr-Latn-RS"/>
          <w14:ligatures w14:val="none"/>
        </w:rPr>
        <w:t xml:space="preserve">Помоћ у кући за старије </w:t>
      </w:r>
      <w:r w:rsidRPr="000D30CC">
        <w:rPr>
          <w:rFonts w:ascii="Tahoma" w:eastAsia="Times New Roman" w:hAnsi="Tahoma" w:cs="Tahoma"/>
          <w:kern w:val="0"/>
          <w:lang w:val="sr-Cyrl-RS" w:eastAsia="sr-Latn-RS"/>
          <w14:ligatures w14:val="none"/>
        </w:rPr>
        <w:t>спроводи се на крају календарске године.</w:t>
      </w:r>
      <w:r w:rsidR="00FD56A4">
        <w:rPr>
          <w:rStyle w:val="a8"/>
          <w:rFonts w:ascii="Tahoma" w:eastAsia="Times New Roman" w:hAnsi="Tahoma" w:cs="Tahoma"/>
          <w:kern w:val="0"/>
          <w:lang w:val="sr-Cyrl-RS" w:eastAsia="sr-Latn-RS"/>
          <w14:ligatures w14:val="none"/>
        </w:rPr>
        <w:footnoteReference w:id="119"/>
      </w:r>
      <w:r w:rsidRPr="000D30CC">
        <w:rPr>
          <w:rFonts w:ascii="Tahoma" w:eastAsia="Times New Roman" w:hAnsi="Tahoma" w:cs="Tahoma"/>
          <w:kern w:val="0"/>
          <w:lang w:val="sr-Cyrl-RS" w:eastAsia="sr-Latn-RS"/>
          <w14:ligatures w14:val="none"/>
        </w:rPr>
        <w:t xml:space="preserve"> Евалуација се базира на прикупљању података од самих корисника </w:t>
      </w:r>
      <w:r w:rsidRPr="000D30CC">
        <w:rPr>
          <w:rFonts w:ascii="Tahoma" w:eastAsia="Times New Roman" w:hAnsi="Tahoma" w:cs="Tahoma"/>
          <w:kern w:val="0"/>
          <w:lang w:val="sr-Cyrl-RS" w:eastAsia="sr-Latn-RS"/>
          <w14:ligatures w14:val="none"/>
        </w:rPr>
        <w:lastRenderedPageBreak/>
        <w:t>услуге путем структурисаних упитника који садрже затворена и отворена питања о задовољству пруженим услугама, квалитету рада неговатељица, броју посета и утицају услуге на свакодневни живот корисника. На основу анализе прикупљених података утврђује се ниво задовољства корисника, идентификују потенцијалне тешкоће у пружању услуге и дају препоруке за њено унапређење у наредној години. Извештај о спроведеној интерној евалуацији услуге Помоћ у кући за старије на територији општине Власотинце.</w:t>
      </w:r>
    </w:p>
    <w:p w14:paraId="6CEE1125" w14:textId="77777777" w:rsidR="000D30CC" w:rsidRPr="000D30CC" w:rsidRDefault="000D30CC" w:rsidP="000D30CC">
      <w:pPr>
        <w:jc w:val="both"/>
        <w:rPr>
          <w:rFonts w:ascii="Tahoma" w:eastAsia="Times New Roman" w:hAnsi="Tahoma" w:cs="Tahoma"/>
          <w:kern w:val="0"/>
          <w:lang w:val="sr-Cyrl-RS" w:eastAsia="sr-Latn-RS"/>
          <w14:ligatures w14:val="none"/>
        </w:rPr>
      </w:pPr>
    </w:p>
    <w:p w14:paraId="0414B427" w14:textId="7EA62C29" w:rsidR="000D30CC" w:rsidRPr="000D30CC" w:rsidRDefault="00BF628D" w:rsidP="000D30CC">
      <w:pPr>
        <w:jc w:val="both"/>
        <w:rPr>
          <w:rFonts w:ascii="Tahoma" w:eastAsia="Times New Roman" w:hAnsi="Tahoma" w:cs="Tahoma"/>
          <w:b/>
          <w:kern w:val="0"/>
          <w:lang w:val="sr-Cyrl-RS" w:eastAsia="sr-Latn-RS"/>
          <w14:ligatures w14:val="none"/>
        </w:rPr>
      </w:pPr>
      <w:r>
        <w:rPr>
          <w:rFonts w:ascii="Tahoma" w:eastAsia="Times New Roman" w:hAnsi="Tahoma" w:cs="Tahoma"/>
          <w:kern w:val="0"/>
          <w:lang w:val="sr-Cyrl-RS" w:eastAsia="sr-Latn-RS"/>
          <w14:ligatures w14:val="none"/>
        </w:rPr>
        <w:t>г</w:t>
      </w:r>
      <w:r w:rsidR="000D30CC" w:rsidRPr="000D30CC">
        <w:rPr>
          <w:rFonts w:ascii="Tahoma" w:eastAsia="Times New Roman" w:hAnsi="Tahoma" w:cs="Tahoma"/>
          <w:kern w:val="0"/>
          <w:lang w:val="sr-Cyrl-RS" w:eastAsia="sr-Latn-RS"/>
          <w14:ligatures w14:val="none"/>
        </w:rPr>
        <w:t>)</w:t>
      </w:r>
      <w:r w:rsidR="000D30CC" w:rsidRPr="000D30CC">
        <w:rPr>
          <w:rFonts w:ascii="Tahoma" w:hAnsi="Tahoma" w:cs="Tahoma"/>
        </w:rPr>
        <w:t xml:space="preserve"> </w:t>
      </w:r>
      <w:r w:rsidR="000D30CC" w:rsidRPr="000D30CC">
        <w:rPr>
          <w:rFonts w:ascii="Tahoma" w:eastAsia="Times New Roman" w:hAnsi="Tahoma" w:cs="Tahoma"/>
          <w:b/>
          <w:kern w:val="0"/>
          <w:lang w:val="sr-Cyrl-RS" w:eastAsia="sr-Latn-RS"/>
          <w14:ligatures w14:val="none"/>
        </w:rPr>
        <w:t>Основна школа “Божидар Миљковић”</w:t>
      </w:r>
    </w:p>
    <w:p w14:paraId="294FEB73" w14:textId="6444FE9B" w:rsidR="000D30CC" w:rsidRPr="000D30CC" w:rsidRDefault="000D30CC" w:rsidP="000D30CC">
      <w:pPr>
        <w:jc w:val="both"/>
        <w:rPr>
          <w:rFonts w:ascii="Tahoma" w:eastAsia="Times New Roman" w:hAnsi="Tahoma" w:cs="Tahoma"/>
          <w:kern w:val="0"/>
          <w:lang w:val="sr-Cyrl-RS" w:eastAsia="sr-Latn-RS"/>
          <w14:ligatures w14:val="none"/>
        </w:rPr>
      </w:pPr>
      <w:r w:rsidRPr="000D30CC">
        <w:rPr>
          <w:rFonts w:ascii="Tahoma" w:eastAsia="Times New Roman" w:hAnsi="Tahoma" w:cs="Tahoma"/>
          <w:kern w:val="0"/>
          <w:lang w:val="sr-Cyrl-RS" w:eastAsia="sr-Latn-RS"/>
          <w14:ligatures w14:val="none"/>
        </w:rPr>
        <w:t>Иако не пружају дирек</w:t>
      </w:r>
      <w:r w:rsidR="00BF628D">
        <w:rPr>
          <w:rFonts w:ascii="Tahoma" w:eastAsia="Times New Roman" w:hAnsi="Tahoma" w:cs="Tahoma"/>
          <w:kern w:val="0"/>
          <w:lang w:val="sr-Cyrl-RS" w:eastAsia="sr-Latn-RS"/>
          <w14:ligatures w14:val="none"/>
        </w:rPr>
        <w:t>т</w:t>
      </w:r>
      <w:r w:rsidRPr="000D30CC">
        <w:rPr>
          <w:rFonts w:ascii="Tahoma" w:eastAsia="Times New Roman" w:hAnsi="Tahoma" w:cs="Tahoma"/>
          <w:kern w:val="0"/>
          <w:lang w:val="sr-Cyrl-RS" w:eastAsia="sr-Latn-RS"/>
          <w14:ligatures w14:val="none"/>
        </w:rPr>
        <w:t xml:space="preserve">но услуге социјалне заштите, поједини важни локлани актери такође су позвани да попуне упитник како би се јасније виделе везе између институција, њихова међусобна сарадња те на који начин је могуће обезбеђти квалитетнију међусекторску сарадњу у области социјалне заштите. Основна школа „Божидар Миљковић“ упитник је попунила и проследила важне информације. Као спону са социјалном заштитом добро препознају две тачке повезива: исхрана ученика и ИОП. Наводе да су током </w:t>
      </w:r>
      <w:r w:rsidR="00BF628D">
        <w:rPr>
          <w:rFonts w:ascii="Tahoma" w:eastAsia="Times New Roman" w:hAnsi="Tahoma" w:cs="Tahoma"/>
          <w:kern w:val="0"/>
          <w:lang w:val="sr-Cyrl-RS" w:eastAsia="sr-Latn-RS"/>
          <w14:ligatures w14:val="none"/>
        </w:rPr>
        <w:t>20</w:t>
      </w:r>
      <w:r w:rsidRPr="000D30CC">
        <w:rPr>
          <w:rFonts w:ascii="Tahoma" w:eastAsia="Times New Roman" w:hAnsi="Tahoma" w:cs="Tahoma"/>
          <w:kern w:val="0"/>
          <w:lang w:val="sr-Cyrl-RS" w:eastAsia="sr-Latn-RS"/>
          <w14:ligatures w14:val="none"/>
        </w:rPr>
        <w:t>22</w:t>
      </w:r>
      <w:r w:rsidR="00BF628D">
        <w:rPr>
          <w:rFonts w:ascii="Tahoma" w:eastAsia="Times New Roman" w:hAnsi="Tahoma" w:cs="Tahoma"/>
          <w:kern w:val="0"/>
          <w:lang w:val="sr-Cyrl-RS" w:eastAsia="sr-Latn-RS"/>
          <w14:ligatures w14:val="none"/>
        </w:rPr>
        <w:t>.</w:t>
      </w:r>
      <w:r w:rsidRPr="000D30CC">
        <w:rPr>
          <w:rFonts w:ascii="Tahoma" w:eastAsia="Times New Roman" w:hAnsi="Tahoma" w:cs="Tahoma"/>
          <w:kern w:val="0"/>
          <w:lang w:val="sr-Cyrl-RS" w:eastAsia="sr-Latn-RS"/>
          <w14:ligatures w14:val="none"/>
        </w:rPr>
        <w:t xml:space="preserve"> године имали обезбеђену бесплатну исхрану за 11 ученика (5 дечака и 6 девојчица). Наредне године имали су исти број корисника</w:t>
      </w:r>
      <w:r w:rsidR="00BF628D">
        <w:rPr>
          <w:rFonts w:ascii="Tahoma" w:eastAsia="Times New Roman" w:hAnsi="Tahoma" w:cs="Tahoma"/>
          <w:kern w:val="0"/>
          <w:lang w:val="sr-Cyrl-RS" w:eastAsia="sr-Latn-RS"/>
          <w14:ligatures w14:val="none"/>
        </w:rPr>
        <w:t>,</w:t>
      </w:r>
      <w:r w:rsidRPr="000D30CC">
        <w:rPr>
          <w:rFonts w:ascii="Tahoma" w:eastAsia="Times New Roman" w:hAnsi="Tahoma" w:cs="Tahoma"/>
          <w:kern w:val="0"/>
          <w:lang w:val="sr-Cyrl-RS" w:eastAsia="sr-Latn-RS"/>
          <w14:ligatures w14:val="none"/>
        </w:rPr>
        <w:t xml:space="preserve"> али од укупног броја 4-оро су били дечаци и 7 девојчица. Током 2024. године 13 ученика добијало је бесплатну исхрану и то 6 дечака и 7 девојчица, док се тај број 2025 повећао на 19 од чега 9 дечака и 10 девојчица. ИОП-ом је у периоду 2022-2024 сваке године био обухваћен 1 ученик. Везано за доступност ове услуге напоменуто је да свих 19 корисника/ца исхране било из сеоске средине као и ученик који обухваћен ИОП-ом. За овог ученика у посебном сегменту напомињу да им недостају пратиоци за ученика по ИОП-2. Ниво сарадње у локалној заједници са свим наведеним актерима високо вреднују па тако</w:t>
      </w:r>
      <w:r w:rsidR="00BF628D">
        <w:rPr>
          <w:rFonts w:ascii="Tahoma" w:eastAsia="Times New Roman" w:hAnsi="Tahoma" w:cs="Tahoma"/>
          <w:kern w:val="0"/>
          <w:lang w:val="sr-Cyrl-RS" w:eastAsia="sr-Latn-RS"/>
          <w14:ligatures w14:val="none"/>
        </w:rPr>
        <w:t>:</w:t>
      </w:r>
      <w:r w:rsidRPr="000D30CC">
        <w:rPr>
          <w:rFonts w:ascii="Tahoma" w:eastAsia="Times New Roman" w:hAnsi="Tahoma" w:cs="Tahoma"/>
          <w:kern w:val="0"/>
          <w:lang w:val="sr-Cyrl-RS" w:eastAsia="sr-Latn-RS"/>
          <w14:ligatures w14:val="none"/>
        </w:rPr>
        <w:t xml:space="preserve"> оценом 4 вреднују сарадњу са општинском управом, центром за социјални рад, са Црвеним крстом и другим образовним установама, док оцену 5 дају за сарадњу са здравственим системом, националном службом за запошљавање, организацијама цивилног друштва и полицијском управом. Као простор за унапређење међусекторске сарадње са другим актерима истакнуто је да је потребно више инвестиционог улагања у одржавање зграде школе ради безбедности ученика и запослених. </w:t>
      </w:r>
    </w:p>
    <w:p w14:paraId="7A0865DA" w14:textId="77777777" w:rsidR="000D30CC" w:rsidRPr="000D30CC" w:rsidRDefault="000D30CC" w:rsidP="000D30CC">
      <w:pPr>
        <w:jc w:val="both"/>
        <w:rPr>
          <w:rFonts w:ascii="Tahoma" w:eastAsia="Times New Roman" w:hAnsi="Tahoma" w:cs="Tahoma"/>
          <w:kern w:val="0"/>
          <w:lang w:val="sr-Cyrl-RS" w:eastAsia="sr-Latn-RS"/>
          <w14:ligatures w14:val="none"/>
        </w:rPr>
      </w:pPr>
    </w:p>
    <w:p w14:paraId="2F385C8D" w14:textId="3CED3D04" w:rsidR="000D30CC" w:rsidRPr="000D30CC" w:rsidRDefault="00BF628D" w:rsidP="000D30CC">
      <w:pPr>
        <w:jc w:val="both"/>
        <w:rPr>
          <w:rFonts w:ascii="Tahoma" w:eastAsia="Times New Roman" w:hAnsi="Tahoma" w:cs="Tahoma"/>
          <w:kern w:val="0"/>
          <w:lang w:val="sr-Cyrl-RS" w:eastAsia="sr-Latn-RS"/>
          <w14:ligatures w14:val="none"/>
        </w:rPr>
      </w:pPr>
      <w:r>
        <w:rPr>
          <w:rFonts w:ascii="Tahoma" w:eastAsia="Times New Roman" w:hAnsi="Tahoma" w:cs="Tahoma"/>
          <w:kern w:val="0"/>
          <w:lang w:val="sr-Cyrl-RS" w:eastAsia="sr-Latn-RS"/>
          <w14:ligatures w14:val="none"/>
        </w:rPr>
        <w:t>д</w:t>
      </w:r>
      <w:r w:rsidR="000D30CC" w:rsidRPr="000D30CC">
        <w:rPr>
          <w:rFonts w:ascii="Tahoma" w:eastAsia="Times New Roman" w:hAnsi="Tahoma" w:cs="Tahoma"/>
          <w:kern w:val="0"/>
          <w:lang w:val="sr-Cyrl-RS" w:eastAsia="sr-Latn-RS"/>
          <w14:ligatures w14:val="none"/>
        </w:rPr>
        <w:t xml:space="preserve">) </w:t>
      </w:r>
      <w:r w:rsidR="000D30CC" w:rsidRPr="000D30CC">
        <w:rPr>
          <w:rFonts w:ascii="Tahoma" w:eastAsia="Times New Roman" w:hAnsi="Tahoma" w:cs="Tahoma"/>
          <w:b/>
          <w:kern w:val="0"/>
          <w:lang w:val="sr-Cyrl-RS" w:eastAsia="sr-Latn-RS"/>
          <w14:ligatures w14:val="none"/>
        </w:rPr>
        <w:t>Национална служба за запошљавање, филијала Лесковац, испостава Власотинце</w:t>
      </w:r>
    </w:p>
    <w:p w14:paraId="2043468C" w14:textId="77777777" w:rsidR="000D30CC" w:rsidRPr="000D30CC" w:rsidRDefault="000D30CC" w:rsidP="000D30CC">
      <w:pPr>
        <w:jc w:val="both"/>
        <w:rPr>
          <w:rFonts w:ascii="Tahoma" w:eastAsia="Times New Roman" w:hAnsi="Tahoma" w:cs="Tahoma"/>
          <w:kern w:val="0"/>
          <w:lang w:val="sr-Latn-RS" w:eastAsia="sr-Latn-RS"/>
          <w14:ligatures w14:val="none"/>
        </w:rPr>
      </w:pPr>
      <w:r w:rsidRPr="000D30CC">
        <w:rPr>
          <w:rFonts w:ascii="Tahoma" w:eastAsia="Times New Roman" w:hAnsi="Tahoma" w:cs="Tahoma"/>
          <w:kern w:val="0"/>
          <w:lang w:val="sr-Cyrl-RS" w:eastAsia="sr-Latn-RS"/>
          <w14:ligatures w14:val="none"/>
        </w:rPr>
        <w:t xml:space="preserve">Национална служба за запошљавање основана је Законом о запошљавању и осигурању за случај незапослености („Службени гласник РС“, бр. 36/2009, 88/2010, 38/2015, 113/2017 - др. Закон,    113/2017, 49/21). Спону са социјалном заштитом препознају у три услуге који они специфично пружају: евиденције у области запошљавања, посредовање у запошљавању и осигурање за случај незапослености. Процењујући обим ових послова </w:t>
      </w:r>
      <w:r w:rsidRPr="000D30CC">
        <w:rPr>
          <w:rFonts w:ascii="Tahoma" w:eastAsia="Times New Roman" w:hAnsi="Tahoma" w:cs="Tahoma"/>
          <w:kern w:val="0"/>
          <w:lang w:val="sr-Cyrl-RS" w:eastAsia="sr-Latn-RS"/>
          <w14:ligatures w14:val="none"/>
        </w:rPr>
        <w:lastRenderedPageBreak/>
        <w:t xml:space="preserve">наведено је да их обављају три стручна радника – 1 мушкарац и 2 жене образовних профила дипломирани економиста (2 особе) и професор физичког васпитања. Од просторних капацитета наводе да располажу са три канцеларије опремљених рачунарима, интернетом и телефонском конекцијом и основним канцеларијским намештајем. Као приоритетна улагања процењују потребу за обезбеђивањем приступне рампе за особе са инвалидитетом, израду огласне табле испред улаза са стакленом заштитом и кључем и организовање јавних радова за најугроженије радно способне кориснике ЦСР који су истовремено регистровани и на евиденцији националне службе за запошљавање. Своју сарадњу са осталим актерима појединачно оцењују оценом 5. Упркос томе у сегменту препорука за унапређење међусекторске сарадње препоручује се правовремена обострана размена информација и података за заједничке кориснике услуга. </w:t>
      </w:r>
    </w:p>
    <w:p w14:paraId="03180C26" w14:textId="5424AE4A" w:rsidR="000D30CC" w:rsidRDefault="000D30CC" w:rsidP="00082AA0">
      <w:pPr>
        <w:rPr>
          <w:lang w:val="sr-Cyrl-RS"/>
        </w:rPr>
      </w:pPr>
    </w:p>
    <w:p w14:paraId="1E3F21A1" w14:textId="77777777" w:rsidR="00562CCE" w:rsidRDefault="00562CCE" w:rsidP="00082AA0">
      <w:pPr>
        <w:rPr>
          <w:lang w:val="sr-Cyrl-RS"/>
        </w:rPr>
      </w:pPr>
    </w:p>
    <w:p w14:paraId="4734DC97" w14:textId="5A002F55" w:rsidR="00B1199B" w:rsidRPr="00562CCE" w:rsidRDefault="00B1199B" w:rsidP="00562CCE">
      <w:pPr>
        <w:pStyle w:val="1"/>
        <w:jc w:val="center"/>
        <w:rPr>
          <w:rFonts w:ascii="Tahoma" w:hAnsi="Tahoma" w:cs="Tahoma"/>
          <w:b/>
          <w:sz w:val="28"/>
          <w:szCs w:val="28"/>
          <w:lang w:val="sr-Cyrl-RS"/>
        </w:rPr>
      </w:pPr>
      <w:bookmarkStart w:id="77" w:name="_Toc230726893"/>
      <w:r w:rsidRPr="00562CCE">
        <w:rPr>
          <w:rFonts w:ascii="Tahoma" w:hAnsi="Tahoma" w:cs="Tahoma"/>
          <w:b/>
          <w:sz w:val="28"/>
          <w:szCs w:val="28"/>
          <w:lang w:val="sr-Cyrl-RS"/>
        </w:rPr>
        <w:t>Финансирање удружења грађана</w:t>
      </w:r>
      <w:bookmarkEnd w:id="77"/>
    </w:p>
    <w:p w14:paraId="6CBC7EC7" w14:textId="77777777" w:rsidR="00B1199B" w:rsidRPr="00B1199B" w:rsidRDefault="00B1199B" w:rsidP="00B1199B">
      <w:pPr>
        <w:rPr>
          <w:lang w:val="sr-Cyrl-RS"/>
        </w:rPr>
      </w:pPr>
    </w:p>
    <w:p w14:paraId="1B5E9F1D" w14:textId="77777777" w:rsidR="00562CCE" w:rsidRDefault="00B1199B" w:rsidP="007C76DE">
      <w:pPr>
        <w:jc w:val="both"/>
        <w:rPr>
          <w:rFonts w:ascii="Tahoma" w:hAnsi="Tahoma" w:cs="Tahoma"/>
          <w:lang w:val="sr-Cyrl-RS"/>
        </w:rPr>
      </w:pPr>
      <w:r w:rsidRPr="00B1199B">
        <w:rPr>
          <w:rFonts w:ascii="Tahoma" w:hAnsi="Tahoma" w:cs="Tahoma"/>
          <w:lang w:val="sr-Cyrl-RS"/>
        </w:rPr>
        <w:t>У складу са Уредбом о средствима за подстицање програма или недостајућег дела средстава за финансирање програма од јавног интереса која реализују удружења  и члана 38. Закона о удружењима</w:t>
      </w:r>
      <w:r w:rsidR="00562CCE">
        <w:rPr>
          <w:rFonts w:ascii="Tahoma" w:hAnsi="Tahoma" w:cs="Tahoma"/>
          <w:lang w:val="sr-Latn-RS"/>
        </w:rPr>
        <w:t xml:space="preserve">, </w:t>
      </w:r>
      <w:r w:rsidRPr="00B1199B">
        <w:rPr>
          <w:rFonts w:ascii="Tahoma" w:hAnsi="Tahoma" w:cs="Tahoma"/>
          <w:lang w:val="sr-Cyrl-RS"/>
        </w:rPr>
        <w:t>Конкурсна комисија за спровођење Конкурса за финансирање пројеката и</w:t>
      </w:r>
      <w:r>
        <w:rPr>
          <w:rFonts w:ascii="Tahoma" w:hAnsi="Tahoma" w:cs="Tahoma"/>
          <w:lang w:val="sr-Cyrl-RS"/>
        </w:rPr>
        <w:t xml:space="preserve"> </w:t>
      </w:r>
      <w:r w:rsidRPr="00B1199B">
        <w:rPr>
          <w:rFonts w:ascii="Tahoma" w:hAnsi="Tahoma" w:cs="Tahoma"/>
          <w:lang w:val="sr-Cyrl-RS"/>
        </w:rPr>
        <w:t>програма удружења и других организација цивилног друштва, традиционалне цркве и верске</w:t>
      </w:r>
      <w:r>
        <w:rPr>
          <w:rFonts w:ascii="Tahoma" w:hAnsi="Tahoma" w:cs="Tahoma"/>
          <w:lang w:val="sr-Cyrl-RS"/>
        </w:rPr>
        <w:t xml:space="preserve"> </w:t>
      </w:r>
      <w:r w:rsidRPr="00B1199B">
        <w:rPr>
          <w:rFonts w:ascii="Tahoma" w:hAnsi="Tahoma" w:cs="Tahoma"/>
          <w:lang w:val="sr-Cyrl-RS"/>
        </w:rPr>
        <w:t>заједнице</w:t>
      </w:r>
      <w:r w:rsidR="00562CCE">
        <w:rPr>
          <w:rFonts w:ascii="Tahoma" w:hAnsi="Tahoma" w:cs="Tahoma"/>
          <w:lang w:val="sr-Latn-RS"/>
        </w:rPr>
        <w:t>,</w:t>
      </w:r>
      <w:r>
        <w:rPr>
          <w:rFonts w:ascii="Tahoma" w:hAnsi="Tahoma" w:cs="Tahoma"/>
          <w:lang w:val="sr-Cyrl-RS"/>
        </w:rPr>
        <w:t xml:space="preserve"> </w:t>
      </w:r>
      <w:r w:rsidRPr="00B1199B">
        <w:rPr>
          <w:rFonts w:ascii="Tahoma" w:hAnsi="Tahoma" w:cs="Tahoma"/>
          <w:lang w:val="sr-Cyrl-RS"/>
        </w:rPr>
        <w:t xml:space="preserve">сваке године доноси </w:t>
      </w:r>
      <w:r w:rsidRPr="00562CCE">
        <w:rPr>
          <w:rFonts w:ascii="Tahoma" w:hAnsi="Tahoma" w:cs="Tahoma"/>
          <w:b/>
          <w:lang w:val="sr-Cyrl-RS"/>
        </w:rPr>
        <w:t>Годишњи план јавних конкурса за удружења грађана општине Власотинце</w:t>
      </w:r>
      <w:r w:rsidRPr="00B1199B">
        <w:rPr>
          <w:rFonts w:ascii="Tahoma" w:hAnsi="Tahoma" w:cs="Tahoma"/>
          <w:lang w:val="sr-Cyrl-RS"/>
        </w:rPr>
        <w:t>, према ко</w:t>
      </w:r>
      <w:r w:rsidR="000D2647">
        <w:rPr>
          <w:rFonts w:ascii="Tahoma" w:hAnsi="Tahoma" w:cs="Tahoma"/>
          <w:lang w:val="sr-Cyrl-RS"/>
        </w:rPr>
        <w:t>ме се</w:t>
      </w:r>
      <w:r w:rsidRPr="00B1199B">
        <w:rPr>
          <w:rFonts w:ascii="Tahoma" w:hAnsi="Tahoma" w:cs="Tahoma"/>
          <w:lang w:val="sr-Cyrl-RS"/>
        </w:rPr>
        <w:t xml:space="preserve"> свак</w:t>
      </w:r>
      <w:r w:rsidR="000D2647">
        <w:rPr>
          <w:rFonts w:ascii="Tahoma" w:hAnsi="Tahoma" w:cs="Tahoma"/>
          <w:lang w:val="sr-Cyrl-RS"/>
        </w:rPr>
        <w:t xml:space="preserve">е године </w:t>
      </w:r>
      <w:r w:rsidRPr="00B1199B">
        <w:rPr>
          <w:rFonts w:ascii="Tahoma" w:hAnsi="Tahoma" w:cs="Tahoma"/>
          <w:lang w:val="sr-Cyrl-RS"/>
        </w:rPr>
        <w:t xml:space="preserve">расписује јавни конкурс за суфинансирање/финансирање програма/пројеката од јавног интереса које реализују удружења у тој години. </w:t>
      </w:r>
      <w:r w:rsidR="007C76DE" w:rsidRPr="007C76DE">
        <w:rPr>
          <w:rFonts w:ascii="Tahoma" w:hAnsi="Tahoma" w:cs="Tahoma"/>
          <w:lang w:val="sr-Cyrl-RS"/>
        </w:rPr>
        <w:t>Предмет јавног конкурса су програми/пројекти у областима од јавног интереса на територији</w:t>
      </w:r>
      <w:r w:rsidR="007C76DE">
        <w:rPr>
          <w:rFonts w:ascii="Tahoma" w:hAnsi="Tahoma" w:cs="Tahoma"/>
          <w:lang w:val="sr-Cyrl-RS"/>
        </w:rPr>
        <w:t xml:space="preserve"> </w:t>
      </w:r>
      <w:r w:rsidR="007C76DE" w:rsidRPr="007C76DE">
        <w:rPr>
          <w:rFonts w:ascii="Tahoma" w:hAnsi="Tahoma" w:cs="Tahoma"/>
          <w:lang w:val="sr-Cyrl-RS"/>
        </w:rPr>
        <w:t>општине Власотинце, у складу са Правилником о утврђивању јавног интереса („Службени гласник</w:t>
      </w:r>
      <w:r w:rsidR="007C76DE">
        <w:rPr>
          <w:rFonts w:ascii="Tahoma" w:hAnsi="Tahoma" w:cs="Tahoma"/>
          <w:lang w:val="sr-Cyrl-RS"/>
        </w:rPr>
        <w:t xml:space="preserve"> </w:t>
      </w:r>
      <w:r w:rsidR="007C76DE" w:rsidRPr="007C76DE">
        <w:rPr>
          <w:rFonts w:ascii="Tahoma" w:hAnsi="Tahoma" w:cs="Tahoma"/>
          <w:lang w:val="sr-Cyrl-RS"/>
        </w:rPr>
        <w:t>града Лесковца“, бр. 47/20) и Одлуком о приоритетним областима од јавног интереса за текући</w:t>
      </w:r>
      <w:r w:rsidR="007C76DE">
        <w:rPr>
          <w:rFonts w:ascii="Tahoma" w:hAnsi="Tahoma" w:cs="Tahoma"/>
          <w:lang w:val="sr-Cyrl-RS"/>
        </w:rPr>
        <w:t xml:space="preserve"> </w:t>
      </w:r>
      <w:r w:rsidR="007C76DE" w:rsidRPr="007C76DE">
        <w:rPr>
          <w:rFonts w:ascii="Tahoma" w:hAnsi="Tahoma" w:cs="Tahoma"/>
          <w:lang w:val="sr-Cyrl-RS"/>
        </w:rPr>
        <w:t>период, од 30.01.2020. године</w:t>
      </w:r>
      <w:r w:rsidR="007C76DE">
        <w:rPr>
          <w:rFonts w:ascii="Tahoma" w:hAnsi="Tahoma" w:cs="Tahoma"/>
          <w:lang w:val="sr-Cyrl-RS"/>
        </w:rPr>
        <w:t xml:space="preserve">. </w:t>
      </w:r>
    </w:p>
    <w:p w14:paraId="7D6A9E5A" w14:textId="736596FF" w:rsidR="007C76DE" w:rsidRDefault="007C76DE" w:rsidP="007C76DE">
      <w:pPr>
        <w:jc w:val="both"/>
        <w:rPr>
          <w:rFonts w:ascii="Tahoma" w:hAnsi="Tahoma" w:cs="Tahoma"/>
          <w:lang w:val="sr-Cyrl-RS"/>
        </w:rPr>
      </w:pPr>
      <w:r w:rsidRPr="007C76DE">
        <w:rPr>
          <w:rFonts w:ascii="Tahoma" w:hAnsi="Tahoma" w:cs="Tahoma"/>
          <w:lang w:val="sr-Cyrl-RS"/>
        </w:rPr>
        <w:t>Пројекти од јавног интереса које реализују удружења са циљем</w:t>
      </w:r>
      <w:r>
        <w:rPr>
          <w:rFonts w:ascii="Tahoma" w:hAnsi="Tahoma" w:cs="Tahoma"/>
          <w:lang w:val="sr-Cyrl-RS"/>
        </w:rPr>
        <w:t xml:space="preserve"> </w:t>
      </w:r>
      <w:r w:rsidRPr="007C76DE">
        <w:rPr>
          <w:rFonts w:ascii="Tahoma" w:hAnsi="Tahoma" w:cs="Tahoma"/>
          <w:lang w:val="sr-Cyrl-RS"/>
        </w:rPr>
        <w:t>доприноса остваривању јавног интереса општине Власотинце и одрживом развоју</w:t>
      </w:r>
      <w:r>
        <w:rPr>
          <w:rFonts w:ascii="Tahoma" w:hAnsi="Tahoma" w:cs="Tahoma"/>
          <w:lang w:val="sr-Cyrl-RS"/>
        </w:rPr>
        <w:t xml:space="preserve"> </w:t>
      </w:r>
      <w:r w:rsidRPr="007C76DE">
        <w:rPr>
          <w:rFonts w:ascii="Tahoma" w:hAnsi="Tahoma" w:cs="Tahoma"/>
          <w:lang w:val="sr-Cyrl-RS"/>
        </w:rPr>
        <w:t>локалне заједнице у приоритетним областима од јавног интереса</w:t>
      </w:r>
      <w:r>
        <w:rPr>
          <w:rFonts w:ascii="Tahoma" w:hAnsi="Tahoma" w:cs="Tahoma"/>
          <w:lang w:val="sr-Cyrl-RS"/>
        </w:rPr>
        <w:t xml:space="preserve"> имају за циљ: п</w:t>
      </w:r>
      <w:r w:rsidRPr="007C76DE">
        <w:rPr>
          <w:rFonts w:ascii="Tahoma" w:hAnsi="Tahoma" w:cs="Tahoma"/>
          <w:lang w:val="sr-Cyrl-RS"/>
        </w:rPr>
        <w:t>ревенциј</w:t>
      </w:r>
      <w:r>
        <w:rPr>
          <w:rFonts w:ascii="Tahoma" w:hAnsi="Tahoma" w:cs="Tahoma"/>
          <w:lang w:val="sr-Cyrl-RS"/>
        </w:rPr>
        <w:t>у</w:t>
      </w:r>
      <w:r w:rsidRPr="007C76DE">
        <w:rPr>
          <w:rFonts w:ascii="Tahoma" w:hAnsi="Tahoma" w:cs="Tahoma"/>
          <w:lang w:val="sr-Cyrl-RS"/>
        </w:rPr>
        <w:t xml:space="preserve"> свих</w:t>
      </w:r>
      <w:r>
        <w:rPr>
          <w:rFonts w:ascii="Tahoma" w:hAnsi="Tahoma" w:cs="Tahoma"/>
          <w:lang w:val="sr-Cyrl-RS"/>
        </w:rPr>
        <w:t xml:space="preserve"> </w:t>
      </w:r>
      <w:r w:rsidRPr="007C76DE">
        <w:rPr>
          <w:rFonts w:ascii="Tahoma" w:hAnsi="Tahoma" w:cs="Tahoma"/>
          <w:lang w:val="sr-Cyrl-RS"/>
        </w:rPr>
        <w:t xml:space="preserve">облика насиља и дискриминације; </w:t>
      </w:r>
      <w:r>
        <w:rPr>
          <w:rFonts w:ascii="Tahoma" w:hAnsi="Tahoma" w:cs="Tahoma"/>
          <w:lang w:val="sr-Cyrl-RS"/>
        </w:rPr>
        <w:t>а</w:t>
      </w:r>
      <w:r w:rsidRPr="007C76DE">
        <w:rPr>
          <w:rFonts w:ascii="Tahoma" w:hAnsi="Tahoma" w:cs="Tahoma"/>
          <w:lang w:val="sr-Cyrl-RS"/>
        </w:rPr>
        <w:t>фир</w:t>
      </w:r>
      <w:r>
        <w:rPr>
          <w:rFonts w:ascii="Tahoma" w:hAnsi="Tahoma" w:cs="Tahoma"/>
          <w:lang w:val="sr-Cyrl-RS"/>
        </w:rPr>
        <w:t>мацију</w:t>
      </w:r>
      <w:r w:rsidRPr="007C76DE">
        <w:rPr>
          <w:rFonts w:ascii="Tahoma" w:hAnsi="Tahoma" w:cs="Tahoma"/>
          <w:lang w:val="sr-Cyrl-RS"/>
        </w:rPr>
        <w:t xml:space="preserve"> женских права; </w:t>
      </w:r>
      <w:r>
        <w:rPr>
          <w:rFonts w:ascii="Tahoma" w:hAnsi="Tahoma" w:cs="Tahoma"/>
          <w:lang w:val="sr-Cyrl-RS"/>
        </w:rPr>
        <w:t>з</w:t>
      </w:r>
      <w:r w:rsidRPr="007C76DE">
        <w:rPr>
          <w:rFonts w:ascii="Tahoma" w:hAnsi="Tahoma" w:cs="Tahoma"/>
          <w:lang w:val="sr-Cyrl-RS"/>
        </w:rPr>
        <w:t>аштит</w:t>
      </w:r>
      <w:r>
        <w:rPr>
          <w:rFonts w:ascii="Tahoma" w:hAnsi="Tahoma" w:cs="Tahoma"/>
          <w:lang w:val="sr-Cyrl-RS"/>
        </w:rPr>
        <w:t>у</w:t>
      </w:r>
      <w:r w:rsidRPr="007C76DE">
        <w:rPr>
          <w:rFonts w:ascii="Tahoma" w:hAnsi="Tahoma" w:cs="Tahoma"/>
          <w:lang w:val="sr-Cyrl-RS"/>
        </w:rPr>
        <w:t xml:space="preserve"> и промовисањ</w:t>
      </w:r>
      <w:r>
        <w:rPr>
          <w:rFonts w:ascii="Tahoma" w:hAnsi="Tahoma" w:cs="Tahoma"/>
          <w:lang w:val="sr-Cyrl-RS"/>
        </w:rPr>
        <w:t>е</w:t>
      </w:r>
      <w:r w:rsidRPr="007C76DE">
        <w:rPr>
          <w:rFonts w:ascii="Tahoma" w:hAnsi="Tahoma" w:cs="Tahoma"/>
          <w:lang w:val="sr-Cyrl-RS"/>
        </w:rPr>
        <w:t>/унапређењ</w:t>
      </w:r>
      <w:r>
        <w:rPr>
          <w:rFonts w:ascii="Tahoma" w:hAnsi="Tahoma" w:cs="Tahoma"/>
          <w:lang w:val="sr-Cyrl-RS"/>
        </w:rPr>
        <w:t>е</w:t>
      </w:r>
      <w:r w:rsidRPr="007C76DE">
        <w:rPr>
          <w:rFonts w:ascii="Tahoma" w:hAnsi="Tahoma" w:cs="Tahoma"/>
          <w:lang w:val="sr-Cyrl-RS"/>
        </w:rPr>
        <w:t xml:space="preserve"> људских и мањинских права; </w:t>
      </w:r>
      <w:r>
        <w:rPr>
          <w:rFonts w:ascii="Tahoma" w:hAnsi="Tahoma" w:cs="Tahoma"/>
          <w:lang w:val="sr-Cyrl-RS"/>
        </w:rPr>
        <w:t>з</w:t>
      </w:r>
      <w:r w:rsidRPr="007C76DE">
        <w:rPr>
          <w:rFonts w:ascii="Tahoma" w:hAnsi="Tahoma" w:cs="Tahoma"/>
          <w:lang w:val="sr-Cyrl-RS"/>
        </w:rPr>
        <w:t>аштит</w:t>
      </w:r>
      <w:r>
        <w:rPr>
          <w:rFonts w:ascii="Tahoma" w:hAnsi="Tahoma" w:cs="Tahoma"/>
          <w:lang w:val="sr-Cyrl-RS"/>
        </w:rPr>
        <w:t>у</w:t>
      </w:r>
      <w:r w:rsidRPr="007C76DE">
        <w:rPr>
          <w:rFonts w:ascii="Tahoma" w:hAnsi="Tahoma" w:cs="Tahoma"/>
          <w:lang w:val="sr-Cyrl-RS"/>
        </w:rPr>
        <w:t xml:space="preserve"> здравља; </w:t>
      </w:r>
      <w:r>
        <w:rPr>
          <w:rFonts w:ascii="Tahoma" w:hAnsi="Tahoma" w:cs="Tahoma"/>
          <w:lang w:val="sr-Cyrl-RS"/>
        </w:rPr>
        <w:t>п</w:t>
      </w:r>
      <w:r w:rsidRPr="007C76DE">
        <w:rPr>
          <w:rFonts w:ascii="Tahoma" w:hAnsi="Tahoma" w:cs="Tahoma"/>
          <w:lang w:val="sr-Cyrl-RS"/>
        </w:rPr>
        <w:t>ревенције,</w:t>
      </w:r>
      <w:r>
        <w:rPr>
          <w:rFonts w:ascii="Tahoma" w:hAnsi="Tahoma" w:cs="Tahoma"/>
          <w:lang w:val="sr-Cyrl-RS"/>
        </w:rPr>
        <w:t xml:space="preserve"> </w:t>
      </w:r>
      <w:r w:rsidRPr="007C76DE">
        <w:rPr>
          <w:rFonts w:ascii="Tahoma" w:hAnsi="Tahoma" w:cs="Tahoma"/>
          <w:lang w:val="sr-Cyrl-RS"/>
        </w:rPr>
        <w:t xml:space="preserve">лечења и рехабилитације болести зависности; </w:t>
      </w:r>
      <w:r>
        <w:rPr>
          <w:rFonts w:ascii="Tahoma" w:hAnsi="Tahoma" w:cs="Tahoma"/>
          <w:lang w:val="sr-Cyrl-RS"/>
        </w:rPr>
        <w:t>п</w:t>
      </w:r>
      <w:r w:rsidRPr="007C76DE">
        <w:rPr>
          <w:rFonts w:ascii="Tahoma" w:hAnsi="Tahoma" w:cs="Tahoma"/>
          <w:lang w:val="sr-Cyrl-RS"/>
        </w:rPr>
        <w:t>ромоциј</w:t>
      </w:r>
      <w:r>
        <w:rPr>
          <w:rFonts w:ascii="Tahoma" w:hAnsi="Tahoma" w:cs="Tahoma"/>
          <w:lang w:val="sr-Cyrl-RS"/>
        </w:rPr>
        <w:t>у</w:t>
      </w:r>
      <w:r w:rsidRPr="007C76DE">
        <w:rPr>
          <w:rFonts w:ascii="Tahoma" w:hAnsi="Tahoma" w:cs="Tahoma"/>
          <w:lang w:val="sr-Cyrl-RS"/>
        </w:rPr>
        <w:t xml:space="preserve"> општине Власотинце; </w:t>
      </w:r>
      <w:r>
        <w:rPr>
          <w:rFonts w:ascii="Tahoma" w:hAnsi="Tahoma" w:cs="Tahoma"/>
          <w:lang w:val="sr-Cyrl-RS"/>
        </w:rPr>
        <w:t>з</w:t>
      </w:r>
      <w:r w:rsidRPr="007C76DE">
        <w:rPr>
          <w:rFonts w:ascii="Tahoma" w:hAnsi="Tahoma" w:cs="Tahoma"/>
          <w:lang w:val="sr-Cyrl-RS"/>
        </w:rPr>
        <w:t>аштит</w:t>
      </w:r>
      <w:r>
        <w:rPr>
          <w:rFonts w:ascii="Tahoma" w:hAnsi="Tahoma" w:cs="Tahoma"/>
          <w:lang w:val="sr-Cyrl-RS"/>
        </w:rPr>
        <w:t>у</w:t>
      </w:r>
      <w:r w:rsidRPr="007C76DE">
        <w:rPr>
          <w:rFonts w:ascii="Tahoma" w:hAnsi="Tahoma" w:cs="Tahoma"/>
          <w:lang w:val="sr-Cyrl-RS"/>
        </w:rPr>
        <w:t xml:space="preserve"> животне средине; </w:t>
      </w:r>
      <w:r>
        <w:rPr>
          <w:rFonts w:ascii="Tahoma" w:hAnsi="Tahoma" w:cs="Tahoma"/>
          <w:lang w:val="sr-Cyrl-RS"/>
        </w:rPr>
        <w:t>пројекте у области п</w:t>
      </w:r>
      <w:r w:rsidRPr="007C76DE">
        <w:rPr>
          <w:rFonts w:ascii="Tahoma" w:hAnsi="Tahoma" w:cs="Tahoma"/>
          <w:lang w:val="sr-Cyrl-RS"/>
        </w:rPr>
        <w:t>о</w:t>
      </w:r>
      <w:r>
        <w:rPr>
          <w:rFonts w:ascii="Tahoma" w:hAnsi="Tahoma" w:cs="Tahoma"/>
          <w:lang w:val="sr-Cyrl-RS"/>
        </w:rPr>
        <w:t>љо</w:t>
      </w:r>
      <w:r w:rsidRPr="007C76DE">
        <w:rPr>
          <w:rFonts w:ascii="Tahoma" w:hAnsi="Tahoma" w:cs="Tahoma"/>
          <w:lang w:val="sr-Cyrl-RS"/>
        </w:rPr>
        <w:t>привреде</w:t>
      </w:r>
      <w:r>
        <w:rPr>
          <w:rFonts w:ascii="Tahoma" w:hAnsi="Tahoma" w:cs="Tahoma"/>
          <w:lang w:val="sr-Cyrl-RS"/>
        </w:rPr>
        <w:t>, т</w:t>
      </w:r>
      <w:r w:rsidRPr="007C76DE">
        <w:rPr>
          <w:rFonts w:ascii="Tahoma" w:hAnsi="Tahoma" w:cs="Tahoma"/>
          <w:lang w:val="sr-Cyrl-RS"/>
        </w:rPr>
        <w:t>уризма</w:t>
      </w:r>
      <w:r>
        <w:rPr>
          <w:rFonts w:ascii="Tahoma" w:hAnsi="Tahoma" w:cs="Tahoma"/>
          <w:lang w:val="sr-Cyrl-RS"/>
        </w:rPr>
        <w:t>, з</w:t>
      </w:r>
      <w:r w:rsidRPr="007C76DE">
        <w:rPr>
          <w:rFonts w:ascii="Tahoma" w:hAnsi="Tahoma" w:cs="Tahoma"/>
          <w:lang w:val="sr-Cyrl-RS"/>
        </w:rPr>
        <w:t>аштите животиња</w:t>
      </w:r>
      <w:r>
        <w:rPr>
          <w:rFonts w:ascii="Tahoma" w:hAnsi="Tahoma" w:cs="Tahoma"/>
          <w:lang w:val="sr-Cyrl-RS"/>
        </w:rPr>
        <w:t xml:space="preserve"> и з</w:t>
      </w:r>
      <w:r w:rsidRPr="007C76DE">
        <w:rPr>
          <w:rFonts w:ascii="Tahoma" w:hAnsi="Tahoma" w:cs="Tahoma"/>
          <w:lang w:val="sr-Cyrl-RS"/>
        </w:rPr>
        <w:t>аштите потрошача</w:t>
      </w:r>
      <w:r>
        <w:rPr>
          <w:rFonts w:ascii="Tahoma" w:hAnsi="Tahoma" w:cs="Tahoma"/>
          <w:lang w:val="sr-Cyrl-RS"/>
        </w:rPr>
        <w:t xml:space="preserve"> као и а</w:t>
      </w:r>
      <w:r w:rsidRPr="007C76DE">
        <w:rPr>
          <w:rFonts w:ascii="Tahoma" w:hAnsi="Tahoma" w:cs="Tahoma"/>
          <w:lang w:val="sr-Cyrl-RS"/>
        </w:rPr>
        <w:t>фирмисањ</w:t>
      </w:r>
      <w:r>
        <w:rPr>
          <w:rFonts w:ascii="Tahoma" w:hAnsi="Tahoma" w:cs="Tahoma"/>
          <w:lang w:val="sr-Cyrl-RS"/>
        </w:rPr>
        <w:t>е</w:t>
      </w:r>
      <w:r w:rsidRPr="007C76DE">
        <w:rPr>
          <w:rFonts w:ascii="Tahoma" w:hAnsi="Tahoma" w:cs="Tahoma"/>
          <w:lang w:val="sr-Cyrl-RS"/>
        </w:rPr>
        <w:t xml:space="preserve"> демократизације локалне самоуправе</w:t>
      </w:r>
      <w:r w:rsidR="000D2647">
        <w:rPr>
          <w:rFonts w:ascii="Tahoma" w:hAnsi="Tahoma" w:cs="Tahoma"/>
          <w:lang w:val="sr-Cyrl-RS"/>
        </w:rPr>
        <w:t xml:space="preserve">. Иако социјална заштита није препозната као област од јавног интереса, поједине фокусне тачке других подржаних области кореспондирају са темама и циљним групама које су значајне за социјалну заштиту. </w:t>
      </w:r>
      <w:r w:rsidRPr="007C76DE">
        <w:rPr>
          <w:rFonts w:ascii="Tahoma" w:hAnsi="Tahoma" w:cs="Tahoma"/>
          <w:lang w:val="sr-Cyrl-RS"/>
        </w:rPr>
        <w:t>Право учешћа на јавном конкурсу имају удружења која су регистрована на територији општине</w:t>
      </w:r>
      <w:r>
        <w:rPr>
          <w:rFonts w:ascii="Tahoma" w:hAnsi="Tahoma" w:cs="Tahoma"/>
          <w:lang w:val="sr-Cyrl-RS"/>
        </w:rPr>
        <w:t xml:space="preserve"> </w:t>
      </w:r>
      <w:r w:rsidRPr="007C76DE">
        <w:rPr>
          <w:rFonts w:ascii="Tahoma" w:hAnsi="Tahoma" w:cs="Tahoma"/>
          <w:lang w:val="sr-Cyrl-RS"/>
        </w:rPr>
        <w:t>Власотинце, односно друге општине или града Републике Србије, с тим да пројектне активности</w:t>
      </w:r>
      <w:r>
        <w:rPr>
          <w:rFonts w:ascii="Tahoma" w:hAnsi="Tahoma" w:cs="Tahoma"/>
          <w:lang w:val="sr-Cyrl-RS"/>
        </w:rPr>
        <w:t xml:space="preserve"> </w:t>
      </w:r>
      <w:r w:rsidRPr="007C76DE">
        <w:rPr>
          <w:rFonts w:ascii="Tahoma" w:hAnsi="Tahoma" w:cs="Tahoma"/>
          <w:lang w:val="sr-Cyrl-RS"/>
        </w:rPr>
        <w:t>реализују на територији општине Власотинце.</w:t>
      </w:r>
    </w:p>
    <w:p w14:paraId="4D264BFB" w14:textId="26EBF1BF" w:rsidR="000D2647" w:rsidRDefault="00B1199B" w:rsidP="00C02E94">
      <w:pPr>
        <w:shd w:val="clear" w:color="auto" w:fill="FFFFFF"/>
        <w:spacing w:after="150" w:line="240" w:lineRule="auto"/>
        <w:jc w:val="both"/>
        <w:rPr>
          <w:rFonts w:ascii="Tahoma" w:eastAsia="Times New Roman" w:hAnsi="Tahoma" w:cs="Tahoma"/>
          <w:color w:val="333333"/>
          <w:kern w:val="0"/>
          <w:lang w:val="sr-Cyrl-BA" w:eastAsia="sr-Latn-RS"/>
          <w14:ligatures w14:val="none"/>
        </w:rPr>
      </w:pPr>
      <w:r w:rsidRPr="00B1199B">
        <w:rPr>
          <w:rFonts w:ascii="Tahoma" w:eastAsia="Times New Roman" w:hAnsi="Tahoma" w:cs="Tahoma"/>
          <w:color w:val="333333"/>
          <w:kern w:val="0"/>
          <w:lang w:val="sr-Cyrl-BA" w:eastAsia="sr-Latn-RS"/>
          <w14:ligatures w14:val="none"/>
        </w:rPr>
        <w:lastRenderedPageBreak/>
        <w:t>Током 2025.</w:t>
      </w:r>
      <w:r w:rsidRPr="00C02E94">
        <w:rPr>
          <w:rFonts w:ascii="Tahoma" w:eastAsia="Times New Roman" w:hAnsi="Tahoma" w:cs="Tahoma"/>
          <w:color w:val="333333"/>
          <w:kern w:val="0"/>
          <w:vertAlign w:val="superscript"/>
          <w:lang w:val="sr-Cyrl-BA" w:eastAsia="sr-Latn-RS"/>
          <w14:ligatures w14:val="none"/>
        </w:rPr>
        <w:footnoteReference w:id="120"/>
      </w:r>
      <w:r w:rsidR="00C02E94" w:rsidRPr="00C02E94">
        <w:t xml:space="preserve"> </w:t>
      </w:r>
      <w:r w:rsidR="00C02E94">
        <w:rPr>
          <w:rFonts w:ascii="Tahoma" w:eastAsia="Times New Roman" w:hAnsi="Tahoma" w:cs="Tahoma"/>
          <w:color w:val="333333"/>
          <w:kern w:val="0"/>
          <w:lang w:val="sr-Cyrl-BA" w:eastAsia="sr-Latn-RS"/>
          <w14:ligatures w14:val="none"/>
        </w:rPr>
        <w:t xml:space="preserve"> с</w:t>
      </w:r>
      <w:r w:rsidR="00C02E94" w:rsidRPr="00C02E94">
        <w:rPr>
          <w:rFonts w:ascii="Tahoma" w:eastAsia="Times New Roman" w:hAnsi="Tahoma" w:cs="Tahoma"/>
          <w:color w:val="333333"/>
          <w:kern w:val="0"/>
          <w:lang w:val="sr-Cyrl-BA" w:eastAsia="sr-Latn-RS"/>
          <w14:ligatures w14:val="none"/>
        </w:rPr>
        <w:t>редства за реализацију програма/пројеката из става 1. овог јавног конкурса обезбеђена су у</w:t>
      </w:r>
      <w:r w:rsidR="00C02E94">
        <w:rPr>
          <w:rFonts w:ascii="Tahoma" w:eastAsia="Times New Roman" w:hAnsi="Tahoma" w:cs="Tahoma"/>
          <w:color w:val="333333"/>
          <w:kern w:val="0"/>
          <w:lang w:val="sr-Cyrl-BA" w:eastAsia="sr-Latn-RS"/>
          <w14:ligatures w14:val="none"/>
        </w:rPr>
        <w:t xml:space="preserve"> </w:t>
      </w:r>
      <w:r w:rsidR="00C02E94" w:rsidRPr="00C02E94">
        <w:rPr>
          <w:rFonts w:ascii="Tahoma" w:eastAsia="Times New Roman" w:hAnsi="Tahoma" w:cs="Tahoma"/>
          <w:color w:val="333333"/>
          <w:kern w:val="0"/>
          <w:lang w:val="sr-Cyrl-BA" w:eastAsia="sr-Latn-RS"/>
          <w14:ligatures w14:val="none"/>
        </w:rPr>
        <w:t>буџету општине Власотинце за 2025. годину у износу од 2.000.000,00 динара</w:t>
      </w:r>
      <w:r w:rsidR="00C02E94">
        <w:rPr>
          <w:rFonts w:ascii="Tahoma" w:eastAsia="Times New Roman" w:hAnsi="Tahoma" w:cs="Tahoma"/>
          <w:color w:val="333333"/>
          <w:kern w:val="0"/>
          <w:lang w:val="sr-Cyrl-BA" w:eastAsia="sr-Latn-RS"/>
          <w14:ligatures w14:val="none"/>
        </w:rPr>
        <w:t xml:space="preserve"> кроз </w:t>
      </w:r>
      <w:r w:rsidR="00C02E94" w:rsidRPr="00C02E94">
        <w:rPr>
          <w:rFonts w:ascii="Tahoma" w:eastAsia="Times New Roman" w:hAnsi="Tahoma" w:cs="Tahoma"/>
          <w:color w:val="333333"/>
          <w:kern w:val="0"/>
          <w:lang w:val="sr-Cyrl-BA" w:eastAsia="sr-Latn-RS"/>
          <w14:ligatures w14:val="none"/>
        </w:rPr>
        <w:t>Програм 0602 – Опште услуге локалне самоуправе, Програмска активност 0001 – Функционисање локалне самоуправе и градских општина, Функција 130 – Опште услуге, Економска</w:t>
      </w:r>
      <w:r w:rsidR="00C02E94">
        <w:rPr>
          <w:rFonts w:ascii="Tahoma" w:eastAsia="Times New Roman" w:hAnsi="Tahoma" w:cs="Tahoma"/>
          <w:color w:val="333333"/>
          <w:kern w:val="0"/>
          <w:lang w:val="sr-Cyrl-BA" w:eastAsia="sr-Latn-RS"/>
          <w14:ligatures w14:val="none"/>
        </w:rPr>
        <w:t xml:space="preserve"> </w:t>
      </w:r>
      <w:r w:rsidR="00C02E94" w:rsidRPr="00C02E94">
        <w:rPr>
          <w:rFonts w:ascii="Tahoma" w:eastAsia="Times New Roman" w:hAnsi="Tahoma" w:cs="Tahoma"/>
          <w:color w:val="333333"/>
          <w:kern w:val="0"/>
          <w:lang w:val="sr-Cyrl-BA" w:eastAsia="sr-Latn-RS"/>
          <w14:ligatures w14:val="none"/>
        </w:rPr>
        <w:t>класификација 481000 – Дотације невладиним организацијама</w:t>
      </w:r>
      <w:r w:rsidR="00C02E94">
        <w:rPr>
          <w:rFonts w:ascii="Tahoma" w:eastAsia="Times New Roman" w:hAnsi="Tahoma" w:cs="Tahoma"/>
          <w:color w:val="333333"/>
          <w:kern w:val="0"/>
          <w:lang w:val="sr-Cyrl-BA" w:eastAsia="sr-Latn-RS"/>
          <w14:ligatures w14:val="none"/>
        </w:rPr>
        <w:t xml:space="preserve">. </w:t>
      </w:r>
      <w:r w:rsidR="00C02E94" w:rsidRPr="00C02E94">
        <w:rPr>
          <w:rFonts w:ascii="Tahoma" w:eastAsia="Times New Roman" w:hAnsi="Tahoma" w:cs="Tahoma"/>
          <w:color w:val="333333"/>
          <w:kern w:val="0"/>
          <w:lang w:val="sr-Cyrl-BA" w:eastAsia="sr-Latn-RS"/>
          <w14:ligatures w14:val="none"/>
        </w:rPr>
        <w:t>Доњи лимит буџета по једном програму/пројекту износи 50.000,00 динара, а горњи лимит по</w:t>
      </w:r>
      <w:r w:rsidR="00C02E94">
        <w:rPr>
          <w:rFonts w:ascii="Tahoma" w:eastAsia="Times New Roman" w:hAnsi="Tahoma" w:cs="Tahoma"/>
          <w:color w:val="333333"/>
          <w:kern w:val="0"/>
          <w:lang w:val="sr-Cyrl-BA" w:eastAsia="sr-Latn-RS"/>
          <w14:ligatures w14:val="none"/>
        </w:rPr>
        <w:t xml:space="preserve"> </w:t>
      </w:r>
      <w:r w:rsidR="00C02E94" w:rsidRPr="00C02E94">
        <w:rPr>
          <w:rFonts w:ascii="Tahoma" w:eastAsia="Times New Roman" w:hAnsi="Tahoma" w:cs="Tahoma"/>
          <w:color w:val="333333"/>
          <w:kern w:val="0"/>
          <w:lang w:val="sr-Cyrl-BA" w:eastAsia="sr-Latn-RS"/>
          <w14:ligatures w14:val="none"/>
        </w:rPr>
        <w:t>једном програму/пројекту износи 250.000,00 динара.</w:t>
      </w:r>
      <w:r w:rsidR="000D2647">
        <w:rPr>
          <w:rFonts w:ascii="Tahoma" w:eastAsia="Times New Roman" w:hAnsi="Tahoma" w:cs="Tahoma"/>
          <w:color w:val="333333"/>
          <w:kern w:val="0"/>
          <w:lang w:val="sr-Cyrl-BA" w:eastAsia="sr-Latn-RS"/>
          <w14:ligatures w14:val="none"/>
        </w:rPr>
        <w:t xml:space="preserve"> Конурс је расписан </w:t>
      </w:r>
      <w:r w:rsidR="000D2647" w:rsidRPr="000D2647">
        <w:rPr>
          <w:rFonts w:ascii="Tahoma" w:eastAsia="Times New Roman" w:hAnsi="Tahoma" w:cs="Tahoma"/>
          <w:color w:val="333333"/>
          <w:kern w:val="0"/>
          <w:lang w:val="sr-Cyrl-BA" w:eastAsia="sr-Latn-RS"/>
          <w14:ligatures w14:val="none"/>
        </w:rPr>
        <w:t xml:space="preserve">30.09.2025. године, </w:t>
      </w:r>
      <w:r w:rsidR="000D2647">
        <w:rPr>
          <w:rFonts w:ascii="Tahoma" w:eastAsia="Times New Roman" w:hAnsi="Tahoma" w:cs="Tahoma"/>
          <w:color w:val="333333"/>
          <w:kern w:val="0"/>
          <w:lang w:val="sr-Cyrl-BA" w:eastAsia="sr-Latn-RS"/>
          <w14:ligatures w14:val="none"/>
        </w:rPr>
        <w:t>а до</w:t>
      </w:r>
      <w:r w:rsidR="000D2647" w:rsidRPr="000D2647">
        <w:rPr>
          <w:rFonts w:ascii="Tahoma" w:eastAsia="Times New Roman" w:hAnsi="Tahoma" w:cs="Tahoma"/>
          <w:color w:val="333333"/>
          <w:kern w:val="0"/>
          <w:lang w:val="sr-Cyrl-BA" w:eastAsia="sr-Latn-RS"/>
          <w14:ligatures w14:val="none"/>
        </w:rPr>
        <w:t xml:space="preserve"> дана 09.10.2025. године пристигло је 12 пријава удружења.</w:t>
      </w:r>
      <w:r w:rsidR="000D2647">
        <w:rPr>
          <w:rFonts w:ascii="Tahoma" w:eastAsia="Times New Roman" w:hAnsi="Tahoma" w:cs="Tahoma"/>
          <w:color w:val="333333"/>
          <w:kern w:val="0"/>
          <w:lang w:val="sr-Cyrl-BA" w:eastAsia="sr-Latn-RS"/>
          <w14:ligatures w14:val="none"/>
        </w:rPr>
        <w:t xml:space="preserve"> Према Одлуци председника општине од 7. новембра 2025. године, подржан је рад 10 удружења следећим износима:</w:t>
      </w:r>
    </w:p>
    <w:p w14:paraId="44A5EA34" w14:textId="0C4D1FD3" w:rsidR="000D2647" w:rsidRPr="00466133" w:rsidRDefault="000D2647" w:rsidP="00C02E94">
      <w:pPr>
        <w:shd w:val="clear" w:color="auto" w:fill="FFFFFF"/>
        <w:spacing w:after="150" w:line="240" w:lineRule="auto"/>
        <w:jc w:val="both"/>
        <w:rPr>
          <w:rFonts w:ascii="Tahoma" w:eastAsia="Times New Roman" w:hAnsi="Tahoma" w:cs="Tahoma"/>
          <w:i/>
          <w:color w:val="333333"/>
          <w:kern w:val="0"/>
          <w:sz w:val="20"/>
          <w:szCs w:val="20"/>
          <w:lang w:val="sr-Cyrl-BA" w:eastAsia="sr-Latn-RS"/>
          <w14:ligatures w14:val="none"/>
        </w:rPr>
      </w:pPr>
      <w:r w:rsidRPr="00466133">
        <w:rPr>
          <w:rFonts w:ascii="Tahoma" w:eastAsia="Times New Roman" w:hAnsi="Tahoma" w:cs="Tahoma"/>
          <w:i/>
          <w:color w:val="333333"/>
          <w:kern w:val="0"/>
          <w:sz w:val="20"/>
          <w:szCs w:val="20"/>
          <w:lang w:val="sr-Cyrl-BA" w:eastAsia="sr-Latn-RS"/>
          <w14:ligatures w14:val="none"/>
        </w:rPr>
        <w:t xml:space="preserve">Табла бр. </w:t>
      </w:r>
      <w:r w:rsidR="00A002B3" w:rsidRPr="00466133">
        <w:rPr>
          <w:rFonts w:ascii="Tahoma" w:eastAsia="Times New Roman" w:hAnsi="Tahoma" w:cs="Tahoma"/>
          <w:i/>
          <w:color w:val="333333"/>
          <w:kern w:val="0"/>
          <w:sz w:val="20"/>
          <w:szCs w:val="20"/>
          <w:lang w:val="sr-Latn-RS" w:eastAsia="sr-Latn-RS"/>
          <w14:ligatures w14:val="none"/>
        </w:rPr>
        <w:t>17</w:t>
      </w:r>
      <w:r w:rsidRPr="00466133">
        <w:rPr>
          <w:rFonts w:ascii="Tahoma" w:eastAsia="Times New Roman" w:hAnsi="Tahoma" w:cs="Tahoma"/>
          <w:i/>
          <w:color w:val="333333"/>
          <w:kern w:val="0"/>
          <w:sz w:val="20"/>
          <w:szCs w:val="20"/>
          <w:lang w:val="sr-Cyrl-BA" w:eastAsia="sr-Latn-RS"/>
          <w14:ligatures w14:val="none"/>
        </w:rPr>
        <w:t>: Удружења грађана подржана током 2025. године</w:t>
      </w:r>
      <w:r w:rsidR="009E46B7" w:rsidRPr="00466133">
        <w:rPr>
          <w:rStyle w:val="a8"/>
          <w:rFonts w:ascii="Tahoma" w:eastAsia="Times New Roman" w:hAnsi="Tahoma" w:cs="Tahoma"/>
          <w:i/>
          <w:color w:val="333333"/>
          <w:kern w:val="0"/>
          <w:sz w:val="20"/>
          <w:szCs w:val="20"/>
          <w:lang w:val="sr-Cyrl-BA" w:eastAsia="sr-Latn-RS"/>
          <w14:ligatures w14:val="none"/>
        </w:rPr>
        <w:footnoteReference w:id="121"/>
      </w:r>
    </w:p>
    <w:tbl>
      <w:tblPr>
        <w:tblW w:w="0" w:type="auto"/>
        <w:tblLook w:val="04A0" w:firstRow="1" w:lastRow="0" w:firstColumn="1" w:lastColumn="0" w:noHBand="0" w:noVBand="1"/>
      </w:tblPr>
      <w:tblGrid>
        <w:gridCol w:w="709"/>
        <w:gridCol w:w="5275"/>
        <w:gridCol w:w="1824"/>
        <w:gridCol w:w="1552"/>
      </w:tblGrid>
      <w:tr w:rsidR="000D2647" w:rsidRPr="001619CC" w14:paraId="7C9DFDA5" w14:textId="77777777" w:rsidTr="001619CC">
        <w:tc>
          <w:tcPr>
            <w:tcW w:w="562" w:type="dxa"/>
            <w:shd w:val="clear" w:color="auto" w:fill="B4C6E7" w:themeFill="accent1" w:themeFillTint="66"/>
          </w:tcPr>
          <w:p w14:paraId="0606979E" w14:textId="499169BB" w:rsidR="000D2647" w:rsidRPr="001619CC" w:rsidRDefault="000D2647" w:rsidP="00C02E94">
            <w:pPr>
              <w:spacing w:after="150"/>
              <w:jc w:val="both"/>
              <w:rPr>
                <w:rFonts w:ascii="Tahoma" w:eastAsia="Times New Roman" w:hAnsi="Tahoma" w:cs="Tahoma"/>
                <w:b/>
                <w:color w:val="333333"/>
                <w:kern w:val="0"/>
                <w:lang w:val="sr-Cyrl-BA" w:eastAsia="sr-Latn-RS"/>
                <w14:ligatures w14:val="none"/>
              </w:rPr>
            </w:pPr>
            <w:bookmarkStart w:id="78" w:name="_Hlk230595159"/>
            <w:r w:rsidRPr="001619CC">
              <w:rPr>
                <w:rFonts w:ascii="Tahoma" w:eastAsia="Times New Roman" w:hAnsi="Tahoma" w:cs="Tahoma"/>
                <w:b/>
                <w:color w:val="333333"/>
                <w:kern w:val="0"/>
                <w:lang w:val="sr-Cyrl-BA" w:eastAsia="sr-Latn-RS"/>
                <w14:ligatures w14:val="none"/>
              </w:rPr>
              <w:t>Ред. број</w:t>
            </w:r>
          </w:p>
        </w:tc>
        <w:tc>
          <w:tcPr>
            <w:tcW w:w="5387" w:type="dxa"/>
            <w:shd w:val="clear" w:color="auto" w:fill="B4C6E7" w:themeFill="accent1" w:themeFillTint="66"/>
          </w:tcPr>
          <w:p w14:paraId="45F3386D" w14:textId="1E2E326D" w:rsidR="000D2647" w:rsidRPr="001619CC" w:rsidRDefault="000D2647" w:rsidP="00C02E94">
            <w:pPr>
              <w:spacing w:after="150"/>
              <w:jc w:val="both"/>
              <w:rPr>
                <w:rFonts w:ascii="Tahoma" w:eastAsia="Times New Roman" w:hAnsi="Tahoma" w:cs="Tahoma"/>
                <w:b/>
                <w:color w:val="333333"/>
                <w:kern w:val="0"/>
                <w:lang w:val="sr-Cyrl-BA" w:eastAsia="sr-Latn-RS"/>
                <w14:ligatures w14:val="none"/>
              </w:rPr>
            </w:pPr>
            <w:r w:rsidRPr="001619CC">
              <w:rPr>
                <w:rFonts w:ascii="Tahoma" w:eastAsia="Times New Roman" w:hAnsi="Tahoma" w:cs="Tahoma"/>
                <w:b/>
                <w:color w:val="333333"/>
                <w:kern w:val="0"/>
                <w:lang w:val="sr-Cyrl-BA" w:eastAsia="sr-Latn-RS"/>
                <w14:ligatures w14:val="none"/>
              </w:rPr>
              <w:t xml:space="preserve">Назив удружења </w:t>
            </w:r>
          </w:p>
        </w:tc>
        <w:tc>
          <w:tcPr>
            <w:tcW w:w="1843" w:type="dxa"/>
            <w:shd w:val="clear" w:color="auto" w:fill="B4C6E7" w:themeFill="accent1" w:themeFillTint="66"/>
          </w:tcPr>
          <w:p w14:paraId="1EC89800" w14:textId="65A2CFF9" w:rsidR="000D2647" w:rsidRPr="001619CC" w:rsidRDefault="000D2647" w:rsidP="00C02E94">
            <w:pPr>
              <w:spacing w:after="150"/>
              <w:jc w:val="both"/>
              <w:rPr>
                <w:rFonts w:ascii="Tahoma" w:eastAsia="Times New Roman" w:hAnsi="Tahoma" w:cs="Tahoma"/>
                <w:b/>
                <w:color w:val="333333"/>
                <w:kern w:val="0"/>
                <w:lang w:val="sr-Cyrl-BA" w:eastAsia="sr-Latn-RS"/>
                <w14:ligatures w14:val="none"/>
              </w:rPr>
            </w:pPr>
            <w:r w:rsidRPr="001619CC">
              <w:rPr>
                <w:rFonts w:ascii="Tahoma" w:eastAsia="Times New Roman" w:hAnsi="Tahoma" w:cs="Tahoma"/>
                <w:b/>
                <w:color w:val="333333"/>
                <w:kern w:val="0"/>
                <w:lang w:val="sr-Cyrl-BA" w:eastAsia="sr-Latn-RS"/>
                <w14:ligatures w14:val="none"/>
              </w:rPr>
              <w:t>Заводни број</w:t>
            </w:r>
          </w:p>
        </w:tc>
        <w:tc>
          <w:tcPr>
            <w:tcW w:w="1558" w:type="dxa"/>
            <w:shd w:val="clear" w:color="auto" w:fill="B4C6E7" w:themeFill="accent1" w:themeFillTint="66"/>
          </w:tcPr>
          <w:p w14:paraId="107BE8C8" w14:textId="3C5AD099" w:rsidR="000D2647" w:rsidRPr="001619CC" w:rsidRDefault="000D2647" w:rsidP="00C02E94">
            <w:pPr>
              <w:spacing w:after="150"/>
              <w:jc w:val="both"/>
              <w:rPr>
                <w:rFonts w:ascii="Tahoma" w:eastAsia="Times New Roman" w:hAnsi="Tahoma" w:cs="Tahoma"/>
                <w:b/>
                <w:color w:val="333333"/>
                <w:kern w:val="0"/>
                <w:lang w:val="sr-Cyrl-BA" w:eastAsia="sr-Latn-RS"/>
                <w14:ligatures w14:val="none"/>
              </w:rPr>
            </w:pPr>
            <w:r w:rsidRPr="001619CC">
              <w:rPr>
                <w:rFonts w:ascii="Tahoma" w:eastAsia="Times New Roman" w:hAnsi="Tahoma" w:cs="Tahoma"/>
                <w:b/>
                <w:color w:val="333333"/>
                <w:kern w:val="0"/>
                <w:lang w:val="sr-Cyrl-BA" w:eastAsia="sr-Latn-RS"/>
                <w14:ligatures w14:val="none"/>
              </w:rPr>
              <w:t>Одобрени износ</w:t>
            </w:r>
          </w:p>
        </w:tc>
      </w:tr>
      <w:bookmarkEnd w:id="78"/>
      <w:tr w:rsidR="000D2647" w14:paraId="3A0371CD" w14:textId="77777777" w:rsidTr="001619CC">
        <w:tc>
          <w:tcPr>
            <w:tcW w:w="562" w:type="dxa"/>
            <w:shd w:val="clear" w:color="auto" w:fill="D9E2F3" w:themeFill="accent1" w:themeFillTint="33"/>
          </w:tcPr>
          <w:p w14:paraId="54189D99" w14:textId="10E7E049" w:rsidR="000D2647"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1</w:t>
            </w:r>
          </w:p>
        </w:tc>
        <w:tc>
          <w:tcPr>
            <w:tcW w:w="5387" w:type="dxa"/>
            <w:shd w:val="clear" w:color="auto" w:fill="D9E2F3" w:themeFill="accent1" w:themeFillTint="33"/>
          </w:tcPr>
          <w:p w14:paraId="4F62DDC2" w14:textId="11DF73BA" w:rsidR="000D2647" w:rsidRDefault="000D2647" w:rsidP="00C02E94">
            <w:pPr>
              <w:spacing w:after="150"/>
              <w:jc w:val="both"/>
              <w:rPr>
                <w:rFonts w:ascii="Tahoma" w:eastAsia="Times New Roman" w:hAnsi="Tahoma" w:cs="Tahoma"/>
                <w:color w:val="333333"/>
                <w:kern w:val="0"/>
                <w:lang w:val="sr-Cyrl-BA" w:eastAsia="sr-Latn-RS"/>
                <w14:ligatures w14:val="none"/>
              </w:rPr>
            </w:pPr>
            <w:r w:rsidRPr="000D2647">
              <w:rPr>
                <w:rFonts w:ascii="Tahoma" w:eastAsia="Times New Roman" w:hAnsi="Tahoma" w:cs="Tahoma"/>
                <w:color w:val="333333"/>
                <w:kern w:val="0"/>
                <w:lang w:val="sr-Cyrl-BA" w:eastAsia="sr-Latn-RS"/>
                <w14:ligatures w14:val="none"/>
              </w:rPr>
              <w:t>Друштво за едукацију Рома Власотинце</w:t>
            </w:r>
          </w:p>
        </w:tc>
        <w:tc>
          <w:tcPr>
            <w:tcW w:w="1843" w:type="dxa"/>
            <w:shd w:val="clear" w:color="auto" w:fill="D9E2F3" w:themeFill="accent1" w:themeFillTint="33"/>
          </w:tcPr>
          <w:p w14:paraId="1EE239E3" w14:textId="0B7BD350" w:rsidR="000D2647" w:rsidRDefault="00693C3B" w:rsidP="00C02E94">
            <w:pPr>
              <w:spacing w:after="150"/>
              <w:jc w:val="both"/>
              <w:rPr>
                <w:rFonts w:ascii="Tahoma" w:eastAsia="Times New Roman" w:hAnsi="Tahoma" w:cs="Tahoma"/>
                <w:color w:val="333333"/>
                <w:kern w:val="0"/>
                <w:lang w:val="sr-Cyrl-BA" w:eastAsia="sr-Latn-RS"/>
                <w14:ligatures w14:val="none"/>
              </w:rPr>
            </w:pPr>
            <w:r w:rsidRPr="000D2647">
              <w:rPr>
                <w:rFonts w:ascii="Tahoma" w:eastAsia="Times New Roman" w:hAnsi="Tahoma" w:cs="Tahoma"/>
                <w:color w:val="333333"/>
                <w:kern w:val="0"/>
                <w:lang w:val="sr-Cyrl-BA" w:eastAsia="sr-Latn-RS"/>
                <w14:ligatures w14:val="none"/>
              </w:rPr>
              <w:t>400-83-1/2025</w:t>
            </w:r>
          </w:p>
        </w:tc>
        <w:tc>
          <w:tcPr>
            <w:tcW w:w="1558" w:type="dxa"/>
            <w:shd w:val="clear" w:color="auto" w:fill="D9E2F3" w:themeFill="accent1" w:themeFillTint="33"/>
          </w:tcPr>
          <w:p w14:paraId="67D38E35" w14:textId="6CE35738" w:rsidR="000D2647" w:rsidRDefault="000D2647"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150.000,00</w:t>
            </w:r>
          </w:p>
        </w:tc>
      </w:tr>
      <w:tr w:rsidR="000D2647" w14:paraId="352EC05C" w14:textId="77777777" w:rsidTr="001619CC">
        <w:tc>
          <w:tcPr>
            <w:tcW w:w="562" w:type="dxa"/>
            <w:shd w:val="clear" w:color="auto" w:fill="D9E2F3" w:themeFill="accent1" w:themeFillTint="33"/>
          </w:tcPr>
          <w:p w14:paraId="3131AA8D" w14:textId="2A93FC81" w:rsidR="000D2647"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2</w:t>
            </w:r>
          </w:p>
        </w:tc>
        <w:tc>
          <w:tcPr>
            <w:tcW w:w="5387" w:type="dxa"/>
            <w:shd w:val="clear" w:color="auto" w:fill="D9E2F3" w:themeFill="accent1" w:themeFillTint="33"/>
          </w:tcPr>
          <w:p w14:paraId="5968BE56" w14:textId="2B5EB2C9" w:rsidR="000D2647" w:rsidRDefault="000D2647" w:rsidP="00C02E94">
            <w:pPr>
              <w:spacing w:after="150"/>
              <w:jc w:val="both"/>
              <w:rPr>
                <w:rFonts w:ascii="Tahoma" w:eastAsia="Times New Roman" w:hAnsi="Tahoma" w:cs="Tahoma"/>
                <w:color w:val="333333"/>
                <w:kern w:val="0"/>
                <w:lang w:val="sr-Cyrl-BA" w:eastAsia="sr-Latn-RS"/>
                <w14:ligatures w14:val="none"/>
              </w:rPr>
            </w:pPr>
            <w:r w:rsidRPr="000D2647">
              <w:rPr>
                <w:rFonts w:ascii="Tahoma" w:eastAsia="Times New Roman" w:hAnsi="Tahoma" w:cs="Tahoma"/>
                <w:color w:val="333333"/>
                <w:kern w:val="0"/>
                <w:lang w:val="sr-Cyrl-BA" w:eastAsia="sr-Latn-RS"/>
                <w14:ligatures w14:val="none"/>
              </w:rPr>
              <w:t xml:space="preserve">Удружење СОС за жене и децу жртве насиља Власотинце </w:t>
            </w:r>
          </w:p>
        </w:tc>
        <w:tc>
          <w:tcPr>
            <w:tcW w:w="1843" w:type="dxa"/>
            <w:shd w:val="clear" w:color="auto" w:fill="D9E2F3" w:themeFill="accent1" w:themeFillTint="33"/>
          </w:tcPr>
          <w:p w14:paraId="225ABE4A" w14:textId="45927D24" w:rsidR="000D2647" w:rsidRDefault="00693C3B" w:rsidP="00C02E94">
            <w:pPr>
              <w:spacing w:after="150"/>
              <w:jc w:val="both"/>
              <w:rPr>
                <w:rFonts w:ascii="Tahoma" w:eastAsia="Times New Roman" w:hAnsi="Tahoma" w:cs="Tahoma"/>
                <w:color w:val="333333"/>
                <w:kern w:val="0"/>
                <w:lang w:val="sr-Cyrl-BA" w:eastAsia="sr-Latn-RS"/>
                <w14:ligatures w14:val="none"/>
              </w:rPr>
            </w:pPr>
            <w:r w:rsidRPr="000D2647">
              <w:rPr>
                <w:rFonts w:ascii="Tahoma" w:eastAsia="Times New Roman" w:hAnsi="Tahoma" w:cs="Tahoma"/>
                <w:color w:val="333333"/>
                <w:kern w:val="0"/>
                <w:lang w:val="sr-Cyrl-BA" w:eastAsia="sr-Latn-RS"/>
                <w14:ligatures w14:val="none"/>
              </w:rPr>
              <w:t>400-83</w:t>
            </w:r>
            <w:r>
              <w:rPr>
                <w:rFonts w:ascii="Tahoma" w:eastAsia="Times New Roman" w:hAnsi="Tahoma" w:cs="Tahoma"/>
                <w:color w:val="333333"/>
                <w:kern w:val="0"/>
                <w:lang w:val="sr-Cyrl-BA" w:eastAsia="sr-Latn-RS"/>
                <w14:ligatures w14:val="none"/>
              </w:rPr>
              <w:t>-</w:t>
            </w:r>
            <w:r w:rsidRPr="000D2647">
              <w:rPr>
                <w:rFonts w:ascii="Tahoma" w:eastAsia="Times New Roman" w:hAnsi="Tahoma" w:cs="Tahoma"/>
                <w:color w:val="333333"/>
                <w:kern w:val="0"/>
                <w:lang w:val="sr-Cyrl-BA" w:eastAsia="sr-Latn-RS"/>
                <w14:ligatures w14:val="none"/>
              </w:rPr>
              <w:t>2/2025</w:t>
            </w:r>
          </w:p>
        </w:tc>
        <w:tc>
          <w:tcPr>
            <w:tcW w:w="1558" w:type="dxa"/>
            <w:shd w:val="clear" w:color="auto" w:fill="D9E2F3" w:themeFill="accent1" w:themeFillTint="33"/>
          </w:tcPr>
          <w:p w14:paraId="0E42D695" w14:textId="66A3991F" w:rsidR="000D2647" w:rsidRDefault="000D2647"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230.000,00</w:t>
            </w:r>
          </w:p>
        </w:tc>
      </w:tr>
      <w:tr w:rsidR="000D2647" w14:paraId="51302DCA" w14:textId="77777777" w:rsidTr="001619CC">
        <w:tc>
          <w:tcPr>
            <w:tcW w:w="562" w:type="dxa"/>
          </w:tcPr>
          <w:p w14:paraId="5D966608" w14:textId="0A4AAC3F" w:rsidR="000D2647"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3</w:t>
            </w:r>
          </w:p>
        </w:tc>
        <w:tc>
          <w:tcPr>
            <w:tcW w:w="5387" w:type="dxa"/>
          </w:tcPr>
          <w:p w14:paraId="6DD52E39" w14:textId="7859E9DB"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 xml:space="preserve">Удружење воћара и виноградара Власотинце </w:t>
            </w:r>
          </w:p>
        </w:tc>
        <w:tc>
          <w:tcPr>
            <w:tcW w:w="1843" w:type="dxa"/>
          </w:tcPr>
          <w:p w14:paraId="265B4170" w14:textId="791B4667"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400-83-3/2025</w:t>
            </w:r>
          </w:p>
        </w:tc>
        <w:tc>
          <w:tcPr>
            <w:tcW w:w="1558" w:type="dxa"/>
          </w:tcPr>
          <w:p w14:paraId="15EA1B90" w14:textId="48FB0419" w:rsidR="000D2647" w:rsidRDefault="00693C3B"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130.000,00</w:t>
            </w:r>
          </w:p>
        </w:tc>
      </w:tr>
      <w:tr w:rsidR="000D2647" w14:paraId="718BA249" w14:textId="77777777" w:rsidTr="001619CC">
        <w:tc>
          <w:tcPr>
            <w:tcW w:w="562" w:type="dxa"/>
            <w:shd w:val="clear" w:color="auto" w:fill="D9E2F3" w:themeFill="accent1" w:themeFillTint="33"/>
          </w:tcPr>
          <w:p w14:paraId="40598D5A" w14:textId="6DBE9605" w:rsidR="000D2647"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4</w:t>
            </w:r>
          </w:p>
        </w:tc>
        <w:tc>
          <w:tcPr>
            <w:tcW w:w="5387" w:type="dxa"/>
            <w:shd w:val="clear" w:color="auto" w:fill="D9E2F3" w:themeFill="accent1" w:themeFillTint="33"/>
          </w:tcPr>
          <w:p w14:paraId="46908FE9" w14:textId="1313C42F"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Удружење грађана „СА Е РОМА“ Власотинце</w:t>
            </w:r>
          </w:p>
        </w:tc>
        <w:tc>
          <w:tcPr>
            <w:tcW w:w="1843" w:type="dxa"/>
            <w:shd w:val="clear" w:color="auto" w:fill="D9E2F3" w:themeFill="accent1" w:themeFillTint="33"/>
          </w:tcPr>
          <w:p w14:paraId="32EDABCC" w14:textId="30F398E1"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400-83-4/2025</w:t>
            </w:r>
          </w:p>
        </w:tc>
        <w:tc>
          <w:tcPr>
            <w:tcW w:w="1558" w:type="dxa"/>
            <w:shd w:val="clear" w:color="auto" w:fill="D9E2F3" w:themeFill="accent1" w:themeFillTint="33"/>
          </w:tcPr>
          <w:p w14:paraId="62E475E4" w14:textId="3A46F36F" w:rsidR="000D2647" w:rsidRDefault="00693C3B"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130.000,00</w:t>
            </w:r>
          </w:p>
        </w:tc>
      </w:tr>
      <w:tr w:rsidR="000D2647" w14:paraId="3F821E93" w14:textId="77777777" w:rsidTr="001619CC">
        <w:tc>
          <w:tcPr>
            <w:tcW w:w="562" w:type="dxa"/>
            <w:shd w:val="clear" w:color="auto" w:fill="D9E2F3" w:themeFill="accent1" w:themeFillTint="33"/>
          </w:tcPr>
          <w:p w14:paraId="14DDD165" w14:textId="438E334E" w:rsidR="000D2647"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5</w:t>
            </w:r>
          </w:p>
        </w:tc>
        <w:tc>
          <w:tcPr>
            <w:tcW w:w="5387" w:type="dxa"/>
            <w:shd w:val="clear" w:color="auto" w:fill="D9E2F3" w:themeFill="accent1" w:themeFillTint="33"/>
          </w:tcPr>
          <w:p w14:paraId="1CB6C15F" w14:textId="0AE262E2"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Удружење „Безбедно дете“</w:t>
            </w:r>
          </w:p>
        </w:tc>
        <w:tc>
          <w:tcPr>
            <w:tcW w:w="1843" w:type="dxa"/>
            <w:shd w:val="clear" w:color="auto" w:fill="D9E2F3" w:themeFill="accent1" w:themeFillTint="33"/>
          </w:tcPr>
          <w:p w14:paraId="2A251D66" w14:textId="36B619FD"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400-83-5/2025</w:t>
            </w:r>
          </w:p>
        </w:tc>
        <w:tc>
          <w:tcPr>
            <w:tcW w:w="1558" w:type="dxa"/>
            <w:shd w:val="clear" w:color="auto" w:fill="D9E2F3" w:themeFill="accent1" w:themeFillTint="33"/>
          </w:tcPr>
          <w:p w14:paraId="6CE59B42" w14:textId="3F596BF5" w:rsidR="000D2647" w:rsidRDefault="00693C3B"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230.000,00</w:t>
            </w:r>
          </w:p>
        </w:tc>
      </w:tr>
      <w:tr w:rsidR="000D2647" w14:paraId="5474F2F8" w14:textId="77777777" w:rsidTr="001619CC">
        <w:tc>
          <w:tcPr>
            <w:tcW w:w="562" w:type="dxa"/>
            <w:shd w:val="clear" w:color="auto" w:fill="D9E2F3" w:themeFill="accent1" w:themeFillTint="33"/>
          </w:tcPr>
          <w:p w14:paraId="7DDBC0F2" w14:textId="415309FB" w:rsidR="000D2647"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6</w:t>
            </w:r>
          </w:p>
        </w:tc>
        <w:tc>
          <w:tcPr>
            <w:tcW w:w="5387" w:type="dxa"/>
            <w:shd w:val="clear" w:color="auto" w:fill="D9E2F3" w:themeFill="accent1" w:themeFillTint="33"/>
          </w:tcPr>
          <w:p w14:paraId="7285F20E" w14:textId="0924C441"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Окружна организација слепих Лесковац</w:t>
            </w:r>
          </w:p>
        </w:tc>
        <w:tc>
          <w:tcPr>
            <w:tcW w:w="1843" w:type="dxa"/>
            <w:shd w:val="clear" w:color="auto" w:fill="D9E2F3" w:themeFill="accent1" w:themeFillTint="33"/>
          </w:tcPr>
          <w:p w14:paraId="17A403E4" w14:textId="56D9C627"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400-83-6/2025</w:t>
            </w:r>
          </w:p>
        </w:tc>
        <w:tc>
          <w:tcPr>
            <w:tcW w:w="1558" w:type="dxa"/>
            <w:shd w:val="clear" w:color="auto" w:fill="D9E2F3" w:themeFill="accent1" w:themeFillTint="33"/>
          </w:tcPr>
          <w:p w14:paraId="0A35FE99" w14:textId="3BC2B36B" w:rsidR="000D2647" w:rsidRDefault="00693C3B"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150.000,00</w:t>
            </w:r>
          </w:p>
        </w:tc>
      </w:tr>
      <w:tr w:rsidR="000D2647" w14:paraId="39FA7005" w14:textId="77777777" w:rsidTr="001619CC">
        <w:tc>
          <w:tcPr>
            <w:tcW w:w="562" w:type="dxa"/>
          </w:tcPr>
          <w:p w14:paraId="259A078F" w14:textId="29B2C970" w:rsidR="000D2647"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7</w:t>
            </w:r>
          </w:p>
        </w:tc>
        <w:tc>
          <w:tcPr>
            <w:tcW w:w="5387" w:type="dxa"/>
          </w:tcPr>
          <w:p w14:paraId="2120CF45" w14:textId="4A821A9D"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 xml:space="preserve">Ловачко удружење „Богиша Поповић-Гиша“ </w:t>
            </w:r>
          </w:p>
        </w:tc>
        <w:tc>
          <w:tcPr>
            <w:tcW w:w="1843" w:type="dxa"/>
          </w:tcPr>
          <w:p w14:paraId="02BC4723" w14:textId="514869AF" w:rsidR="000D2647"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400-83-7/2025</w:t>
            </w:r>
          </w:p>
        </w:tc>
        <w:tc>
          <w:tcPr>
            <w:tcW w:w="1558" w:type="dxa"/>
          </w:tcPr>
          <w:p w14:paraId="0C01BE9E" w14:textId="7C818330" w:rsidR="000D2647" w:rsidRDefault="00693C3B"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200.000,00</w:t>
            </w:r>
          </w:p>
        </w:tc>
      </w:tr>
      <w:tr w:rsidR="00693C3B" w14:paraId="136D29C1" w14:textId="77777777" w:rsidTr="001619CC">
        <w:tc>
          <w:tcPr>
            <w:tcW w:w="562" w:type="dxa"/>
          </w:tcPr>
          <w:p w14:paraId="408B3E1D" w14:textId="4AE68CB4" w:rsidR="00693C3B"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8</w:t>
            </w:r>
          </w:p>
        </w:tc>
        <w:tc>
          <w:tcPr>
            <w:tcW w:w="5387" w:type="dxa"/>
          </w:tcPr>
          <w:p w14:paraId="38DABFDE" w14:textId="5C0A7FAA" w:rsidR="00693C3B" w:rsidRPr="00693C3B"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 xml:space="preserve">Удружење Општинска организација потрошача, </w:t>
            </w:r>
          </w:p>
        </w:tc>
        <w:tc>
          <w:tcPr>
            <w:tcW w:w="1843" w:type="dxa"/>
          </w:tcPr>
          <w:p w14:paraId="3AFF7F9D" w14:textId="6F202935" w:rsidR="00693C3B"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400-83-8/2025</w:t>
            </w:r>
          </w:p>
        </w:tc>
        <w:tc>
          <w:tcPr>
            <w:tcW w:w="1558" w:type="dxa"/>
          </w:tcPr>
          <w:p w14:paraId="76CF8D50" w14:textId="2BD1A2DA" w:rsidR="00693C3B" w:rsidRDefault="00693C3B"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160.000,00</w:t>
            </w:r>
          </w:p>
        </w:tc>
      </w:tr>
      <w:tr w:rsidR="00693C3B" w14:paraId="117DD0EE" w14:textId="77777777" w:rsidTr="001619CC">
        <w:tc>
          <w:tcPr>
            <w:tcW w:w="562" w:type="dxa"/>
            <w:shd w:val="clear" w:color="auto" w:fill="D9E2F3" w:themeFill="accent1" w:themeFillTint="33"/>
          </w:tcPr>
          <w:p w14:paraId="7BF64EF3" w14:textId="09B0A604" w:rsidR="00693C3B"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9</w:t>
            </w:r>
          </w:p>
        </w:tc>
        <w:tc>
          <w:tcPr>
            <w:tcW w:w="5387" w:type="dxa"/>
            <w:shd w:val="clear" w:color="auto" w:fill="D9E2F3" w:themeFill="accent1" w:themeFillTint="33"/>
          </w:tcPr>
          <w:p w14:paraId="333FC6C6" w14:textId="56FB42DD" w:rsidR="00693C3B" w:rsidRPr="00693C3B"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Удружење Центар за едукацију „ОСМЕХ“ Власотинце</w:t>
            </w:r>
          </w:p>
        </w:tc>
        <w:tc>
          <w:tcPr>
            <w:tcW w:w="1843" w:type="dxa"/>
            <w:shd w:val="clear" w:color="auto" w:fill="D9E2F3" w:themeFill="accent1" w:themeFillTint="33"/>
          </w:tcPr>
          <w:p w14:paraId="30B97591" w14:textId="004103BD" w:rsidR="00693C3B" w:rsidRDefault="00693C3B"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400-83-11/2025</w:t>
            </w:r>
          </w:p>
        </w:tc>
        <w:tc>
          <w:tcPr>
            <w:tcW w:w="1558" w:type="dxa"/>
            <w:shd w:val="clear" w:color="auto" w:fill="D9E2F3" w:themeFill="accent1" w:themeFillTint="33"/>
          </w:tcPr>
          <w:p w14:paraId="55E01B22" w14:textId="0A10A26E" w:rsidR="00693C3B" w:rsidRDefault="00693C3B"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200.000,00</w:t>
            </w:r>
          </w:p>
        </w:tc>
      </w:tr>
      <w:tr w:rsidR="00693C3B" w14:paraId="4BE3F76A" w14:textId="77777777" w:rsidTr="001619CC">
        <w:tc>
          <w:tcPr>
            <w:tcW w:w="562" w:type="dxa"/>
          </w:tcPr>
          <w:p w14:paraId="4FBC1B1D" w14:textId="4B1CD0A5" w:rsidR="00693C3B" w:rsidRDefault="001619CC"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10</w:t>
            </w:r>
          </w:p>
        </w:tc>
        <w:tc>
          <w:tcPr>
            <w:tcW w:w="5387" w:type="dxa"/>
          </w:tcPr>
          <w:p w14:paraId="7E69033E" w14:textId="2B7D36D0" w:rsidR="00693C3B" w:rsidRPr="00693C3B" w:rsidRDefault="00693C3B" w:rsidP="00693C3B">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Удружење одгајивача голубова српских високолетача „Мерак СРБ“ Гложане</w:t>
            </w:r>
          </w:p>
        </w:tc>
        <w:tc>
          <w:tcPr>
            <w:tcW w:w="1843" w:type="dxa"/>
          </w:tcPr>
          <w:p w14:paraId="1DAE6E51" w14:textId="3D42DD72" w:rsidR="00693C3B" w:rsidRDefault="001619CC" w:rsidP="00C02E94">
            <w:pPr>
              <w:spacing w:after="150"/>
              <w:jc w:val="both"/>
              <w:rPr>
                <w:rFonts w:ascii="Tahoma" w:eastAsia="Times New Roman" w:hAnsi="Tahoma" w:cs="Tahoma"/>
                <w:color w:val="333333"/>
                <w:kern w:val="0"/>
                <w:lang w:val="sr-Cyrl-BA" w:eastAsia="sr-Latn-RS"/>
                <w14:ligatures w14:val="none"/>
              </w:rPr>
            </w:pPr>
            <w:r w:rsidRPr="00693C3B">
              <w:rPr>
                <w:rFonts w:ascii="Tahoma" w:eastAsia="Times New Roman" w:hAnsi="Tahoma" w:cs="Tahoma"/>
                <w:color w:val="333333"/>
                <w:kern w:val="0"/>
                <w:lang w:val="sr-Cyrl-BA" w:eastAsia="sr-Latn-RS"/>
                <w14:ligatures w14:val="none"/>
              </w:rPr>
              <w:t>400-83-12/2025</w:t>
            </w:r>
          </w:p>
        </w:tc>
        <w:tc>
          <w:tcPr>
            <w:tcW w:w="1558" w:type="dxa"/>
          </w:tcPr>
          <w:p w14:paraId="47CAD897" w14:textId="15741189" w:rsidR="00693C3B" w:rsidRDefault="00693C3B" w:rsidP="00C02E94">
            <w:pPr>
              <w:spacing w:after="150"/>
              <w:jc w:val="both"/>
              <w:rPr>
                <w:rFonts w:ascii="Tahoma" w:eastAsia="Times New Roman" w:hAnsi="Tahoma" w:cs="Tahoma"/>
                <w:color w:val="333333"/>
                <w:kern w:val="0"/>
                <w:lang w:val="sr-Cyrl-BA" w:eastAsia="sr-Latn-RS"/>
                <w14:ligatures w14:val="none"/>
              </w:rPr>
            </w:pPr>
            <w:r>
              <w:rPr>
                <w:rFonts w:ascii="Tahoma" w:eastAsia="Times New Roman" w:hAnsi="Tahoma" w:cs="Tahoma"/>
                <w:color w:val="333333"/>
                <w:kern w:val="0"/>
                <w:lang w:val="sr-Cyrl-BA" w:eastAsia="sr-Latn-RS"/>
                <w14:ligatures w14:val="none"/>
              </w:rPr>
              <w:t>120.000,00</w:t>
            </w:r>
          </w:p>
        </w:tc>
      </w:tr>
    </w:tbl>
    <w:p w14:paraId="2782DFA2" w14:textId="20D1718A" w:rsidR="000D2647" w:rsidRDefault="000D2647" w:rsidP="00C02E94">
      <w:pPr>
        <w:shd w:val="clear" w:color="auto" w:fill="FFFFFF"/>
        <w:spacing w:after="150" w:line="240" w:lineRule="auto"/>
        <w:jc w:val="both"/>
        <w:rPr>
          <w:rFonts w:ascii="Tahoma" w:eastAsia="Times New Roman" w:hAnsi="Tahoma" w:cs="Tahoma"/>
          <w:color w:val="333333"/>
          <w:kern w:val="0"/>
          <w:lang w:val="sr-Cyrl-BA" w:eastAsia="sr-Latn-RS"/>
          <w14:ligatures w14:val="none"/>
        </w:rPr>
      </w:pPr>
    </w:p>
    <w:p w14:paraId="66C00BD4" w14:textId="63DEA4B2" w:rsidR="00462F52" w:rsidRDefault="001619CC" w:rsidP="00E57824">
      <w:pPr>
        <w:jc w:val="both"/>
        <w:rPr>
          <w:rFonts w:ascii="Tahoma" w:hAnsi="Tahoma" w:cs="Tahoma"/>
          <w:lang w:val="sr-Cyrl-RS"/>
        </w:rPr>
      </w:pPr>
      <w:r>
        <w:rPr>
          <w:rFonts w:ascii="Tahoma" w:hAnsi="Tahoma" w:cs="Tahoma"/>
          <w:lang w:val="sr-Cyrl-RS"/>
        </w:rPr>
        <w:t xml:space="preserve">По истом конкурсу за 2024. годину расписаног </w:t>
      </w:r>
      <w:r w:rsidRPr="001619CC">
        <w:rPr>
          <w:rFonts w:ascii="Tahoma" w:hAnsi="Tahoma" w:cs="Tahoma"/>
          <w:lang w:val="sr-Cyrl-RS"/>
        </w:rPr>
        <w:t>29.04.2024. године</w:t>
      </w:r>
      <w:r w:rsidR="00482CD3">
        <w:rPr>
          <w:rFonts w:ascii="Tahoma" w:hAnsi="Tahoma" w:cs="Tahoma"/>
          <w:lang w:val="sr-Cyrl-RS"/>
        </w:rPr>
        <w:t xml:space="preserve"> опредељено је 3.000.000 милиона динара. </w:t>
      </w:r>
      <w:r>
        <w:rPr>
          <w:rFonts w:ascii="Tahoma" w:hAnsi="Tahoma" w:cs="Tahoma"/>
          <w:lang w:val="sr-Cyrl-RS"/>
        </w:rPr>
        <w:t xml:space="preserve">Одлуком о избору од 19.07.2024. године наглашено је да је </w:t>
      </w:r>
      <w:r w:rsidRPr="001619CC">
        <w:rPr>
          <w:rFonts w:ascii="Tahoma" w:hAnsi="Tahoma" w:cs="Tahoma"/>
          <w:lang w:val="sr-Cyrl-RS"/>
        </w:rPr>
        <w:t>Комисија за спровођење јавног конкурса за финансирање пројеката удружења грађана</w:t>
      </w:r>
      <w:r>
        <w:rPr>
          <w:rFonts w:ascii="Tahoma" w:hAnsi="Tahoma" w:cs="Tahoma"/>
          <w:lang w:val="sr-Cyrl-RS"/>
        </w:rPr>
        <w:t xml:space="preserve"> </w:t>
      </w:r>
      <w:r w:rsidRPr="001619CC">
        <w:rPr>
          <w:rFonts w:ascii="Tahoma" w:hAnsi="Tahoma" w:cs="Tahoma"/>
          <w:lang w:val="sr-Cyrl-RS"/>
        </w:rPr>
        <w:t>утврдила ранг листу поднетих пријава</w:t>
      </w:r>
      <w:r w:rsidR="009E46B7">
        <w:rPr>
          <w:rFonts w:ascii="Tahoma" w:hAnsi="Tahoma" w:cs="Tahoma"/>
          <w:lang w:val="sr-Cyrl-RS"/>
        </w:rPr>
        <w:t xml:space="preserve"> те </w:t>
      </w:r>
      <w:r w:rsidR="00482CD3">
        <w:rPr>
          <w:rFonts w:ascii="Tahoma" w:hAnsi="Tahoma" w:cs="Tahoma"/>
          <w:lang w:val="sr-Cyrl-RS"/>
        </w:rPr>
        <w:t>је</w:t>
      </w:r>
      <w:r w:rsidR="009E46B7">
        <w:rPr>
          <w:rFonts w:ascii="Tahoma" w:hAnsi="Tahoma" w:cs="Tahoma"/>
          <w:lang w:val="sr-Cyrl-RS"/>
        </w:rPr>
        <w:t xml:space="preserve"> током 2024. године </w:t>
      </w:r>
      <w:r w:rsidR="00482CD3">
        <w:rPr>
          <w:rFonts w:ascii="Tahoma" w:hAnsi="Tahoma" w:cs="Tahoma"/>
          <w:lang w:val="sr-Cyrl-RS"/>
        </w:rPr>
        <w:t>по</w:t>
      </w:r>
      <w:r w:rsidR="009E46B7">
        <w:rPr>
          <w:rFonts w:ascii="Tahoma" w:hAnsi="Tahoma" w:cs="Tahoma"/>
          <w:lang w:val="sr-Cyrl-RS"/>
        </w:rPr>
        <w:t>р</w:t>
      </w:r>
      <w:r w:rsidR="00482CD3">
        <w:rPr>
          <w:rFonts w:ascii="Tahoma" w:hAnsi="Tahoma" w:cs="Tahoma"/>
          <w:lang w:val="sr-Cyrl-RS"/>
        </w:rPr>
        <w:t>држала р</w:t>
      </w:r>
      <w:r w:rsidR="009E46B7">
        <w:rPr>
          <w:rFonts w:ascii="Tahoma" w:hAnsi="Tahoma" w:cs="Tahoma"/>
          <w:lang w:val="sr-Cyrl-RS"/>
        </w:rPr>
        <w:t>ад следећих удружења грађана</w:t>
      </w:r>
      <w:r w:rsidRPr="001619CC">
        <w:rPr>
          <w:rFonts w:ascii="Tahoma" w:hAnsi="Tahoma" w:cs="Tahoma"/>
          <w:lang w:val="sr-Cyrl-RS"/>
        </w:rPr>
        <w:t>:</w:t>
      </w:r>
    </w:p>
    <w:p w14:paraId="5620433C" w14:textId="627D3A89" w:rsidR="009E46B7" w:rsidRPr="00466133" w:rsidRDefault="009E46B7" w:rsidP="001619CC">
      <w:pPr>
        <w:rPr>
          <w:rFonts w:ascii="Tahoma" w:hAnsi="Tahoma" w:cs="Tahoma"/>
          <w:i/>
          <w:sz w:val="20"/>
          <w:szCs w:val="20"/>
          <w:lang w:val="sr-Cyrl-RS"/>
        </w:rPr>
      </w:pPr>
      <w:r w:rsidRPr="00466133">
        <w:rPr>
          <w:rFonts w:ascii="Tahoma" w:hAnsi="Tahoma" w:cs="Tahoma"/>
          <w:i/>
          <w:sz w:val="20"/>
          <w:szCs w:val="20"/>
          <w:lang w:val="sr-Cyrl-RS"/>
        </w:rPr>
        <w:lastRenderedPageBreak/>
        <w:t>Табела бр.</w:t>
      </w:r>
      <w:r w:rsidR="00466133" w:rsidRPr="00466133">
        <w:rPr>
          <w:rFonts w:ascii="Tahoma" w:hAnsi="Tahoma" w:cs="Tahoma"/>
          <w:i/>
          <w:sz w:val="20"/>
          <w:szCs w:val="20"/>
          <w:lang w:val="sr-Cyrl-RS"/>
        </w:rPr>
        <w:t xml:space="preserve"> 18</w:t>
      </w:r>
      <w:r w:rsidRPr="00466133">
        <w:rPr>
          <w:rFonts w:ascii="Tahoma" w:hAnsi="Tahoma" w:cs="Tahoma"/>
          <w:i/>
          <w:sz w:val="20"/>
          <w:szCs w:val="20"/>
          <w:lang w:val="sr-Cyrl-RS"/>
        </w:rPr>
        <w:t>: Удружења грађана подржана током 202</w:t>
      </w:r>
      <w:r w:rsidR="00A449CA" w:rsidRPr="00466133">
        <w:rPr>
          <w:rFonts w:ascii="Tahoma" w:hAnsi="Tahoma" w:cs="Tahoma"/>
          <w:i/>
          <w:sz w:val="20"/>
          <w:szCs w:val="20"/>
          <w:lang w:val="sr-Cyrl-RS"/>
        </w:rPr>
        <w:t>4</w:t>
      </w:r>
      <w:r w:rsidRPr="00466133">
        <w:rPr>
          <w:rFonts w:ascii="Tahoma" w:hAnsi="Tahoma" w:cs="Tahoma"/>
          <w:i/>
          <w:sz w:val="20"/>
          <w:szCs w:val="20"/>
          <w:lang w:val="sr-Cyrl-RS"/>
        </w:rPr>
        <w:t>. године</w:t>
      </w:r>
    </w:p>
    <w:tbl>
      <w:tblPr>
        <w:tblW w:w="0" w:type="auto"/>
        <w:tblLook w:val="04A0" w:firstRow="1" w:lastRow="0" w:firstColumn="1" w:lastColumn="0" w:noHBand="0" w:noVBand="1"/>
      </w:tblPr>
      <w:tblGrid>
        <w:gridCol w:w="709"/>
        <w:gridCol w:w="5143"/>
        <w:gridCol w:w="1940"/>
        <w:gridCol w:w="1558"/>
      </w:tblGrid>
      <w:tr w:rsidR="009E46B7" w:rsidRPr="009E46B7" w14:paraId="75881FD4" w14:textId="77777777" w:rsidTr="009E46B7">
        <w:tc>
          <w:tcPr>
            <w:tcW w:w="709" w:type="dxa"/>
            <w:shd w:val="clear" w:color="auto" w:fill="B4C6E7" w:themeFill="accent1" w:themeFillTint="66"/>
          </w:tcPr>
          <w:p w14:paraId="00E88F81" w14:textId="77777777" w:rsidR="009E46B7" w:rsidRPr="009E46B7" w:rsidRDefault="009E46B7" w:rsidP="003C1F07">
            <w:pPr>
              <w:spacing w:after="150"/>
              <w:jc w:val="both"/>
              <w:rPr>
                <w:rFonts w:ascii="Tahoma" w:eastAsia="Times New Roman" w:hAnsi="Tahoma" w:cs="Tahoma"/>
                <w:b/>
                <w:color w:val="333333"/>
                <w:kern w:val="0"/>
                <w:lang w:val="sr-Cyrl-BA" w:eastAsia="sr-Latn-RS"/>
                <w14:ligatures w14:val="none"/>
              </w:rPr>
            </w:pPr>
            <w:r w:rsidRPr="009E46B7">
              <w:rPr>
                <w:rFonts w:ascii="Tahoma" w:eastAsia="Times New Roman" w:hAnsi="Tahoma" w:cs="Tahoma"/>
                <w:b/>
                <w:color w:val="333333"/>
                <w:kern w:val="0"/>
                <w:lang w:val="sr-Cyrl-BA" w:eastAsia="sr-Latn-RS"/>
                <w14:ligatures w14:val="none"/>
              </w:rPr>
              <w:t>Ред. број</w:t>
            </w:r>
          </w:p>
        </w:tc>
        <w:tc>
          <w:tcPr>
            <w:tcW w:w="5143" w:type="dxa"/>
            <w:shd w:val="clear" w:color="auto" w:fill="B4C6E7" w:themeFill="accent1" w:themeFillTint="66"/>
          </w:tcPr>
          <w:p w14:paraId="74D5EC5A" w14:textId="77777777" w:rsidR="009E46B7" w:rsidRPr="009E46B7" w:rsidRDefault="009E46B7" w:rsidP="003C1F07">
            <w:pPr>
              <w:spacing w:after="150"/>
              <w:jc w:val="both"/>
              <w:rPr>
                <w:rFonts w:ascii="Tahoma" w:eastAsia="Times New Roman" w:hAnsi="Tahoma" w:cs="Tahoma"/>
                <w:b/>
                <w:color w:val="333333"/>
                <w:kern w:val="0"/>
                <w:lang w:val="sr-Cyrl-BA" w:eastAsia="sr-Latn-RS"/>
                <w14:ligatures w14:val="none"/>
              </w:rPr>
            </w:pPr>
            <w:r w:rsidRPr="009E46B7">
              <w:rPr>
                <w:rFonts w:ascii="Tahoma" w:eastAsia="Times New Roman" w:hAnsi="Tahoma" w:cs="Tahoma"/>
                <w:b/>
                <w:color w:val="333333"/>
                <w:kern w:val="0"/>
                <w:lang w:val="sr-Cyrl-BA" w:eastAsia="sr-Latn-RS"/>
                <w14:ligatures w14:val="none"/>
              </w:rPr>
              <w:t xml:space="preserve">Назив удружења </w:t>
            </w:r>
          </w:p>
        </w:tc>
        <w:tc>
          <w:tcPr>
            <w:tcW w:w="1940" w:type="dxa"/>
            <w:shd w:val="clear" w:color="auto" w:fill="B4C6E7" w:themeFill="accent1" w:themeFillTint="66"/>
          </w:tcPr>
          <w:p w14:paraId="4DD92425" w14:textId="77777777" w:rsidR="009E46B7" w:rsidRPr="009E46B7" w:rsidRDefault="009E46B7" w:rsidP="003C1F07">
            <w:pPr>
              <w:spacing w:after="150"/>
              <w:jc w:val="both"/>
              <w:rPr>
                <w:rFonts w:ascii="Tahoma" w:eastAsia="Times New Roman" w:hAnsi="Tahoma" w:cs="Tahoma"/>
                <w:b/>
                <w:color w:val="333333"/>
                <w:kern w:val="0"/>
                <w:lang w:val="sr-Cyrl-BA" w:eastAsia="sr-Latn-RS"/>
                <w14:ligatures w14:val="none"/>
              </w:rPr>
            </w:pPr>
            <w:r w:rsidRPr="009E46B7">
              <w:rPr>
                <w:rFonts w:ascii="Tahoma" w:eastAsia="Times New Roman" w:hAnsi="Tahoma" w:cs="Tahoma"/>
                <w:b/>
                <w:color w:val="333333"/>
                <w:kern w:val="0"/>
                <w:lang w:val="sr-Cyrl-BA" w:eastAsia="sr-Latn-RS"/>
                <w14:ligatures w14:val="none"/>
              </w:rPr>
              <w:t>Заводни број</w:t>
            </w:r>
          </w:p>
        </w:tc>
        <w:tc>
          <w:tcPr>
            <w:tcW w:w="1558" w:type="dxa"/>
            <w:shd w:val="clear" w:color="auto" w:fill="B4C6E7" w:themeFill="accent1" w:themeFillTint="66"/>
          </w:tcPr>
          <w:p w14:paraId="1E4C7097" w14:textId="77777777" w:rsidR="009E46B7" w:rsidRPr="009E46B7" w:rsidRDefault="009E46B7" w:rsidP="003C1F07">
            <w:pPr>
              <w:spacing w:after="150"/>
              <w:jc w:val="both"/>
              <w:rPr>
                <w:rFonts w:ascii="Tahoma" w:eastAsia="Times New Roman" w:hAnsi="Tahoma" w:cs="Tahoma"/>
                <w:b/>
                <w:color w:val="333333"/>
                <w:kern w:val="0"/>
                <w:lang w:val="sr-Cyrl-BA" w:eastAsia="sr-Latn-RS"/>
                <w14:ligatures w14:val="none"/>
              </w:rPr>
            </w:pPr>
            <w:r w:rsidRPr="009E46B7">
              <w:rPr>
                <w:rFonts w:ascii="Tahoma" w:eastAsia="Times New Roman" w:hAnsi="Tahoma" w:cs="Tahoma"/>
                <w:b/>
                <w:color w:val="333333"/>
                <w:kern w:val="0"/>
                <w:lang w:val="sr-Cyrl-BA" w:eastAsia="sr-Latn-RS"/>
                <w14:ligatures w14:val="none"/>
              </w:rPr>
              <w:t>Одобрени износ</w:t>
            </w:r>
          </w:p>
        </w:tc>
      </w:tr>
      <w:tr w:rsidR="009E46B7" w:rsidRPr="009E46B7" w14:paraId="441942B6" w14:textId="77777777" w:rsidTr="00482CD3">
        <w:tc>
          <w:tcPr>
            <w:tcW w:w="709" w:type="dxa"/>
            <w:shd w:val="clear" w:color="auto" w:fill="D9E2F3" w:themeFill="accent1" w:themeFillTint="33"/>
          </w:tcPr>
          <w:p w14:paraId="42866EE4" w14:textId="763C0DE3" w:rsidR="009E46B7" w:rsidRPr="009E46B7" w:rsidRDefault="00EF3D2F" w:rsidP="00082AA0">
            <w:pPr>
              <w:rPr>
                <w:rFonts w:ascii="Tahoma" w:hAnsi="Tahoma" w:cs="Tahoma"/>
                <w:lang w:val="sr-Cyrl-RS"/>
              </w:rPr>
            </w:pPr>
            <w:r>
              <w:rPr>
                <w:rFonts w:ascii="Tahoma" w:hAnsi="Tahoma" w:cs="Tahoma"/>
                <w:lang w:val="sr-Cyrl-RS"/>
              </w:rPr>
              <w:t>1</w:t>
            </w:r>
          </w:p>
        </w:tc>
        <w:tc>
          <w:tcPr>
            <w:tcW w:w="5143" w:type="dxa"/>
            <w:shd w:val="clear" w:color="auto" w:fill="D9E2F3" w:themeFill="accent1" w:themeFillTint="33"/>
          </w:tcPr>
          <w:p w14:paraId="3A590A1A" w14:textId="4CA9C2B0" w:rsidR="009E46B7" w:rsidRPr="009E46B7" w:rsidRDefault="009E46B7" w:rsidP="009E46B7">
            <w:pPr>
              <w:rPr>
                <w:rFonts w:ascii="Tahoma" w:hAnsi="Tahoma" w:cs="Tahoma"/>
                <w:lang w:val="sr-Cyrl-RS"/>
              </w:rPr>
            </w:pPr>
            <w:r w:rsidRPr="009E46B7">
              <w:rPr>
                <w:rFonts w:ascii="Tahoma" w:hAnsi="Tahoma" w:cs="Tahoma"/>
                <w:lang w:val="sr-Cyrl-RS"/>
              </w:rPr>
              <w:t xml:space="preserve">Удружење СОС за жене и децу жртве насиља Власотинце </w:t>
            </w:r>
          </w:p>
        </w:tc>
        <w:tc>
          <w:tcPr>
            <w:tcW w:w="1940" w:type="dxa"/>
            <w:shd w:val="clear" w:color="auto" w:fill="D9E2F3" w:themeFill="accent1" w:themeFillTint="33"/>
          </w:tcPr>
          <w:p w14:paraId="04E56928" w14:textId="2B991FFB" w:rsidR="009E46B7" w:rsidRPr="009E46B7" w:rsidRDefault="009E46B7" w:rsidP="00082AA0">
            <w:pPr>
              <w:rPr>
                <w:rFonts w:ascii="Tahoma" w:hAnsi="Tahoma" w:cs="Tahoma"/>
                <w:lang w:val="sr-Cyrl-RS"/>
              </w:rPr>
            </w:pPr>
            <w:r w:rsidRPr="009E46B7">
              <w:rPr>
                <w:rFonts w:ascii="Tahoma" w:hAnsi="Tahoma" w:cs="Tahoma"/>
                <w:lang w:val="sr-Cyrl-RS"/>
              </w:rPr>
              <w:t>400-42-3/2024;</w:t>
            </w:r>
          </w:p>
        </w:tc>
        <w:tc>
          <w:tcPr>
            <w:tcW w:w="1558" w:type="dxa"/>
            <w:shd w:val="clear" w:color="auto" w:fill="D9E2F3" w:themeFill="accent1" w:themeFillTint="33"/>
          </w:tcPr>
          <w:p w14:paraId="6FFFD19C" w14:textId="3B81F891" w:rsidR="009E46B7" w:rsidRPr="009E46B7" w:rsidRDefault="009E46B7" w:rsidP="00082AA0">
            <w:pPr>
              <w:rPr>
                <w:rFonts w:ascii="Tahoma" w:hAnsi="Tahoma" w:cs="Tahoma"/>
                <w:lang w:val="sr-Cyrl-RS"/>
              </w:rPr>
            </w:pPr>
            <w:r w:rsidRPr="009E46B7">
              <w:rPr>
                <w:rFonts w:ascii="Tahoma" w:hAnsi="Tahoma" w:cs="Tahoma"/>
                <w:lang w:val="sr-Cyrl-RS"/>
              </w:rPr>
              <w:t>100.000,00</w:t>
            </w:r>
          </w:p>
        </w:tc>
      </w:tr>
      <w:tr w:rsidR="009E46B7" w:rsidRPr="009E46B7" w14:paraId="35F64B0F" w14:textId="77777777" w:rsidTr="00482CD3">
        <w:tc>
          <w:tcPr>
            <w:tcW w:w="709" w:type="dxa"/>
            <w:shd w:val="clear" w:color="auto" w:fill="D9E2F3" w:themeFill="accent1" w:themeFillTint="33"/>
          </w:tcPr>
          <w:p w14:paraId="18210F78" w14:textId="78EDC036" w:rsidR="009E46B7" w:rsidRPr="009E46B7" w:rsidRDefault="00EF3D2F" w:rsidP="00082AA0">
            <w:pPr>
              <w:rPr>
                <w:rFonts w:ascii="Tahoma" w:hAnsi="Tahoma" w:cs="Tahoma"/>
                <w:lang w:val="sr-Cyrl-RS"/>
              </w:rPr>
            </w:pPr>
            <w:r>
              <w:rPr>
                <w:rFonts w:ascii="Tahoma" w:hAnsi="Tahoma" w:cs="Tahoma"/>
                <w:lang w:val="sr-Cyrl-RS"/>
              </w:rPr>
              <w:t>2</w:t>
            </w:r>
          </w:p>
        </w:tc>
        <w:tc>
          <w:tcPr>
            <w:tcW w:w="5143" w:type="dxa"/>
            <w:shd w:val="clear" w:color="auto" w:fill="D9E2F3" w:themeFill="accent1" w:themeFillTint="33"/>
          </w:tcPr>
          <w:p w14:paraId="475B2FC8" w14:textId="40C59270" w:rsidR="009E46B7" w:rsidRPr="009E46B7" w:rsidRDefault="009E46B7" w:rsidP="009E46B7">
            <w:pPr>
              <w:rPr>
                <w:rFonts w:ascii="Tahoma" w:hAnsi="Tahoma" w:cs="Tahoma"/>
                <w:lang w:val="sr-Cyrl-RS"/>
              </w:rPr>
            </w:pPr>
            <w:r w:rsidRPr="009E46B7">
              <w:rPr>
                <w:rFonts w:ascii="Tahoma" w:hAnsi="Tahoma" w:cs="Tahoma"/>
                <w:lang w:val="sr-Cyrl-RS"/>
              </w:rPr>
              <w:t>Друштво за едукацију Рома Власотинце</w:t>
            </w:r>
          </w:p>
        </w:tc>
        <w:tc>
          <w:tcPr>
            <w:tcW w:w="1940" w:type="dxa"/>
            <w:shd w:val="clear" w:color="auto" w:fill="D9E2F3" w:themeFill="accent1" w:themeFillTint="33"/>
          </w:tcPr>
          <w:p w14:paraId="1044E68C" w14:textId="51D65786" w:rsidR="009E46B7" w:rsidRPr="009E46B7" w:rsidRDefault="009E46B7" w:rsidP="00082AA0">
            <w:pPr>
              <w:rPr>
                <w:rFonts w:ascii="Tahoma" w:hAnsi="Tahoma" w:cs="Tahoma"/>
                <w:lang w:val="sr-Cyrl-RS"/>
              </w:rPr>
            </w:pPr>
            <w:r w:rsidRPr="009E46B7">
              <w:rPr>
                <w:rFonts w:ascii="Tahoma" w:hAnsi="Tahoma" w:cs="Tahoma"/>
                <w:lang w:val="sr-Cyrl-RS"/>
              </w:rPr>
              <w:t>400-42-4/2024</w:t>
            </w:r>
          </w:p>
        </w:tc>
        <w:tc>
          <w:tcPr>
            <w:tcW w:w="1558" w:type="dxa"/>
            <w:shd w:val="clear" w:color="auto" w:fill="D9E2F3" w:themeFill="accent1" w:themeFillTint="33"/>
          </w:tcPr>
          <w:p w14:paraId="3E4D4900" w14:textId="0DCC75DC" w:rsidR="009E46B7" w:rsidRPr="009E46B7" w:rsidRDefault="009E46B7" w:rsidP="00082AA0">
            <w:pPr>
              <w:rPr>
                <w:rFonts w:ascii="Tahoma" w:hAnsi="Tahoma" w:cs="Tahoma"/>
                <w:lang w:val="sr-Cyrl-RS"/>
              </w:rPr>
            </w:pPr>
            <w:r>
              <w:rPr>
                <w:rFonts w:ascii="Tahoma" w:hAnsi="Tahoma" w:cs="Tahoma"/>
                <w:lang w:val="sr-Cyrl-RS"/>
              </w:rPr>
              <w:t>100.000,00</w:t>
            </w:r>
          </w:p>
        </w:tc>
      </w:tr>
      <w:tr w:rsidR="009E46B7" w:rsidRPr="009E46B7" w14:paraId="23C4A6C0" w14:textId="77777777" w:rsidTr="009E46B7">
        <w:tc>
          <w:tcPr>
            <w:tcW w:w="709" w:type="dxa"/>
          </w:tcPr>
          <w:p w14:paraId="44AA51EB" w14:textId="53F3D678" w:rsidR="009E46B7" w:rsidRPr="009E46B7" w:rsidRDefault="00EF3D2F" w:rsidP="00082AA0">
            <w:pPr>
              <w:rPr>
                <w:rFonts w:ascii="Tahoma" w:hAnsi="Tahoma" w:cs="Tahoma"/>
                <w:lang w:val="sr-Cyrl-RS"/>
              </w:rPr>
            </w:pPr>
            <w:r>
              <w:rPr>
                <w:rFonts w:ascii="Tahoma" w:hAnsi="Tahoma" w:cs="Tahoma"/>
                <w:lang w:val="sr-Cyrl-RS"/>
              </w:rPr>
              <w:t>3</w:t>
            </w:r>
          </w:p>
        </w:tc>
        <w:tc>
          <w:tcPr>
            <w:tcW w:w="5143" w:type="dxa"/>
          </w:tcPr>
          <w:p w14:paraId="55158B8C" w14:textId="4AD97787" w:rsidR="009E46B7" w:rsidRPr="009E46B7" w:rsidRDefault="009E46B7" w:rsidP="00082AA0">
            <w:pPr>
              <w:rPr>
                <w:rFonts w:ascii="Tahoma" w:hAnsi="Tahoma" w:cs="Tahoma"/>
                <w:lang w:val="sr-Cyrl-RS"/>
              </w:rPr>
            </w:pPr>
            <w:r w:rsidRPr="009E46B7">
              <w:rPr>
                <w:rFonts w:ascii="Tahoma" w:hAnsi="Tahoma" w:cs="Tahoma"/>
                <w:lang w:val="sr-Cyrl-RS"/>
              </w:rPr>
              <w:t xml:space="preserve">Удружење Еколошко друштво „Еко Власина“ </w:t>
            </w:r>
          </w:p>
        </w:tc>
        <w:tc>
          <w:tcPr>
            <w:tcW w:w="1940" w:type="dxa"/>
          </w:tcPr>
          <w:p w14:paraId="36975845" w14:textId="07D67F2C" w:rsidR="009E46B7" w:rsidRPr="009E46B7" w:rsidRDefault="009E46B7" w:rsidP="00082AA0">
            <w:pPr>
              <w:rPr>
                <w:rFonts w:ascii="Tahoma" w:hAnsi="Tahoma" w:cs="Tahoma"/>
                <w:lang w:val="sr-Cyrl-RS"/>
              </w:rPr>
            </w:pPr>
            <w:r w:rsidRPr="009E46B7">
              <w:rPr>
                <w:rFonts w:ascii="Tahoma" w:hAnsi="Tahoma" w:cs="Tahoma"/>
                <w:lang w:val="sr-Cyrl-RS"/>
              </w:rPr>
              <w:t>400-42-5/2024</w:t>
            </w:r>
          </w:p>
        </w:tc>
        <w:tc>
          <w:tcPr>
            <w:tcW w:w="1558" w:type="dxa"/>
          </w:tcPr>
          <w:p w14:paraId="672223CF" w14:textId="66156D21" w:rsidR="009E46B7" w:rsidRPr="009E46B7" w:rsidRDefault="009E46B7" w:rsidP="00082AA0">
            <w:pPr>
              <w:rPr>
                <w:rFonts w:ascii="Tahoma" w:hAnsi="Tahoma" w:cs="Tahoma"/>
                <w:lang w:val="sr-Cyrl-RS"/>
              </w:rPr>
            </w:pPr>
            <w:r>
              <w:rPr>
                <w:rFonts w:ascii="Tahoma" w:hAnsi="Tahoma" w:cs="Tahoma"/>
                <w:lang w:val="sr-Cyrl-RS"/>
              </w:rPr>
              <w:t>100.000,00</w:t>
            </w:r>
          </w:p>
        </w:tc>
      </w:tr>
      <w:tr w:rsidR="009E46B7" w:rsidRPr="009E46B7" w14:paraId="6E6A7C65" w14:textId="77777777" w:rsidTr="009E46B7">
        <w:tc>
          <w:tcPr>
            <w:tcW w:w="709" w:type="dxa"/>
          </w:tcPr>
          <w:p w14:paraId="4A3DD277" w14:textId="4C77A75D" w:rsidR="009E46B7" w:rsidRPr="009E46B7" w:rsidRDefault="00EF3D2F" w:rsidP="00082AA0">
            <w:pPr>
              <w:rPr>
                <w:rFonts w:ascii="Tahoma" w:hAnsi="Tahoma" w:cs="Tahoma"/>
                <w:lang w:val="sr-Cyrl-RS"/>
              </w:rPr>
            </w:pPr>
            <w:r>
              <w:rPr>
                <w:rFonts w:ascii="Tahoma" w:hAnsi="Tahoma" w:cs="Tahoma"/>
                <w:lang w:val="sr-Cyrl-RS"/>
              </w:rPr>
              <w:t>4</w:t>
            </w:r>
          </w:p>
        </w:tc>
        <w:tc>
          <w:tcPr>
            <w:tcW w:w="5143" w:type="dxa"/>
          </w:tcPr>
          <w:p w14:paraId="40BFFA58" w14:textId="3EC52B16" w:rsidR="009E46B7" w:rsidRPr="009E46B7" w:rsidRDefault="009E46B7" w:rsidP="00082AA0">
            <w:pPr>
              <w:rPr>
                <w:rFonts w:ascii="Tahoma" w:hAnsi="Tahoma" w:cs="Tahoma"/>
                <w:lang w:val="sr-Cyrl-RS"/>
              </w:rPr>
            </w:pPr>
            <w:r w:rsidRPr="009E46B7">
              <w:rPr>
                <w:rFonts w:ascii="Tahoma" w:hAnsi="Tahoma" w:cs="Tahoma"/>
                <w:lang w:val="sr-Cyrl-RS"/>
              </w:rPr>
              <w:t>Удружење воћара и виноградара Власотинце</w:t>
            </w:r>
          </w:p>
        </w:tc>
        <w:tc>
          <w:tcPr>
            <w:tcW w:w="1940" w:type="dxa"/>
          </w:tcPr>
          <w:p w14:paraId="1FF3D704" w14:textId="63E63941" w:rsidR="009E46B7" w:rsidRPr="009E46B7" w:rsidRDefault="009E46B7" w:rsidP="00082AA0">
            <w:pPr>
              <w:rPr>
                <w:rFonts w:ascii="Tahoma" w:hAnsi="Tahoma" w:cs="Tahoma"/>
                <w:lang w:val="sr-Cyrl-RS"/>
              </w:rPr>
            </w:pPr>
            <w:r w:rsidRPr="009E46B7">
              <w:rPr>
                <w:rFonts w:ascii="Tahoma" w:hAnsi="Tahoma" w:cs="Tahoma"/>
                <w:lang w:val="sr-Cyrl-RS"/>
              </w:rPr>
              <w:t>400-42-7/2024</w:t>
            </w:r>
          </w:p>
        </w:tc>
        <w:tc>
          <w:tcPr>
            <w:tcW w:w="1558" w:type="dxa"/>
          </w:tcPr>
          <w:p w14:paraId="688C6E25" w14:textId="14B131F7" w:rsidR="009E46B7" w:rsidRPr="009E46B7" w:rsidRDefault="009E46B7" w:rsidP="00082AA0">
            <w:pPr>
              <w:rPr>
                <w:rFonts w:ascii="Tahoma" w:hAnsi="Tahoma" w:cs="Tahoma"/>
                <w:lang w:val="sr-Cyrl-RS"/>
              </w:rPr>
            </w:pPr>
            <w:r>
              <w:rPr>
                <w:rFonts w:ascii="Tahoma" w:hAnsi="Tahoma" w:cs="Tahoma"/>
                <w:lang w:val="sr-Cyrl-RS"/>
              </w:rPr>
              <w:t>130.000,00</w:t>
            </w:r>
          </w:p>
        </w:tc>
      </w:tr>
      <w:tr w:rsidR="009E46B7" w:rsidRPr="009E46B7" w14:paraId="04609B0E" w14:textId="77777777" w:rsidTr="009E46B7">
        <w:tc>
          <w:tcPr>
            <w:tcW w:w="709" w:type="dxa"/>
          </w:tcPr>
          <w:p w14:paraId="063331AB" w14:textId="255C7899" w:rsidR="009E46B7" w:rsidRPr="009E46B7" w:rsidRDefault="00EF3D2F" w:rsidP="00082AA0">
            <w:pPr>
              <w:rPr>
                <w:rFonts w:ascii="Tahoma" w:hAnsi="Tahoma" w:cs="Tahoma"/>
                <w:lang w:val="sr-Cyrl-RS"/>
              </w:rPr>
            </w:pPr>
            <w:r>
              <w:rPr>
                <w:rFonts w:ascii="Tahoma" w:hAnsi="Tahoma" w:cs="Tahoma"/>
                <w:lang w:val="sr-Cyrl-RS"/>
              </w:rPr>
              <w:t>5</w:t>
            </w:r>
          </w:p>
        </w:tc>
        <w:tc>
          <w:tcPr>
            <w:tcW w:w="5143" w:type="dxa"/>
          </w:tcPr>
          <w:p w14:paraId="75053413" w14:textId="47EFC744" w:rsidR="009E46B7" w:rsidRPr="009E46B7" w:rsidRDefault="009E46B7" w:rsidP="00082AA0">
            <w:pPr>
              <w:rPr>
                <w:rFonts w:ascii="Tahoma" w:hAnsi="Tahoma" w:cs="Tahoma"/>
                <w:lang w:val="sr-Cyrl-RS"/>
              </w:rPr>
            </w:pPr>
            <w:r w:rsidRPr="009E46B7">
              <w:rPr>
                <w:rFonts w:ascii="Tahoma" w:hAnsi="Tahoma" w:cs="Tahoma"/>
                <w:lang w:val="sr-Cyrl-RS"/>
              </w:rPr>
              <w:t xml:space="preserve">Удружење Гљиварско друштво „Рујница“ </w:t>
            </w:r>
          </w:p>
        </w:tc>
        <w:tc>
          <w:tcPr>
            <w:tcW w:w="1940" w:type="dxa"/>
          </w:tcPr>
          <w:p w14:paraId="63ABBDA1" w14:textId="2892F593" w:rsidR="009E46B7" w:rsidRPr="009E46B7" w:rsidRDefault="009E46B7" w:rsidP="00082AA0">
            <w:pPr>
              <w:rPr>
                <w:rFonts w:ascii="Tahoma" w:hAnsi="Tahoma" w:cs="Tahoma"/>
                <w:lang w:val="sr-Cyrl-RS"/>
              </w:rPr>
            </w:pPr>
            <w:r w:rsidRPr="009E46B7">
              <w:rPr>
                <w:rFonts w:ascii="Tahoma" w:hAnsi="Tahoma" w:cs="Tahoma"/>
                <w:lang w:val="sr-Cyrl-RS"/>
              </w:rPr>
              <w:t>400-42-8/2024</w:t>
            </w:r>
          </w:p>
        </w:tc>
        <w:tc>
          <w:tcPr>
            <w:tcW w:w="1558" w:type="dxa"/>
          </w:tcPr>
          <w:p w14:paraId="4E96A5B9" w14:textId="45BAD83F" w:rsidR="009E46B7" w:rsidRPr="009E46B7" w:rsidRDefault="009E46B7" w:rsidP="00082AA0">
            <w:pPr>
              <w:rPr>
                <w:rFonts w:ascii="Tahoma" w:hAnsi="Tahoma" w:cs="Tahoma"/>
                <w:lang w:val="sr-Cyrl-RS"/>
              </w:rPr>
            </w:pPr>
            <w:r>
              <w:rPr>
                <w:rFonts w:ascii="Tahoma" w:hAnsi="Tahoma" w:cs="Tahoma"/>
                <w:lang w:val="sr-Cyrl-RS"/>
              </w:rPr>
              <w:t>150.000,00</w:t>
            </w:r>
          </w:p>
        </w:tc>
      </w:tr>
      <w:tr w:rsidR="009E46B7" w:rsidRPr="009E46B7" w14:paraId="7EA7FE49" w14:textId="77777777" w:rsidTr="00482CD3">
        <w:tc>
          <w:tcPr>
            <w:tcW w:w="709" w:type="dxa"/>
            <w:shd w:val="clear" w:color="auto" w:fill="D9E2F3" w:themeFill="accent1" w:themeFillTint="33"/>
          </w:tcPr>
          <w:p w14:paraId="038311D9" w14:textId="3B85472C" w:rsidR="009E46B7" w:rsidRPr="009E46B7" w:rsidRDefault="00EF3D2F" w:rsidP="00082AA0">
            <w:pPr>
              <w:rPr>
                <w:rFonts w:ascii="Tahoma" w:hAnsi="Tahoma" w:cs="Tahoma"/>
                <w:lang w:val="sr-Cyrl-RS"/>
              </w:rPr>
            </w:pPr>
            <w:r>
              <w:rPr>
                <w:rFonts w:ascii="Tahoma" w:hAnsi="Tahoma" w:cs="Tahoma"/>
                <w:lang w:val="sr-Cyrl-RS"/>
              </w:rPr>
              <w:t>6</w:t>
            </w:r>
          </w:p>
        </w:tc>
        <w:tc>
          <w:tcPr>
            <w:tcW w:w="5143" w:type="dxa"/>
            <w:shd w:val="clear" w:color="auto" w:fill="D9E2F3" w:themeFill="accent1" w:themeFillTint="33"/>
          </w:tcPr>
          <w:p w14:paraId="565053A0" w14:textId="6E986DD9" w:rsidR="009E46B7" w:rsidRPr="009E46B7" w:rsidRDefault="009E46B7" w:rsidP="00082AA0">
            <w:pPr>
              <w:rPr>
                <w:rFonts w:ascii="Tahoma" w:hAnsi="Tahoma" w:cs="Tahoma"/>
                <w:lang w:val="sr-Cyrl-RS"/>
              </w:rPr>
            </w:pPr>
            <w:r w:rsidRPr="009E46B7">
              <w:rPr>
                <w:rFonts w:ascii="Tahoma" w:hAnsi="Tahoma" w:cs="Tahoma"/>
                <w:lang w:val="sr-Cyrl-RS"/>
              </w:rPr>
              <w:t>Удружење „Ромско Око“</w:t>
            </w:r>
            <w:r>
              <w:rPr>
                <w:rFonts w:ascii="Tahoma" w:hAnsi="Tahoma" w:cs="Tahoma"/>
                <w:lang w:val="sr-Cyrl-RS"/>
              </w:rPr>
              <w:t xml:space="preserve"> </w:t>
            </w:r>
            <w:r w:rsidRPr="009E46B7">
              <w:rPr>
                <w:rFonts w:ascii="Tahoma" w:hAnsi="Tahoma" w:cs="Tahoma"/>
                <w:lang w:val="sr-Cyrl-RS"/>
              </w:rPr>
              <w:t>Власотинце</w:t>
            </w:r>
          </w:p>
        </w:tc>
        <w:tc>
          <w:tcPr>
            <w:tcW w:w="1940" w:type="dxa"/>
            <w:shd w:val="clear" w:color="auto" w:fill="D9E2F3" w:themeFill="accent1" w:themeFillTint="33"/>
          </w:tcPr>
          <w:p w14:paraId="62A4F7E4" w14:textId="6DBC49FC" w:rsidR="009E46B7" w:rsidRPr="009E46B7" w:rsidRDefault="009E46B7" w:rsidP="00082AA0">
            <w:pPr>
              <w:rPr>
                <w:rFonts w:ascii="Tahoma" w:hAnsi="Tahoma" w:cs="Tahoma"/>
                <w:lang w:val="sr-Cyrl-RS"/>
              </w:rPr>
            </w:pPr>
            <w:r w:rsidRPr="009E46B7">
              <w:rPr>
                <w:rFonts w:ascii="Tahoma" w:hAnsi="Tahoma" w:cs="Tahoma"/>
                <w:lang w:val="sr-Cyrl-RS"/>
              </w:rPr>
              <w:t>400-42-10/2024</w:t>
            </w:r>
          </w:p>
        </w:tc>
        <w:tc>
          <w:tcPr>
            <w:tcW w:w="1558" w:type="dxa"/>
            <w:shd w:val="clear" w:color="auto" w:fill="D9E2F3" w:themeFill="accent1" w:themeFillTint="33"/>
          </w:tcPr>
          <w:p w14:paraId="6DC6CCB4" w14:textId="44BEB791" w:rsidR="009E46B7" w:rsidRDefault="009E46B7" w:rsidP="00082AA0">
            <w:pPr>
              <w:rPr>
                <w:rFonts w:ascii="Tahoma" w:hAnsi="Tahoma" w:cs="Tahoma"/>
                <w:lang w:val="sr-Cyrl-RS"/>
              </w:rPr>
            </w:pPr>
            <w:r>
              <w:rPr>
                <w:rFonts w:ascii="Tahoma" w:hAnsi="Tahoma" w:cs="Tahoma"/>
                <w:lang w:val="sr-Cyrl-RS"/>
              </w:rPr>
              <w:t>100.000,00</w:t>
            </w:r>
          </w:p>
        </w:tc>
      </w:tr>
      <w:tr w:rsidR="009E46B7" w:rsidRPr="009E46B7" w14:paraId="6A794064" w14:textId="77777777" w:rsidTr="009E46B7">
        <w:tc>
          <w:tcPr>
            <w:tcW w:w="709" w:type="dxa"/>
          </w:tcPr>
          <w:p w14:paraId="09290A55" w14:textId="6672B056" w:rsidR="009E46B7" w:rsidRPr="009E46B7" w:rsidRDefault="00EF3D2F" w:rsidP="00082AA0">
            <w:pPr>
              <w:rPr>
                <w:rFonts w:ascii="Tahoma" w:hAnsi="Tahoma" w:cs="Tahoma"/>
                <w:lang w:val="sr-Cyrl-RS"/>
              </w:rPr>
            </w:pPr>
            <w:r>
              <w:rPr>
                <w:rFonts w:ascii="Tahoma" w:hAnsi="Tahoma" w:cs="Tahoma"/>
                <w:lang w:val="sr-Cyrl-RS"/>
              </w:rPr>
              <w:t>7</w:t>
            </w:r>
          </w:p>
        </w:tc>
        <w:tc>
          <w:tcPr>
            <w:tcW w:w="5143" w:type="dxa"/>
          </w:tcPr>
          <w:p w14:paraId="067E12BC" w14:textId="6364774D" w:rsidR="009E46B7" w:rsidRPr="009E46B7" w:rsidRDefault="009E46B7" w:rsidP="009E46B7">
            <w:pPr>
              <w:rPr>
                <w:rFonts w:ascii="Tahoma" w:hAnsi="Tahoma" w:cs="Tahoma"/>
                <w:lang w:val="sr-Cyrl-RS"/>
              </w:rPr>
            </w:pPr>
            <w:r w:rsidRPr="009E46B7">
              <w:rPr>
                <w:rFonts w:ascii="Tahoma" w:hAnsi="Tahoma" w:cs="Tahoma"/>
                <w:lang w:val="sr-Cyrl-RS"/>
              </w:rPr>
              <w:t xml:space="preserve">Удружење Општинска организација потрошача </w:t>
            </w:r>
          </w:p>
        </w:tc>
        <w:tc>
          <w:tcPr>
            <w:tcW w:w="1940" w:type="dxa"/>
          </w:tcPr>
          <w:p w14:paraId="2DA15E16" w14:textId="00EE1E9B" w:rsidR="009E46B7" w:rsidRPr="009E46B7" w:rsidRDefault="009E46B7" w:rsidP="00082AA0">
            <w:pPr>
              <w:rPr>
                <w:rFonts w:ascii="Tahoma" w:hAnsi="Tahoma" w:cs="Tahoma"/>
                <w:lang w:val="sr-Cyrl-RS"/>
              </w:rPr>
            </w:pPr>
            <w:r w:rsidRPr="009E46B7">
              <w:rPr>
                <w:rFonts w:ascii="Tahoma" w:hAnsi="Tahoma" w:cs="Tahoma"/>
                <w:lang w:val="sr-Cyrl-RS"/>
              </w:rPr>
              <w:t>400-42-11/2024</w:t>
            </w:r>
          </w:p>
        </w:tc>
        <w:tc>
          <w:tcPr>
            <w:tcW w:w="1558" w:type="dxa"/>
          </w:tcPr>
          <w:p w14:paraId="22A336C7" w14:textId="7B0F5ED1" w:rsidR="009E46B7" w:rsidRPr="009E46B7" w:rsidRDefault="009E46B7" w:rsidP="00082AA0">
            <w:pPr>
              <w:rPr>
                <w:rFonts w:ascii="Tahoma" w:hAnsi="Tahoma" w:cs="Tahoma"/>
                <w:lang w:val="sr-Cyrl-RS"/>
              </w:rPr>
            </w:pPr>
            <w:r>
              <w:rPr>
                <w:rFonts w:ascii="Tahoma" w:hAnsi="Tahoma" w:cs="Tahoma"/>
                <w:lang w:val="sr-Cyrl-RS"/>
              </w:rPr>
              <w:t>145.000,00</w:t>
            </w:r>
          </w:p>
        </w:tc>
      </w:tr>
      <w:tr w:rsidR="009E46B7" w:rsidRPr="009E46B7" w14:paraId="434A5463" w14:textId="77777777" w:rsidTr="009E46B7">
        <w:tc>
          <w:tcPr>
            <w:tcW w:w="709" w:type="dxa"/>
          </w:tcPr>
          <w:p w14:paraId="48A81CD6" w14:textId="390C0A9E" w:rsidR="009E46B7" w:rsidRPr="009E46B7" w:rsidRDefault="00EF3D2F" w:rsidP="00082AA0">
            <w:pPr>
              <w:rPr>
                <w:rFonts w:ascii="Tahoma" w:hAnsi="Tahoma" w:cs="Tahoma"/>
                <w:lang w:val="sr-Cyrl-RS"/>
              </w:rPr>
            </w:pPr>
            <w:r>
              <w:rPr>
                <w:rFonts w:ascii="Tahoma" w:hAnsi="Tahoma" w:cs="Tahoma"/>
                <w:lang w:val="sr-Cyrl-RS"/>
              </w:rPr>
              <w:t>8</w:t>
            </w:r>
          </w:p>
        </w:tc>
        <w:tc>
          <w:tcPr>
            <w:tcW w:w="5143" w:type="dxa"/>
          </w:tcPr>
          <w:p w14:paraId="746715C8" w14:textId="22F778A4" w:rsidR="009E46B7" w:rsidRPr="009E46B7" w:rsidRDefault="009E46B7" w:rsidP="009E46B7">
            <w:pPr>
              <w:rPr>
                <w:rFonts w:ascii="Tahoma" w:hAnsi="Tahoma" w:cs="Tahoma"/>
                <w:lang w:val="sr-Cyrl-RS"/>
              </w:rPr>
            </w:pPr>
            <w:r w:rsidRPr="009E46B7">
              <w:rPr>
                <w:rFonts w:ascii="Tahoma" w:hAnsi="Tahoma" w:cs="Tahoma"/>
                <w:lang w:val="sr-Cyrl-RS"/>
              </w:rPr>
              <w:t>Удружење грађана „Клуб – Балкан екстрем“ – Власотинце</w:t>
            </w:r>
          </w:p>
        </w:tc>
        <w:tc>
          <w:tcPr>
            <w:tcW w:w="1940" w:type="dxa"/>
          </w:tcPr>
          <w:p w14:paraId="31BB83E8" w14:textId="3330A96B" w:rsidR="009E46B7" w:rsidRPr="009E46B7" w:rsidRDefault="009E46B7" w:rsidP="00082AA0">
            <w:pPr>
              <w:rPr>
                <w:rFonts w:ascii="Tahoma" w:hAnsi="Tahoma" w:cs="Tahoma"/>
                <w:lang w:val="sr-Cyrl-RS"/>
              </w:rPr>
            </w:pPr>
            <w:r w:rsidRPr="009E46B7">
              <w:rPr>
                <w:rFonts w:ascii="Tahoma" w:hAnsi="Tahoma" w:cs="Tahoma"/>
                <w:lang w:val="sr-Cyrl-RS"/>
              </w:rPr>
              <w:t>400-42-15/2024</w:t>
            </w:r>
          </w:p>
        </w:tc>
        <w:tc>
          <w:tcPr>
            <w:tcW w:w="1558" w:type="dxa"/>
          </w:tcPr>
          <w:p w14:paraId="01C024A4" w14:textId="486A5A21" w:rsidR="009E46B7" w:rsidRPr="009E46B7" w:rsidRDefault="009E46B7" w:rsidP="00082AA0">
            <w:pPr>
              <w:rPr>
                <w:rFonts w:ascii="Tahoma" w:hAnsi="Tahoma" w:cs="Tahoma"/>
                <w:lang w:val="sr-Cyrl-RS"/>
              </w:rPr>
            </w:pPr>
            <w:r w:rsidRPr="009E46B7">
              <w:rPr>
                <w:rFonts w:ascii="Tahoma" w:hAnsi="Tahoma" w:cs="Tahoma"/>
                <w:lang w:val="sr-Cyrl-RS"/>
              </w:rPr>
              <w:t>120.000,00</w:t>
            </w:r>
          </w:p>
        </w:tc>
      </w:tr>
      <w:tr w:rsidR="009E46B7" w:rsidRPr="009E46B7" w14:paraId="7E913448" w14:textId="77777777" w:rsidTr="009E46B7">
        <w:tc>
          <w:tcPr>
            <w:tcW w:w="709" w:type="dxa"/>
          </w:tcPr>
          <w:p w14:paraId="15942546" w14:textId="1E00153C" w:rsidR="009E46B7" w:rsidRPr="009E46B7" w:rsidRDefault="00EF3D2F" w:rsidP="00082AA0">
            <w:pPr>
              <w:rPr>
                <w:rFonts w:ascii="Tahoma" w:hAnsi="Tahoma" w:cs="Tahoma"/>
                <w:lang w:val="sr-Cyrl-RS"/>
              </w:rPr>
            </w:pPr>
            <w:r>
              <w:rPr>
                <w:rFonts w:ascii="Tahoma" w:hAnsi="Tahoma" w:cs="Tahoma"/>
                <w:lang w:val="sr-Cyrl-RS"/>
              </w:rPr>
              <w:t>9</w:t>
            </w:r>
          </w:p>
        </w:tc>
        <w:tc>
          <w:tcPr>
            <w:tcW w:w="5143" w:type="dxa"/>
          </w:tcPr>
          <w:p w14:paraId="6F66A799" w14:textId="1C625C1A" w:rsidR="009E46B7" w:rsidRPr="009E46B7" w:rsidRDefault="009E46B7" w:rsidP="00082AA0">
            <w:pPr>
              <w:rPr>
                <w:rFonts w:ascii="Tahoma" w:hAnsi="Tahoma" w:cs="Tahoma"/>
                <w:lang w:val="sr-Cyrl-RS"/>
              </w:rPr>
            </w:pPr>
            <w:r w:rsidRPr="009E46B7">
              <w:rPr>
                <w:rFonts w:ascii="Tahoma" w:hAnsi="Tahoma" w:cs="Tahoma"/>
                <w:lang w:val="sr-Cyrl-RS"/>
              </w:rPr>
              <w:t>Удружење грађана “Зона Власина“ Власотинце</w:t>
            </w:r>
          </w:p>
        </w:tc>
        <w:tc>
          <w:tcPr>
            <w:tcW w:w="1940" w:type="dxa"/>
          </w:tcPr>
          <w:p w14:paraId="50388920" w14:textId="543B99DE" w:rsidR="009E46B7" w:rsidRPr="009E46B7" w:rsidRDefault="009E46B7" w:rsidP="00082AA0">
            <w:pPr>
              <w:rPr>
                <w:rFonts w:ascii="Tahoma" w:hAnsi="Tahoma" w:cs="Tahoma"/>
                <w:lang w:val="sr-Cyrl-RS"/>
              </w:rPr>
            </w:pPr>
            <w:r w:rsidRPr="009E46B7">
              <w:rPr>
                <w:rFonts w:ascii="Tahoma" w:hAnsi="Tahoma" w:cs="Tahoma"/>
                <w:lang w:val="sr-Cyrl-RS"/>
              </w:rPr>
              <w:t>400-42-17/2024</w:t>
            </w:r>
          </w:p>
        </w:tc>
        <w:tc>
          <w:tcPr>
            <w:tcW w:w="1558" w:type="dxa"/>
          </w:tcPr>
          <w:p w14:paraId="23F163DF" w14:textId="2CF6C9E7" w:rsidR="009E46B7" w:rsidRPr="009E46B7" w:rsidRDefault="009E46B7" w:rsidP="00082AA0">
            <w:pPr>
              <w:rPr>
                <w:rFonts w:ascii="Tahoma" w:hAnsi="Tahoma" w:cs="Tahoma"/>
                <w:lang w:val="sr-Cyrl-RS"/>
              </w:rPr>
            </w:pPr>
            <w:r>
              <w:rPr>
                <w:rFonts w:ascii="Tahoma" w:hAnsi="Tahoma" w:cs="Tahoma"/>
                <w:lang w:val="sr-Cyrl-RS"/>
              </w:rPr>
              <w:t>200.000,00</w:t>
            </w:r>
          </w:p>
        </w:tc>
      </w:tr>
      <w:tr w:rsidR="009E46B7" w:rsidRPr="009E46B7" w14:paraId="1D43A2CB" w14:textId="77777777" w:rsidTr="009E46B7">
        <w:tc>
          <w:tcPr>
            <w:tcW w:w="709" w:type="dxa"/>
          </w:tcPr>
          <w:p w14:paraId="09D93658" w14:textId="747985F5" w:rsidR="009E46B7" w:rsidRPr="009E46B7" w:rsidRDefault="00EF3D2F" w:rsidP="00082AA0">
            <w:pPr>
              <w:rPr>
                <w:rFonts w:ascii="Tahoma" w:hAnsi="Tahoma" w:cs="Tahoma"/>
                <w:lang w:val="sr-Cyrl-RS"/>
              </w:rPr>
            </w:pPr>
            <w:r>
              <w:rPr>
                <w:rFonts w:ascii="Tahoma" w:hAnsi="Tahoma" w:cs="Tahoma"/>
                <w:lang w:val="sr-Cyrl-RS"/>
              </w:rPr>
              <w:t>10</w:t>
            </w:r>
          </w:p>
        </w:tc>
        <w:tc>
          <w:tcPr>
            <w:tcW w:w="5143" w:type="dxa"/>
          </w:tcPr>
          <w:p w14:paraId="6D068770" w14:textId="49A2109E" w:rsidR="009E46B7" w:rsidRPr="009E46B7" w:rsidRDefault="009E46B7" w:rsidP="009E46B7">
            <w:pPr>
              <w:rPr>
                <w:rFonts w:ascii="Tahoma" w:hAnsi="Tahoma" w:cs="Tahoma"/>
                <w:lang w:val="sr-Cyrl-RS"/>
              </w:rPr>
            </w:pPr>
            <w:r w:rsidRPr="009E46B7">
              <w:rPr>
                <w:rFonts w:ascii="Tahoma" w:hAnsi="Tahoma" w:cs="Tahoma"/>
                <w:lang w:val="sr-Cyrl-RS"/>
              </w:rPr>
              <w:t>Удружење филмских, телевизијских, радио и веб стваралаца „ЈУГ</w:t>
            </w:r>
            <w:r>
              <w:rPr>
                <w:rFonts w:ascii="Tahoma" w:hAnsi="Tahoma" w:cs="Tahoma"/>
                <w:lang w:val="sr-Cyrl-RS"/>
              </w:rPr>
              <w:t xml:space="preserve"> </w:t>
            </w:r>
            <w:r w:rsidRPr="009E46B7">
              <w:rPr>
                <w:rFonts w:ascii="Tahoma" w:hAnsi="Tahoma" w:cs="Tahoma"/>
                <w:lang w:val="sr-Cyrl-RS"/>
              </w:rPr>
              <w:t>ФИЛМ“</w:t>
            </w:r>
          </w:p>
        </w:tc>
        <w:tc>
          <w:tcPr>
            <w:tcW w:w="1940" w:type="dxa"/>
          </w:tcPr>
          <w:p w14:paraId="2E86B9BE" w14:textId="6B289B5E" w:rsidR="009E46B7" w:rsidRPr="009E46B7" w:rsidRDefault="009E46B7" w:rsidP="00082AA0">
            <w:pPr>
              <w:rPr>
                <w:rFonts w:ascii="Tahoma" w:hAnsi="Tahoma" w:cs="Tahoma"/>
                <w:lang w:val="sr-Cyrl-RS"/>
              </w:rPr>
            </w:pPr>
            <w:r w:rsidRPr="009E46B7">
              <w:rPr>
                <w:rFonts w:ascii="Tahoma" w:hAnsi="Tahoma" w:cs="Tahoma"/>
                <w:lang w:val="sr-Cyrl-RS"/>
              </w:rPr>
              <w:t>400-42-18/2024</w:t>
            </w:r>
          </w:p>
        </w:tc>
        <w:tc>
          <w:tcPr>
            <w:tcW w:w="1558" w:type="dxa"/>
          </w:tcPr>
          <w:p w14:paraId="019070CA" w14:textId="46CA9F7E" w:rsidR="009E46B7" w:rsidRDefault="00EF3D2F" w:rsidP="00082AA0">
            <w:pPr>
              <w:rPr>
                <w:rFonts w:ascii="Tahoma" w:hAnsi="Tahoma" w:cs="Tahoma"/>
                <w:lang w:val="sr-Cyrl-RS"/>
              </w:rPr>
            </w:pPr>
            <w:r>
              <w:rPr>
                <w:rFonts w:ascii="Tahoma" w:hAnsi="Tahoma" w:cs="Tahoma"/>
                <w:lang w:val="sr-Cyrl-RS"/>
              </w:rPr>
              <w:t>250.000,00</w:t>
            </w:r>
          </w:p>
        </w:tc>
      </w:tr>
      <w:tr w:rsidR="00EF3D2F" w:rsidRPr="009E46B7" w14:paraId="7BCCADFF" w14:textId="77777777" w:rsidTr="00482CD3">
        <w:tc>
          <w:tcPr>
            <w:tcW w:w="709" w:type="dxa"/>
            <w:shd w:val="clear" w:color="auto" w:fill="D9E2F3" w:themeFill="accent1" w:themeFillTint="33"/>
          </w:tcPr>
          <w:p w14:paraId="66E92273" w14:textId="436CE50D" w:rsidR="00EF3D2F" w:rsidRPr="009E46B7" w:rsidRDefault="00EF3D2F" w:rsidP="00082AA0">
            <w:pPr>
              <w:rPr>
                <w:rFonts w:ascii="Tahoma" w:hAnsi="Tahoma" w:cs="Tahoma"/>
                <w:lang w:val="sr-Cyrl-RS"/>
              </w:rPr>
            </w:pPr>
            <w:r>
              <w:rPr>
                <w:rFonts w:ascii="Tahoma" w:hAnsi="Tahoma" w:cs="Tahoma"/>
                <w:lang w:val="sr-Cyrl-RS"/>
              </w:rPr>
              <w:t>11</w:t>
            </w:r>
          </w:p>
        </w:tc>
        <w:tc>
          <w:tcPr>
            <w:tcW w:w="5143" w:type="dxa"/>
            <w:shd w:val="clear" w:color="auto" w:fill="D9E2F3" w:themeFill="accent1" w:themeFillTint="33"/>
          </w:tcPr>
          <w:p w14:paraId="18DB82F3" w14:textId="1E1563DA" w:rsidR="00EF3D2F" w:rsidRPr="009E46B7" w:rsidRDefault="00EF3D2F" w:rsidP="00EF3D2F">
            <w:pPr>
              <w:rPr>
                <w:rFonts w:ascii="Tahoma" w:hAnsi="Tahoma" w:cs="Tahoma"/>
                <w:lang w:val="sr-Cyrl-RS"/>
              </w:rPr>
            </w:pPr>
            <w:r w:rsidRPr="00EF3D2F">
              <w:rPr>
                <w:rFonts w:ascii="Tahoma" w:hAnsi="Tahoma" w:cs="Tahoma"/>
                <w:lang w:val="sr-Cyrl-RS"/>
              </w:rPr>
              <w:t>Удружење Центар за едукацију „ОСМЕХ“ Власотинце</w:t>
            </w:r>
          </w:p>
        </w:tc>
        <w:tc>
          <w:tcPr>
            <w:tcW w:w="1940" w:type="dxa"/>
            <w:shd w:val="clear" w:color="auto" w:fill="D9E2F3" w:themeFill="accent1" w:themeFillTint="33"/>
          </w:tcPr>
          <w:p w14:paraId="383B70B4" w14:textId="124A95E3" w:rsidR="00EF3D2F" w:rsidRPr="009E46B7" w:rsidRDefault="00EF3D2F" w:rsidP="00082AA0">
            <w:pPr>
              <w:rPr>
                <w:rFonts w:ascii="Tahoma" w:hAnsi="Tahoma" w:cs="Tahoma"/>
                <w:lang w:val="sr-Cyrl-RS"/>
              </w:rPr>
            </w:pPr>
            <w:r w:rsidRPr="00EF3D2F">
              <w:rPr>
                <w:rFonts w:ascii="Tahoma" w:hAnsi="Tahoma" w:cs="Tahoma"/>
                <w:lang w:val="sr-Cyrl-RS"/>
              </w:rPr>
              <w:t>400-42-19/2024</w:t>
            </w:r>
          </w:p>
        </w:tc>
        <w:tc>
          <w:tcPr>
            <w:tcW w:w="1558" w:type="dxa"/>
            <w:shd w:val="clear" w:color="auto" w:fill="D9E2F3" w:themeFill="accent1" w:themeFillTint="33"/>
          </w:tcPr>
          <w:p w14:paraId="5B5F8DB8" w14:textId="5A66EFF5" w:rsidR="00EF3D2F" w:rsidRDefault="00EF3D2F" w:rsidP="00082AA0">
            <w:pPr>
              <w:rPr>
                <w:rFonts w:ascii="Tahoma" w:hAnsi="Tahoma" w:cs="Tahoma"/>
                <w:lang w:val="sr-Cyrl-RS"/>
              </w:rPr>
            </w:pPr>
            <w:r>
              <w:rPr>
                <w:rFonts w:ascii="Tahoma" w:hAnsi="Tahoma" w:cs="Tahoma"/>
                <w:lang w:val="sr-Cyrl-RS"/>
              </w:rPr>
              <w:t>120.000,00</w:t>
            </w:r>
          </w:p>
        </w:tc>
      </w:tr>
      <w:tr w:rsidR="00EF3D2F" w:rsidRPr="009E46B7" w14:paraId="2CC42895" w14:textId="77777777" w:rsidTr="00482CD3">
        <w:tc>
          <w:tcPr>
            <w:tcW w:w="709" w:type="dxa"/>
            <w:shd w:val="clear" w:color="auto" w:fill="D9E2F3" w:themeFill="accent1" w:themeFillTint="33"/>
          </w:tcPr>
          <w:p w14:paraId="647AA754" w14:textId="7D0515DA" w:rsidR="00EF3D2F" w:rsidRDefault="00EF3D2F" w:rsidP="00082AA0">
            <w:pPr>
              <w:rPr>
                <w:rFonts w:ascii="Tahoma" w:hAnsi="Tahoma" w:cs="Tahoma"/>
                <w:lang w:val="sr-Cyrl-RS"/>
              </w:rPr>
            </w:pPr>
            <w:r>
              <w:rPr>
                <w:rFonts w:ascii="Tahoma" w:hAnsi="Tahoma" w:cs="Tahoma"/>
                <w:lang w:val="sr-Cyrl-RS"/>
              </w:rPr>
              <w:t>12</w:t>
            </w:r>
          </w:p>
        </w:tc>
        <w:tc>
          <w:tcPr>
            <w:tcW w:w="5143" w:type="dxa"/>
            <w:shd w:val="clear" w:color="auto" w:fill="D9E2F3" w:themeFill="accent1" w:themeFillTint="33"/>
          </w:tcPr>
          <w:p w14:paraId="50722BB0" w14:textId="549AAE01" w:rsidR="00EF3D2F" w:rsidRPr="00EF3D2F" w:rsidRDefault="00EF3D2F" w:rsidP="00EF3D2F">
            <w:pPr>
              <w:rPr>
                <w:rFonts w:ascii="Tahoma" w:hAnsi="Tahoma" w:cs="Tahoma"/>
                <w:lang w:val="sr-Cyrl-RS"/>
              </w:rPr>
            </w:pPr>
            <w:r w:rsidRPr="00EF3D2F">
              <w:rPr>
                <w:rFonts w:ascii="Tahoma" w:hAnsi="Tahoma" w:cs="Tahoma"/>
                <w:lang w:val="sr-Cyrl-RS"/>
              </w:rPr>
              <w:t>Удружење грађана „Младима на дар“</w:t>
            </w:r>
          </w:p>
        </w:tc>
        <w:tc>
          <w:tcPr>
            <w:tcW w:w="1940" w:type="dxa"/>
            <w:shd w:val="clear" w:color="auto" w:fill="D9E2F3" w:themeFill="accent1" w:themeFillTint="33"/>
          </w:tcPr>
          <w:p w14:paraId="4702E78A" w14:textId="691F5A7B" w:rsidR="00EF3D2F" w:rsidRPr="00EF3D2F" w:rsidRDefault="00EF3D2F" w:rsidP="00082AA0">
            <w:pPr>
              <w:rPr>
                <w:rFonts w:ascii="Tahoma" w:hAnsi="Tahoma" w:cs="Tahoma"/>
                <w:lang w:val="sr-Cyrl-RS"/>
              </w:rPr>
            </w:pPr>
            <w:r w:rsidRPr="00EF3D2F">
              <w:rPr>
                <w:rFonts w:ascii="Tahoma" w:hAnsi="Tahoma" w:cs="Tahoma"/>
                <w:lang w:val="sr-Cyrl-RS"/>
              </w:rPr>
              <w:t>400-42-21/2024</w:t>
            </w:r>
          </w:p>
        </w:tc>
        <w:tc>
          <w:tcPr>
            <w:tcW w:w="1558" w:type="dxa"/>
            <w:shd w:val="clear" w:color="auto" w:fill="D9E2F3" w:themeFill="accent1" w:themeFillTint="33"/>
          </w:tcPr>
          <w:p w14:paraId="5579627D" w14:textId="1515B921" w:rsidR="00EF3D2F" w:rsidRDefault="00EF3D2F" w:rsidP="00082AA0">
            <w:pPr>
              <w:rPr>
                <w:rFonts w:ascii="Tahoma" w:hAnsi="Tahoma" w:cs="Tahoma"/>
                <w:lang w:val="sr-Cyrl-RS"/>
              </w:rPr>
            </w:pPr>
            <w:r>
              <w:rPr>
                <w:rFonts w:ascii="Tahoma" w:hAnsi="Tahoma" w:cs="Tahoma"/>
                <w:lang w:val="sr-Cyrl-RS"/>
              </w:rPr>
              <w:t>150.000,00</w:t>
            </w:r>
          </w:p>
        </w:tc>
      </w:tr>
      <w:tr w:rsidR="00EF3D2F" w:rsidRPr="009E46B7" w14:paraId="4B633D3D" w14:textId="77777777" w:rsidTr="00482CD3">
        <w:tc>
          <w:tcPr>
            <w:tcW w:w="709" w:type="dxa"/>
            <w:shd w:val="clear" w:color="auto" w:fill="D9E2F3" w:themeFill="accent1" w:themeFillTint="33"/>
          </w:tcPr>
          <w:p w14:paraId="4F46626B" w14:textId="2D759F64" w:rsidR="00EF3D2F" w:rsidRDefault="00EF3D2F" w:rsidP="00082AA0">
            <w:pPr>
              <w:rPr>
                <w:rFonts w:ascii="Tahoma" w:hAnsi="Tahoma" w:cs="Tahoma"/>
                <w:lang w:val="sr-Cyrl-RS"/>
              </w:rPr>
            </w:pPr>
            <w:r>
              <w:rPr>
                <w:rFonts w:ascii="Tahoma" w:hAnsi="Tahoma" w:cs="Tahoma"/>
                <w:lang w:val="sr-Cyrl-RS"/>
              </w:rPr>
              <w:t>13</w:t>
            </w:r>
          </w:p>
        </w:tc>
        <w:tc>
          <w:tcPr>
            <w:tcW w:w="5143" w:type="dxa"/>
            <w:shd w:val="clear" w:color="auto" w:fill="D9E2F3" w:themeFill="accent1" w:themeFillTint="33"/>
          </w:tcPr>
          <w:p w14:paraId="5A3A8F37" w14:textId="54C3120F" w:rsidR="00EF3D2F" w:rsidRPr="00EF3D2F" w:rsidRDefault="00EF3D2F" w:rsidP="00EF3D2F">
            <w:pPr>
              <w:rPr>
                <w:rFonts w:ascii="Tahoma" w:hAnsi="Tahoma" w:cs="Tahoma"/>
                <w:lang w:val="sr-Cyrl-RS"/>
              </w:rPr>
            </w:pPr>
            <w:r w:rsidRPr="00EF3D2F">
              <w:rPr>
                <w:rFonts w:ascii="Tahoma" w:hAnsi="Tahoma" w:cs="Tahoma"/>
                <w:lang w:val="sr-Cyrl-RS"/>
              </w:rPr>
              <w:t xml:space="preserve">Удружење ратних ветерана 1999, Власотинце </w:t>
            </w:r>
          </w:p>
        </w:tc>
        <w:tc>
          <w:tcPr>
            <w:tcW w:w="1940" w:type="dxa"/>
            <w:shd w:val="clear" w:color="auto" w:fill="D9E2F3" w:themeFill="accent1" w:themeFillTint="33"/>
          </w:tcPr>
          <w:p w14:paraId="139523D9" w14:textId="7D94E932" w:rsidR="00EF3D2F" w:rsidRPr="00EF3D2F" w:rsidRDefault="00EF3D2F" w:rsidP="00082AA0">
            <w:pPr>
              <w:rPr>
                <w:rFonts w:ascii="Tahoma" w:hAnsi="Tahoma" w:cs="Tahoma"/>
                <w:lang w:val="sr-Cyrl-RS"/>
              </w:rPr>
            </w:pPr>
            <w:r w:rsidRPr="00EF3D2F">
              <w:rPr>
                <w:rFonts w:ascii="Tahoma" w:hAnsi="Tahoma" w:cs="Tahoma"/>
                <w:lang w:val="sr-Cyrl-RS"/>
              </w:rPr>
              <w:t>400-42-22/2024</w:t>
            </w:r>
          </w:p>
        </w:tc>
        <w:tc>
          <w:tcPr>
            <w:tcW w:w="1558" w:type="dxa"/>
            <w:shd w:val="clear" w:color="auto" w:fill="D9E2F3" w:themeFill="accent1" w:themeFillTint="33"/>
          </w:tcPr>
          <w:p w14:paraId="5B8D00C4" w14:textId="5121E41A" w:rsidR="00EF3D2F" w:rsidRDefault="00EF3D2F" w:rsidP="00082AA0">
            <w:pPr>
              <w:rPr>
                <w:rFonts w:ascii="Tahoma" w:hAnsi="Tahoma" w:cs="Tahoma"/>
                <w:lang w:val="sr-Cyrl-RS"/>
              </w:rPr>
            </w:pPr>
            <w:r w:rsidRPr="00EF3D2F">
              <w:rPr>
                <w:rFonts w:ascii="Tahoma" w:hAnsi="Tahoma" w:cs="Tahoma"/>
                <w:lang w:val="sr-Cyrl-RS"/>
              </w:rPr>
              <w:t>100.000,00</w:t>
            </w:r>
          </w:p>
        </w:tc>
      </w:tr>
      <w:tr w:rsidR="00EF3D2F" w:rsidRPr="009E46B7" w14:paraId="74882447" w14:textId="77777777" w:rsidTr="009E46B7">
        <w:tc>
          <w:tcPr>
            <w:tcW w:w="709" w:type="dxa"/>
          </w:tcPr>
          <w:p w14:paraId="5B9C1413" w14:textId="2BC02AF0" w:rsidR="00EF3D2F" w:rsidRDefault="00EF3D2F" w:rsidP="00082AA0">
            <w:pPr>
              <w:rPr>
                <w:rFonts w:ascii="Tahoma" w:hAnsi="Tahoma" w:cs="Tahoma"/>
                <w:lang w:val="sr-Cyrl-RS"/>
              </w:rPr>
            </w:pPr>
            <w:r>
              <w:rPr>
                <w:rFonts w:ascii="Tahoma" w:hAnsi="Tahoma" w:cs="Tahoma"/>
                <w:lang w:val="sr-Cyrl-RS"/>
              </w:rPr>
              <w:t>14</w:t>
            </w:r>
          </w:p>
        </w:tc>
        <w:tc>
          <w:tcPr>
            <w:tcW w:w="5143" w:type="dxa"/>
          </w:tcPr>
          <w:p w14:paraId="0DBB10F8" w14:textId="2E0AE7CA" w:rsidR="00EF3D2F" w:rsidRPr="00EF3D2F" w:rsidRDefault="00EF3D2F" w:rsidP="00EF3D2F">
            <w:pPr>
              <w:rPr>
                <w:rFonts w:ascii="Tahoma" w:hAnsi="Tahoma" w:cs="Tahoma"/>
                <w:lang w:val="sr-Cyrl-RS"/>
              </w:rPr>
            </w:pPr>
            <w:r w:rsidRPr="00EF3D2F">
              <w:rPr>
                <w:rFonts w:ascii="Tahoma" w:hAnsi="Tahoma" w:cs="Tahoma"/>
                <w:lang w:val="sr-Cyrl-RS"/>
              </w:rPr>
              <w:t>Удружење одгајивача голубова српских високолетача „Мерак СРБ“</w:t>
            </w:r>
            <w:r>
              <w:rPr>
                <w:rFonts w:ascii="Tahoma" w:hAnsi="Tahoma" w:cs="Tahoma"/>
                <w:lang w:val="sr-Cyrl-RS"/>
              </w:rPr>
              <w:t xml:space="preserve"> </w:t>
            </w:r>
            <w:r w:rsidRPr="00EF3D2F">
              <w:rPr>
                <w:rFonts w:ascii="Tahoma" w:hAnsi="Tahoma" w:cs="Tahoma"/>
                <w:lang w:val="sr-Cyrl-RS"/>
              </w:rPr>
              <w:t>Гложане</w:t>
            </w:r>
          </w:p>
        </w:tc>
        <w:tc>
          <w:tcPr>
            <w:tcW w:w="1940" w:type="dxa"/>
          </w:tcPr>
          <w:p w14:paraId="5C86BB6E" w14:textId="099E96DB" w:rsidR="00EF3D2F" w:rsidRPr="00EF3D2F" w:rsidRDefault="00EF3D2F" w:rsidP="00082AA0">
            <w:pPr>
              <w:rPr>
                <w:rFonts w:ascii="Tahoma" w:hAnsi="Tahoma" w:cs="Tahoma"/>
                <w:lang w:val="sr-Cyrl-RS"/>
              </w:rPr>
            </w:pPr>
            <w:r w:rsidRPr="00EF3D2F">
              <w:rPr>
                <w:rFonts w:ascii="Tahoma" w:hAnsi="Tahoma" w:cs="Tahoma"/>
                <w:lang w:val="sr-Cyrl-RS"/>
              </w:rPr>
              <w:t>400-42-23/2024</w:t>
            </w:r>
          </w:p>
        </w:tc>
        <w:tc>
          <w:tcPr>
            <w:tcW w:w="1558" w:type="dxa"/>
          </w:tcPr>
          <w:p w14:paraId="37D153C9" w14:textId="3B534A11" w:rsidR="00EF3D2F" w:rsidRDefault="00EF3D2F" w:rsidP="00082AA0">
            <w:pPr>
              <w:rPr>
                <w:rFonts w:ascii="Tahoma" w:hAnsi="Tahoma" w:cs="Tahoma"/>
                <w:lang w:val="sr-Cyrl-RS"/>
              </w:rPr>
            </w:pPr>
            <w:r>
              <w:rPr>
                <w:rFonts w:ascii="Tahoma" w:hAnsi="Tahoma" w:cs="Tahoma"/>
                <w:lang w:val="sr-Cyrl-RS"/>
              </w:rPr>
              <w:t>100.000,00</w:t>
            </w:r>
          </w:p>
        </w:tc>
      </w:tr>
      <w:tr w:rsidR="00EF3D2F" w:rsidRPr="009E46B7" w14:paraId="2AFF8AAC" w14:textId="77777777" w:rsidTr="009E46B7">
        <w:tc>
          <w:tcPr>
            <w:tcW w:w="709" w:type="dxa"/>
          </w:tcPr>
          <w:p w14:paraId="054A0537" w14:textId="007D36E1" w:rsidR="00EF3D2F" w:rsidRDefault="00EF3D2F" w:rsidP="00082AA0">
            <w:pPr>
              <w:rPr>
                <w:rFonts w:ascii="Tahoma" w:hAnsi="Tahoma" w:cs="Tahoma"/>
                <w:lang w:val="sr-Cyrl-RS"/>
              </w:rPr>
            </w:pPr>
            <w:r>
              <w:rPr>
                <w:rFonts w:ascii="Tahoma" w:hAnsi="Tahoma" w:cs="Tahoma"/>
                <w:lang w:val="sr-Cyrl-RS"/>
              </w:rPr>
              <w:t>15</w:t>
            </w:r>
          </w:p>
        </w:tc>
        <w:tc>
          <w:tcPr>
            <w:tcW w:w="5143" w:type="dxa"/>
          </w:tcPr>
          <w:p w14:paraId="03B6D245" w14:textId="2123DF8D" w:rsidR="00EF3D2F" w:rsidRPr="00EF3D2F" w:rsidRDefault="00EF3D2F" w:rsidP="00EF3D2F">
            <w:pPr>
              <w:rPr>
                <w:rFonts w:ascii="Tahoma" w:hAnsi="Tahoma" w:cs="Tahoma"/>
                <w:lang w:val="sr-Cyrl-RS"/>
              </w:rPr>
            </w:pPr>
            <w:r w:rsidRPr="00EF3D2F">
              <w:rPr>
                <w:rFonts w:ascii="Tahoma" w:hAnsi="Tahoma" w:cs="Tahoma"/>
                <w:lang w:val="sr-Cyrl-RS"/>
              </w:rPr>
              <w:t xml:space="preserve">Удружење грађана Ки-ка Власотинце </w:t>
            </w:r>
          </w:p>
        </w:tc>
        <w:tc>
          <w:tcPr>
            <w:tcW w:w="1940" w:type="dxa"/>
          </w:tcPr>
          <w:p w14:paraId="17AD58E4" w14:textId="62A92E8A" w:rsidR="00EF3D2F" w:rsidRPr="00EF3D2F" w:rsidRDefault="00EF3D2F" w:rsidP="00082AA0">
            <w:pPr>
              <w:rPr>
                <w:rFonts w:ascii="Tahoma" w:hAnsi="Tahoma" w:cs="Tahoma"/>
                <w:lang w:val="sr-Cyrl-RS"/>
              </w:rPr>
            </w:pPr>
            <w:r w:rsidRPr="00EF3D2F">
              <w:rPr>
                <w:rFonts w:ascii="Tahoma" w:hAnsi="Tahoma" w:cs="Tahoma"/>
                <w:lang w:val="sr-Cyrl-RS"/>
              </w:rPr>
              <w:t>400-42-24/2024</w:t>
            </w:r>
          </w:p>
        </w:tc>
        <w:tc>
          <w:tcPr>
            <w:tcW w:w="1558" w:type="dxa"/>
          </w:tcPr>
          <w:p w14:paraId="7037E2AA" w14:textId="00C2B41A" w:rsidR="00EF3D2F" w:rsidRDefault="00EF3D2F" w:rsidP="00082AA0">
            <w:pPr>
              <w:rPr>
                <w:rFonts w:ascii="Tahoma" w:hAnsi="Tahoma" w:cs="Tahoma"/>
                <w:lang w:val="sr-Cyrl-RS"/>
              </w:rPr>
            </w:pPr>
            <w:r>
              <w:rPr>
                <w:rFonts w:ascii="Tahoma" w:hAnsi="Tahoma" w:cs="Tahoma"/>
                <w:lang w:val="sr-Cyrl-RS"/>
              </w:rPr>
              <w:t>100.000,00</w:t>
            </w:r>
          </w:p>
        </w:tc>
      </w:tr>
      <w:tr w:rsidR="00EF3D2F" w:rsidRPr="009E46B7" w14:paraId="5C4F5EA7" w14:textId="77777777" w:rsidTr="009E46B7">
        <w:tc>
          <w:tcPr>
            <w:tcW w:w="709" w:type="dxa"/>
          </w:tcPr>
          <w:p w14:paraId="2158CD99" w14:textId="095CE8FE" w:rsidR="00EF3D2F" w:rsidRDefault="00EF3D2F" w:rsidP="00082AA0">
            <w:pPr>
              <w:rPr>
                <w:rFonts w:ascii="Tahoma" w:hAnsi="Tahoma" w:cs="Tahoma"/>
                <w:lang w:val="sr-Cyrl-RS"/>
              </w:rPr>
            </w:pPr>
            <w:r>
              <w:rPr>
                <w:rFonts w:ascii="Tahoma" w:hAnsi="Tahoma" w:cs="Tahoma"/>
                <w:lang w:val="sr-Cyrl-RS"/>
              </w:rPr>
              <w:t>16</w:t>
            </w:r>
          </w:p>
        </w:tc>
        <w:tc>
          <w:tcPr>
            <w:tcW w:w="5143" w:type="dxa"/>
          </w:tcPr>
          <w:p w14:paraId="66D43ACD" w14:textId="30D8CD7D" w:rsidR="00EF3D2F" w:rsidRPr="00EF3D2F" w:rsidRDefault="00EF3D2F" w:rsidP="00EF3D2F">
            <w:pPr>
              <w:rPr>
                <w:rFonts w:ascii="Tahoma" w:hAnsi="Tahoma" w:cs="Tahoma"/>
                <w:lang w:val="sr-Cyrl-RS"/>
              </w:rPr>
            </w:pPr>
            <w:r w:rsidRPr="00EF3D2F">
              <w:rPr>
                <w:rFonts w:ascii="Tahoma" w:hAnsi="Tahoma" w:cs="Tahoma"/>
                <w:lang w:val="sr-Cyrl-RS"/>
              </w:rPr>
              <w:t>Удружење Инфодеск, Власотинце</w:t>
            </w:r>
          </w:p>
        </w:tc>
        <w:tc>
          <w:tcPr>
            <w:tcW w:w="1940" w:type="dxa"/>
          </w:tcPr>
          <w:p w14:paraId="76E0AA9A" w14:textId="1F84A1F8" w:rsidR="00EF3D2F" w:rsidRPr="00EF3D2F" w:rsidRDefault="00EF3D2F" w:rsidP="00082AA0">
            <w:pPr>
              <w:rPr>
                <w:rFonts w:ascii="Tahoma" w:hAnsi="Tahoma" w:cs="Tahoma"/>
                <w:lang w:val="sr-Cyrl-RS"/>
              </w:rPr>
            </w:pPr>
            <w:r w:rsidRPr="00EF3D2F">
              <w:rPr>
                <w:rFonts w:ascii="Tahoma" w:hAnsi="Tahoma" w:cs="Tahoma"/>
                <w:lang w:val="sr-Cyrl-RS"/>
              </w:rPr>
              <w:t>400-42-27/2024</w:t>
            </w:r>
          </w:p>
        </w:tc>
        <w:tc>
          <w:tcPr>
            <w:tcW w:w="1558" w:type="dxa"/>
          </w:tcPr>
          <w:p w14:paraId="23FDD7DF" w14:textId="306D4AD1" w:rsidR="00EF3D2F" w:rsidRDefault="00EF3D2F" w:rsidP="00082AA0">
            <w:pPr>
              <w:rPr>
                <w:rFonts w:ascii="Tahoma" w:hAnsi="Tahoma" w:cs="Tahoma"/>
                <w:lang w:val="sr-Cyrl-RS"/>
              </w:rPr>
            </w:pPr>
            <w:r>
              <w:rPr>
                <w:rFonts w:ascii="Tahoma" w:hAnsi="Tahoma" w:cs="Tahoma"/>
                <w:lang w:val="sr-Cyrl-RS"/>
              </w:rPr>
              <w:t>115.000,00</w:t>
            </w:r>
          </w:p>
        </w:tc>
      </w:tr>
      <w:tr w:rsidR="00EF3D2F" w:rsidRPr="009E46B7" w14:paraId="500C23B6" w14:textId="77777777" w:rsidTr="009E46B7">
        <w:tc>
          <w:tcPr>
            <w:tcW w:w="709" w:type="dxa"/>
          </w:tcPr>
          <w:p w14:paraId="29F2CBE6" w14:textId="74F1BF66" w:rsidR="00EF3D2F" w:rsidRDefault="00EF3D2F" w:rsidP="00082AA0">
            <w:pPr>
              <w:rPr>
                <w:rFonts w:ascii="Tahoma" w:hAnsi="Tahoma" w:cs="Tahoma"/>
                <w:lang w:val="sr-Cyrl-RS"/>
              </w:rPr>
            </w:pPr>
            <w:r>
              <w:rPr>
                <w:rFonts w:ascii="Tahoma" w:hAnsi="Tahoma" w:cs="Tahoma"/>
                <w:lang w:val="sr-Cyrl-RS"/>
              </w:rPr>
              <w:t>17</w:t>
            </w:r>
          </w:p>
        </w:tc>
        <w:tc>
          <w:tcPr>
            <w:tcW w:w="5143" w:type="dxa"/>
          </w:tcPr>
          <w:p w14:paraId="628503E1" w14:textId="3413B397" w:rsidR="00EF3D2F" w:rsidRPr="00EF3D2F" w:rsidRDefault="00EF3D2F" w:rsidP="00EF3D2F">
            <w:pPr>
              <w:rPr>
                <w:rFonts w:ascii="Tahoma" w:hAnsi="Tahoma" w:cs="Tahoma"/>
                <w:lang w:val="sr-Cyrl-RS"/>
              </w:rPr>
            </w:pPr>
            <w:r w:rsidRPr="00EF3D2F">
              <w:rPr>
                <w:rFonts w:ascii="Tahoma" w:hAnsi="Tahoma" w:cs="Tahoma"/>
                <w:lang w:val="sr-Cyrl-RS"/>
              </w:rPr>
              <w:t>Удружење грађана „Лоза“</w:t>
            </w:r>
          </w:p>
        </w:tc>
        <w:tc>
          <w:tcPr>
            <w:tcW w:w="1940" w:type="dxa"/>
          </w:tcPr>
          <w:p w14:paraId="23F2B9F6" w14:textId="43832077" w:rsidR="00EF3D2F" w:rsidRPr="00EF3D2F" w:rsidRDefault="00EF3D2F" w:rsidP="00082AA0">
            <w:pPr>
              <w:rPr>
                <w:rFonts w:ascii="Tahoma" w:hAnsi="Tahoma" w:cs="Tahoma"/>
                <w:lang w:val="sr-Cyrl-RS"/>
              </w:rPr>
            </w:pPr>
            <w:r w:rsidRPr="00EF3D2F">
              <w:rPr>
                <w:rFonts w:ascii="Tahoma" w:hAnsi="Tahoma" w:cs="Tahoma"/>
                <w:lang w:val="sr-Cyrl-RS"/>
              </w:rPr>
              <w:t>400-42-29/2024</w:t>
            </w:r>
          </w:p>
        </w:tc>
        <w:tc>
          <w:tcPr>
            <w:tcW w:w="1558" w:type="dxa"/>
          </w:tcPr>
          <w:p w14:paraId="31D4E96F" w14:textId="5DF5A757" w:rsidR="00EF3D2F" w:rsidRDefault="00EF3D2F" w:rsidP="00082AA0">
            <w:pPr>
              <w:rPr>
                <w:rFonts w:ascii="Tahoma" w:hAnsi="Tahoma" w:cs="Tahoma"/>
                <w:lang w:val="sr-Cyrl-RS"/>
              </w:rPr>
            </w:pPr>
            <w:r>
              <w:rPr>
                <w:rFonts w:ascii="Tahoma" w:hAnsi="Tahoma" w:cs="Tahoma"/>
                <w:lang w:val="sr-Cyrl-RS"/>
              </w:rPr>
              <w:t xml:space="preserve">  90.000,00</w:t>
            </w:r>
          </w:p>
        </w:tc>
      </w:tr>
      <w:tr w:rsidR="00EF3D2F" w:rsidRPr="009E46B7" w14:paraId="5B3AA85B" w14:textId="77777777" w:rsidTr="00482CD3">
        <w:tc>
          <w:tcPr>
            <w:tcW w:w="709" w:type="dxa"/>
            <w:shd w:val="clear" w:color="auto" w:fill="D9E2F3" w:themeFill="accent1" w:themeFillTint="33"/>
          </w:tcPr>
          <w:p w14:paraId="40D6CDC2" w14:textId="2C659989" w:rsidR="00EF3D2F" w:rsidRDefault="00EF3D2F" w:rsidP="00082AA0">
            <w:pPr>
              <w:rPr>
                <w:rFonts w:ascii="Tahoma" w:hAnsi="Tahoma" w:cs="Tahoma"/>
                <w:lang w:val="sr-Cyrl-RS"/>
              </w:rPr>
            </w:pPr>
            <w:r>
              <w:rPr>
                <w:rFonts w:ascii="Tahoma" w:hAnsi="Tahoma" w:cs="Tahoma"/>
                <w:lang w:val="sr-Cyrl-RS"/>
              </w:rPr>
              <w:t>18</w:t>
            </w:r>
          </w:p>
        </w:tc>
        <w:tc>
          <w:tcPr>
            <w:tcW w:w="5143" w:type="dxa"/>
            <w:shd w:val="clear" w:color="auto" w:fill="D9E2F3" w:themeFill="accent1" w:themeFillTint="33"/>
          </w:tcPr>
          <w:p w14:paraId="0BA074E7" w14:textId="50109155" w:rsidR="00EF3D2F" w:rsidRPr="00EF3D2F" w:rsidRDefault="00EF3D2F" w:rsidP="00EF3D2F">
            <w:pPr>
              <w:rPr>
                <w:rFonts w:ascii="Tahoma" w:hAnsi="Tahoma" w:cs="Tahoma"/>
                <w:lang w:val="sr-Cyrl-RS"/>
              </w:rPr>
            </w:pPr>
            <w:r w:rsidRPr="00EF3D2F">
              <w:rPr>
                <w:rFonts w:ascii="Tahoma" w:hAnsi="Tahoma" w:cs="Tahoma"/>
                <w:lang w:val="sr-Cyrl-RS"/>
              </w:rPr>
              <w:t>Окружна организација слепих Лесковац</w:t>
            </w:r>
          </w:p>
        </w:tc>
        <w:tc>
          <w:tcPr>
            <w:tcW w:w="1940" w:type="dxa"/>
            <w:shd w:val="clear" w:color="auto" w:fill="D9E2F3" w:themeFill="accent1" w:themeFillTint="33"/>
          </w:tcPr>
          <w:p w14:paraId="25B18B33" w14:textId="22F73CBD" w:rsidR="00EF3D2F" w:rsidRPr="00EF3D2F" w:rsidRDefault="00EF3D2F" w:rsidP="00082AA0">
            <w:pPr>
              <w:rPr>
                <w:rFonts w:ascii="Tahoma" w:hAnsi="Tahoma" w:cs="Tahoma"/>
                <w:lang w:val="sr-Cyrl-RS"/>
              </w:rPr>
            </w:pPr>
            <w:r w:rsidRPr="00EF3D2F">
              <w:rPr>
                <w:rFonts w:ascii="Tahoma" w:hAnsi="Tahoma" w:cs="Tahoma"/>
                <w:lang w:val="sr-Cyrl-RS"/>
              </w:rPr>
              <w:t>400-42-30/2024</w:t>
            </w:r>
          </w:p>
        </w:tc>
        <w:tc>
          <w:tcPr>
            <w:tcW w:w="1558" w:type="dxa"/>
            <w:shd w:val="clear" w:color="auto" w:fill="D9E2F3" w:themeFill="accent1" w:themeFillTint="33"/>
          </w:tcPr>
          <w:p w14:paraId="2735EFBB" w14:textId="1BBF2AE5" w:rsidR="00EF3D2F" w:rsidRDefault="00EF3D2F" w:rsidP="00082AA0">
            <w:pPr>
              <w:rPr>
                <w:rFonts w:ascii="Tahoma" w:hAnsi="Tahoma" w:cs="Tahoma"/>
                <w:lang w:val="sr-Cyrl-RS"/>
              </w:rPr>
            </w:pPr>
            <w:r>
              <w:rPr>
                <w:rFonts w:ascii="Tahoma" w:hAnsi="Tahoma" w:cs="Tahoma"/>
                <w:lang w:val="sr-Cyrl-RS"/>
              </w:rPr>
              <w:t>100.000,00</w:t>
            </w:r>
          </w:p>
        </w:tc>
      </w:tr>
      <w:tr w:rsidR="00EF3D2F" w:rsidRPr="009E46B7" w14:paraId="234EACDE" w14:textId="77777777" w:rsidTr="00482CD3">
        <w:tc>
          <w:tcPr>
            <w:tcW w:w="709" w:type="dxa"/>
            <w:shd w:val="clear" w:color="auto" w:fill="D9E2F3" w:themeFill="accent1" w:themeFillTint="33"/>
          </w:tcPr>
          <w:p w14:paraId="3B48DE00" w14:textId="6F448212" w:rsidR="00EF3D2F" w:rsidRDefault="00EF3D2F" w:rsidP="00082AA0">
            <w:pPr>
              <w:rPr>
                <w:rFonts w:ascii="Tahoma" w:hAnsi="Tahoma" w:cs="Tahoma"/>
                <w:lang w:val="sr-Cyrl-RS"/>
              </w:rPr>
            </w:pPr>
            <w:r>
              <w:rPr>
                <w:rFonts w:ascii="Tahoma" w:hAnsi="Tahoma" w:cs="Tahoma"/>
                <w:lang w:val="sr-Cyrl-RS"/>
              </w:rPr>
              <w:t>19</w:t>
            </w:r>
          </w:p>
        </w:tc>
        <w:tc>
          <w:tcPr>
            <w:tcW w:w="5143" w:type="dxa"/>
            <w:shd w:val="clear" w:color="auto" w:fill="D9E2F3" w:themeFill="accent1" w:themeFillTint="33"/>
          </w:tcPr>
          <w:p w14:paraId="75797DBD" w14:textId="07A49558" w:rsidR="00EF3D2F" w:rsidRPr="00EF3D2F" w:rsidRDefault="00EF3D2F" w:rsidP="00EF3D2F">
            <w:pPr>
              <w:rPr>
                <w:rFonts w:ascii="Tahoma" w:hAnsi="Tahoma" w:cs="Tahoma"/>
                <w:lang w:val="sr-Cyrl-RS"/>
              </w:rPr>
            </w:pPr>
            <w:r w:rsidRPr="00EF3D2F">
              <w:rPr>
                <w:rFonts w:ascii="Tahoma" w:hAnsi="Tahoma" w:cs="Tahoma"/>
                <w:lang w:val="sr-Cyrl-RS"/>
              </w:rPr>
              <w:t xml:space="preserve">Удружење грађана „СА Е РОМА“ Власотинце </w:t>
            </w:r>
          </w:p>
        </w:tc>
        <w:tc>
          <w:tcPr>
            <w:tcW w:w="1940" w:type="dxa"/>
            <w:shd w:val="clear" w:color="auto" w:fill="D9E2F3" w:themeFill="accent1" w:themeFillTint="33"/>
          </w:tcPr>
          <w:p w14:paraId="50D9B066" w14:textId="4ECC1DEB" w:rsidR="00EF3D2F" w:rsidRPr="00EF3D2F" w:rsidRDefault="00EF3D2F" w:rsidP="00082AA0">
            <w:pPr>
              <w:rPr>
                <w:rFonts w:ascii="Tahoma" w:hAnsi="Tahoma" w:cs="Tahoma"/>
                <w:lang w:val="sr-Cyrl-RS"/>
              </w:rPr>
            </w:pPr>
            <w:r w:rsidRPr="00EF3D2F">
              <w:rPr>
                <w:rFonts w:ascii="Tahoma" w:hAnsi="Tahoma" w:cs="Tahoma"/>
                <w:lang w:val="sr-Cyrl-RS"/>
              </w:rPr>
              <w:t>400-42-31/2024</w:t>
            </w:r>
          </w:p>
        </w:tc>
        <w:tc>
          <w:tcPr>
            <w:tcW w:w="1558" w:type="dxa"/>
            <w:shd w:val="clear" w:color="auto" w:fill="D9E2F3" w:themeFill="accent1" w:themeFillTint="33"/>
          </w:tcPr>
          <w:p w14:paraId="4A5112E5" w14:textId="6537B899" w:rsidR="00EF3D2F" w:rsidRDefault="00EF3D2F" w:rsidP="00082AA0">
            <w:pPr>
              <w:rPr>
                <w:rFonts w:ascii="Tahoma" w:hAnsi="Tahoma" w:cs="Tahoma"/>
                <w:lang w:val="sr-Cyrl-RS"/>
              </w:rPr>
            </w:pPr>
            <w:r>
              <w:rPr>
                <w:rFonts w:ascii="Tahoma" w:hAnsi="Tahoma" w:cs="Tahoma"/>
                <w:lang w:val="sr-Cyrl-RS"/>
              </w:rPr>
              <w:t>100.000,00</w:t>
            </w:r>
          </w:p>
        </w:tc>
      </w:tr>
      <w:tr w:rsidR="00EF3D2F" w:rsidRPr="009E46B7" w14:paraId="2862ED50" w14:textId="77777777" w:rsidTr="00482CD3">
        <w:tc>
          <w:tcPr>
            <w:tcW w:w="709" w:type="dxa"/>
            <w:shd w:val="clear" w:color="auto" w:fill="D9E2F3" w:themeFill="accent1" w:themeFillTint="33"/>
          </w:tcPr>
          <w:p w14:paraId="4A505D23" w14:textId="2FA4DBE2" w:rsidR="00EF3D2F" w:rsidRDefault="00EF3D2F" w:rsidP="00082AA0">
            <w:pPr>
              <w:rPr>
                <w:rFonts w:ascii="Tahoma" w:hAnsi="Tahoma" w:cs="Tahoma"/>
                <w:lang w:val="sr-Cyrl-RS"/>
              </w:rPr>
            </w:pPr>
            <w:r>
              <w:rPr>
                <w:rFonts w:ascii="Tahoma" w:hAnsi="Tahoma" w:cs="Tahoma"/>
                <w:lang w:val="sr-Cyrl-RS"/>
              </w:rPr>
              <w:t>20</w:t>
            </w:r>
          </w:p>
        </w:tc>
        <w:tc>
          <w:tcPr>
            <w:tcW w:w="5143" w:type="dxa"/>
            <w:shd w:val="clear" w:color="auto" w:fill="D9E2F3" w:themeFill="accent1" w:themeFillTint="33"/>
          </w:tcPr>
          <w:p w14:paraId="0811E53B" w14:textId="3A01DE62" w:rsidR="00EF3D2F" w:rsidRPr="00EF3D2F" w:rsidRDefault="00EF3D2F" w:rsidP="00EF3D2F">
            <w:pPr>
              <w:rPr>
                <w:rFonts w:ascii="Tahoma" w:hAnsi="Tahoma" w:cs="Tahoma"/>
                <w:lang w:val="sr-Cyrl-RS"/>
              </w:rPr>
            </w:pPr>
            <w:r w:rsidRPr="00EF3D2F">
              <w:rPr>
                <w:rFonts w:ascii="Tahoma" w:hAnsi="Tahoma" w:cs="Tahoma"/>
                <w:lang w:val="sr-Cyrl-RS"/>
              </w:rPr>
              <w:t>МС удружење Јабланичког округа, Лесковац</w:t>
            </w:r>
          </w:p>
        </w:tc>
        <w:tc>
          <w:tcPr>
            <w:tcW w:w="1940" w:type="dxa"/>
            <w:shd w:val="clear" w:color="auto" w:fill="D9E2F3" w:themeFill="accent1" w:themeFillTint="33"/>
          </w:tcPr>
          <w:p w14:paraId="3193AFEC" w14:textId="45D14904" w:rsidR="00EF3D2F" w:rsidRPr="00EF3D2F" w:rsidRDefault="00EF3D2F" w:rsidP="00082AA0">
            <w:pPr>
              <w:rPr>
                <w:rFonts w:ascii="Tahoma" w:hAnsi="Tahoma" w:cs="Tahoma"/>
                <w:lang w:val="sr-Cyrl-RS"/>
              </w:rPr>
            </w:pPr>
            <w:r w:rsidRPr="00EF3D2F">
              <w:rPr>
                <w:rFonts w:ascii="Tahoma" w:hAnsi="Tahoma" w:cs="Tahoma"/>
                <w:lang w:val="sr-Cyrl-RS"/>
              </w:rPr>
              <w:t>400-42-33/2024</w:t>
            </w:r>
          </w:p>
        </w:tc>
        <w:tc>
          <w:tcPr>
            <w:tcW w:w="1558" w:type="dxa"/>
            <w:shd w:val="clear" w:color="auto" w:fill="D9E2F3" w:themeFill="accent1" w:themeFillTint="33"/>
          </w:tcPr>
          <w:p w14:paraId="09D0C003" w14:textId="17BE680E" w:rsidR="00EF3D2F" w:rsidRDefault="00EF3D2F" w:rsidP="00082AA0">
            <w:pPr>
              <w:rPr>
                <w:rFonts w:ascii="Tahoma" w:hAnsi="Tahoma" w:cs="Tahoma"/>
                <w:lang w:val="sr-Cyrl-RS"/>
              </w:rPr>
            </w:pPr>
            <w:r>
              <w:rPr>
                <w:rFonts w:ascii="Tahoma" w:hAnsi="Tahoma" w:cs="Tahoma"/>
                <w:lang w:val="sr-Cyrl-RS"/>
              </w:rPr>
              <w:t>100.000,00</w:t>
            </w:r>
          </w:p>
        </w:tc>
      </w:tr>
      <w:tr w:rsidR="00EF3D2F" w:rsidRPr="009E46B7" w14:paraId="493E205F" w14:textId="77777777" w:rsidTr="009E46B7">
        <w:tc>
          <w:tcPr>
            <w:tcW w:w="709" w:type="dxa"/>
          </w:tcPr>
          <w:p w14:paraId="52E828AB" w14:textId="71EF8006" w:rsidR="00EF3D2F" w:rsidRDefault="00EF3D2F" w:rsidP="00082AA0">
            <w:pPr>
              <w:rPr>
                <w:rFonts w:ascii="Tahoma" w:hAnsi="Tahoma" w:cs="Tahoma"/>
                <w:lang w:val="sr-Cyrl-RS"/>
              </w:rPr>
            </w:pPr>
            <w:r>
              <w:rPr>
                <w:rFonts w:ascii="Tahoma" w:hAnsi="Tahoma" w:cs="Tahoma"/>
                <w:lang w:val="sr-Cyrl-RS"/>
              </w:rPr>
              <w:t>21</w:t>
            </w:r>
          </w:p>
        </w:tc>
        <w:tc>
          <w:tcPr>
            <w:tcW w:w="5143" w:type="dxa"/>
          </w:tcPr>
          <w:p w14:paraId="2F6D0BED" w14:textId="63893960" w:rsidR="00EF3D2F" w:rsidRPr="00EF3D2F" w:rsidRDefault="00EF3D2F" w:rsidP="00EF3D2F">
            <w:pPr>
              <w:rPr>
                <w:rFonts w:ascii="Tahoma" w:hAnsi="Tahoma" w:cs="Tahoma"/>
                <w:lang w:val="sr-Cyrl-RS"/>
              </w:rPr>
            </w:pPr>
            <w:r w:rsidRPr="00EF3D2F">
              <w:rPr>
                <w:rFonts w:ascii="Tahoma" w:hAnsi="Tahoma" w:cs="Tahoma"/>
                <w:lang w:val="sr-Cyrl-RS"/>
              </w:rPr>
              <w:t xml:space="preserve">Ловачко удружење „Богиша Поповић Гиша“ </w:t>
            </w:r>
          </w:p>
        </w:tc>
        <w:tc>
          <w:tcPr>
            <w:tcW w:w="1940" w:type="dxa"/>
          </w:tcPr>
          <w:p w14:paraId="056F5AD8" w14:textId="022BC09F" w:rsidR="00EF3D2F" w:rsidRPr="00EF3D2F" w:rsidRDefault="00EF3D2F" w:rsidP="00082AA0">
            <w:pPr>
              <w:rPr>
                <w:rFonts w:ascii="Tahoma" w:hAnsi="Tahoma" w:cs="Tahoma"/>
                <w:lang w:val="sr-Cyrl-RS"/>
              </w:rPr>
            </w:pPr>
            <w:r w:rsidRPr="00EF3D2F">
              <w:rPr>
                <w:rFonts w:ascii="Tahoma" w:hAnsi="Tahoma" w:cs="Tahoma"/>
                <w:lang w:val="sr-Cyrl-RS"/>
              </w:rPr>
              <w:t>400-42-34/2024</w:t>
            </w:r>
          </w:p>
        </w:tc>
        <w:tc>
          <w:tcPr>
            <w:tcW w:w="1558" w:type="dxa"/>
          </w:tcPr>
          <w:p w14:paraId="1BFCB87C" w14:textId="3F3E2BF6" w:rsidR="00EF3D2F" w:rsidRDefault="00EF3D2F" w:rsidP="00082AA0">
            <w:pPr>
              <w:rPr>
                <w:rFonts w:ascii="Tahoma" w:hAnsi="Tahoma" w:cs="Tahoma"/>
                <w:lang w:val="sr-Cyrl-RS"/>
              </w:rPr>
            </w:pPr>
            <w:r>
              <w:rPr>
                <w:rFonts w:ascii="Tahoma" w:hAnsi="Tahoma" w:cs="Tahoma"/>
                <w:lang w:val="sr-Cyrl-RS"/>
              </w:rPr>
              <w:t>150.000,00</w:t>
            </w:r>
          </w:p>
        </w:tc>
      </w:tr>
    </w:tbl>
    <w:p w14:paraId="44D85F8E" w14:textId="5C776348" w:rsidR="00462F52" w:rsidRDefault="00462F52" w:rsidP="00082AA0">
      <w:pPr>
        <w:rPr>
          <w:lang w:val="sr-Cyrl-RS"/>
        </w:rPr>
      </w:pPr>
    </w:p>
    <w:p w14:paraId="37151CC0" w14:textId="2CDB6999" w:rsidR="00462F52" w:rsidRPr="00482CD3" w:rsidRDefault="00482CD3" w:rsidP="00482CD3">
      <w:pPr>
        <w:jc w:val="both"/>
        <w:rPr>
          <w:rFonts w:ascii="Tahoma" w:hAnsi="Tahoma" w:cs="Tahoma"/>
          <w:lang w:val="sr-Cyrl-RS"/>
        </w:rPr>
      </w:pPr>
      <w:r w:rsidRPr="00482CD3">
        <w:rPr>
          <w:rFonts w:ascii="Tahoma" w:hAnsi="Tahoma" w:cs="Tahoma"/>
          <w:lang w:val="sr-Cyrl-RS"/>
        </w:rPr>
        <w:lastRenderedPageBreak/>
        <w:t xml:space="preserve">Складно </w:t>
      </w:r>
      <w:r w:rsidRPr="003332F7">
        <w:rPr>
          <w:rFonts w:ascii="Tahoma" w:hAnsi="Tahoma" w:cs="Tahoma"/>
          <w:b/>
          <w:lang w:val="sr-Cyrl-RS"/>
        </w:rPr>
        <w:t>Годишњем плану јавних конкурса за 2026</w:t>
      </w:r>
      <w:r>
        <w:rPr>
          <w:rFonts w:ascii="Tahoma" w:hAnsi="Tahoma" w:cs="Tahoma"/>
          <w:lang w:val="sr-Cyrl-RS"/>
        </w:rPr>
        <w:t>.</w:t>
      </w:r>
      <w:r>
        <w:rPr>
          <w:rStyle w:val="a8"/>
          <w:rFonts w:ascii="Tahoma" w:hAnsi="Tahoma" w:cs="Tahoma"/>
          <w:lang w:val="sr-Cyrl-RS"/>
        </w:rPr>
        <w:footnoteReference w:id="122"/>
      </w:r>
      <w:r>
        <w:rPr>
          <w:rFonts w:ascii="Tahoma" w:hAnsi="Tahoma" w:cs="Tahoma"/>
          <w:lang w:val="sr-Cyrl-RS"/>
        </w:rPr>
        <w:t xml:space="preserve"> предвиђена су 4 јавна позива, међу којима и  </w:t>
      </w:r>
      <w:r w:rsidRPr="00482CD3">
        <w:rPr>
          <w:rFonts w:ascii="Tahoma" w:hAnsi="Tahoma" w:cs="Tahoma"/>
          <w:lang w:val="sr-Cyrl-RS"/>
        </w:rPr>
        <w:t>Јавни конкурс за доделу средстава из буџета општине Власотинце за подстицање пројеката или недостајућег дела средстава за финансирање пројеката од јавног интереса које реализују удружења за 2026. годину</w:t>
      </w:r>
      <w:r>
        <w:rPr>
          <w:rFonts w:ascii="Tahoma" w:hAnsi="Tahoma" w:cs="Tahoma"/>
          <w:lang w:val="sr-Cyrl-RS"/>
        </w:rPr>
        <w:t xml:space="preserve">. За ову намену </w:t>
      </w:r>
      <w:r w:rsidR="00466133">
        <w:rPr>
          <w:rFonts w:ascii="Tahoma" w:hAnsi="Tahoma" w:cs="Tahoma"/>
          <w:lang w:val="sr-Cyrl-RS"/>
        </w:rPr>
        <w:t>најављено је опредељење од</w:t>
      </w:r>
      <w:r>
        <w:rPr>
          <w:rFonts w:ascii="Tahoma" w:hAnsi="Tahoma" w:cs="Tahoma"/>
          <w:lang w:val="sr-Cyrl-RS"/>
        </w:rPr>
        <w:t xml:space="preserve"> 5.000.000 динара</w:t>
      </w:r>
      <w:r w:rsidR="006D1E70">
        <w:rPr>
          <w:rFonts w:ascii="Tahoma" w:hAnsi="Tahoma" w:cs="Tahoma"/>
          <w:lang w:val="sr-Cyrl-RS"/>
        </w:rPr>
        <w:t xml:space="preserve"> уз напомену да се поджаним областима придодаје и област културе. </w:t>
      </w:r>
    </w:p>
    <w:p w14:paraId="53D33CC7" w14:textId="77777777" w:rsidR="00482CD3" w:rsidRDefault="00482CD3" w:rsidP="00082AA0">
      <w:pPr>
        <w:rPr>
          <w:lang w:val="sr-Cyrl-RS"/>
        </w:rPr>
      </w:pPr>
    </w:p>
    <w:p w14:paraId="2ABD9CB0" w14:textId="32CB6343" w:rsidR="00082AA0" w:rsidRPr="00466133" w:rsidRDefault="00082AA0" w:rsidP="00466133">
      <w:pPr>
        <w:pStyle w:val="1"/>
        <w:jc w:val="center"/>
        <w:rPr>
          <w:b/>
          <w:sz w:val="28"/>
          <w:szCs w:val="28"/>
          <w:lang w:val="sr-Cyrl-BA"/>
        </w:rPr>
      </w:pPr>
      <w:bookmarkStart w:id="79" w:name="_Toc230726894"/>
      <w:r w:rsidRPr="00466133">
        <w:rPr>
          <w:b/>
          <w:sz w:val="28"/>
          <w:szCs w:val="28"/>
          <w:lang w:val="sr-Cyrl-BA"/>
        </w:rPr>
        <w:t>ПОВЕРЕЊЕ ГРАЂАНА У АКТЕРЕ КОЈИ НА ЛОКАЛНОМ НИВОУ ПРУЖАЈУ УСЛУГЕ</w:t>
      </w:r>
      <w:bookmarkEnd w:id="79"/>
    </w:p>
    <w:p w14:paraId="3FABDE07" w14:textId="77777777" w:rsidR="00482CD3" w:rsidRPr="00482CD3" w:rsidRDefault="00482CD3" w:rsidP="00482CD3">
      <w:pPr>
        <w:rPr>
          <w:lang w:val="sr-Cyrl-BA"/>
        </w:rPr>
      </w:pPr>
    </w:p>
    <w:p w14:paraId="4730D2AB" w14:textId="623CB2A7" w:rsidR="00082AA0" w:rsidRPr="00082AA0" w:rsidRDefault="00082AA0" w:rsidP="00DF5810">
      <w:pPr>
        <w:pBdr>
          <w:bottom w:val="single" w:sz="12" w:space="1" w:color="auto"/>
        </w:pBdr>
        <w:tabs>
          <w:tab w:val="left" w:pos="1128"/>
        </w:tabs>
        <w:jc w:val="both"/>
        <w:rPr>
          <w:rFonts w:ascii="Tahoma" w:hAnsi="Tahoma" w:cs="Tahoma"/>
          <w:lang w:val="sr-Cyrl-BA"/>
        </w:rPr>
      </w:pPr>
      <w:r w:rsidRPr="00082AA0">
        <w:rPr>
          <w:rFonts w:ascii="Tahoma" w:hAnsi="Tahoma" w:cs="Tahoma"/>
          <w:lang w:val="sr-Cyrl-BA"/>
        </w:rPr>
        <w:t xml:space="preserve">Поверење грађана у актере који на локалном нивоу пружају социјалне и сродне услуге представља темељ ефикасног и правичног система социјалне заштите. У условима растућих социјалних ризика и све комплекснијих потреба корисника, поверење не одређује само да ли ће услуге бити коришћене, већ и како ће бити доживљене – као стварна подршка појединцу и породици или као формална обавеза система. Оно обликује односе између грађана и институција, утиче на спремност за сарадњу и директно се одражава на квалитет живота у заједници. Полазећи од тога, </w:t>
      </w:r>
      <w:r w:rsidR="00671DB5">
        <w:rPr>
          <w:rFonts w:ascii="Tahoma" w:hAnsi="Tahoma" w:cs="Tahoma"/>
          <w:lang w:val="sr-Cyrl-BA"/>
        </w:rPr>
        <w:t>У</w:t>
      </w:r>
      <w:r w:rsidRPr="00082AA0">
        <w:rPr>
          <w:rFonts w:ascii="Tahoma" w:hAnsi="Tahoma" w:cs="Tahoma"/>
          <w:lang w:val="sr-Cyrl-BA"/>
        </w:rPr>
        <w:t>питник</w:t>
      </w:r>
      <w:r w:rsidR="00671DB5">
        <w:rPr>
          <w:rFonts w:ascii="Tahoma" w:hAnsi="Tahoma" w:cs="Tahoma"/>
          <w:lang w:val="sr-Cyrl-BA"/>
        </w:rPr>
        <w:t xml:space="preserve"> </w:t>
      </w:r>
      <w:r w:rsidRPr="00082AA0">
        <w:rPr>
          <w:rFonts w:ascii="Tahoma" w:hAnsi="Tahoma" w:cs="Tahoma"/>
          <w:lang w:val="sr-Cyrl-BA"/>
        </w:rPr>
        <w:t xml:space="preserve"> </w:t>
      </w:r>
      <w:r w:rsidR="00671DB5">
        <w:rPr>
          <w:rFonts w:ascii="Tahoma" w:hAnsi="Tahoma" w:cs="Tahoma"/>
          <w:lang w:val="sr-Cyrl-BA"/>
        </w:rPr>
        <w:t xml:space="preserve">за грађане </w:t>
      </w:r>
      <w:r w:rsidRPr="00082AA0">
        <w:rPr>
          <w:rFonts w:ascii="Tahoma" w:hAnsi="Tahoma" w:cs="Tahoma"/>
          <w:lang w:val="sr-Cyrl-BA"/>
        </w:rPr>
        <w:t xml:space="preserve">пружио </w:t>
      </w:r>
      <w:r w:rsidR="00671DB5" w:rsidRPr="00082AA0">
        <w:rPr>
          <w:rFonts w:ascii="Tahoma" w:hAnsi="Tahoma" w:cs="Tahoma"/>
          <w:lang w:val="sr-Cyrl-BA"/>
        </w:rPr>
        <w:t xml:space="preserve">је </w:t>
      </w:r>
      <w:r w:rsidRPr="00082AA0">
        <w:rPr>
          <w:rFonts w:ascii="Tahoma" w:hAnsi="Tahoma" w:cs="Tahoma"/>
          <w:lang w:val="sr-Cyrl-BA"/>
        </w:rPr>
        <w:t xml:space="preserve">могућност испитаницима да изнесу своје процене личног поверења према различитим институцијама као пружаоцима услуга за све осетљиве групе свих старосних категорија који су у социјалним ризицима или су у ризику од социјалне искључености. Означавањем три система подршке испитаници из општине Власотинце омогућили су да се измери и на скали рангирају институције у које више или мање имају поверења. </w:t>
      </w:r>
      <w:r w:rsidR="00DF5810">
        <w:rPr>
          <w:rFonts w:ascii="Tahoma" w:hAnsi="Tahoma" w:cs="Tahoma"/>
          <w:lang w:val="sr-Cyrl-BA"/>
        </w:rPr>
        <w:t>У</w:t>
      </w:r>
      <w:r w:rsidR="00DF5810" w:rsidRPr="00DF5810">
        <w:rPr>
          <w:rFonts w:ascii="Tahoma" w:hAnsi="Tahoma" w:cs="Tahoma"/>
          <w:lang w:val="sr-Cyrl-BA"/>
        </w:rPr>
        <w:t xml:space="preserve"> погледу квалитета доминира оцена да су услуге делимично квалитетне, док су највише оцене ретке, а негативне оцене нису занемарљиве; додатно, релативно висок удео одговора „не знам“ упућује да значајан део грађана нема јасно формирано искуство/увид у квалитет услуга или их недовољно препознаје. </w:t>
      </w:r>
    </w:p>
    <w:p w14:paraId="370ED5F2" w14:textId="175D3090" w:rsidR="00082AA0" w:rsidRDefault="00082AA0" w:rsidP="00082AA0">
      <w:pPr>
        <w:pBdr>
          <w:bottom w:val="single" w:sz="12" w:space="1" w:color="auto"/>
        </w:pBdr>
        <w:tabs>
          <w:tab w:val="left" w:pos="1128"/>
        </w:tabs>
        <w:jc w:val="both"/>
        <w:rPr>
          <w:rFonts w:ascii="Tahoma" w:hAnsi="Tahoma" w:cs="Tahoma"/>
          <w:lang w:val="sr-Cyrl-BA"/>
        </w:rPr>
      </w:pPr>
      <w:r w:rsidRPr="00082AA0">
        <w:rPr>
          <w:rFonts w:ascii="Tahoma" w:hAnsi="Tahoma" w:cs="Tahoma"/>
          <w:lang w:val="sr-Cyrl-BA"/>
        </w:rPr>
        <w:t xml:space="preserve">Анализом добијених одговора дошло се до следећег: </w:t>
      </w:r>
      <w:r w:rsidRPr="00671DB5">
        <w:rPr>
          <w:rFonts w:ascii="Tahoma" w:hAnsi="Tahoma" w:cs="Tahoma"/>
          <w:b/>
          <w:lang w:val="sr-Cyrl-BA"/>
        </w:rPr>
        <w:t xml:space="preserve">највеће поверење постоји у систем социјалне заштите односно у Центар за социјални рад </w:t>
      </w:r>
      <w:r w:rsidRPr="00082AA0">
        <w:rPr>
          <w:rFonts w:ascii="Tahoma" w:hAnsi="Tahoma" w:cs="Tahoma"/>
          <w:lang w:val="sr-Cyrl-BA"/>
        </w:rPr>
        <w:t xml:space="preserve">које је 106 испитаника навело као једног од три општинска актера који може да пружи најквалитетније услуге и програме за осетљиве групе, што чини преко 70% узорка. На другом месту су </w:t>
      </w:r>
      <w:r w:rsidRPr="00671DB5">
        <w:rPr>
          <w:rFonts w:ascii="Tahoma" w:hAnsi="Tahoma" w:cs="Tahoma"/>
          <w:b/>
          <w:lang w:val="sr-Cyrl-BA"/>
        </w:rPr>
        <w:t>организације цивилног друштва</w:t>
      </w:r>
      <w:r w:rsidRPr="00082AA0">
        <w:rPr>
          <w:rFonts w:ascii="Tahoma" w:hAnsi="Tahoma" w:cs="Tahoma"/>
          <w:lang w:val="sr-Cyrl-BA"/>
        </w:rPr>
        <w:t xml:space="preserve"> које је у овој категорији означило 68 испитаника односно 45,33% испитаника. Ово говори о очуваности добре репутације невладиног сектора и појединих организација које имају програме директне подршке грађанима попут удружења грађана „Осемех“ које је додатно још 11 грађана навело као посебног чиниоца који је задобио њихово поверење. Трећерангиране јесу </w:t>
      </w:r>
      <w:r w:rsidRPr="00671DB5">
        <w:rPr>
          <w:rFonts w:ascii="Tahoma" w:hAnsi="Tahoma" w:cs="Tahoma"/>
          <w:b/>
          <w:lang w:val="sr-Cyrl-BA"/>
        </w:rPr>
        <w:t>здравствене установе</w:t>
      </w:r>
      <w:r w:rsidRPr="00082AA0">
        <w:rPr>
          <w:rFonts w:ascii="Tahoma" w:hAnsi="Tahoma" w:cs="Tahoma"/>
          <w:lang w:val="sr-Cyrl-BA"/>
        </w:rPr>
        <w:t xml:space="preserve"> у које 67 испитаника има поверење (44,66%), а потом </w:t>
      </w:r>
      <w:r w:rsidRPr="00671DB5">
        <w:rPr>
          <w:rFonts w:ascii="Tahoma" w:hAnsi="Tahoma" w:cs="Tahoma"/>
          <w:b/>
          <w:lang w:val="sr-Cyrl-BA"/>
        </w:rPr>
        <w:t>локална самоуправа</w:t>
      </w:r>
      <w:r w:rsidRPr="00082AA0">
        <w:rPr>
          <w:rFonts w:ascii="Tahoma" w:hAnsi="Tahoma" w:cs="Tahoma"/>
          <w:lang w:val="sr-Cyrl-BA"/>
        </w:rPr>
        <w:t xml:space="preserve"> (општинске службе) са 60 добијених приоритетних бодова односно 40% испитаних. Сваки 8. испитаник навео је да међу три општинске </w:t>
      </w:r>
      <w:r w:rsidRPr="00671DB5">
        <w:rPr>
          <w:rFonts w:ascii="Tahoma" w:hAnsi="Tahoma" w:cs="Tahoma"/>
          <w:lang w:val="sr-Cyrl-BA"/>
        </w:rPr>
        <w:t xml:space="preserve">институције највеће поверење има у школе и предшколске установе као и у приватне пружаоце услуга (лиценциране агенције, стручњаке) и овим актерима ову позицију дало је по 19 испитника (12,66%). Породица, комшије и неформални неговатељи </w:t>
      </w:r>
      <w:r w:rsidRPr="00671DB5">
        <w:rPr>
          <w:rFonts w:ascii="Tahoma" w:hAnsi="Tahoma" w:cs="Tahoma"/>
          <w:lang w:val="sr-Cyrl-BA"/>
        </w:rPr>
        <w:lastRenderedPageBreak/>
        <w:t>(нпр. волонтери</w:t>
      </w:r>
      <w:r w:rsidRPr="00082AA0">
        <w:rPr>
          <w:rFonts w:ascii="Tahoma" w:hAnsi="Tahoma" w:cs="Tahoma"/>
          <w:lang w:val="sr-Cyrl-BA"/>
        </w:rPr>
        <w:t xml:space="preserve">) добили су 16 позитивних рангирајућих поена јер је њих у три приоритетне групе навело 10,66% испитаника. Приоритетно </w:t>
      </w:r>
      <w:r w:rsidR="00671DB5">
        <w:rPr>
          <w:rFonts w:ascii="Tahoma" w:hAnsi="Tahoma" w:cs="Tahoma"/>
          <w:lang w:val="sr-Cyrl-BA"/>
        </w:rPr>
        <w:t>п</w:t>
      </w:r>
      <w:r w:rsidRPr="00082AA0">
        <w:rPr>
          <w:rFonts w:ascii="Tahoma" w:hAnsi="Tahoma" w:cs="Tahoma"/>
          <w:lang w:val="sr-Cyrl-BA"/>
        </w:rPr>
        <w:t xml:space="preserve">оверење у јавне установе културе, спорта, образовања (библиотеке, клубови, спортски центри) има 6% односно 9 испитаника, док је верске заједнице издвојило само 5 испитаника односно 3.33% узорка. Један од учесника истраживања навео је да подједнако поверење има у све наведене актере. </w:t>
      </w:r>
    </w:p>
    <w:p w14:paraId="13404F64" w14:textId="61FD2C61" w:rsidR="00082AA0" w:rsidRPr="0027207D" w:rsidRDefault="00082AA0" w:rsidP="000B36EF">
      <w:pPr>
        <w:pBdr>
          <w:bottom w:val="single" w:sz="12" w:space="1" w:color="auto"/>
        </w:pBdr>
        <w:jc w:val="center"/>
        <w:rPr>
          <w:rFonts w:ascii="Tahoma" w:hAnsi="Tahoma" w:cs="Tahoma"/>
          <w:color w:val="4472C4" w:themeColor="accent1"/>
          <w:lang w:val="sr-Cyrl-BA"/>
        </w:rPr>
      </w:pPr>
      <w:r w:rsidRPr="00FD56A4">
        <w:rPr>
          <w:rFonts w:ascii="Tahoma" w:hAnsi="Tahoma" w:cs="Tahoma"/>
          <w:color w:val="4472C4" w:themeColor="accent1"/>
          <w:lang w:val="sr-Cyrl-BA"/>
        </w:rPr>
        <w:t>Графикон</w:t>
      </w:r>
      <w:r w:rsidR="00FD56A4" w:rsidRPr="00FD56A4">
        <w:rPr>
          <w:rFonts w:ascii="Tahoma" w:hAnsi="Tahoma" w:cs="Tahoma"/>
          <w:color w:val="4472C4" w:themeColor="accent1"/>
          <w:lang w:val="sr-Cyrl-BA"/>
        </w:rPr>
        <w:t xml:space="preserve"> 13</w:t>
      </w:r>
      <w:r w:rsidRPr="00FD56A4">
        <w:rPr>
          <w:rFonts w:ascii="Tahoma" w:hAnsi="Tahoma" w:cs="Tahoma"/>
          <w:color w:val="4472C4" w:themeColor="accent1"/>
          <w:lang w:val="sr-Cyrl-BA"/>
        </w:rPr>
        <w:t xml:space="preserve"> : Поверење</w:t>
      </w:r>
      <w:r w:rsidRPr="0027207D">
        <w:rPr>
          <w:rFonts w:ascii="Tahoma" w:hAnsi="Tahoma" w:cs="Tahoma"/>
          <w:color w:val="4472C4" w:themeColor="accent1"/>
          <w:lang w:val="sr-Cyrl-BA"/>
        </w:rPr>
        <w:t xml:space="preserve"> у акатере да могу да пруже услуге високог квалитета</w:t>
      </w:r>
    </w:p>
    <w:p w14:paraId="4F326700" w14:textId="7AD9DBBE" w:rsidR="00082AA0" w:rsidRPr="00082AA0" w:rsidRDefault="00082AA0" w:rsidP="00082AA0">
      <w:pPr>
        <w:pBdr>
          <w:bottom w:val="single" w:sz="12" w:space="1" w:color="auto"/>
        </w:pBdr>
        <w:tabs>
          <w:tab w:val="left" w:pos="1128"/>
        </w:tabs>
        <w:jc w:val="center"/>
        <w:rPr>
          <w:rFonts w:ascii="Tahoma" w:hAnsi="Tahoma" w:cs="Tahoma"/>
          <w:lang w:val="sr-Cyrl-BA"/>
        </w:rPr>
      </w:pPr>
      <w:r w:rsidRPr="000E7021">
        <w:rPr>
          <w:b/>
          <w:bCs/>
          <w:noProof/>
          <w:sz w:val="24"/>
          <w:szCs w:val="24"/>
        </w:rPr>
        <w:drawing>
          <wp:inline distT="0" distB="0" distL="0" distR="0" wp14:anchorId="12CFFCD7" wp14:editId="4DBDC8C2">
            <wp:extent cx="5530800" cy="2049780"/>
            <wp:effectExtent l="0" t="0" r="0" b="7620"/>
            <wp:docPr id="42" name="Picture 42" descr="C:\Users\MarinaSimeunovic\AppData\Local\Microsoft\Windows\INetCache\Content.MSO\45A161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inaSimeunovic\AppData\Local\Microsoft\Windows\INetCache\Content.MSO\45A16167.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5666" cy="2084938"/>
                    </a:xfrm>
                    <a:prstGeom prst="rect">
                      <a:avLst/>
                    </a:prstGeom>
                    <a:noFill/>
                    <a:ln>
                      <a:noFill/>
                    </a:ln>
                  </pic:spPr>
                </pic:pic>
              </a:graphicData>
            </a:graphic>
          </wp:inline>
        </w:drawing>
      </w:r>
    </w:p>
    <w:p w14:paraId="24235C67" w14:textId="77777777" w:rsidR="00082AA0" w:rsidRPr="00082AA0" w:rsidRDefault="00082AA0" w:rsidP="00082AA0">
      <w:pPr>
        <w:pBdr>
          <w:bottom w:val="single" w:sz="12" w:space="1" w:color="auto"/>
        </w:pBdr>
        <w:tabs>
          <w:tab w:val="left" w:pos="1128"/>
        </w:tabs>
        <w:rPr>
          <w:rFonts w:ascii="Tahoma" w:hAnsi="Tahoma" w:cs="Tahoma"/>
          <w:lang w:val="sr-Cyrl-BA"/>
        </w:rPr>
      </w:pPr>
    </w:p>
    <w:p w14:paraId="34A7032D" w14:textId="77777777" w:rsidR="00DF5810" w:rsidRDefault="00DF5810" w:rsidP="00DF5810">
      <w:pPr>
        <w:pBdr>
          <w:bottom w:val="single" w:sz="12" w:space="1" w:color="auto"/>
        </w:pBdr>
        <w:tabs>
          <w:tab w:val="left" w:pos="1128"/>
        </w:tabs>
        <w:jc w:val="both"/>
        <w:rPr>
          <w:rFonts w:ascii="Tahoma" w:hAnsi="Tahoma" w:cs="Tahoma"/>
          <w:lang w:val="sr-Cyrl-BA"/>
        </w:rPr>
      </w:pPr>
      <w:r w:rsidRPr="00DF5810">
        <w:rPr>
          <w:rFonts w:ascii="Tahoma" w:hAnsi="Tahoma" w:cs="Tahoma"/>
          <w:lang w:val="sr-Cyrl-BA"/>
        </w:rPr>
        <w:t xml:space="preserve">На питање о виђењу </w:t>
      </w:r>
      <w:r w:rsidRPr="00DF5810">
        <w:rPr>
          <w:rFonts w:ascii="Tahoma" w:hAnsi="Tahoma" w:cs="Tahoma"/>
          <w:b/>
          <w:lang w:val="sr-Cyrl-BA"/>
        </w:rPr>
        <w:t>улоге локалне привреде у подршци постојећим и новим услугама социјалне заштите,</w:t>
      </w:r>
      <w:r w:rsidRPr="00DF5810">
        <w:rPr>
          <w:rFonts w:ascii="Tahoma" w:hAnsi="Tahoma" w:cs="Tahoma"/>
          <w:lang w:val="sr-Cyrl-BA"/>
        </w:rPr>
        <w:t xml:space="preserve"> најчешће се истиче финансијско учешће у развоју/одржавању услуга (спонзорства, донације, јавно-приватна партнерства) – 111 испитаника (74% укупног броја испитаника), као и омогућавање праксе, запошљавање или стручни ангажман корисника социјалних услуга – 87 (58%). Високо је препозната и „оперативна“ подршка кроз обезбеђивање простора, опреме или логистике за спровођење услуга – 77 (51,33%), док 41 испитаник (27,33%) цени да привреда може да да квалитетан допринос учествовањем у локалним саветима, радним групама и консултацијама о потребама осетљивих група. Укључивањем својих запослених у волонтерским активностима у заједници четвртина испитаника сматра да привреда може допринесе одгвору на потребе заједнице у области социјалне заштите, док 18% односно 22 испитаника наводи да би томе допринело промовисање друштвено одговорног пословања и важности подршке социјалним предузећима. Нешто мање од 5% да не зна који би квалитетан модел сарадње и доприноса могао да резултира успехом. Преостали испитаници рекли су да цене да би било најбоље комбиновати све понуђене опције. </w:t>
      </w:r>
    </w:p>
    <w:p w14:paraId="4EA3FE02" w14:textId="57D58047" w:rsidR="00DF5810" w:rsidRPr="00DF5810" w:rsidRDefault="00DF5810" w:rsidP="00DF5810">
      <w:pPr>
        <w:pBdr>
          <w:bottom w:val="single" w:sz="12" w:space="1" w:color="auto"/>
        </w:pBdr>
        <w:tabs>
          <w:tab w:val="left" w:pos="1128"/>
        </w:tabs>
        <w:jc w:val="both"/>
        <w:rPr>
          <w:rFonts w:ascii="Tahoma" w:hAnsi="Tahoma" w:cs="Tahoma"/>
          <w:lang w:val="sr-Cyrl-BA"/>
        </w:rPr>
      </w:pPr>
      <w:r w:rsidRPr="00DF5810">
        <w:rPr>
          <w:rFonts w:ascii="Tahoma" w:hAnsi="Tahoma" w:cs="Tahoma"/>
          <w:lang w:val="sr-Cyrl-BA"/>
        </w:rPr>
        <w:t>Грађани јасно препознају улогу локалне привреде и имају релативно висока очекивања у том смислу – од материјалне подршке и активног укључивања припадника осетљивих група у радне процесе, до учешћа у процесима доношења одлука и активне међусекторске сарадње.</w:t>
      </w:r>
    </w:p>
    <w:p w14:paraId="5BA64CC8" w14:textId="77777777" w:rsidR="00082AA0" w:rsidRPr="00082AA0" w:rsidRDefault="00082AA0" w:rsidP="00082AA0">
      <w:pPr>
        <w:pBdr>
          <w:bottom w:val="single" w:sz="12" w:space="1" w:color="auto"/>
        </w:pBdr>
        <w:tabs>
          <w:tab w:val="left" w:pos="1128"/>
        </w:tabs>
        <w:jc w:val="both"/>
        <w:rPr>
          <w:rFonts w:ascii="Tahoma" w:hAnsi="Tahoma" w:cs="Tahoma"/>
          <w:lang w:val="sr-Cyrl-BA"/>
        </w:rPr>
      </w:pPr>
    </w:p>
    <w:p w14:paraId="102F9914" w14:textId="77777777" w:rsidR="003808D4" w:rsidRDefault="003808D4" w:rsidP="0090055E">
      <w:pPr>
        <w:contextualSpacing/>
        <w:rPr>
          <w:rFonts w:ascii="Century Gothic" w:eastAsia="Times New Roman" w:hAnsi="Century Gothic" w:cs="Times New Roman"/>
          <w:b/>
          <w:bCs/>
          <w:kern w:val="0"/>
          <w:sz w:val="24"/>
          <w:szCs w:val="24"/>
          <w:lang w:val="sr-Cyrl-RS"/>
          <w14:ligatures w14:val="none"/>
        </w:rPr>
      </w:pPr>
    </w:p>
    <w:p w14:paraId="7BBC1A81" w14:textId="316098D8" w:rsidR="00803A10" w:rsidRDefault="00F841AF" w:rsidP="0064012D">
      <w:pPr>
        <w:pStyle w:val="2"/>
        <w:numPr>
          <w:ilvl w:val="1"/>
          <w:numId w:val="1"/>
        </w:numPr>
        <w:ind w:left="900" w:hanging="540"/>
        <w:rPr>
          <w:rFonts w:ascii="Tahoma" w:hAnsi="Tahoma" w:cs="Tahoma"/>
          <w:sz w:val="28"/>
          <w:szCs w:val="28"/>
          <w:lang w:val="sr-Cyrl-RS"/>
        </w:rPr>
      </w:pPr>
      <w:bookmarkStart w:id="80" w:name="_Toc230726895"/>
      <w:r w:rsidRPr="002658F4">
        <w:rPr>
          <w:rFonts w:ascii="Tahoma" w:hAnsi="Tahoma" w:cs="Tahoma"/>
          <w:sz w:val="28"/>
          <w:szCs w:val="28"/>
          <w:lang w:val="sr-Cyrl-RS"/>
        </w:rPr>
        <w:lastRenderedPageBreak/>
        <w:t xml:space="preserve">Финализација анализе </w:t>
      </w:r>
      <w:r w:rsidR="00DD3714" w:rsidRPr="002658F4">
        <w:rPr>
          <w:rFonts w:ascii="Tahoma" w:hAnsi="Tahoma" w:cs="Tahoma"/>
          <w:sz w:val="28"/>
          <w:szCs w:val="28"/>
          <w:lang w:val="sr-Cyrl-RS"/>
        </w:rPr>
        <w:t xml:space="preserve">– </w:t>
      </w:r>
      <w:r w:rsidR="00F41ED5" w:rsidRPr="002658F4">
        <w:rPr>
          <w:rFonts w:ascii="Tahoma" w:hAnsi="Tahoma" w:cs="Tahoma"/>
          <w:sz w:val="28"/>
          <w:szCs w:val="28"/>
          <w:lang w:val="sr-Cyrl-RS"/>
        </w:rPr>
        <w:t>кључни фактор</w:t>
      </w:r>
      <w:r w:rsidR="004C67B3" w:rsidRPr="002658F4">
        <w:rPr>
          <w:rFonts w:ascii="Tahoma" w:hAnsi="Tahoma" w:cs="Tahoma"/>
          <w:sz w:val="28"/>
          <w:szCs w:val="28"/>
          <w:lang w:val="sr-Cyrl-RS"/>
        </w:rPr>
        <w:t>и</w:t>
      </w:r>
      <w:r w:rsidR="00F41ED5" w:rsidRPr="002658F4">
        <w:rPr>
          <w:rFonts w:ascii="Tahoma" w:hAnsi="Tahoma" w:cs="Tahoma"/>
          <w:sz w:val="28"/>
          <w:szCs w:val="28"/>
          <w:lang w:val="sr-Cyrl-RS"/>
        </w:rPr>
        <w:t xml:space="preserve"> од значаја за унапређење социјалне заштите у граду/општини</w:t>
      </w:r>
      <w:bookmarkEnd w:id="80"/>
      <w:r w:rsidR="00463AB2" w:rsidRPr="002658F4">
        <w:rPr>
          <w:rFonts w:ascii="Tahoma" w:hAnsi="Tahoma" w:cs="Tahoma"/>
          <w:sz w:val="28"/>
          <w:szCs w:val="28"/>
          <w:lang w:val="sr-Cyrl-RS"/>
        </w:rPr>
        <w:t xml:space="preserve"> </w:t>
      </w:r>
    </w:p>
    <w:p w14:paraId="535C8F70" w14:textId="59508A5E" w:rsidR="00803A10" w:rsidRPr="00803A10" w:rsidRDefault="00803A10" w:rsidP="00803A10">
      <w:pPr>
        <w:keepNext/>
        <w:keepLines/>
        <w:spacing w:before="240" w:after="0"/>
        <w:outlineLvl w:val="0"/>
        <w:rPr>
          <w:rFonts w:ascii="Calibri Light" w:eastAsia="Times New Roman" w:hAnsi="Calibri Light" w:cs="Times New Roman"/>
          <w:b/>
          <w:color w:val="2F5496"/>
          <w:sz w:val="28"/>
          <w:szCs w:val="28"/>
          <w:lang w:val="sr-Cyrl-RS"/>
        </w:rPr>
      </w:pPr>
    </w:p>
    <w:tbl>
      <w:tblPr>
        <w:tblStyle w:val="GridTable6Colorful1"/>
        <w:tblW w:w="9351" w:type="dxa"/>
        <w:tblLook w:val="04A0" w:firstRow="1" w:lastRow="0" w:firstColumn="1" w:lastColumn="0" w:noHBand="0" w:noVBand="1"/>
      </w:tblPr>
      <w:tblGrid>
        <w:gridCol w:w="4624"/>
        <w:gridCol w:w="4727"/>
      </w:tblGrid>
      <w:tr w:rsidR="007678D4" w:rsidRPr="00556234" w14:paraId="7D767033" w14:textId="77777777" w:rsidTr="00767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4" w:type="dxa"/>
            <w:shd w:val="clear" w:color="auto" w:fill="B4C6E7" w:themeFill="accent1" w:themeFillTint="66"/>
          </w:tcPr>
          <w:p w14:paraId="25485B30" w14:textId="77777777" w:rsidR="007678D4" w:rsidRPr="00556234" w:rsidRDefault="007678D4" w:rsidP="007678D4">
            <w:pPr>
              <w:spacing w:before="60" w:after="60"/>
              <w:jc w:val="center"/>
              <w:rPr>
                <w:rFonts w:ascii="Tahoma" w:hAnsi="Tahoma" w:cs="Tahoma"/>
              </w:rPr>
            </w:pPr>
            <w:r w:rsidRPr="00556234">
              <w:rPr>
                <w:rFonts w:ascii="Tahoma" w:hAnsi="Tahoma" w:cs="Tahoma"/>
              </w:rPr>
              <w:t>СНАГЕ</w:t>
            </w:r>
          </w:p>
        </w:tc>
        <w:tc>
          <w:tcPr>
            <w:tcW w:w="4727" w:type="dxa"/>
            <w:shd w:val="clear" w:color="auto" w:fill="B4C6E7" w:themeFill="accent1" w:themeFillTint="66"/>
          </w:tcPr>
          <w:p w14:paraId="63DF02AC" w14:textId="77777777" w:rsidR="007678D4" w:rsidRPr="00556234" w:rsidRDefault="007678D4" w:rsidP="007678D4">
            <w:pPr>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556234">
              <w:rPr>
                <w:rFonts w:ascii="Tahoma" w:hAnsi="Tahoma" w:cs="Tahoma"/>
              </w:rPr>
              <w:t>СЛАБОСТИ</w:t>
            </w:r>
          </w:p>
        </w:tc>
      </w:tr>
      <w:tr w:rsidR="007678D4" w:rsidRPr="00556234" w14:paraId="34E27C86" w14:textId="77777777" w:rsidTr="00767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4" w:type="dxa"/>
            <w:shd w:val="clear" w:color="auto" w:fill="auto"/>
          </w:tcPr>
          <w:p w14:paraId="43BB4E10" w14:textId="77777777" w:rsidR="007678D4" w:rsidRPr="00556234" w:rsidRDefault="007678D4" w:rsidP="008906AC">
            <w:pPr>
              <w:spacing w:before="60"/>
              <w:ind w:left="720"/>
              <w:contextualSpacing/>
              <w:jc w:val="both"/>
              <w:rPr>
                <w:rFonts w:ascii="Tahoma" w:hAnsi="Tahoma" w:cs="Tahoma"/>
                <w:bCs w:val="0"/>
              </w:rPr>
            </w:pPr>
          </w:p>
          <w:p w14:paraId="03AE8745" w14:textId="77777777" w:rsidR="007678D4" w:rsidRPr="007678D4" w:rsidRDefault="007678D4" w:rsidP="008906AC">
            <w:pPr>
              <w:spacing w:before="60"/>
              <w:contextualSpacing/>
              <w:jc w:val="both"/>
              <w:rPr>
                <w:rFonts w:ascii="Tahoma" w:hAnsi="Tahoma" w:cs="Tahoma"/>
                <w:b w:val="0"/>
                <w:u w:val="single"/>
                <w:lang w:val="sr-Cyrl-BA"/>
              </w:rPr>
            </w:pPr>
            <w:r w:rsidRPr="007678D4">
              <w:rPr>
                <w:rFonts w:ascii="Tahoma" w:hAnsi="Tahoma" w:cs="Tahoma"/>
                <w:b w:val="0"/>
                <w:u w:val="single"/>
                <w:lang w:val="sr-Cyrl-BA"/>
              </w:rPr>
              <w:t>Људски капацитети:</w:t>
            </w:r>
          </w:p>
          <w:p w14:paraId="5988122B"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Ентузијазам, ж</w:t>
            </w:r>
            <w:r w:rsidRPr="00556234">
              <w:rPr>
                <w:rFonts w:ascii="Tahoma" w:hAnsi="Tahoma" w:cs="Tahoma"/>
                <w:b w:val="0"/>
              </w:rPr>
              <w:t>еља и посвећеност појединаца за добробит заједнице</w:t>
            </w:r>
          </w:p>
          <w:p w14:paraId="542DECFD"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С</w:t>
            </w:r>
            <w:r w:rsidRPr="00556234">
              <w:rPr>
                <w:rFonts w:ascii="Tahoma" w:hAnsi="Tahoma" w:cs="Tahoma"/>
                <w:b w:val="0"/>
              </w:rPr>
              <w:t>тручност чланова Радне групе</w:t>
            </w:r>
            <w:r w:rsidRPr="00556234">
              <w:rPr>
                <w:rFonts w:ascii="Tahoma" w:hAnsi="Tahoma" w:cs="Tahoma"/>
                <w:b w:val="0"/>
                <w:lang w:val="sr-Cyrl-BA"/>
              </w:rPr>
              <w:t xml:space="preserve"> </w:t>
            </w:r>
          </w:p>
          <w:p w14:paraId="00E978EF"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Едукован кадар</w:t>
            </w:r>
          </w:p>
          <w:p w14:paraId="17D12631"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Искуство са м</w:t>
            </w:r>
            <w:r w:rsidRPr="00556234">
              <w:rPr>
                <w:rFonts w:ascii="Tahoma" w:hAnsi="Tahoma" w:cs="Tahoma"/>
                <w:b w:val="0"/>
              </w:rPr>
              <w:t>еђународн</w:t>
            </w:r>
            <w:r w:rsidRPr="00556234">
              <w:rPr>
                <w:rFonts w:ascii="Tahoma" w:hAnsi="Tahoma" w:cs="Tahoma"/>
                <w:b w:val="0"/>
                <w:lang w:val="sr-Cyrl-BA"/>
              </w:rPr>
              <w:t>ом</w:t>
            </w:r>
            <w:r w:rsidRPr="00556234">
              <w:rPr>
                <w:rFonts w:ascii="Tahoma" w:hAnsi="Tahoma" w:cs="Tahoma"/>
                <w:b w:val="0"/>
              </w:rPr>
              <w:t xml:space="preserve"> сарадња</w:t>
            </w:r>
          </w:p>
          <w:p w14:paraId="4DB2F693"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И</w:t>
            </w:r>
            <w:r w:rsidRPr="00556234">
              <w:rPr>
                <w:rFonts w:ascii="Tahoma" w:hAnsi="Tahoma" w:cs="Tahoma"/>
                <w:b w:val="0"/>
              </w:rPr>
              <w:t>скуство реализације пројеката</w:t>
            </w:r>
          </w:p>
          <w:p w14:paraId="4FE8880E" w14:textId="30324F31"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П</w:t>
            </w:r>
            <w:r w:rsidRPr="00556234">
              <w:rPr>
                <w:rFonts w:ascii="Tahoma" w:hAnsi="Tahoma" w:cs="Tahoma"/>
                <w:b w:val="0"/>
              </w:rPr>
              <w:t>озитивна искуства у реализацији ранијих пројеката у области социјалне заштит</w:t>
            </w:r>
            <w:r w:rsidRPr="00556234">
              <w:rPr>
                <w:rFonts w:ascii="Tahoma" w:hAnsi="Tahoma" w:cs="Tahoma"/>
                <w:b w:val="0"/>
                <w:lang w:val="sr-Cyrl-BA"/>
              </w:rPr>
              <w:t>е</w:t>
            </w:r>
          </w:p>
          <w:p w14:paraId="26B85F6C" w14:textId="77777777" w:rsidR="007678D4" w:rsidRPr="00556234" w:rsidRDefault="007678D4" w:rsidP="008906AC">
            <w:pPr>
              <w:spacing w:before="60"/>
              <w:contextualSpacing/>
              <w:jc w:val="both"/>
              <w:rPr>
                <w:rFonts w:ascii="Tahoma" w:hAnsi="Tahoma" w:cs="Tahoma"/>
                <w:bCs w:val="0"/>
              </w:rPr>
            </w:pPr>
          </w:p>
          <w:p w14:paraId="0A318003" w14:textId="77777777" w:rsidR="007678D4" w:rsidRPr="007678D4" w:rsidRDefault="007678D4" w:rsidP="008906AC">
            <w:pPr>
              <w:spacing w:before="60"/>
              <w:contextualSpacing/>
              <w:jc w:val="both"/>
              <w:rPr>
                <w:rFonts w:ascii="Tahoma" w:hAnsi="Tahoma" w:cs="Tahoma"/>
                <w:b w:val="0"/>
                <w:u w:val="single"/>
                <w:lang w:val="sr-Cyrl-BA"/>
              </w:rPr>
            </w:pPr>
            <w:r w:rsidRPr="007678D4">
              <w:rPr>
                <w:rFonts w:ascii="Tahoma" w:hAnsi="Tahoma" w:cs="Tahoma"/>
                <w:b w:val="0"/>
                <w:u w:val="single"/>
                <w:lang w:val="sr-Cyrl-BA"/>
              </w:rPr>
              <w:t>Инфраструктурни капацитети:</w:t>
            </w:r>
          </w:p>
          <w:p w14:paraId="2808BB66"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rPr>
              <w:t>постоји инфраструктура (простор за развијање нових и унапређење постојећих услуга – Доња Лопушња)</w:t>
            </w:r>
          </w:p>
          <w:p w14:paraId="033E5F54" w14:textId="48F8163A"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О</w:t>
            </w:r>
            <w:r w:rsidRPr="00556234">
              <w:rPr>
                <w:rFonts w:ascii="Tahoma" w:hAnsi="Tahoma" w:cs="Tahoma"/>
                <w:b w:val="0"/>
              </w:rPr>
              <w:t>безбеђен простор и опрема за услугу сензорна соба</w:t>
            </w:r>
          </w:p>
          <w:p w14:paraId="0ADBDCE1" w14:textId="77777777" w:rsidR="007678D4" w:rsidRPr="00556234" w:rsidRDefault="007678D4" w:rsidP="008906AC">
            <w:pPr>
              <w:spacing w:before="60"/>
              <w:ind w:left="720"/>
              <w:contextualSpacing/>
              <w:jc w:val="both"/>
              <w:rPr>
                <w:rFonts w:ascii="Tahoma" w:hAnsi="Tahoma" w:cs="Tahoma"/>
                <w:bCs w:val="0"/>
              </w:rPr>
            </w:pPr>
          </w:p>
          <w:p w14:paraId="2FB56288" w14:textId="77777777" w:rsidR="007678D4" w:rsidRPr="007678D4" w:rsidRDefault="007678D4" w:rsidP="008906AC">
            <w:pPr>
              <w:spacing w:before="60"/>
              <w:contextualSpacing/>
              <w:jc w:val="both"/>
              <w:rPr>
                <w:rFonts w:ascii="Tahoma" w:hAnsi="Tahoma" w:cs="Tahoma"/>
                <w:b w:val="0"/>
                <w:u w:val="single"/>
                <w:lang w:val="sr-Cyrl-BA"/>
              </w:rPr>
            </w:pPr>
            <w:r w:rsidRPr="007678D4">
              <w:rPr>
                <w:rFonts w:ascii="Tahoma" w:hAnsi="Tahoma" w:cs="Tahoma"/>
                <w:b w:val="0"/>
                <w:u w:val="single"/>
                <w:lang w:val="sr-Cyrl-BA"/>
              </w:rPr>
              <w:t>Услуге:</w:t>
            </w:r>
          </w:p>
          <w:p w14:paraId="609D33DE" w14:textId="4431C4BE"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У</w:t>
            </w:r>
            <w:r w:rsidRPr="00556234">
              <w:rPr>
                <w:rFonts w:ascii="Tahoma" w:hAnsi="Tahoma" w:cs="Tahoma"/>
                <w:b w:val="0"/>
              </w:rPr>
              <w:t>спостављене и развијене услуге социјалне заштите</w:t>
            </w:r>
          </w:p>
          <w:p w14:paraId="4E98ADD8" w14:textId="49F32A79"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З</w:t>
            </w:r>
            <w:r w:rsidRPr="00556234">
              <w:rPr>
                <w:rFonts w:ascii="Tahoma" w:hAnsi="Tahoma" w:cs="Tahoma"/>
                <w:b w:val="0"/>
              </w:rPr>
              <w:t>аједница препознаје значај услуга социјалне заштите, успостављен однос поверења</w:t>
            </w:r>
          </w:p>
          <w:p w14:paraId="30F8FAAD" w14:textId="66531A5D"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Л</w:t>
            </w:r>
            <w:r w:rsidRPr="00556234">
              <w:rPr>
                <w:rFonts w:ascii="Tahoma" w:hAnsi="Tahoma" w:cs="Tahoma"/>
                <w:b w:val="0"/>
              </w:rPr>
              <w:t>иценциране услуге</w:t>
            </w:r>
          </w:p>
          <w:p w14:paraId="003171D5" w14:textId="3862D0C7"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Д</w:t>
            </w:r>
            <w:r w:rsidRPr="00556234">
              <w:rPr>
                <w:rFonts w:ascii="Tahoma" w:hAnsi="Tahoma" w:cs="Tahoma"/>
                <w:b w:val="0"/>
              </w:rPr>
              <w:t>оступност услуга</w:t>
            </w:r>
          </w:p>
          <w:p w14:paraId="03E8BB12" w14:textId="77777777" w:rsidR="007678D4" w:rsidRPr="00556234" w:rsidRDefault="007678D4" w:rsidP="008906AC">
            <w:pPr>
              <w:spacing w:before="60"/>
              <w:ind w:left="720"/>
              <w:contextualSpacing/>
              <w:jc w:val="both"/>
              <w:rPr>
                <w:rFonts w:ascii="Tahoma" w:hAnsi="Tahoma" w:cs="Tahoma"/>
                <w:bCs w:val="0"/>
              </w:rPr>
            </w:pPr>
          </w:p>
          <w:p w14:paraId="125D47FB" w14:textId="77777777" w:rsidR="007678D4" w:rsidRPr="007678D4" w:rsidRDefault="007678D4" w:rsidP="008906AC">
            <w:pPr>
              <w:spacing w:before="60"/>
              <w:contextualSpacing/>
              <w:jc w:val="both"/>
              <w:rPr>
                <w:rFonts w:ascii="Tahoma" w:hAnsi="Tahoma" w:cs="Tahoma"/>
                <w:b w:val="0"/>
                <w:u w:val="single"/>
                <w:lang w:val="sr-Cyrl-BA"/>
              </w:rPr>
            </w:pPr>
            <w:r w:rsidRPr="007678D4">
              <w:rPr>
                <w:rFonts w:ascii="Tahoma" w:hAnsi="Tahoma" w:cs="Tahoma"/>
                <w:b w:val="0"/>
                <w:u w:val="single"/>
                <w:lang w:val="sr-Cyrl-BA"/>
              </w:rPr>
              <w:t>Институције и сарадња на локалу:</w:t>
            </w:r>
          </w:p>
          <w:p w14:paraId="1F9F3101"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С</w:t>
            </w:r>
            <w:r w:rsidRPr="00556234">
              <w:rPr>
                <w:rFonts w:ascii="Tahoma" w:hAnsi="Tahoma" w:cs="Tahoma"/>
                <w:b w:val="0"/>
              </w:rPr>
              <w:t>арадња са локалном самоуправом</w:t>
            </w:r>
          </w:p>
          <w:p w14:paraId="3927A53B"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П</w:t>
            </w:r>
            <w:r w:rsidRPr="00556234">
              <w:rPr>
                <w:rFonts w:ascii="Tahoma" w:hAnsi="Tahoma" w:cs="Tahoma"/>
                <w:b w:val="0"/>
              </w:rPr>
              <w:t>остојање организација цивилног друштва које се баве соц.з.</w:t>
            </w:r>
          </w:p>
          <w:p w14:paraId="40FA8A8F"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Ф</w:t>
            </w:r>
            <w:r w:rsidRPr="00556234">
              <w:rPr>
                <w:rFonts w:ascii="Tahoma" w:hAnsi="Tahoma" w:cs="Tahoma"/>
                <w:b w:val="0"/>
              </w:rPr>
              <w:t>ункционалан Центар за социјални рад</w:t>
            </w:r>
            <w:r w:rsidRPr="00556234">
              <w:rPr>
                <w:rFonts w:ascii="Tahoma" w:hAnsi="Tahoma" w:cs="Tahoma"/>
                <w:b w:val="0"/>
                <w:lang w:val="sr-Cyrl-BA"/>
              </w:rPr>
              <w:t xml:space="preserve"> </w:t>
            </w:r>
          </w:p>
          <w:p w14:paraId="66A26212"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У</w:t>
            </w:r>
            <w:r w:rsidRPr="00556234">
              <w:rPr>
                <w:rFonts w:ascii="Tahoma" w:hAnsi="Tahoma" w:cs="Tahoma"/>
                <w:b w:val="0"/>
              </w:rPr>
              <w:t>спостављена међуопштинска сарадња у области социјалне заштите која омогућава размену знања и искустава</w:t>
            </w:r>
          </w:p>
          <w:p w14:paraId="54D523BC" w14:textId="2ECD00AE"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Међусекторска</w:t>
            </w:r>
            <w:r w:rsidRPr="00556234">
              <w:rPr>
                <w:rFonts w:ascii="Tahoma" w:hAnsi="Tahoma" w:cs="Tahoma"/>
                <w:b w:val="0"/>
              </w:rPr>
              <w:t xml:space="preserve"> сарадња</w:t>
            </w:r>
          </w:p>
          <w:p w14:paraId="0FC8D7D0" w14:textId="77777777" w:rsidR="007678D4" w:rsidRPr="007678D4" w:rsidRDefault="007678D4" w:rsidP="008906AC">
            <w:pPr>
              <w:spacing w:before="60"/>
              <w:contextualSpacing/>
              <w:jc w:val="both"/>
              <w:rPr>
                <w:rFonts w:ascii="Tahoma" w:hAnsi="Tahoma" w:cs="Tahoma"/>
                <w:b w:val="0"/>
                <w:u w:val="single"/>
              </w:rPr>
            </w:pPr>
          </w:p>
          <w:p w14:paraId="141C256F" w14:textId="6BE14807" w:rsidR="007678D4" w:rsidRPr="007678D4" w:rsidRDefault="007678D4" w:rsidP="007678D4">
            <w:pPr>
              <w:spacing w:before="60"/>
              <w:contextualSpacing/>
              <w:jc w:val="both"/>
              <w:rPr>
                <w:rFonts w:ascii="Tahoma" w:hAnsi="Tahoma" w:cs="Tahoma"/>
                <w:b w:val="0"/>
                <w:u w:val="single"/>
              </w:rPr>
            </w:pPr>
            <w:r w:rsidRPr="007678D4">
              <w:rPr>
                <w:rFonts w:ascii="Tahoma" w:hAnsi="Tahoma" w:cs="Tahoma"/>
                <w:b w:val="0"/>
                <w:u w:val="single"/>
                <w:lang w:val="sr-Cyrl-BA"/>
              </w:rPr>
              <w:lastRenderedPageBreak/>
              <w:t>Нормативни оквир:</w:t>
            </w:r>
          </w:p>
          <w:p w14:paraId="16D4CD79"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 xml:space="preserve">Постојање усвојених Одлука и Правилника </w:t>
            </w:r>
          </w:p>
          <w:p w14:paraId="7CDB4CA2" w14:textId="77777777" w:rsidR="007678D4" w:rsidRPr="00556234" w:rsidRDefault="007678D4" w:rsidP="008906AC">
            <w:pPr>
              <w:spacing w:before="60"/>
              <w:contextualSpacing/>
              <w:jc w:val="both"/>
              <w:rPr>
                <w:rFonts w:ascii="Tahoma" w:hAnsi="Tahoma" w:cs="Tahoma"/>
                <w:bCs w:val="0"/>
                <w:lang w:val="sr-Cyrl-BA"/>
              </w:rPr>
            </w:pPr>
          </w:p>
          <w:p w14:paraId="202427CD" w14:textId="6ED82D72" w:rsidR="007678D4" w:rsidRPr="007678D4" w:rsidRDefault="007678D4" w:rsidP="007678D4">
            <w:pPr>
              <w:spacing w:before="60"/>
              <w:contextualSpacing/>
              <w:jc w:val="both"/>
              <w:rPr>
                <w:rFonts w:ascii="Tahoma" w:hAnsi="Tahoma" w:cs="Tahoma"/>
                <w:b w:val="0"/>
                <w:u w:val="single"/>
                <w:lang w:val="sr-Cyrl-BA"/>
              </w:rPr>
            </w:pPr>
            <w:r w:rsidRPr="007678D4">
              <w:rPr>
                <w:rFonts w:ascii="Tahoma" w:hAnsi="Tahoma" w:cs="Tahoma"/>
                <w:b w:val="0"/>
                <w:u w:val="single"/>
                <w:lang w:val="sr-Cyrl-BA"/>
              </w:rPr>
              <w:t>Друштвени контекст:</w:t>
            </w:r>
          </w:p>
          <w:p w14:paraId="76C6A33E" w14:textId="1C22670D"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Ж</w:t>
            </w:r>
            <w:r w:rsidRPr="00556234">
              <w:rPr>
                <w:rFonts w:ascii="Tahoma" w:hAnsi="Tahoma" w:cs="Tahoma"/>
                <w:b w:val="0"/>
              </w:rPr>
              <w:t>еља грађана за променама, оптимизам</w:t>
            </w:r>
          </w:p>
          <w:p w14:paraId="43F28C1E" w14:textId="673E03B3"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Освешћеност о важности п</w:t>
            </w:r>
            <w:r w:rsidRPr="00556234">
              <w:rPr>
                <w:rFonts w:ascii="Tahoma" w:hAnsi="Tahoma" w:cs="Tahoma"/>
                <w:b w:val="0"/>
              </w:rPr>
              <w:t>одршк</w:t>
            </w:r>
            <w:r w:rsidRPr="00556234">
              <w:rPr>
                <w:rFonts w:ascii="Tahoma" w:hAnsi="Tahoma" w:cs="Tahoma"/>
                <w:b w:val="0"/>
                <w:lang w:val="sr-Cyrl-BA"/>
              </w:rPr>
              <w:t>е</w:t>
            </w:r>
            <w:r w:rsidRPr="00556234">
              <w:rPr>
                <w:rFonts w:ascii="Tahoma" w:hAnsi="Tahoma" w:cs="Tahoma"/>
                <w:b w:val="0"/>
              </w:rPr>
              <w:t xml:space="preserve"> осетљивим групама </w:t>
            </w:r>
          </w:p>
          <w:p w14:paraId="612FB564" w14:textId="2A5A41BD" w:rsidR="007678D4" w:rsidRPr="007678D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П</w:t>
            </w:r>
            <w:r w:rsidRPr="00556234">
              <w:rPr>
                <w:rFonts w:ascii="Tahoma" w:hAnsi="Tahoma" w:cs="Tahoma"/>
                <w:b w:val="0"/>
              </w:rPr>
              <w:t>ревенција</w:t>
            </w:r>
          </w:p>
          <w:p w14:paraId="7E4EB74F" w14:textId="77777777" w:rsidR="007678D4" w:rsidRPr="00556234" w:rsidRDefault="007678D4" w:rsidP="00E82D4E">
            <w:pPr>
              <w:numPr>
                <w:ilvl w:val="0"/>
                <w:numId w:val="2"/>
              </w:numPr>
              <w:spacing w:before="60"/>
              <w:contextualSpacing/>
              <w:jc w:val="both"/>
              <w:rPr>
                <w:rFonts w:ascii="Tahoma" w:hAnsi="Tahoma" w:cs="Tahoma"/>
                <w:b w:val="0"/>
              </w:rPr>
            </w:pPr>
            <w:r w:rsidRPr="00556234">
              <w:rPr>
                <w:rFonts w:ascii="Tahoma" w:hAnsi="Tahoma" w:cs="Tahoma"/>
                <w:b w:val="0"/>
                <w:lang w:val="sr-Cyrl-BA"/>
              </w:rPr>
              <w:t>М</w:t>
            </w:r>
            <w:r w:rsidRPr="00556234">
              <w:rPr>
                <w:rFonts w:ascii="Tahoma" w:hAnsi="Tahoma" w:cs="Tahoma"/>
                <w:b w:val="0"/>
              </w:rPr>
              <w:t>ала средина и лака комуникација</w:t>
            </w:r>
          </w:p>
          <w:p w14:paraId="2CDB46D0" w14:textId="77777777" w:rsidR="007678D4" w:rsidRPr="00556234" w:rsidRDefault="007678D4" w:rsidP="008906AC">
            <w:pPr>
              <w:spacing w:before="60"/>
              <w:contextualSpacing/>
              <w:jc w:val="both"/>
              <w:rPr>
                <w:rFonts w:ascii="Tahoma" w:hAnsi="Tahoma" w:cs="Tahoma"/>
                <w:b w:val="0"/>
              </w:rPr>
            </w:pPr>
          </w:p>
        </w:tc>
        <w:tc>
          <w:tcPr>
            <w:tcW w:w="4727" w:type="dxa"/>
            <w:shd w:val="clear" w:color="auto" w:fill="auto"/>
          </w:tcPr>
          <w:p w14:paraId="73386FCD" w14:textId="77777777" w:rsidR="007678D4" w:rsidRPr="00556234" w:rsidRDefault="007678D4" w:rsidP="008906AC">
            <w:pPr>
              <w:autoSpaceDE w:val="0"/>
              <w:autoSpaceDN w:val="0"/>
              <w:adjustRightInd w:val="0"/>
              <w:spacing w:before="60"/>
              <w:ind w:left="72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p>
          <w:p w14:paraId="57260E4C" w14:textId="77777777" w:rsidR="007678D4" w:rsidRPr="007678D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u w:val="single"/>
                <w:lang w:val="sr-Cyrl-BA"/>
              </w:rPr>
            </w:pPr>
            <w:r w:rsidRPr="007678D4">
              <w:rPr>
                <w:rFonts w:ascii="Tahoma" w:eastAsia="TTFF4BE280t00" w:hAnsi="Tahoma" w:cs="Tahoma"/>
                <w:u w:val="single"/>
                <w:lang w:val="sr-Cyrl-BA"/>
              </w:rPr>
              <w:t xml:space="preserve">Људски капацитети: </w:t>
            </w:r>
          </w:p>
          <w:p w14:paraId="69FF5924"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П</w:t>
            </w:r>
            <w:r w:rsidRPr="00556234">
              <w:rPr>
                <w:rFonts w:ascii="Tahoma" w:eastAsia="TTFF4BE280t00" w:hAnsi="Tahoma" w:cs="Tahoma"/>
              </w:rPr>
              <w:t xml:space="preserve">реоптерећеност и мали број запослених </w:t>
            </w:r>
          </w:p>
          <w:p w14:paraId="040BAAA0"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И</w:t>
            </w:r>
            <w:r w:rsidRPr="00556234">
              <w:rPr>
                <w:rFonts w:ascii="Tahoma" w:eastAsia="TTFF4BE280t00" w:hAnsi="Tahoma" w:cs="Tahoma"/>
              </w:rPr>
              <w:t>зостанак мера које би стимулисале долазак и останак младог стручног кадра</w:t>
            </w:r>
          </w:p>
          <w:p w14:paraId="07CC8443" w14:textId="77777777" w:rsidR="007678D4" w:rsidRPr="0055623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b/>
                <w:lang w:val="sr-Cyrl-BA"/>
              </w:rPr>
            </w:pPr>
          </w:p>
          <w:p w14:paraId="4BFAA4A1" w14:textId="77777777" w:rsidR="007678D4" w:rsidRPr="007678D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u w:val="single"/>
                <w:lang w:val="sr-Cyrl-BA"/>
              </w:rPr>
            </w:pPr>
            <w:r w:rsidRPr="007678D4">
              <w:rPr>
                <w:rFonts w:ascii="Tahoma" w:eastAsia="TTFF4BE280t00" w:hAnsi="Tahoma" w:cs="Tahoma"/>
                <w:u w:val="single"/>
                <w:lang w:val="sr-Cyrl-BA"/>
              </w:rPr>
              <w:t>Инфраструктурни капацитети:</w:t>
            </w:r>
          </w:p>
          <w:p w14:paraId="698A875B"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Н</w:t>
            </w:r>
            <w:r w:rsidRPr="00556234">
              <w:rPr>
                <w:rFonts w:ascii="Tahoma" w:eastAsia="TTFF4BE280t00" w:hAnsi="Tahoma" w:cs="Tahoma"/>
              </w:rPr>
              <w:t>еискоришћени капацитети (објекти)</w:t>
            </w:r>
          </w:p>
          <w:p w14:paraId="0277AA38"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Л</w:t>
            </w:r>
            <w:r w:rsidRPr="00556234">
              <w:rPr>
                <w:rFonts w:ascii="Tahoma" w:eastAsia="TTFF4BE280t00" w:hAnsi="Tahoma" w:cs="Tahoma"/>
              </w:rPr>
              <w:t>оша организација и комуникација – изостанак међусекторског рада</w:t>
            </w:r>
          </w:p>
          <w:p w14:paraId="43C9D8FF"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Н</w:t>
            </w:r>
            <w:r w:rsidRPr="00556234">
              <w:rPr>
                <w:rFonts w:ascii="Tahoma" w:eastAsia="TTFF4BE280t00" w:hAnsi="Tahoma" w:cs="Tahoma"/>
              </w:rPr>
              <w:t>едостатак услова за пружање услуга (лиценце..)</w:t>
            </w:r>
          </w:p>
          <w:p w14:paraId="75C826F6" w14:textId="77777777" w:rsidR="007678D4" w:rsidRPr="0055623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b/>
                <w:lang w:val="sr-Cyrl-BA"/>
              </w:rPr>
            </w:pPr>
          </w:p>
          <w:p w14:paraId="1A8B92C5" w14:textId="77777777" w:rsidR="007678D4" w:rsidRPr="007678D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u w:val="single"/>
                <w:lang w:val="sr-Cyrl-BA"/>
              </w:rPr>
            </w:pPr>
            <w:r w:rsidRPr="007678D4">
              <w:rPr>
                <w:rFonts w:ascii="Tahoma" w:eastAsia="TTFF4BE280t00" w:hAnsi="Tahoma" w:cs="Tahoma"/>
                <w:u w:val="single"/>
                <w:lang w:val="sr-Cyrl-BA"/>
              </w:rPr>
              <w:t>Услуге:</w:t>
            </w:r>
          </w:p>
          <w:p w14:paraId="120C22B3" w14:textId="2A01BE99"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И</w:t>
            </w:r>
            <w:r w:rsidRPr="00556234">
              <w:rPr>
                <w:rFonts w:ascii="Tahoma" w:eastAsia="TTFF4BE280t00" w:hAnsi="Tahoma" w:cs="Tahoma"/>
              </w:rPr>
              <w:t>зостанак евалуација и процене резултата</w:t>
            </w:r>
          </w:p>
          <w:p w14:paraId="769BF27C"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Н</w:t>
            </w:r>
            <w:r w:rsidRPr="00556234">
              <w:rPr>
                <w:rFonts w:ascii="Tahoma" w:eastAsia="TTFF4BE280t00" w:hAnsi="Tahoma" w:cs="Tahoma"/>
              </w:rPr>
              <w:t>едовољно развијене услуге у руралним подручјим</w:t>
            </w:r>
            <w:r w:rsidRPr="00556234">
              <w:rPr>
                <w:rFonts w:ascii="Tahoma" w:eastAsia="TTFF4BE280t00" w:hAnsi="Tahoma" w:cs="Tahoma"/>
                <w:lang w:val="sr-Cyrl-BA"/>
              </w:rPr>
              <w:t>а</w:t>
            </w:r>
          </w:p>
          <w:p w14:paraId="57B2677F" w14:textId="77777777" w:rsidR="007678D4" w:rsidRPr="0055623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p>
          <w:p w14:paraId="1C815687" w14:textId="318FEFDA"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Н</w:t>
            </w:r>
            <w:r w:rsidRPr="00556234">
              <w:rPr>
                <w:rFonts w:ascii="Tahoma" w:eastAsia="TTFF4BE280t00" w:hAnsi="Tahoma" w:cs="Tahoma"/>
              </w:rPr>
              <w:t>едовољна информисаност корисника/ца о правима и процедурамаза остварење права</w:t>
            </w:r>
          </w:p>
          <w:p w14:paraId="63B4A21F" w14:textId="1749F9C5"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rPr>
              <w:t>Изостанак кризних услуга и безбедносних механизама у заједници (привремени прихват/свратиште, кризно збрињавање)</w:t>
            </w:r>
          </w:p>
          <w:p w14:paraId="0E98AAC1" w14:textId="3E87DF20"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rPr>
              <w:t>Изостанак развојног саветовалишта за развој подршке за децу и младе у ризику (проблеми у понашању, ризична понашања, ментално здравље, зависности, насиље), који повезује социјалну заштиту, образовање и здравство</w:t>
            </w:r>
          </w:p>
          <w:p w14:paraId="11DB6C15" w14:textId="77777777" w:rsidR="007678D4" w:rsidRPr="00556234" w:rsidRDefault="007678D4" w:rsidP="00E82D4E">
            <w:pPr>
              <w:pStyle w:val="a6"/>
              <w:numPr>
                <w:ilvl w:val="0"/>
                <w:numId w:val="15"/>
              </w:numPr>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rPr>
              <w:t xml:space="preserve">Неједнака доступност услуга - велики број „невидљивих“ корисника због територијалних неједнакости у </w:t>
            </w:r>
            <w:r w:rsidRPr="00556234">
              <w:rPr>
                <w:rFonts w:ascii="Tahoma" w:eastAsia="TTFF4BE280t00" w:hAnsi="Tahoma" w:cs="Tahoma"/>
              </w:rPr>
              <w:lastRenderedPageBreak/>
              <w:t>централној и сеоској средини као и ромским насељима</w:t>
            </w:r>
          </w:p>
          <w:p w14:paraId="634B9020" w14:textId="77777777" w:rsidR="007678D4" w:rsidRPr="0055623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b/>
                <w:lang w:val="sr-Cyrl-BA"/>
              </w:rPr>
            </w:pPr>
          </w:p>
          <w:p w14:paraId="64E4F7EF" w14:textId="77777777" w:rsidR="007678D4" w:rsidRPr="007678D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u w:val="single"/>
                <w:lang w:val="sr-Cyrl-BA"/>
              </w:rPr>
            </w:pPr>
            <w:r w:rsidRPr="007678D4">
              <w:rPr>
                <w:rFonts w:ascii="Tahoma" w:eastAsia="TTFF4BE280t00" w:hAnsi="Tahoma" w:cs="Tahoma"/>
                <w:u w:val="single"/>
                <w:lang w:val="sr-Cyrl-BA"/>
              </w:rPr>
              <w:t>Институције и сарадња на локалу:</w:t>
            </w:r>
          </w:p>
          <w:p w14:paraId="3F0883A3" w14:textId="77777777" w:rsidR="007678D4" w:rsidRPr="00556234" w:rsidRDefault="007678D4" w:rsidP="00E82D4E">
            <w:pPr>
              <w:pStyle w:val="a6"/>
              <w:numPr>
                <w:ilvl w:val="0"/>
                <w:numId w:val="17"/>
              </w:numPr>
              <w:autoSpaceDE w:val="0"/>
              <w:autoSpaceDN w:val="0"/>
              <w:adjustRightInd w:val="0"/>
              <w:spacing w:before="60"/>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Н</w:t>
            </w:r>
            <w:r w:rsidRPr="00556234">
              <w:rPr>
                <w:rFonts w:ascii="Tahoma" w:eastAsia="TTFF4BE280t00" w:hAnsi="Tahoma" w:cs="Tahoma"/>
              </w:rPr>
              <w:t>едовољан број стручних радника у области социјалне заштите</w:t>
            </w:r>
          </w:p>
          <w:p w14:paraId="44AEC8B3" w14:textId="77777777" w:rsidR="007678D4" w:rsidRPr="00556234" w:rsidRDefault="007678D4" w:rsidP="00E82D4E">
            <w:pPr>
              <w:pStyle w:val="a6"/>
              <w:numPr>
                <w:ilvl w:val="0"/>
                <w:numId w:val="15"/>
              </w:numPr>
              <w:autoSpaceDE w:val="0"/>
              <w:autoSpaceDN w:val="0"/>
              <w:adjustRightInd w:val="0"/>
              <w:spacing w:before="60"/>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b/>
                <w:lang w:val="sr-Cyrl-BA"/>
              </w:rPr>
            </w:pPr>
            <w:r w:rsidRPr="00556234">
              <w:rPr>
                <w:rFonts w:ascii="Tahoma" w:eastAsia="TTFF4BE280t00" w:hAnsi="Tahoma" w:cs="Tahoma"/>
                <w:lang w:val="sr-Cyrl-BA"/>
              </w:rPr>
              <w:t>Н</w:t>
            </w:r>
            <w:r w:rsidRPr="00556234">
              <w:rPr>
                <w:rFonts w:ascii="Tahoma" w:eastAsia="TTFF4BE280t00" w:hAnsi="Tahoma" w:cs="Tahoma"/>
              </w:rPr>
              <w:t>едовољна координација између институција (социјална заштита, здравство..)</w:t>
            </w:r>
          </w:p>
          <w:p w14:paraId="0056559F"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Н</w:t>
            </w:r>
            <w:r w:rsidRPr="00556234">
              <w:rPr>
                <w:rFonts w:ascii="Tahoma" w:eastAsia="TTFF4BE280t00" w:hAnsi="Tahoma" w:cs="Tahoma"/>
              </w:rPr>
              <w:t>едостатак финансијских средстава</w:t>
            </w:r>
          </w:p>
          <w:p w14:paraId="0B1F5908"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В</w:t>
            </w:r>
            <w:r w:rsidRPr="00556234">
              <w:rPr>
                <w:rFonts w:ascii="Tahoma" w:eastAsia="TTFF4BE280t00" w:hAnsi="Tahoma" w:cs="Tahoma"/>
              </w:rPr>
              <w:t>елико административно оптерећење</w:t>
            </w:r>
          </w:p>
          <w:p w14:paraId="461F8457" w14:textId="707E60D6"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С</w:t>
            </w:r>
            <w:r w:rsidRPr="00556234">
              <w:rPr>
                <w:rFonts w:ascii="Tahoma" w:eastAsia="TTFF4BE280t00" w:hAnsi="Tahoma" w:cs="Tahoma"/>
              </w:rPr>
              <w:t>тагнација у раду удружења</w:t>
            </w:r>
          </w:p>
          <w:p w14:paraId="1B83B56A" w14:textId="24724A0E"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Д</w:t>
            </w:r>
            <w:r w:rsidRPr="00556234">
              <w:rPr>
                <w:rFonts w:ascii="Tahoma" w:eastAsia="TTFF4BE280t00" w:hAnsi="Tahoma" w:cs="Tahoma"/>
              </w:rPr>
              <w:t>уге административне процедуре</w:t>
            </w:r>
          </w:p>
          <w:p w14:paraId="176334B3" w14:textId="4424A460"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Е</w:t>
            </w:r>
            <w:r w:rsidRPr="00556234">
              <w:rPr>
                <w:rFonts w:ascii="Tahoma" w:eastAsia="TTFF4BE280t00" w:hAnsi="Tahoma" w:cs="Tahoma"/>
              </w:rPr>
              <w:t>моционално сагоревање пружаоца услуга и кључних носилаца система</w:t>
            </w:r>
          </w:p>
          <w:p w14:paraId="53E982EE"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Системско унапређење међусекторске сарадње</w:t>
            </w:r>
          </w:p>
          <w:p w14:paraId="4050BE60" w14:textId="77777777" w:rsidR="007678D4" w:rsidRPr="0055623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b/>
                <w:lang w:val="sr-Cyrl-BA"/>
              </w:rPr>
            </w:pPr>
          </w:p>
          <w:p w14:paraId="74A44183" w14:textId="77777777" w:rsidR="007678D4" w:rsidRPr="007678D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u w:val="single"/>
                <w:lang w:val="sr-Cyrl-BA"/>
              </w:rPr>
            </w:pPr>
            <w:r w:rsidRPr="007678D4">
              <w:rPr>
                <w:rFonts w:ascii="Tahoma" w:eastAsia="TTFF4BE280t00" w:hAnsi="Tahoma" w:cs="Tahoma"/>
                <w:u w:val="single"/>
                <w:lang w:val="sr-Cyrl-BA"/>
              </w:rPr>
              <w:t>Нормативни оквир:</w:t>
            </w:r>
          </w:p>
          <w:p w14:paraId="25306B75" w14:textId="5D883877"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П</w:t>
            </w:r>
            <w:r w:rsidRPr="00556234">
              <w:rPr>
                <w:rFonts w:ascii="Tahoma" w:eastAsia="TTFF4BE280t00" w:hAnsi="Tahoma" w:cs="Tahoma"/>
              </w:rPr>
              <w:t>отреба за мењањем и усвајањем докумената у области социјалне заштите (одлуке, правилници…)</w:t>
            </w:r>
          </w:p>
          <w:p w14:paraId="4D973DAC"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З</w:t>
            </w:r>
            <w:r w:rsidRPr="00556234">
              <w:rPr>
                <w:rFonts w:ascii="Tahoma" w:eastAsia="TTFF4BE280t00" w:hAnsi="Tahoma" w:cs="Tahoma"/>
              </w:rPr>
              <w:t>астарела Одлука о социјалној заштити</w:t>
            </w:r>
          </w:p>
          <w:p w14:paraId="3E25C4FA" w14:textId="77777777" w:rsidR="007678D4" w:rsidRPr="00556234" w:rsidRDefault="007678D4" w:rsidP="008906AC">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b/>
                <w:lang w:val="sr-Cyrl-BA"/>
              </w:rPr>
            </w:pPr>
          </w:p>
          <w:p w14:paraId="5F1AE862" w14:textId="4FC4B5DE" w:rsidR="007678D4" w:rsidRPr="007678D4" w:rsidRDefault="007678D4" w:rsidP="007678D4">
            <w:p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u w:val="single"/>
                <w:lang w:val="sr-Cyrl-BA"/>
              </w:rPr>
            </w:pPr>
            <w:r w:rsidRPr="007678D4">
              <w:rPr>
                <w:rFonts w:ascii="Tahoma" w:eastAsia="TTFF4BE280t00" w:hAnsi="Tahoma" w:cs="Tahoma"/>
                <w:u w:val="single"/>
                <w:lang w:val="sr-Cyrl-BA"/>
              </w:rPr>
              <w:t>Друштвени контекст:</w:t>
            </w:r>
          </w:p>
          <w:p w14:paraId="2C9D450F" w14:textId="63264F7F"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С</w:t>
            </w:r>
            <w:r w:rsidRPr="00556234">
              <w:rPr>
                <w:rFonts w:ascii="Tahoma" w:eastAsia="TTFF4BE280t00" w:hAnsi="Tahoma" w:cs="Tahoma"/>
              </w:rPr>
              <w:t>тигматизација и срам корисника да траже помоћ</w:t>
            </w:r>
          </w:p>
          <w:p w14:paraId="4A829864" w14:textId="717EAEFE" w:rsidR="007678D4" w:rsidRPr="007678D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Н</w:t>
            </w:r>
            <w:r w:rsidRPr="00556234">
              <w:rPr>
                <w:rFonts w:ascii="Tahoma" w:eastAsia="TTFF4BE280t00" w:hAnsi="Tahoma" w:cs="Tahoma"/>
              </w:rPr>
              <w:t>еспремност корисника да сарађују („Хоће права, неће одговорности“)</w:t>
            </w:r>
          </w:p>
          <w:p w14:paraId="6B7B5959" w14:textId="0CEC75ED" w:rsidR="007678D4" w:rsidRPr="007678D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М</w:t>
            </w:r>
            <w:r w:rsidRPr="00556234">
              <w:rPr>
                <w:rFonts w:ascii="Tahoma" w:hAnsi="Tahoma" w:cs="Tahoma"/>
              </w:rPr>
              <w:t>играције становништва</w:t>
            </w:r>
          </w:p>
          <w:p w14:paraId="761F96A0" w14:textId="77777777" w:rsidR="007678D4" w:rsidRPr="00556234" w:rsidRDefault="007678D4" w:rsidP="00E82D4E">
            <w:pPr>
              <w:numPr>
                <w:ilvl w:val="0"/>
                <w:numId w:val="15"/>
              </w:numPr>
              <w:autoSpaceDE w:val="0"/>
              <w:autoSpaceDN w:val="0"/>
              <w:adjustRightInd w:val="0"/>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eastAsia="TTFF4BE280t00" w:hAnsi="Tahoma" w:cs="Tahoma"/>
              </w:rPr>
            </w:pPr>
            <w:r w:rsidRPr="00556234">
              <w:rPr>
                <w:rFonts w:ascii="Tahoma" w:eastAsia="TTFF4BE280t00" w:hAnsi="Tahoma" w:cs="Tahoma"/>
                <w:lang w:val="sr-Cyrl-BA"/>
              </w:rPr>
              <w:t>Бројне групе у потреби</w:t>
            </w:r>
            <w:r w:rsidRPr="00556234">
              <w:rPr>
                <w:rFonts w:ascii="Tahoma" w:eastAsia="TTFF4BE280t00" w:hAnsi="Tahoma" w:cs="Tahoma"/>
              </w:rPr>
              <w:t xml:space="preserve">: деца са инвалидитетом и њихове породице, самохране мајке, Роми, болесни, сиромашни и дискиминисани, деца на хранитељству, лгбт популација, стари Роми који никада нису били запослени </w:t>
            </w:r>
          </w:p>
        </w:tc>
      </w:tr>
      <w:tr w:rsidR="007678D4" w:rsidRPr="00556234" w14:paraId="10CF2AA4" w14:textId="77777777" w:rsidTr="007678D4">
        <w:tc>
          <w:tcPr>
            <w:cnfStyle w:val="001000000000" w:firstRow="0" w:lastRow="0" w:firstColumn="1" w:lastColumn="0" w:oddVBand="0" w:evenVBand="0" w:oddHBand="0" w:evenHBand="0" w:firstRowFirstColumn="0" w:firstRowLastColumn="0" w:lastRowFirstColumn="0" w:lastRowLastColumn="0"/>
            <w:tcW w:w="4624" w:type="dxa"/>
            <w:shd w:val="clear" w:color="auto" w:fill="B4C6E7" w:themeFill="accent1" w:themeFillTint="66"/>
          </w:tcPr>
          <w:p w14:paraId="6FCFF904" w14:textId="77777777" w:rsidR="007678D4" w:rsidRPr="00556234" w:rsidRDefault="007678D4" w:rsidP="007678D4">
            <w:pPr>
              <w:spacing w:before="60" w:after="60"/>
              <w:jc w:val="center"/>
              <w:rPr>
                <w:rFonts w:ascii="Tahoma" w:hAnsi="Tahoma" w:cs="Tahoma"/>
              </w:rPr>
            </w:pPr>
            <w:r w:rsidRPr="00556234">
              <w:rPr>
                <w:rFonts w:ascii="Tahoma" w:hAnsi="Tahoma" w:cs="Tahoma"/>
              </w:rPr>
              <w:lastRenderedPageBreak/>
              <w:br w:type="page"/>
              <w:t>ШАНСЕ</w:t>
            </w:r>
          </w:p>
        </w:tc>
        <w:tc>
          <w:tcPr>
            <w:tcW w:w="4727" w:type="dxa"/>
            <w:shd w:val="clear" w:color="auto" w:fill="B4C6E7" w:themeFill="accent1" w:themeFillTint="66"/>
          </w:tcPr>
          <w:p w14:paraId="18911494" w14:textId="77777777" w:rsidR="007678D4" w:rsidRPr="00556234" w:rsidRDefault="007678D4" w:rsidP="007678D4">
            <w:pPr>
              <w:spacing w:before="60" w:after="6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556234">
              <w:rPr>
                <w:rFonts w:ascii="Tahoma" w:hAnsi="Tahoma" w:cs="Tahoma"/>
                <w:b/>
              </w:rPr>
              <w:t>ПРЕТЊЕ</w:t>
            </w:r>
          </w:p>
        </w:tc>
      </w:tr>
      <w:tr w:rsidR="007678D4" w:rsidRPr="00556234" w14:paraId="517A0449" w14:textId="77777777" w:rsidTr="00767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4" w:type="dxa"/>
            <w:shd w:val="clear" w:color="auto" w:fill="auto"/>
          </w:tcPr>
          <w:p w14:paraId="3D5C0B65" w14:textId="77777777" w:rsidR="007678D4" w:rsidRPr="007678D4" w:rsidRDefault="007678D4" w:rsidP="007678D4">
            <w:pPr>
              <w:pStyle w:val="a6"/>
              <w:autoSpaceDE w:val="0"/>
              <w:autoSpaceDN w:val="0"/>
              <w:adjustRightInd w:val="0"/>
              <w:spacing w:before="60"/>
              <w:jc w:val="both"/>
              <w:rPr>
                <w:rFonts w:ascii="Tahoma" w:eastAsia="TTFF4BE280t00" w:hAnsi="Tahoma" w:cs="Tahoma"/>
                <w:b w:val="0"/>
              </w:rPr>
            </w:pPr>
          </w:p>
          <w:p w14:paraId="06E1F47D" w14:textId="4CC11935" w:rsidR="007678D4" w:rsidRPr="00556234" w:rsidRDefault="007678D4" w:rsidP="00E82D4E">
            <w:pPr>
              <w:pStyle w:val="a6"/>
              <w:numPr>
                <w:ilvl w:val="0"/>
                <w:numId w:val="16"/>
              </w:numPr>
              <w:autoSpaceDE w:val="0"/>
              <w:autoSpaceDN w:val="0"/>
              <w:adjustRightInd w:val="0"/>
              <w:spacing w:before="60"/>
              <w:jc w:val="both"/>
              <w:rPr>
                <w:rFonts w:ascii="Tahoma" w:eastAsia="TTFF4BE280t00" w:hAnsi="Tahoma" w:cs="Tahoma"/>
                <w:b w:val="0"/>
              </w:rPr>
            </w:pPr>
            <w:r>
              <w:rPr>
                <w:rFonts w:ascii="Tahoma" w:eastAsia="TTFF4BE280t00" w:hAnsi="Tahoma" w:cs="Tahoma"/>
                <w:b w:val="0"/>
                <w:lang w:val="sr-Cyrl-BA"/>
              </w:rPr>
              <w:t>Н</w:t>
            </w:r>
            <w:r w:rsidRPr="00556234">
              <w:rPr>
                <w:rFonts w:ascii="Tahoma" w:eastAsia="TTFF4BE280t00" w:hAnsi="Tahoma" w:cs="Tahoma"/>
                <w:b w:val="0"/>
              </w:rPr>
              <w:t xml:space="preserve">ајава промене Закона о социјалној заштити и Стратегије </w:t>
            </w:r>
          </w:p>
          <w:p w14:paraId="65733C49" w14:textId="7E219180" w:rsidR="007678D4" w:rsidRPr="007678D4" w:rsidRDefault="007678D4" w:rsidP="00E82D4E">
            <w:pPr>
              <w:numPr>
                <w:ilvl w:val="0"/>
                <w:numId w:val="3"/>
              </w:numPr>
              <w:autoSpaceDE w:val="0"/>
              <w:autoSpaceDN w:val="0"/>
              <w:adjustRightInd w:val="0"/>
              <w:spacing w:before="60"/>
              <w:contextualSpacing/>
              <w:jc w:val="both"/>
              <w:rPr>
                <w:rFonts w:ascii="Tahoma" w:eastAsia="TTFF4BE280t00" w:hAnsi="Tahoma" w:cs="Tahoma"/>
                <w:b w:val="0"/>
              </w:rPr>
            </w:pPr>
            <w:r w:rsidRPr="00556234">
              <w:rPr>
                <w:rFonts w:ascii="Tahoma" w:eastAsia="TTFF4BE280t00" w:hAnsi="Tahoma" w:cs="Tahoma"/>
                <w:b w:val="0"/>
                <w:lang w:val="sr-Cyrl-BA"/>
              </w:rPr>
              <w:t>А</w:t>
            </w:r>
            <w:r w:rsidRPr="00556234">
              <w:rPr>
                <w:rFonts w:ascii="Tahoma" w:eastAsia="TTFF4BE280t00" w:hAnsi="Tahoma" w:cs="Tahoma"/>
                <w:b w:val="0"/>
              </w:rPr>
              <w:t>нимирање приватних субјеката и привреде на друштвену одговорност</w:t>
            </w:r>
          </w:p>
          <w:p w14:paraId="79E5B490" w14:textId="33A3E837" w:rsidR="007678D4" w:rsidRPr="007678D4" w:rsidRDefault="007678D4" w:rsidP="00E82D4E">
            <w:pPr>
              <w:numPr>
                <w:ilvl w:val="0"/>
                <w:numId w:val="3"/>
              </w:numPr>
              <w:autoSpaceDE w:val="0"/>
              <w:autoSpaceDN w:val="0"/>
              <w:adjustRightInd w:val="0"/>
              <w:spacing w:before="60"/>
              <w:contextualSpacing/>
              <w:jc w:val="both"/>
              <w:rPr>
                <w:rFonts w:ascii="Tahoma" w:eastAsia="TTFF4BE280t00" w:hAnsi="Tahoma" w:cs="Tahoma"/>
                <w:b w:val="0"/>
              </w:rPr>
            </w:pPr>
            <w:r w:rsidRPr="00556234">
              <w:rPr>
                <w:rFonts w:ascii="Tahoma" w:eastAsia="TTFF4BE280t00" w:hAnsi="Tahoma" w:cs="Tahoma"/>
                <w:b w:val="0"/>
                <w:lang w:val="sr-Cyrl-BA"/>
              </w:rPr>
              <w:lastRenderedPageBreak/>
              <w:t>П</w:t>
            </w:r>
            <w:r w:rsidRPr="00556234">
              <w:rPr>
                <w:rFonts w:ascii="Tahoma" w:eastAsia="TTFF4BE280t00" w:hAnsi="Tahoma" w:cs="Tahoma"/>
                <w:b w:val="0"/>
              </w:rPr>
              <w:t xml:space="preserve">рилике </w:t>
            </w:r>
            <w:r w:rsidRPr="00556234">
              <w:rPr>
                <w:rFonts w:ascii="Tahoma" w:eastAsia="TTFF4BE280t00" w:hAnsi="Tahoma" w:cs="Tahoma"/>
                <w:b w:val="0"/>
                <w:lang w:val="sr-Cyrl-BA"/>
              </w:rPr>
              <w:t>з</w:t>
            </w:r>
            <w:r w:rsidRPr="00556234">
              <w:rPr>
                <w:rFonts w:ascii="Tahoma" w:eastAsia="TTFF4BE280t00" w:hAnsi="Tahoma" w:cs="Tahoma"/>
                <w:b w:val="0"/>
              </w:rPr>
              <w:t>а нове донаторе</w:t>
            </w:r>
          </w:p>
          <w:p w14:paraId="3137027F" w14:textId="59C27A8D" w:rsidR="007678D4" w:rsidRPr="007678D4" w:rsidRDefault="007678D4" w:rsidP="00E82D4E">
            <w:pPr>
              <w:numPr>
                <w:ilvl w:val="0"/>
                <w:numId w:val="3"/>
              </w:numPr>
              <w:autoSpaceDE w:val="0"/>
              <w:autoSpaceDN w:val="0"/>
              <w:adjustRightInd w:val="0"/>
              <w:spacing w:before="60"/>
              <w:contextualSpacing/>
              <w:jc w:val="both"/>
              <w:rPr>
                <w:rFonts w:ascii="Tahoma" w:eastAsia="TTFF4BE280t00" w:hAnsi="Tahoma" w:cs="Tahoma"/>
                <w:b w:val="0"/>
              </w:rPr>
            </w:pPr>
            <w:r w:rsidRPr="00556234">
              <w:rPr>
                <w:rFonts w:ascii="Tahoma" w:eastAsia="TTFF4BE280t00" w:hAnsi="Tahoma" w:cs="Tahoma"/>
                <w:b w:val="0"/>
                <w:lang w:val="sr-Cyrl-BA"/>
              </w:rPr>
              <w:t>М</w:t>
            </w:r>
            <w:r w:rsidRPr="00556234">
              <w:rPr>
                <w:rFonts w:ascii="Tahoma" w:eastAsia="TTFF4BE280t00" w:hAnsi="Tahoma" w:cs="Tahoma"/>
                <w:b w:val="0"/>
              </w:rPr>
              <w:t>огућност приступа средствима међународних организација</w:t>
            </w:r>
          </w:p>
          <w:p w14:paraId="6C84BDC5" w14:textId="1AE16996" w:rsidR="007678D4" w:rsidRPr="007678D4" w:rsidRDefault="007678D4" w:rsidP="00E82D4E">
            <w:pPr>
              <w:numPr>
                <w:ilvl w:val="0"/>
                <w:numId w:val="3"/>
              </w:numPr>
              <w:autoSpaceDE w:val="0"/>
              <w:autoSpaceDN w:val="0"/>
              <w:adjustRightInd w:val="0"/>
              <w:spacing w:before="60"/>
              <w:contextualSpacing/>
              <w:jc w:val="both"/>
              <w:rPr>
                <w:rFonts w:ascii="Tahoma" w:eastAsia="TTFF4BE280t00" w:hAnsi="Tahoma" w:cs="Tahoma"/>
                <w:b w:val="0"/>
              </w:rPr>
            </w:pPr>
            <w:r w:rsidRPr="00556234">
              <w:rPr>
                <w:rFonts w:ascii="Tahoma" w:eastAsia="TTFF4BE280t00" w:hAnsi="Tahoma" w:cs="Tahoma"/>
                <w:b w:val="0"/>
                <w:lang w:val="sr-Cyrl-BA"/>
              </w:rPr>
              <w:t>Н</w:t>
            </w:r>
            <w:r w:rsidRPr="00556234">
              <w:rPr>
                <w:rFonts w:ascii="Tahoma" w:eastAsia="TTFF4BE280t00" w:hAnsi="Tahoma" w:cs="Tahoma"/>
                <w:b w:val="0"/>
              </w:rPr>
              <w:t>еискоришћен медијски простор за промоцију рада институција у области социјалне заштите</w:t>
            </w:r>
          </w:p>
          <w:p w14:paraId="7EDFDB89" w14:textId="1D9BB9B1" w:rsidR="007678D4" w:rsidRPr="007678D4" w:rsidRDefault="007678D4" w:rsidP="00E82D4E">
            <w:pPr>
              <w:numPr>
                <w:ilvl w:val="0"/>
                <w:numId w:val="3"/>
              </w:numPr>
              <w:autoSpaceDE w:val="0"/>
              <w:autoSpaceDN w:val="0"/>
              <w:adjustRightInd w:val="0"/>
              <w:spacing w:before="60"/>
              <w:contextualSpacing/>
              <w:jc w:val="both"/>
              <w:rPr>
                <w:rFonts w:ascii="Tahoma" w:eastAsia="TTFF4BE280t00" w:hAnsi="Tahoma" w:cs="Tahoma"/>
                <w:b w:val="0"/>
              </w:rPr>
            </w:pPr>
            <w:r w:rsidRPr="00556234">
              <w:rPr>
                <w:rFonts w:ascii="Tahoma" w:eastAsia="TTFF4BE280t00" w:hAnsi="Tahoma" w:cs="Tahoma"/>
                <w:b w:val="0"/>
                <w:lang w:val="sr-Cyrl-BA"/>
              </w:rPr>
              <w:t>С</w:t>
            </w:r>
            <w:r w:rsidRPr="00556234">
              <w:rPr>
                <w:rFonts w:ascii="Tahoma" w:eastAsia="TTFF4BE280t00" w:hAnsi="Tahoma" w:cs="Tahoma"/>
                <w:b w:val="0"/>
              </w:rPr>
              <w:t>ензибилисаност дру</w:t>
            </w:r>
            <w:r w:rsidRPr="00556234">
              <w:rPr>
                <w:rFonts w:ascii="Tahoma" w:eastAsia="TTFF4BE280t00" w:hAnsi="Tahoma" w:cs="Tahoma"/>
                <w:b w:val="0"/>
                <w:lang w:val="sr-Cyrl-BA"/>
              </w:rPr>
              <w:t>ш</w:t>
            </w:r>
            <w:r w:rsidRPr="00556234">
              <w:rPr>
                <w:rFonts w:ascii="Tahoma" w:eastAsia="TTFF4BE280t00" w:hAnsi="Tahoma" w:cs="Tahoma"/>
                <w:b w:val="0"/>
              </w:rPr>
              <w:t>тва за проблеме људи који су у стању социјалне потребе</w:t>
            </w:r>
          </w:p>
          <w:p w14:paraId="37C80109" w14:textId="45ED2C24" w:rsidR="007678D4" w:rsidRPr="007678D4" w:rsidRDefault="007678D4" w:rsidP="00E82D4E">
            <w:pPr>
              <w:numPr>
                <w:ilvl w:val="0"/>
                <w:numId w:val="3"/>
              </w:numPr>
              <w:autoSpaceDE w:val="0"/>
              <w:autoSpaceDN w:val="0"/>
              <w:adjustRightInd w:val="0"/>
              <w:spacing w:before="60"/>
              <w:contextualSpacing/>
              <w:jc w:val="both"/>
              <w:rPr>
                <w:rFonts w:ascii="Tahoma" w:eastAsia="TTFF4BE280t00" w:hAnsi="Tahoma" w:cs="Tahoma"/>
                <w:b w:val="0"/>
              </w:rPr>
            </w:pPr>
            <w:r w:rsidRPr="00556234">
              <w:rPr>
                <w:rFonts w:ascii="Tahoma" w:eastAsia="TTFF4BE280t00" w:hAnsi="Tahoma" w:cs="Tahoma"/>
                <w:b w:val="0"/>
                <w:lang w:val="sr-Cyrl-BA"/>
              </w:rPr>
              <w:t>Д</w:t>
            </w:r>
            <w:r w:rsidRPr="00556234">
              <w:rPr>
                <w:rFonts w:ascii="Tahoma" w:eastAsia="TTFF4BE280t00" w:hAnsi="Tahoma" w:cs="Tahoma"/>
                <w:b w:val="0"/>
              </w:rPr>
              <w:t>игитализација и евиденције (пример: јединствено управно место)</w:t>
            </w:r>
          </w:p>
          <w:p w14:paraId="3D15E4EA" w14:textId="2613F8D2" w:rsidR="007678D4" w:rsidRPr="007678D4" w:rsidRDefault="007678D4" w:rsidP="00E82D4E">
            <w:pPr>
              <w:numPr>
                <w:ilvl w:val="0"/>
                <w:numId w:val="3"/>
              </w:numPr>
              <w:autoSpaceDE w:val="0"/>
              <w:autoSpaceDN w:val="0"/>
              <w:adjustRightInd w:val="0"/>
              <w:spacing w:before="60"/>
              <w:contextualSpacing/>
              <w:jc w:val="both"/>
              <w:rPr>
                <w:rFonts w:ascii="Tahoma" w:eastAsia="TTFF4BE280t00" w:hAnsi="Tahoma" w:cs="Tahoma"/>
                <w:b w:val="0"/>
              </w:rPr>
            </w:pPr>
            <w:r w:rsidRPr="00556234">
              <w:rPr>
                <w:rFonts w:ascii="Tahoma" w:eastAsia="TTFF4BE280t00" w:hAnsi="Tahoma" w:cs="Tahoma"/>
                <w:b w:val="0"/>
                <w:lang w:val="sr-Cyrl-BA"/>
              </w:rPr>
              <w:t>П</w:t>
            </w:r>
            <w:r w:rsidRPr="00556234">
              <w:rPr>
                <w:rFonts w:ascii="Tahoma" w:eastAsia="TTFF4BE280t00" w:hAnsi="Tahoma" w:cs="Tahoma"/>
                <w:b w:val="0"/>
              </w:rPr>
              <w:t>рилике за стручно усавршавање</w:t>
            </w:r>
          </w:p>
          <w:p w14:paraId="0BFBC54B" w14:textId="77777777" w:rsidR="007678D4" w:rsidRPr="00556234" w:rsidRDefault="007678D4" w:rsidP="00E82D4E">
            <w:pPr>
              <w:numPr>
                <w:ilvl w:val="0"/>
                <w:numId w:val="3"/>
              </w:numPr>
              <w:autoSpaceDE w:val="0"/>
              <w:autoSpaceDN w:val="0"/>
              <w:adjustRightInd w:val="0"/>
              <w:spacing w:before="60"/>
              <w:contextualSpacing/>
              <w:jc w:val="both"/>
              <w:rPr>
                <w:rFonts w:ascii="Tahoma" w:eastAsia="TTFF4BE280t00" w:hAnsi="Tahoma" w:cs="Tahoma"/>
                <w:b w:val="0"/>
              </w:rPr>
            </w:pPr>
            <w:r w:rsidRPr="00556234">
              <w:rPr>
                <w:rFonts w:ascii="Tahoma" w:eastAsia="TTFF4BE280t00" w:hAnsi="Tahoma" w:cs="Tahoma"/>
                <w:b w:val="0"/>
                <w:lang w:val="sr-Cyrl-BA"/>
              </w:rPr>
              <w:t>С</w:t>
            </w:r>
            <w:r w:rsidRPr="00556234">
              <w:rPr>
                <w:rFonts w:ascii="Tahoma" w:eastAsia="TTFF4BE280t00" w:hAnsi="Tahoma" w:cs="Tahoma"/>
                <w:b w:val="0"/>
              </w:rPr>
              <w:t>логан EXPO-a „Социјална инклузија“ – јачање свести ио социјалном укључивању маргинализованих група</w:t>
            </w:r>
          </w:p>
        </w:tc>
        <w:tc>
          <w:tcPr>
            <w:tcW w:w="4727" w:type="dxa"/>
            <w:shd w:val="clear" w:color="auto" w:fill="auto"/>
          </w:tcPr>
          <w:p w14:paraId="74159309" w14:textId="77777777" w:rsidR="007678D4" w:rsidRPr="007678D4" w:rsidRDefault="007678D4" w:rsidP="007678D4">
            <w:pPr>
              <w:spacing w:before="60"/>
              <w:ind w:left="72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p>
          <w:p w14:paraId="54CC9162" w14:textId="2F65EBD8"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Л</w:t>
            </w:r>
            <w:r w:rsidRPr="00556234">
              <w:rPr>
                <w:rFonts w:ascii="Tahoma" w:hAnsi="Tahoma" w:cs="Tahoma"/>
              </w:rPr>
              <w:t>оша кадровска политика у систему социјалне заштите</w:t>
            </w:r>
          </w:p>
          <w:p w14:paraId="46F22CDA"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С</w:t>
            </w:r>
            <w:r w:rsidRPr="00556234">
              <w:rPr>
                <w:rFonts w:ascii="Tahoma" w:hAnsi="Tahoma" w:cs="Tahoma"/>
              </w:rPr>
              <w:t>ензационалистичко извештавање медија</w:t>
            </w:r>
          </w:p>
          <w:p w14:paraId="53AF6F47"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С</w:t>
            </w:r>
            <w:r w:rsidRPr="00556234">
              <w:rPr>
                <w:rFonts w:ascii="Tahoma" w:hAnsi="Tahoma" w:cs="Tahoma"/>
              </w:rPr>
              <w:t xml:space="preserve">мањење буџета </w:t>
            </w:r>
          </w:p>
          <w:p w14:paraId="0C4CC698"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lastRenderedPageBreak/>
              <w:t>О</w:t>
            </w:r>
            <w:r w:rsidRPr="00556234">
              <w:rPr>
                <w:rFonts w:ascii="Tahoma" w:hAnsi="Tahoma" w:cs="Tahoma"/>
              </w:rPr>
              <w:t xml:space="preserve">длазак кадрова </w:t>
            </w:r>
          </w:p>
          <w:p w14:paraId="786B79DA"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Д</w:t>
            </w:r>
            <w:r w:rsidRPr="00556234">
              <w:rPr>
                <w:rFonts w:ascii="Tahoma" w:hAnsi="Tahoma" w:cs="Tahoma"/>
              </w:rPr>
              <w:t>емографско старење становништва</w:t>
            </w:r>
          </w:p>
          <w:p w14:paraId="4E2E88B8"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И</w:t>
            </w:r>
            <w:r w:rsidRPr="00556234">
              <w:rPr>
                <w:rFonts w:ascii="Tahoma" w:hAnsi="Tahoma" w:cs="Tahoma"/>
              </w:rPr>
              <w:t>скљученост рањивих група</w:t>
            </w:r>
          </w:p>
          <w:p w14:paraId="6A3FE3AB"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С</w:t>
            </w:r>
            <w:r w:rsidRPr="00556234">
              <w:rPr>
                <w:rFonts w:ascii="Tahoma" w:hAnsi="Tahoma" w:cs="Tahoma"/>
              </w:rPr>
              <w:t>иромаштво и незапосленост становништа</w:t>
            </w:r>
          </w:p>
          <w:p w14:paraId="300DF562"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Е</w:t>
            </w:r>
            <w:r w:rsidRPr="00556234">
              <w:rPr>
                <w:rFonts w:ascii="Tahoma" w:hAnsi="Tahoma" w:cs="Tahoma"/>
              </w:rPr>
              <w:t>коносмка ситуација државе и политичка нестабилност</w:t>
            </w:r>
          </w:p>
          <w:p w14:paraId="228B7769"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Н</w:t>
            </w:r>
            <w:r w:rsidRPr="00556234">
              <w:rPr>
                <w:rFonts w:ascii="Tahoma" w:hAnsi="Tahoma" w:cs="Tahoma"/>
              </w:rPr>
              <w:t xml:space="preserve">езадовољство грађана и недовољно разумевање </w:t>
            </w:r>
          </w:p>
          <w:p w14:paraId="5B70C392"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И</w:t>
            </w:r>
            <w:r w:rsidRPr="00556234">
              <w:rPr>
                <w:rFonts w:ascii="Tahoma" w:hAnsi="Tahoma" w:cs="Tahoma"/>
              </w:rPr>
              <w:t>строшеност људи који раде у систему социјалне заштите</w:t>
            </w:r>
          </w:p>
          <w:p w14:paraId="100B9C5F"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У</w:t>
            </w:r>
            <w:r w:rsidRPr="00556234">
              <w:rPr>
                <w:rFonts w:ascii="Tahoma" w:hAnsi="Tahoma" w:cs="Tahoma"/>
              </w:rPr>
              <w:t>верење да је социјална заштита неисплатива што доводи до недостатка кадра</w:t>
            </w:r>
          </w:p>
          <w:p w14:paraId="287AA44E"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Н</w:t>
            </w:r>
            <w:r w:rsidRPr="00556234">
              <w:rPr>
                <w:rFonts w:ascii="Tahoma" w:hAnsi="Tahoma" w:cs="Tahoma"/>
              </w:rPr>
              <w:t>езаинтересованост младих да раде у систему социјалне заштиите</w:t>
            </w:r>
          </w:p>
          <w:p w14:paraId="03FE1C3B"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У</w:t>
            </w:r>
            <w:r w:rsidRPr="00556234">
              <w:rPr>
                <w:rFonts w:ascii="Tahoma" w:hAnsi="Tahoma" w:cs="Tahoma"/>
              </w:rPr>
              <w:t>слуге скупе, нерентабилне</w:t>
            </w:r>
          </w:p>
          <w:p w14:paraId="468DB962" w14:textId="77777777" w:rsidR="007678D4" w:rsidRPr="0055623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С</w:t>
            </w:r>
            <w:r w:rsidRPr="00556234">
              <w:rPr>
                <w:rFonts w:ascii="Tahoma" w:hAnsi="Tahoma" w:cs="Tahoma"/>
              </w:rPr>
              <w:t>оцијална заштита није приоритет</w:t>
            </w:r>
          </w:p>
          <w:p w14:paraId="4500FA19" w14:textId="298C6DB2" w:rsidR="007678D4" w:rsidRPr="007678D4" w:rsidRDefault="007678D4" w:rsidP="00E82D4E">
            <w:pPr>
              <w:numPr>
                <w:ilvl w:val="0"/>
                <w:numId w:val="4"/>
              </w:num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6234">
              <w:rPr>
                <w:rFonts w:ascii="Tahoma" w:hAnsi="Tahoma" w:cs="Tahoma"/>
                <w:lang w:val="sr-Cyrl-BA"/>
              </w:rPr>
              <w:t>О</w:t>
            </w:r>
            <w:r w:rsidRPr="00556234">
              <w:rPr>
                <w:rFonts w:ascii="Tahoma" w:hAnsi="Tahoma" w:cs="Tahoma"/>
              </w:rPr>
              <w:t>граничени програми подршке и финансирања</w:t>
            </w:r>
          </w:p>
          <w:p w14:paraId="51875FFB" w14:textId="77777777" w:rsidR="007678D4" w:rsidRPr="00556234" w:rsidRDefault="007678D4" w:rsidP="008906AC">
            <w:pPr>
              <w:spacing w:before="60"/>
              <w:contextualSpacing/>
              <w:jc w:val="both"/>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7678D4" w:rsidRPr="00556234" w14:paraId="0858F49C" w14:textId="77777777" w:rsidTr="007678D4">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B4C6E7" w:themeFill="accent1" w:themeFillTint="66"/>
          </w:tcPr>
          <w:p w14:paraId="5CE59517" w14:textId="77777777" w:rsidR="007678D4" w:rsidRDefault="007678D4" w:rsidP="008906AC">
            <w:pPr>
              <w:spacing w:before="60"/>
              <w:ind w:left="144"/>
              <w:contextualSpacing/>
              <w:jc w:val="both"/>
              <w:rPr>
                <w:rFonts w:ascii="Tahoma" w:hAnsi="Tahoma" w:cs="Tahoma"/>
                <w:b w:val="0"/>
                <w:bCs w:val="0"/>
                <w:lang w:val="sr-Cyrl-RS"/>
              </w:rPr>
            </w:pPr>
          </w:p>
          <w:p w14:paraId="7A56519C" w14:textId="77777777" w:rsidR="007678D4" w:rsidRDefault="007678D4" w:rsidP="008906AC">
            <w:pPr>
              <w:spacing w:before="60"/>
              <w:ind w:left="144"/>
              <w:contextualSpacing/>
              <w:jc w:val="both"/>
              <w:rPr>
                <w:rFonts w:ascii="Tahoma" w:hAnsi="Tahoma" w:cs="Tahoma"/>
                <w:b w:val="0"/>
                <w:bCs w:val="0"/>
                <w:lang w:val="sr-Cyrl-RS"/>
              </w:rPr>
            </w:pPr>
            <w:r w:rsidRPr="00556234">
              <w:rPr>
                <w:rFonts w:ascii="Tahoma" w:hAnsi="Tahoma" w:cs="Tahoma"/>
                <w:lang w:val="sr-Cyrl-RS"/>
              </w:rPr>
              <w:t xml:space="preserve">ЗАКЉУЧАК  </w:t>
            </w:r>
          </w:p>
          <w:p w14:paraId="51035822" w14:textId="6E958D30" w:rsidR="007678D4" w:rsidRPr="00556234" w:rsidRDefault="007678D4" w:rsidP="008906AC">
            <w:pPr>
              <w:spacing w:before="60"/>
              <w:ind w:left="144"/>
              <w:contextualSpacing/>
              <w:jc w:val="both"/>
              <w:rPr>
                <w:rFonts w:ascii="Tahoma" w:hAnsi="Tahoma" w:cs="Tahoma"/>
                <w:lang w:val="sr-Cyrl-RS"/>
              </w:rPr>
            </w:pPr>
          </w:p>
        </w:tc>
      </w:tr>
      <w:tr w:rsidR="007678D4" w:rsidRPr="00556234" w14:paraId="0923DF16" w14:textId="77777777" w:rsidTr="00767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57ACB97F" w14:textId="53244FD8" w:rsidR="007678D4" w:rsidRDefault="007678D4" w:rsidP="008906AC">
            <w:pPr>
              <w:spacing w:before="60"/>
              <w:jc w:val="both"/>
              <w:rPr>
                <w:rFonts w:ascii="Tahoma" w:hAnsi="Tahoma" w:cs="Tahoma"/>
                <w:lang w:val="sr-Cyrl-RS"/>
              </w:rPr>
            </w:pPr>
            <w:r w:rsidRPr="00556234">
              <w:rPr>
                <w:rFonts w:ascii="Tahoma" w:hAnsi="Tahoma" w:cs="Tahoma"/>
                <w:b w:val="0"/>
                <w:bCs w:val="0"/>
                <w:lang w:val="sr-Cyrl-RS"/>
              </w:rPr>
              <w:t>На основу приказаних налаза SWOT анализе система социјалне заштите</w:t>
            </w:r>
            <w:r>
              <w:rPr>
                <w:rFonts w:ascii="Tahoma" w:hAnsi="Tahoma" w:cs="Tahoma"/>
                <w:b w:val="0"/>
                <w:bCs w:val="0"/>
                <w:lang w:val="sr-Cyrl-RS"/>
              </w:rPr>
              <w:t xml:space="preserve"> у општини Власотинце</w:t>
            </w:r>
            <w:r w:rsidRPr="00556234">
              <w:rPr>
                <w:rFonts w:ascii="Tahoma" w:hAnsi="Tahoma" w:cs="Tahoma"/>
                <w:b w:val="0"/>
                <w:bCs w:val="0"/>
                <w:lang w:val="sr-Cyrl-RS"/>
              </w:rPr>
              <w:t xml:space="preserve"> може се закључити да локална заједница поседује значајан развојни потенцијал, али да се истовремено суочава са дубоко укорењеним структурним и системским ограничењима која отежавају одрживост и даљи развој услуга социјалне заштите.</w:t>
            </w:r>
          </w:p>
          <w:p w14:paraId="3317E83D" w14:textId="77777777" w:rsidR="007678D4" w:rsidRPr="00556234" w:rsidRDefault="007678D4" w:rsidP="008906AC">
            <w:pPr>
              <w:spacing w:before="60"/>
              <w:jc w:val="both"/>
              <w:rPr>
                <w:rFonts w:ascii="Tahoma" w:hAnsi="Tahoma" w:cs="Tahoma"/>
                <w:b w:val="0"/>
                <w:bCs w:val="0"/>
                <w:lang w:val="sr-Cyrl-RS"/>
              </w:rPr>
            </w:pPr>
          </w:p>
          <w:p w14:paraId="18551927" w14:textId="77777777" w:rsidR="007678D4" w:rsidRPr="00556234" w:rsidRDefault="007678D4" w:rsidP="008906AC">
            <w:pPr>
              <w:spacing w:before="60"/>
              <w:jc w:val="both"/>
              <w:rPr>
                <w:rFonts w:ascii="Tahoma" w:hAnsi="Tahoma" w:cs="Tahoma"/>
                <w:b w:val="0"/>
                <w:bCs w:val="0"/>
                <w:lang w:val="sr-Cyrl-RS"/>
              </w:rPr>
            </w:pPr>
            <w:r w:rsidRPr="00556234">
              <w:rPr>
                <w:rFonts w:ascii="Tahoma" w:hAnsi="Tahoma" w:cs="Tahoma"/>
                <w:b w:val="0"/>
                <w:bCs w:val="0"/>
                <w:lang w:val="sr-Cyrl-RS"/>
              </w:rPr>
              <w:t xml:space="preserve">Као једна од најизраженијих </w:t>
            </w:r>
            <w:r w:rsidRPr="00556234">
              <w:rPr>
                <w:rFonts w:ascii="Tahoma" w:hAnsi="Tahoma" w:cs="Tahoma"/>
                <w:bCs w:val="0"/>
                <w:lang w:val="sr-Cyrl-RS"/>
              </w:rPr>
              <w:t>снага</w:t>
            </w:r>
            <w:r w:rsidRPr="00556234">
              <w:rPr>
                <w:rFonts w:ascii="Tahoma" w:hAnsi="Tahoma" w:cs="Tahoma"/>
                <w:b w:val="0"/>
                <w:bCs w:val="0"/>
                <w:lang w:val="sr-Cyrl-RS"/>
              </w:rPr>
              <w:t xml:space="preserve"> препознају се људски ресурси, односно висок ниво посвећености, мотивације и стручности п</w:t>
            </w:r>
            <w:r>
              <w:rPr>
                <w:rFonts w:ascii="Tahoma" w:hAnsi="Tahoma" w:cs="Tahoma"/>
                <w:b w:val="0"/>
                <w:bCs w:val="0"/>
                <w:lang w:val="sr-Cyrl-RS"/>
              </w:rPr>
              <w:t>рофесионалаца</w:t>
            </w:r>
            <w:r w:rsidRPr="00556234">
              <w:rPr>
                <w:rFonts w:ascii="Tahoma" w:hAnsi="Tahoma" w:cs="Tahoma"/>
                <w:b w:val="0"/>
                <w:bCs w:val="0"/>
                <w:lang w:val="sr-Cyrl-RS"/>
              </w:rPr>
              <w:t xml:space="preserve"> укључених у систем социјалне заштите. Посебно је значајно постојање искуства у реализацији пројеката и међународној сарадњи, што указује да локална заједница поседује капацитет за развој иновативних модела подршке и коришћење екстерних извора финансирања. Успостављене и лиценциране услуге социјалне заштите, функционалан Центар за социјални рад, као и развијена међусекторска и међуопштинска сарадња представљају важан институционални капитал на којем је могуће даље градити систем подршке грађанима.</w:t>
            </w:r>
            <w:r>
              <w:rPr>
                <w:rFonts w:ascii="Tahoma" w:hAnsi="Tahoma" w:cs="Tahoma"/>
                <w:b w:val="0"/>
                <w:bCs w:val="0"/>
                <w:lang w:val="sr-Cyrl-RS"/>
              </w:rPr>
              <w:t xml:space="preserve"> </w:t>
            </w:r>
            <w:r w:rsidRPr="00556234">
              <w:rPr>
                <w:rFonts w:ascii="Tahoma" w:hAnsi="Tahoma" w:cs="Tahoma"/>
                <w:b w:val="0"/>
                <w:bCs w:val="0"/>
                <w:lang w:val="sr-Cyrl-RS"/>
              </w:rPr>
              <w:t>Додатну вредност представља чињеница да заједница препознаје значај социјалне заштите и да постоји одређени ниво поверења између корисника и пружалаца услуга. У мањим срединама, каква је , непосреднија комуникација и боља међусобна повезаност актера могу представљати важан предуслов за ефикасније идентификовање потреба и брже реаговање система.</w:t>
            </w:r>
          </w:p>
          <w:p w14:paraId="13B2A2BF" w14:textId="77777777" w:rsidR="007678D4" w:rsidRPr="00556234" w:rsidRDefault="007678D4" w:rsidP="008906AC">
            <w:pPr>
              <w:spacing w:before="60"/>
              <w:jc w:val="both"/>
              <w:rPr>
                <w:rFonts w:ascii="Tahoma" w:hAnsi="Tahoma" w:cs="Tahoma"/>
                <w:b w:val="0"/>
                <w:bCs w:val="0"/>
                <w:lang w:val="sr-Cyrl-RS"/>
              </w:rPr>
            </w:pPr>
          </w:p>
          <w:p w14:paraId="471A27FE" w14:textId="77777777" w:rsidR="007678D4" w:rsidRPr="00556234" w:rsidRDefault="007678D4" w:rsidP="008906AC">
            <w:pPr>
              <w:spacing w:before="60"/>
              <w:jc w:val="both"/>
              <w:rPr>
                <w:rFonts w:ascii="Tahoma" w:hAnsi="Tahoma" w:cs="Tahoma"/>
                <w:b w:val="0"/>
                <w:bCs w:val="0"/>
                <w:lang w:val="sr-Cyrl-RS"/>
              </w:rPr>
            </w:pPr>
            <w:r w:rsidRPr="00556234">
              <w:rPr>
                <w:rFonts w:ascii="Tahoma" w:hAnsi="Tahoma" w:cs="Tahoma"/>
                <w:b w:val="0"/>
                <w:bCs w:val="0"/>
                <w:lang w:val="sr-Cyrl-RS"/>
              </w:rPr>
              <w:t xml:space="preserve">Међутим, анализа јасно показује да постоје озбиљна </w:t>
            </w:r>
            <w:r w:rsidRPr="00556234">
              <w:rPr>
                <w:rFonts w:ascii="Tahoma" w:hAnsi="Tahoma" w:cs="Tahoma"/>
                <w:bCs w:val="0"/>
                <w:lang w:val="sr-Cyrl-RS"/>
              </w:rPr>
              <w:t>унутрашња ограничења</w:t>
            </w:r>
            <w:r w:rsidRPr="00556234">
              <w:rPr>
                <w:rFonts w:ascii="Tahoma" w:hAnsi="Tahoma" w:cs="Tahoma"/>
                <w:b w:val="0"/>
                <w:bCs w:val="0"/>
                <w:lang w:val="sr-Cyrl-RS"/>
              </w:rPr>
              <w:t xml:space="preserve"> која дугорочно могу угрозити функционисање система. Најизраженији проблеми односе се на </w:t>
            </w:r>
            <w:r w:rsidRPr="00556234">
              <w:rPr>
                <w:rFonts w:ascii="Tahoma" w:hAnsi="Tahoma" w:cs="Tahoma"/>
                <w:b w:val="0"/>
                <w:bCs w:val="0"/>
                <w:lang w:val="sr-Cyrl-RS"/>
              </w:rPr>
              <w:lastRenderedPageBreak/>
              <w:t>недовољан број запослених, њихову преоптерећеност и емоционално сагоревање, што указује на висок ризик од кадровског исцрпљивања система. Посебно забрињава изостанак мера за привлачење и задржавање младог стручног кадра, имајући у виду да се као спољне претње додатно наводе одлазак запослених, незаинтересованост младих за рад у систему социјалне заштите и перцепција да је ова област професионално и финансијски неатрактивна. Тиме питање људских ресурса постаје једно од кључних развојних питања локалног система социјалне заштите.</w:t>
            </w:r>
          </w:p>
          <w:p w14:paraId="517D145D" w14:textId="77777777" w:rsidR="007678D4" w:rsidRPr="00556234" w:rsidRDefault="007678D4" w:rsidP="008906AC">
            <w:pPr>
              <w:spacing w:before="60"/>
              <w:jc w:val="both"/>
              <w:rPr>
                <w:rFonts w:ascii="Tahoma" w:hAnsi="Tahoma" w:cs="Tahoma"/>
                <w:b w:val="0"/>
                <w:bCs w:val="0"/>
                <w:lang w:val="sr-Cyrl-RS"/>
              </w:rPr>
            </w:pPr>
            <w:r w:rsidRPr="00556234">
              <w:rPr>
                <w:rFonts w:ascii="Tahoma" w:hAnsi="Tahoma" w:cs="Tahoma"/>
                <w:b w:val="0"/>
                <w:bCs w:val="0"/>
                <w:lang w:val="sr-Cyrl-RS"/>
              </w:rPr>
              <w:t>Иако постоје одређени инфраструктурни капацитети, анализа показује да део ресурса остаје недовољно искоришћен, док истовремено постоје значајни проблеми у организацији рада и координацији између сектора. Посебно се уочава потреба за снажнијим повезивањем социјалне заштите, здравства и образовања, нарочито у области подршке деци и младима у ризику, менталног здравља, насиља и болести зависности. Изостанак развојног саветовалишта и кризних услуга указује на недовољно развијен превентивни и интервентни аспект система социјалне заштите.</w:t>
            </w:r>
          </w:p>
          <w:p w14:paraId="46830C80" w14:textId="77777777" w:rsidR="007678D4" w:rsidRPr="00556234" w:rsidRDefault="007678D4" w:rsidP="008906AC">
            <w:pPr>
              <w:spacing w:before="60"/>
              <w:jc w:val="both"/>
              <w:rPr>
                <w:rFonts w:ascii="Tahoma" w:hAnsi="Tahoma" w:cs="Tahoma"/>
                <w:b w:val="0"/>
                <w:bCs w:val="0"/>
                <w:lang w:val="sr-Cyrl-RS"/>
              </w:rPr>
            </w:pPr>
            <w:r w:rsidRPr="00556234">
              <w:rPr>
                <w:rFonts w:ascii="Tahoma" w:hAnsi="Tahoma" w:cs="Tahoma"/>
                <w:b w:val="0"/>
                <w:bCs w:val="0"/>
                <w:lang w:val="sr-Cyrl-RS"/>
              </w:rPr>
              <w:t>Када је реч о доступности услуга, SWOT анализа указује на постојање територијалних неједнакости, нарочито између централног и руралних подручја, као и ромских насеља. Овакво стање доводи до појаве „невидљивих“ корисника – грађана који због географске удаљености, сиромаштва, неинформисаности или друштвене искључености не успевају да остваре права и приступе услугама. Ово указује да формална доступност услуга није уједно и гаранција њихове стварне доступности најугроженијим категоријама становништва.</w:t>
            </w:r>
            <w:r>
              <w:rPr>
                <w:rFonts w:ascii="Tahoma" w:hAnsi="Tahoma" w:cs="Tahoma"/>
                <w:b w:val="0"/>
                <w:bCs w:val="0"/>
                <w:lang w:val="sr-Cyrl-RS"/>
              </w:rPr>
              <w:t xml:space="preserve"> </w:t>
            </w:r>
            <w:r w:rsidRPr="00556234">
              <w:rPr>
                <w:rFonts w:ascii="Tahoma" w:hAnsi="Tahoma" w:cs="Tahoma"/>
                <w:b w:val="0"/>
                <w:bCs w:val="0"/>
                <w:lang w:val="sr-Cyrl-RS"/>
              </w:rPr>
              <w:t>Анализа друштвеног контекста показује присуство вишеструке социјалне рањивости. Велики број различитих група у стању потребе – деце са сметњама у развоју, самохраних родитеља, Рома, старих лица, особа са инвалидитетом, сиромашних и дискриминисаних – указује на комплексност социјалних проблема са којима се локална заједница суочава. Додатни изазов представљају стигма, срам и недовољна спремност појединих корисника на сарадњу са институцијама, што отежава правовремену идентификацију проблема и укључивање корисника у систем подршке.</w:t>
            </w:r>
          </w:p>
          <w:p w14:paraId="2C8366BD" w14:textId="77777777" w:rsidR="007678D4" w:rsidRPr="00556234" w:rsidRDefault="007678D4" w:rsidP="008906AC">
            <w:pPr>
              <w:spacing w:before="60"/>
              <w:jc w:val="both"/>
              <w:rPr>
                <w:rFonts w:ascii="Tahoma" w:hAnsi="Tahoma" w:cs="Tahoma"/>
                <w:b w:val="0"/>
                <w:bCs w:val="0"/>
                <w:lang w:val="sr-Cyrl-RS"/>
              </w:rPr>
            </w:pPr>
          </w:p>
          <w:p w14:paraId="48092B24" w14:textId="77777777" w:rsidR="007678D4" w:rsidRPr="00556234" w:rsidRDefault="007678D4" w:rsidP="008906AC">
            <w:pPr>
              <w:spacing w:before="60"/>
              <w:jc w:val="both"/>
              <w:rPr>
                <w:rFonts w:ascii="Tahoma" w:hAnsi="Tahoma" w:cs="Tahoma"/>
                <w:b w:val="0"/>
                <w:bCs w:val="0"/>
                <w:lang w:val="sr-Cyrl-RS"/>
              </w:rPr>
            </w:pPr>
            <w:r w:rsidRPr="00556234">
              <w:rPr>
                <w:rFonts w:ascii="Tahoma" w:hAnsi="Tahoma" w:cs="Tahoma"/>
                <w:b w:val="0"/>
                <w:bCs w:val="0"/>
                <w:lang w:val="sr-Cyrl-RS"/>
              </w:rPr>
              <w:t xml:space="preserve">Са развојног аспекта, значајне </w:t>
            </w:r>
            <w:r w:rsidRPr="00556234">
              <w:rPr>
                <w:rFonts w:ascii="Tahoma" w:hAnsi="Tahoma" w:cs="Tahoma"/>
                <w:bCs w:val="0"/>
                <w:lang w:val="sr-Cyrl-RS"/>
              </w:rPr>
              <w:t>шансе</w:t>
            </w:r>
            <w:r w:rsidRPr="00556234">
              <w:rPr>
                <w:rFonts w:ascii="Tahoma" w:hAnsi="Tahoma" w:cs="Tahoma"/>
                <w:b w:val="0"/>
                <w:bCs w:val="0"/>
                <w:lang w:val="sr-Cyrl-RS"/>
              </w:rPr>
              <w:t xml:space="preserve"> огледају се у могућим изменама Закона о социјалној заштити и доношењу нових стратешких докумената на националном нивоу, што може отворити простор за унапређење локалних политика и редефинисање приоритета. Посебно је значајна могућност коришћења средстава међународних организација, јачања друштвено одговорног пословања приватног сектора и развоја нових модела финансирања услуга. Такође, дигитализација и унапређење евиденција могу допринети ефикаснијем остваривању права и бољој координацији система.</w:t>
            </w:r>
          </w:p>
          <w:p w14:paraId="22C8CCB0" w14:textId="77777777" w:rsidR="007678D4" w:rsidRPr="00556234" w:rsidRDefault="007678D4" w:rsidP="008906AC">
            <w:pPr>
              <w:spacing w:before="60"/>
              <w:jc w:val="both"/>
              <w:rPr>
                <w:rFonts w:ascii="Tahoma" w:hAnsi="Tahoma" w:cs="Tahoma"/>
                <w:b w:val="0"/>
                <w:bCs w:val="0"/>
                <w:lang w:val="sr-Cyrl-RS"/>
              </w:rPr>
            </w:pPr>
          </w:p>
          <w:p w14:paraId="07732689" w14:textId="6DA0E400" w:rsidR="007678D4" w:rsidRDefault="007678D4" w:rsidP="008906AC">
            <w:pPr>
              <w:spacing w:before="60"/>
              <w:jc w:val="both"/>
              <w:rPr>
                <w:rFonts w:ascii="Tahoma" w:hAnsi="Tahoma" w:cs="Tahoma"/>
                <w:b w:val="0"/>
                <w:bCs w:val="0"/>
                <w:lang w:val="sr-Cyrl-RS"/>
              </w:rPr>
            </w:pPr>
            <w:r w:rsidRPr="00556234">
              <w:rPr>
                <w:rFonts w:ascii="Tahoma" w:hAnsi="Tahoma" w:cs="Tahoma"/>
                <w:b w:val="0"/>
                <w:bCs w:val="0"/>
                <w:lang w:val="sr-Cyrl-RS"/>
              </w:rPr>
              <w:t xml:space="preserve">Ипак, спољне </w:t>
            </w:r>
            <w:r w:rsidRPr="00556234">
              <w:rPr>
                <w:rFonts w:ascii="Tahoma" w:hAnsi="Tahoma" w:cs="Tahoma"/>
                <w:bCs w:val="0"/>
                <w:lang w:val="sr-Cyrl-RS"/>
              </w:rPr>
              <w:t xml:space="preserve">претње </w:t>
            </w:r>
            <w:r w:rsidRPr="00556234">
              <w:rPr>
                <w:rFonts w:ascii="Tahoma" w:hAnsi="Tahoma" w:cs="Tahoma"/>
                <w:b w:val="0"/>
                <w:bCs w:val="0"/>
                <w:lang w:val="sr-Cyrl-RS"/>
              </w:rPr>
              <w:t>указују да ће развој система социјалне заштите у наредном периоду у великој мери зависити од ширих економских и демографских кретања. Сиромаштво, незапосленост, демографско старење и политичко-економска нестабилност могу додатно повећати потребе грађана за социјалном подршком, док истовремено ограничавају расположиве ресурсе локалне самоуправе. Посебно забрињава могућност смањења буџетских издвајања и континуирано слабљење кадровских капацитета система.</w:t>
            </w:r>
          </w:p>
          <w:p w14:paraId="5057CB6F" w14:textId="77777777" w:rsidR="007678D4" w:rsidRPr="007678D4" w:rsidRDefault="007678D4" w:rsidP="008906AC">
            <w:pPr>
              <w:spacing w:before="60"/>
              <w:jc w:val="both"/>
              <w:rPr>
                <w:rFonts w:ascii="Tahoma" w:hAnsi="Tahoma" w:cs="Tahoma"/>
                <w:lang w:val="sr-Cyrl-RS"/>
              </w:rPr>
            </w:pPr>
          </w:p>
          <w:p w14:paraId="679A1A8D" w14:textId="77777777" w:rsidR="007678D4" w:rsidRPr="00556234" w:rsidRDefault="007678D4" w:rsidP="008906AC">
            <w:pPr>
              <w:spacing w:before="60"/>
              <w:jc w:val="both"/>
              <w:rPr>
                <w:rFonts w:ascii="Tahoma" w:hAnsi="Tahoma" w:cs="Tahoma"/>
                <w:b w:val="0"/>
                <w:bCs w:val="0"/>
                <w:lang w:val="sr-Cyrl-RS"/>
              </w:rPr>
            </w:pPr>
            <w:r w:rsidRPr="00556234">
              <w:rPr>
                <w:rFonts w:ascii="Tahoma" w:hAnsi="Tahoma" w:cs="Tahoma"/>
                <w:b w:val="0"/>
                <w:bCs w:val="0"/>
                <w:lang w:val="sr-Cyrl-RS"/>
              </w:rPr>
              <w:t xml:space="preserve">Укупно посматрано, SWOT анализа показује да систем социјалне заштите у </w:t>
            </w:r>
            <w:r>
              <w:rPr>
                <w:rFonts w:ascii="Tahoma" w:hAnsi="Tahoma" w:cs="Tahoma"/>
                <w:b w:val="0"/>
                <w:bCs w:val="0"/>
                <w:lang w:val="sr-Cyrl-RS"/>
              </w:rPr>
              <w:t xml:space="preserve">Власотинцу </w:t>
            </w:r>
            <w:r w:rsidRPr="00556234">
              <w:rPr>
                <w:rFonts w:ascii="Tahoma" w:hAnsi="Tahoma" w:cs="Tahoma"/>
                <w:b w:val="0"/>
                <w:bCs w:val="0"/>
                <w:lang w:val="sr-Cyrl-RS"/>
              </w:rPr>
              <w:t xml:space="preserve">поседује солидну основу за даљи развој, пре свега захваљујући постојећим људским </w:t>
            </w:r>
            <w:r w:rsidRPr="00556234">
              <w:rPr>
                <w:rFonts w:ascii="Tahoma" w:hAnsi="Tahoma" w:cs="Tahoma"/>
                <w:b w:val="0"/>
                <w:bCs w:val="0"/>
                <w:lang w:val="sr-Cyrl-RS"/>
              </w:rPr>
              <w:lastRenderedPageBreak/>
              <w:t xml:space="preserve">ресурсима, искуству и развијеним услугама. Међутим, одрживост система захтева системско улагање у људске капацитете, унапређење међусекторске сарадње, развој превентивних и кризних услуга, модернизацију нормативног оквира и смањење територијалних неједнакости у доступности подршке. </w:t>
            </w:r>
            <w:r>
              <w:rPr>
                <w:rFonts w:ascii="Tahoma" w:hAnsi="Tahoma" w:cs="Tahoma"/>
                <w:b w:val="0"/>
                <w:bCs w:val="0"/>
                <w:lang w:val="sr-Cyrl-RS"/>
              </w:rPr>
              <w:t>Из свих наведених разлога важно је креирати</w:t>
            </w:r>
            <w:r w:rsidRPr="00556234">
              <w:rPr>
                <w:rFonts w:ascii="Tahoma" w:hAnsi="Tahoma" w:cs="Tahoma"/>
                <w:b w:val="0"/>
                <w:bCs w:val="0"/>
                <w:lang w:val="sr-Cyrl-RS"/>
              </w:rPr>
              <w:t xml:space="preserve"> стратешк</w:t>
            </w:r>
            <w:r>
              <w:rPr>
                <w:rFonts w:ascii="Tahoma" w:hAnsi="Tahoma" w:cs="Tahoma"/>
                <w:b w:val="0"/>
                <w:bCs w:val="0"/>
                <w:lang w:val="sr-Cyrl-RS"/>
              </w:rPr>
              <w:t>и</w:t>
            </w:r>
            <w:r w:rsidRPr="00556234">
              <w:rPr>
                <w:rFonts w:ascii="Tahoma" w:hAnsi="Tahoma" w:cs="Tahoma"/>
                <w:b w:val="0"/>
                <w:bCs w:val="0"/>
                <w:lang w:val="sr-Cyrl-RS"/>
              </w:rPr>
              <w:t xml:space="preserve"> </w:t>
            </w:r>
            <w:r>
              <w:rPr>
                <w:rFonts w:ascii="Tahoma" w:hAnsi="Tahoma" w:cs="Tahoma"/>
                <w:b w:val="0"/>
                <w:bCs w:val="0"/>
                <w:lang w:val="sr-Cyrl-RS"/>
              </w:rPr>
              <w:t>дугорочни</w:t>
            </w:r>
            <w:r w:rsidRPr="00556234">
              <w:rPr>
                <w:rFonts w:ascii="Tahoma" w:hAnsi="Tahoma" w:cs="Tahoma"/>
                <w:b w:val="0"/>
                <w:bCs w:val="0"/>
                <w:lang w:val="sr-Cyrl-RS"/>
              </w:rPr>
              <w:t xml:space="preserve"> приступ</w:t>
            </w:r>
            <w:r>
              <w:rPr>
                <w:rFonts w:ascii="Tahoma" w:hAnsi="Tahoma" w:cs="Tahoma"/>
                <w:b w:val="0"/>
                <w:bCs w:val="0"/>
                <w:lang w:val="sr-Cyrl-RS"/>
              </w:rPr>
              <w:t xml:space="preserve"> како би се умањио</w:t>
            </w:r>
            <w:r w:rsidRPr="00556234">
              <w:rPr>
                <w:rFonts w:ascii="Tahoma" w:hAnsi="Tahoma" w:cs="Tahoma"/>
                <w:b w:val="0"/>
                <w:bCs w:val="0"/>
                <w:lang w:val="sr-Cyrl-RS"/>
              </w:rPr>
              <w:t xml:space="preserve"> ризик да постојећи капацитети постану преоптерећени и недовољни за растуће потребе становништва.</w:t>
            </w:r>
          </w:p>
          <w:p w14:paraId="1DF989B0" w14:textId="77777777" w:rsidR="007678D4" w:rsidRPr="00556234" w:rsidRDefault="007678D4" w:rsidP="008906AC">
            <w:pPr>
              <w:spacing w:before="60"/>
              <w:jc w:val="both"/>
              <w:rPr>
                <w:rFonts w:ascii="Tahoma" w:hAnsi="Tahoma" w:cs="Tahoma"/>
                <w:lang w:val="sr-Cyrl-RS"/>
              </w:rPr>
            </w:pPr>
          </w:p>
        </w:tc>
      </w:tr>
    </w:tbl>
    <w:p w14:paraId="403200AC" w14:textId="77777777" w:rsidR="007678D4" w:rsidRPr="00556234" w:rsidRDefault="007678D4" w:rsidP="007678D4">
      <w:pPr>
        <w:jc w:val="both"/>
        <w:rPr>
          <w:rFonts w:ascii="Tahoma" w:hAnsi="Tahoma" w:cs="Tahoma"/>
        </w:rPr>
      </w:pPr>
    </w:p>
    <w:p w14:paraId="3DF09AEC" w14:textId="77777777" w:rsidR="00803A10" w:rsidRPr="00803A10" w:rsidRDefault="00803A10" w:rsidP="00803A10">
      <w:pPr>
        <w:rPr>
          <w:rFonts w:ascii="Tahoma" w:hAnsi="Tahoma" w:cs="Tahoma"/>
          <w:lang w:val="sr-Cyrl-RS"/>
        </w:rPr>
      </w:pPr>
    </w:p>
    <w:p w14:paraId="268D9874" w14:textId="758D6E7F" w:rsidR="002626A1" w:rsidRDefault="00984809" w:rsidP="00FD56A4">
      <w:pPr>
        <w:pStyle w:val="1"/>
        <w:pBdr>
          <w:bottom w:val="single" w:sz="4" w:space="1" w:color="auto"/>
        </w:pBdr>
        <w:shd w:val="clear" w:color="auto" w:fill="D9E2F3" w:themeFill="accent1" w:themeFillTint="33"/>
        <w:jc w:val="center"/>
        <w:rPr>
          <w:rFonts w:ascii="Tahoma" w:hAnsi="Tahoma" w:cs="Tahoma"/>
          <w:sz w:val="28"/>
          <w:szCs w:val="28"/>
          <w:lang w:val="sr-Cyrl-RS"/>
        </w:rPr>
      </w:pPr>
      <w:bookmarkStart w:id="81" w:name="_Toc230726896"/>
      <w:r>
        <w:rPr>
          <w:rFonts w:ascii="Tahoma" w:hAnsi="Tahoma" w:cs="Tahoma"/>
          <w:sz w:val="28"/>
          <w:szCs w:val="28"/>
          <w:lang w:val="sr-Cyrl-RS"/>
        </w:rPr>
        <w:t>4.</w:t>
      </w:r>
      <w:r w:rsidR="0090055E" w:rsidRPr="00DC64FC">
        <w:rPr>
          <w:rFonts w:ascii="Tahoma" w:hAnsi="Tahoma" w:cs="Tahoma"/>
          <w:sz w:val="28"/>
          <w:szCs w:val="28"/>
          <w:lang w:val="sr-Cyrl-RS"/>
        </w:rPr>
        <w:t xml:space="preserve"> </w:t>
      </w:r>
      <w:r w:rsidR="002626A1" w:rsidRPr="002626A1">
        <w:rPr>
          <w:rFonts w:ascii="Tahoma" w:hAnsi="Tahoma" w:cs="Tahoma"/>
          <w:sz w:val="28"/>
          <w:szCs w:val="28"/>
          <w:lang w:val="sr-Cyrl-RS"/>
        </w:rPr>
        <w:t>Ц</w:t>
      </w:r>
      <w:r w:rsidR="002F5475" w:rsidRPr="002F5475">
        <w:rPr>
          <w:rFonts w:ascii="Tahoma" w:hAnsi="Tahoma" w:cs="Tahoma"/>
          <w:sz w:val="28"/>
          <w:szCs w:val="28"/>
          <w:lang w:val="sr-Cyrl-RS"/>
        </w:rPr>
        <w:t xml:space="preserve">иљеви и мере </w:t>
      </w:r>
      <w:r w:rsidR="00FE5D4B">
        <w:rPr>
          <w:rFonts w:ascii="Tahoma" w:hAnsi="Tahoma" w:cs="Tahoma"/>
          <w:sz w:val="28"/>
          <w:szCs w:val="28"/>
          <w:lang w:val="sr-Cyrl-RS"/>
        </w:rPr>
        <w:t>Стратегије</w:t>
      </w:r>
      <w:r w:rsidR="002F5475" w:rsidRPr="002F5475">
        <w:rPr>
          <w:rFonts w:ascii="Tahoma" w:hAnsi="Tahoma" w:cs="Tahoma"/>
          <w:sz w:val="28"/>
          <w:szCs w:val="28"/>
          <w:lang w:val="sr-Cyrl-RS"/>
        </w:rPr>
        <w:t xml:space="preserve"> за унапређење </w:t>
      </w:r>
      <w:r w:rsidR="00FE5D4B">
        <w:rPr>
          <w:rFonts w:ascii="Tahoma" w:hAnsi="Tahoma" w:cs="Tahoma"/>
          <w:sz w:val="28"/>
          <w:szCs w:val="28"/>
          <w:lang w:val="sr-Cyrl-RS"/>
        </w:rPr>
        <w:t xml:space="preserve">услуга </w:t>
      </w:r>
      <w:r w:rsidR="002F5475" w:rsidRPr="002F5475">
        <w:rPr>
          <w:rFonts w:ascii="Tahoma" w:hAnsi="Tahoma" w:cs="Tahoma"/>
          <w:sz w:val="28"/>
          <w:szCs w:val="28"/>
          <w:lang w:val="sr-Cyrl-RS"/>
        </w:rPr>
        <w:t>социјалне заштите</w:t>
      </w:r>
      <w:r w:rsidR="0060024C">
        <w:rPr>
          <w:rFonts w:ascii="Tahoma" w:hAnsi="Tahoma" w:cs="Tahoma"/>
          <w:sz w:val="28"/>
          <w:szCs w:val="28"/>
          <w:lang w:val="sr-Cyrl-RS"/>
        </w:rPr>
        <w:t xml:space="preserve"> </w:t>
      </w:r>
      <w:r w:rsidR="001651D3">
        <w:rPr>
          <w:rFonts w:ascii="Tahoma" w:hAnsi="Tahoma" w:cs="Tahoma"/>
          <w:sz w:val="28"/>
          <w:szCs w:val="28"/>
          <w:lang w:val="sr-Cyrl-RS"/>
        </w:rPr>
        <w:t xml:space="preserve">у општини Власотинце 2026-2030 </w:t>
      </w:r>
      <w:r w:rsidR="0060024C">
        <w:rPr>
          <w:rFonts w:ascii="Tahoma" w:hAnsi="Tahoma" w:cs="Tahoma"/>
          <w:sz w:val="28"/>
          <w:szCs w:val="28"/>
          <w:lang w:val="sr-Cyrl-RS"/>
        </w:rPr>
        <w:t>и припрема пратећег Акционог плана</w:t>
      </w:r>
      <w:bookmarkEnd w:id="81"/>
    </w:p>
    <w:p w14:paraId="482D4B95" w14:textId="77777777" w:rsidR="008906AC" w:rsidRDefault="008906AC" w:rsidP="008906AC">
      <w:pPr>
        <w:keepNext/>
        <w:keepLines/>
        <w:spacing w:before="40" w:after="0"/>
        <w:ind w:left="900"/>
        <w:outlineLvl w:val="1"/>
        <w:rPr>
          <w:rFonts w:ascii="Tahoma" w:eastAsiaTheme="majorEastAsia" w:hAnsi="Tahoma" w:cs="Tahoma"/>
          <w:color w:val="2F5496" w:themeColor="accent1" w:themeShade="BF"/>
          <w:sz w:val="28"/>
          <w:szCs w:val="28"/>
          <w:lang w:val="sr-Cyrl-RS"/>
        </w:rPr>
      </w:pPr>
    </w:p>
    <w:p w14:paraId="3E4BD226" w14:textId="77777777" w:rsidR="008906AC" w:rsidRDefault="008906AC" w:rsidP="008906AC">
      <w:pPr>
        <w:keepNext/>
        <w:keepLines/>
        <w:spacing w:before="40" w:after="0"/>
        <w:ind w:left="900"/>
        <w:outlineLvl w:val="1"/>
        <w:rPr>
          <w:rFonts w:ascii="Tahoma" w:eastAsiaTheme="majorEastAsia" w:hAnsi="Tahoma" w:cs="Tahoma"/>
          <w:color w:val="2F5496" w:themeColor="accent1" w:themeShade="BF"/>
          <w:sz w:val="28"/>
          <w:szCs w:val="28"/>
          <w:lang w:val="sr-Cyrl-RS"/>
        </w:rPr>
      </w:pPr>
    </w:p>
    <w:p w14:paraId="114DD100" w14:textId="46D17C86" w:rsidR="008906AC" w:rsidRPr="008906AC" w:rsidRDefault="008906AC" w:rsidP="00A62531">
      <w:pPr>
        <w:keepNext/>
        <w:keepLines/>
        <w:spacing w:before="40" w:after="0"/>
        <w:outlineLvl w:val="1"/>
        <w:rPr>
          <w:rFonts w:ascii="Tahoma" w:eastAsiaTheme="majorEastAsia" w:hAnsi="Tahoma" w:cs="Tahoma"/>
          <w:color w:val="2F5496" w:themeColor="accent1" w:themeShade="BF"/>
          <w:sz w:val="28"/>
          <w:szCs w:val="28"/>
          <w:lang w:val="sr-Cyrl-RS"/>
        </w:rPr>
      </w:pPr>
      <w:bookmarkStart w:id="82" w:name="_Toc230726897"/>
      <w:r w:rsidRPr="008906AC">
        <w:rPr>
          <w:rFonts w:ascii="Tahoma" w:eastAsiaTheme="majorEastAsia" w:hAnsi="Tahoma" w:cs="Tahoma"/>
          <w:color w:val="2F5496" w:themeColor="accent1" w:themeShade="BF"/>
          <w:sz w:val="28"/>
          <w:szCs w:val="28"/>
          <w:lang w:val="sr-Cyrl-RS"/>
        </w:rPr>
        <w:t>4.1. Циљеви и мере Стратегије</w:t>
      </w:r>
      <w:bookmarkEnd w:id="82"/>
      <w:r w:rsidRPr="008906AC">
        <w:rPr>
          <w:rFonts w:ascii="Tahoma" w:eastAsiaTheme="majorEastAsia" w:hAnsi="Tahoma" w:cs="Tahoma"/>
          <w:color w:val="2F5496" w:themeColor="accent1" w:themeShade="BF"/>
          <w:sz w:val="28"/>
          <w:szCs w:val="28"/>
          <w:lang w:val="sr-Cyrl-RS"/>
        </w:rPr>
        <w:t xml:space="preserve"> </w:t>
      </w:r>
    </w:p>
    <w:p w14:paraId="300EA8A3" w14:textId="77777777" w:rsidR="004514C2" w:rsidRDefault="004514C2" w:rsidP="004514C2">
      <w:pPr>
        <w:jc w:val="both"/>
        <w:rPr>
          <w:rFonts w:ascii="Tahoma" w:eastAsia="Calibri" w:hAnsi="Tahoma" w:cs="Tahoma"/>
          <w:kern w:val="0"/>
          <w:lang w:val="sr-Cyrl-RS"/>
          <w14:ligatures w14:val="none"/>
        </w:rPr>
      </w:pPr>
    </w:p>
    <w:p w14:paraId="6DC58661" w14:textId="6C78B963" w:rsidR="003A2B7B" w:rsidRPr="004514C2" w:rsidRDefault="004514C2" w:rsidP="004514C2">
      <w:pPr>
        <w:jc w:val="both"/>
        <w:rPr>
          <w:rFonts w:ascii="Tahoma" w:eastAsia="Calibri" w:hAnsi="Tahoma" w:cs="Tahoma"/>
          <w:kern w:val="0"/>
          <w:lang w:val="sr-Cyrl-RS"/>
          <w14:ligatures w14:val="none"/>
        </w:rPr>
      </w:pPr>
      <w:r>
        <w:rPr>
          <w:rFonts w:ascii="Tahoma" w:eastAsia="Calibri" w:hAnsi="Tahoma" w:cs="Tahoma"/>
          <w:kern w:val="0"/>
          <w:lang w:val="sr-Cyrl-RS"/>
          <w14:ligatures w14:val="none"/>
        </w:rPr>
        <w:t>Радна група која је креирала ову стратегију верује у визију да о</w:t>
      </w:r>
      <w:r w:rsidRPr="004514C2">
        <w:rPr>
          <w:rFonts w:ascii="Tahoma" w:eastAsia="Calibri" w:hAnsi="Tahoma" w:cs="Tahoma"/>
          <w:kern w:val="0"/>
          <w:lang w:val="sr-Cyrl-RS"/>
          <w14:ligatures w14:val="none"/>
        </w:rPr>
        <w:t xml:space="preserve">пштина Власотинце </w:t>
      </w:r>
      <w:r>
        <w:rPr>
          <w:rFonts w:ascii="Tahoma" w:eastAsia="Calibri" w:hAnsi="Tahoma" w:cs="Tahoma"/>
          <w:kern w:val="0"/>
          <w:lang w:val="sr-Cyrl-RS"/>
          <w14:ligatures w14:val="none"/>
        </w:rPr>
        <w:t>до 2030. године постаје</w:t>
      </w:r>
      <w:r w:rsidRPr="004514C2">
        <w:rPr>
          <w:rFonts w:ascii="Tahoma" w:eastAsia="Calibri" w:hAnsi="Tahoma" w:cs="Tahoma"/>
          <w:kern w:val="0"/>
          <w:lang w:val="sr-Cyrl-RS"/>
          <w14:ligatures w14:val="none"/>
        </w:rPr>
        <w:t xml:space="preserve"> заједница једнаких могућности у којој су свим грађанима и грађанкама доступне квалитетне, правовремене и одрживе услуге социјалне заштите, које подстичу социјалну укљученост, самосталност и достојанствен живот, уз посебну подршку нај</w:t>
      </w:r>
      <w:r w:rsidRPr="004514C2">
        <w:rPr>
          <w:rFonts w:ascii="Tahoma" w:eastAsia="Calibri" w:hAnsi="Tahoma" w:cs="Tahoma"/>
          <w:kern w:val="0"/>
          <w:lang w:val="sr-Cyrl-BA"/>
          <w14:ligatures w14:val="none"/>
        </w:rPr>
        <w:t xml:space="preserve">рањивијим </w:t>
      </w:r>
      <w:r w:rsidRPr="004514C2">
        <w:rPr>
          <w:rFonts w:ascii="Tahoma" w:eastAsia="Calibri" w:hAnsi="Tahoma" w:cs="Tahoma"/>
          <w:kern w:val="0"/>
          <w:lang w:val="sr-Cyrl-RS"/>
          <w14:ligatures w14:val="none"/>
        </w:rPr>
        <w:t>групама становништва кроз развој услуга у заједници, међусекторску сарадњу, активно укључивање корисника и стално унапређење квалитета рада.</w:t>
      </w:r>
      <w:r>
        <w:rPr>
          <w:rFonts w:ascii="Tahoma" w:eastAsia="Calibri" w:hAnsi="Tahoma" w:cs="Tahoma"/>
          <w:kern w:val="0"/>
          <w:lang w:val="sr-Cyrl-RS"/>
          <w14:ligatures w14:val="none"/>
        </w:rPr>
        <w:t xml:space="preserve"> Складно визији - креирани су сви елементи Акционог плана који је саставни део ове Стратегије. </w:t>
      </w:r>
    </w:p>
    <w:p w14:paraId="4D90AE52" w14:textId="77777777" w:rsidR="007B23A8" w:rsidRDefault="007B23A8" w:rsidP="000E797D">
      <w:pPr>
        <w:spacing w:after="0" w:line="240" w:lineRule="auto"/>
        <w:jc w:val="both"/>
        <w:rPr>
          <w:rFonts w:ascii="Tahoma" w:hAnsi="Tahoma" w:cs="Tahoma"/>
          <w:lang w:val="sr-Cyrl-RS"/>
        </w:rPr>
      </w:pPr>
    </w:p>
    <w:p w14:paraId="75A16A2A" w14:textId="59FC7277" w:rsidR="007B23A8" w:rsidRDefault="003A2B7B" w:rsidP="00FA2F00">
      <w:pPr>
        <w:jc w:val="both"/>
        <w:rPr>
          <w:rFonts w:ascii="Tahoma" w:hAnsi="Tahoma" w:cs="Tahoma"/>
          <w:lang w:val="sr-Cyrl-RS"/>
        </w:rPr>
      </w:pPr>
      <w:r w:rsidRPr="00754570">
        <w:rPr>
          <w:rFonts w:ascii="Tahoma" w:hAnsi="Tahoma" w:cs="Tahoma"/>
          <w:b/>
          <w:lang w:val="sr-Cyrl-RS"/>
        </w:rPr>
        <w:t>О</w:t>
      </w:r>
      <w:r w:rsidR="00754570">
        <w:rPr>
          <w:rFonts w:ascii="Tahoma" w:hAnsi="Tahoma" w:cs="Tahoma"/>
          <w:b/>
          <w:lang w:val="sr-Cyrl-RS"/>
        </w:rPr>
        <w:t>ПШТИ ЦИЉ</w:t>
      </w:r>
      <w:r w:rsidRPr="003A2B7B">
        <w:rPr>
          <w:rFonts w:ascii="Tahoma" w:hAnsi="Tahoma" w:cs="Tahoma"/>
          <w:lang w:val="sr-Cyrl-RS"/>
        </w:rPr>
        <w:t>: Успостављен доступан, квалитетан и одржив систем социјалне заштите у општини Власотинце који пружањем квалитетних услуга у заједници, јачањем институционалних капацитета и међусекторском сарадњом омогућава благовремену и адекватну подршку свим грађанима, а посетно осетљивим друштвеним групама, у циљу унапређења њихове социјалне укључености и квалитета живота.</w:t>
      </w:r>
      <w:r w:rsidR="00754570">
        <w:rPr>
          <w:rFonts w:ascii="Tahoma" w:hAnsi="Tahoma" w:cs="Tahoma"/>
          <w:lang w:val="sr-Cyrl-RS"/>
        </w:rPr>
        <w:t xml:space="preserve"> Целовит документ </w:t>
      </w:r>
      <w:r w:rsidR="00754570" w:rsidRPr="00754570">
        <w:rPr>
          <w:rFonts w:ascii="Tahoma" w:hAnsi="Tahoma" w:cs="Tahoma"/>
          <w:lang w:val="sr-Cyrl-RS"/>
        </w:rPr>
        <w:t>обухвата 5 дефинисаних циљева, 17 мера и збирно 65 активности за унаапређење тренутног стања услуга социјалне заштите у општини Власотинце.</w:t>
      </w:r>
    </w:p>
    <w:p w14:paraId="44C01373" w14:textId="4BFE49BE" w:rsidR="00714C4D" w:rsidRDefault="00714C4D" w:rsidP="00FA2F00">
      <w:pPr>
        <w:jc w:val="both"/>
        <w:rPr>
          <w:rFonts w:ascii="Tahoma" w:hAnsi="Tahoma" w:cs="Tahoma"/>
          <w:lang w:val="sr-Cyrl-RS"/>
        </w:rPr>
      </w:pPr>
    </w:p>
    <w:tbl>
      <w:tblPr>
        <w:tblStyle w:val="a2"/>
        <w:tblW w:w="0" w:type="auto"/>
        <w:tblLook w:val="04A0" w:firstRow="1" w:lastRow="0" w:firstColumn="1" w:lastColumn="0" w:noHBand="0" w:noVBand="1"/>
      </w:tblPr>
      <w:tblGrid>
        <w:gridCol w:w="3116"/>
        <w:gridCol w:w="3117"/>
        <w:gridCol w:w="3117"/>
      </w:tblGrid>
      <w:tr w:rsidR="00714C4D" w14:paraId="5F9A729C" w14:textId="77777777" w:rsidTr="007B25C9">
        <w:tc>
          <w:tcPr>
            <w:tcW w:w="3116" w:type="dxa"/>
            <w:shd w:val="clear" w:color="auto" w:fill="8EAADB" w:themeFill="accent1" w:themeFillTint="99"/>
          </w:tcPr>
          <w:p w14:paraId="0AED94FE" w14:textId="77777777" w:rsidR="00714C4D" w:rsidRPr="00D50E29" w:rsidRDefault="00714C4D" w:rsidP="007B25C9">
            <w:pPr>
              <w:jc w:val="both"/>
              <w:rPr>
                <w:rFonts w:ascii="Tahoma" w:hAnsi="Tahoma" w:cs="Tahoma"/>
                <w:lang w:val="sr-Cyrl-RS"/>
              </w:rPr>
            </w:pPr>
            <w:r w:rsidRPr="00D50E29">
              <w:rPr>
                <w:rFonts w:ascii="Tahoma" w:hAnsi="Tahoma" w:cs="Tahoma"/>
                <w:lang w:val="sr-Cyrl-RS"/>
              </w:rPr>
              <w:t>Показатељи исхода (базни 2025.)</w:t>
            </w:r>
          </w:p>
        </w:tc>
        <w:tc>
          <w:tcPr>
            <w:tcW w:w="3117" w:type="dxa"/>
            <w:shd w:val="clear" w:color="auto" w:fill="8EAADB" w:themeFill="accent1" w:themeFillTint="99"/>
          </w:tcPr>
          <w:p w14:paraId="577981E7" w14:textId="77777777" w:rsidR="00714C4D" w:rsidRPr="00D50E29" w:rsidRDefault="00714C4D" w:rsidP="007B25C9">
            <w:pPr>
              <w:jc w:val="both"/>
              <w:rPr>
                <w:rFonts w:ascii="Tahoma" w:hAnsi="Tahoma" w:cs="Tahoma"/>
                <w:lang w:val="sr-Cyrl-RS"/>
              </w:rPr>
            </w:pPr>
            <w:r w:rsidRPr="00D50E29">
              <w:rPr>
                <w:rFonts w:ascii="Tahoma" w:hAnsi="Tahoma" w:cs="Tahoma"/>
                <w:lang w:val="sr-Cyrl-RS"/>
              </w:rPr>
              <w:t xml:space="preserve">Показатељи исхода (циљни 2030.) </w:t>
            </w:r>
          </w:p>
        </w:tc>
        <w:tc>
          <w:tcPr>
            <w:tcW w:w="3117" w:type="dxa"/>
            <w:shd w:val="clear" w:color="auto" w:fill="8EAADB" w:themeFill="accent1" w:themeFillTint="99"/>
          </w:tcPr>
          <w:p w14:paraId="6B796C82" w14:textId="77777777" w:rsidR="00714C4D" w:rsidRPr="00643F29" w:rsidRDefault="00714C4D" w:rsidP="007B25C9">
            <w:pPr>
              <w:jc w:val="both"/>
              <w:rPr>
                <w:rFonts w:ascii="Tahoma" w:hAnsi="Tahoma" w:cs="Tahoma"/>
                <w:lang w:val="sr-Cyrl-RS"/>
              </w:rPr>
            </w:pPr>
            <w:r w:rsidRPr="00643F29">
              <w:rPr>
                <w:rFonts w:ascii="Tahoma" w:hAnsi="Tahoma" w:cs="Tahoma"/>
                <w:lang w:val="sr-Cyrl-RS"/>
              </w:rPr>
              <w:t>Допринос показатељима</w:t>
            </w:r>
          </w:p>
          <w:p w14:paraId="2C449F27" w14:textId="77777777" w:rsidR="00714C4D" w:rsidRDefault="00714C4D" w:rsidP="007B25C9">
            <w:pPr>
              <w:jc w:val="both"/>
              <w:rPr>
                <w:rFonts w:ascii="Tahoma" w:hAnsi="Tahoma" w:cs="Tahoma"/>
                <w:lang w:val="sr-Cyrl-RS"/>
              </w:rPr>
            </w:pPr>
            <w:r w:rsidRPr="0058284B">
              <w:rPr>
                <w:rFonts w:ascii="Tahoma" w:hAnsi="Tahoma" w:cs="Tahoma"/>
                <w:lang w:val="sr-Cyrl-RS"/>
              </w:rPr>
              <w:t xml:space="preserve">ЦОР </w:t>
            </w:r>
            <w:r w:rsidRPr="00643F29">
              <w:rPr>
                <w:rFonts w:ascii="Tahoma" w:hAnsi="Tahoma" w:cs="Tahoma"/>
                <w:lang w:val="sr-Cyrl-RS"/>
              </w:rPr>
              <w:t xml:space="preserve"> – Агенда 2030</w:t>
            </w:r>
          </w:p>
        </w:tc>
      </w:tr>
      <w:tr w:rsidR="00714C4D" w14:paraId="0F08A1EB" w14:textId="77777777" w:rsidTr="007B25C9">
        <w:tc>
          <w:tcPr>
            <w:tcW w:w="3116" w:type="dxa"/>
          </w:tcPr>
          <w:p w14:paraId="4FA6B786" w14:textId="2E4F79D9" w:rsidR="00714C4D" w:rsidRPr="00D50E29" w:rsidRDefault="007B25C9" w:rsidP="007B25C9">
            <w:pPr>
              <w:jc w:val="both"/>
              <w:rPr>
                <w:rFonts w:ascii="Tahoma" w:hAnsi="Tahoma" w:cs="Tahoma"/>
                <w:lang w:val="sr-Cyrl-RS"/>
              </w:rPr>
            </w:pPr>
            <w:r>
              <w:rPr>
                <w:rFonts w:ascii="Tahoma" w:hAnsi="Tahoma" w:cs="Tahoma"/>
                <w:lang w:val="sr-Cyrl-RS"/>
              </w:rPr>
              <w:t xml:space="preserve">1. </w:t>
            </w:r>
            <w:r w:rsidRPr="007B25C9">
              <w:rPr>
                <w:rFonts w:ascii="Tahoma" w:hAnsi="Tahoma" w:cs="Tahoma"/>
                <w:lang w:val="sr-Cyrl-RS"/>
              </w:rPr>
              <w:t>Удео корисника социјалне заштите у у</w:t>
            </w:r>
            <w:r>
              <w:rPr>
                <w:rFonts w:ascii="Tahoma" w:hAnsi="Tahoma" w:cs="Tahoma"/>
                <w:lang w:val="sr-Cyrl-RS"/>
              </w:rPr>
              <w:t>куп</w:t>
            </w:r>
            <w:r w:rsidRPr="007B25C9">
              <w:rPr>
                <w:rFonts w:ascii="Tahoma" w:hAnsi="Tahoma" w:cs="Tahoma"/>
                <w:lang w:val="sr-Cyrl-RS"/>
              </w:rPr>
              <w:t>ној популацији</w:t>
            </w:r>
            <w:r>
              <w:rPr>
                <w:rFonts w:ascii="Tahoma" w:hAnsi="Tahoma" w:cs="Tahoma"/>
                <w:lang w:val="sr-Cyrl-RS"/>
              </w:rPr>
              <w:t xml:space="preserve"> износи 10,7%</w:t>
            </w:r>
          </w:p>
        </w:tc>
        <w:tc>
          <w:tcPr>
            <w:tcW w:w="3117" w:type="dxa"/>
          </w:tcPr>
          <w:p w14:paraId="49DB62ED" w14:textId="77777777" w:rsidR="00714C4D" w:rsidRPr="00D50E29" w:rsidRDefault="00714C4D" w:rsidP="007B25C9">
            <w:pPr>
              <w:jc w:val="both"/>
              <w:rPr>
                <w:rFonts w:ascii="Tahoma" w:hAnsi="Tahoma" w:cs="Tahoma"/>
                <w:lang w:val="sr-Cyrl-RS"/>
              </w:rPr>
            </w:pPr>
            <w:r w:rsidRPr="00D50E29">
              <w:rPr>
                <w:rFonts w:ascii="Tahoma" w:hAnsi="Tahoma" w:cs="Tahoma"/>
                <w:lang w:val="sr-Cyrl-RS"/>
              </w:rPr>
              <w:t>1. Удео корисника социјалне заштите у</w:t>
            </w:r>
          </w:p>
          <w:p w14:paraId="006EF060" w14:textId="77777777" w:rsidR="00714C4D" w:rsidRPr="00D50E29" w:rsidRDefault="00714C4D" w:rsidP="007B25C9">
            <w:pPr>
              <w:jc w:val="both"/>
              <w:rPr>
                <w:rFonts w:ascii="Tahoma" w:hAnsi="Tahoma" w:cs="Tahoma"/>
                <w:lang w:val="sr-Cyrl-RS"/>
              </w:rPr>
            </w:pPr>
            <w:r w:rsidRPr="00D50E29">
              <w:rPr>
                <w:rFonts w:ascii="Tahoma" w:hAnsi="Tahoma" w:cs="Tahoma"/>
                <w:lang w:val="sr-Cyrl-RS"/>
              </w:rPr>
              <w:t>укупној популацији у</w:t>
            </w:r>
          </w:p>
          <w:p w14:paraId="3B0830EC" w14:textId="1E5CAEA7" w:rsidR="00714C4D" w:rsidRPr="00D50E29" w:rsidRDefault="00714C4D" w:rsidP="007B25C9">
            <w:pPr>
              <w:jc w:val="both"/>
              <w:rPr>
                <w:rFonts w:ascii="Tahoma" w:hAnsi="Tahoma" w:cs="Tahoma"/>
                <w:lang w:val="sr-Cyrl-RS"/>
              </w:rPr>
            </w:pPr>
            <w:r w:rsidRPr="00D50E29">
              <w:rPr>
                <w:rFonts w:ascii="Tahoma" w:hAnsi="Tahoma" w:cs="Tahoma"/>
                <w:lang w:val="sr-Cyrl-RS"/>
              </w:rPr>
              <w:t xml:space="preserve">општини </w:t>
            </w:r>
            <w:r w:rsidR="009A54FE">
              <w:rPr>
                <w:rFonts w:ascii="Tahoma" w:hAnsi="Tahoma" w:cs="Tahoma"/>
                <w:lang w:val="sr-Cyrl-RS"/>
              </w:rPr>
              <w:t>Власотинце</w:t>
            </w:r>
            <w:r w:rsidRPr="00D50E29">
              <w:rPr>
                <w:rFonts w:ascii="Tahoma" w:hAnsi="Tahoma" w:cs="Tahoma"/>
                <w:lang w:val="sr-Cyrl-RS"/>
              </w:rPr>
              <w:t xml:space="preserve"> износи </w:t>
            </w:r>
            <w:r w:rsidR="009A54FE">
              <w:rPr>
                <w:rFonts w:ascii="Tahoma" w:hAnsi="Tahoma" w:cs="Tahoma"/>
                <w:lang w:val="sr-Cyrl-RS"/>
              </w:rPr>
              <w:t>10,</w:t>
            </w:r>
            <w:r w:rsidR="0098473F">
              <w:rPr>
                <w:rFonts w:ascii="Tahoma" w:hAnsi="Tahoma" w:cs="Tahoma"/>
                <w:lang w:val="sr-Cyrl-RS"/>
              </w:rPr>
              <w:t>9</w:t>
            </w:r>
            <w:r w:rsidR="009A54FE">
              <w:rPr>
                <w:rFonts w:ascii="Tahoma" w:hAnsi="Tahoma" w:cs="Tahoma"/>
                <w:lang w:val="sr-Cyrl-RS"/>
              </w:rPr>
              <w:t>%</w:t>
            </w:r>
          </w:p>
        </w:tc>
        <w:tc>
          <w:tcPr>
            <w:tcW w:w="3117" w:type="dxa"/>
            <w:vMerge w:val="restart"/>
          </w:tcPr>
          <w:p w14:paraId="4449A15B" w14:textId="77777777" w:rsidR="00714C4D" w:rsidRDefault="00714C4D" w:rsidP="007B25C9">
            <w:pPr>
              <w:jc w:val="both"/>
              <w:rPr>
                <w:rFonts w:ascii="Tahoma" w:hAnsi="Tahoma" w:cs="Tahoma"/>
                <w:lang w:val="sr-Cyrl-RS"/>
              </w:rPr>
            </w:pPr>
            <w:r w:rsidRPr="009B28EA">
              <w:rPr>
                <w:rFonts w:ascii="Tahoma" w:hAnsi="Tahoma" w:cs="Tahoma"/>
                <w:lang w:val="sr-Cyrl-RS"/>
              </w:rPr>
              <w:t xml:space="preserve">1.3.1 Удео становништва обухваћених системима социјалне заштите, према полу, уз разликовање деце, незапослених лица, </w:t>
            </w:r>
            <w:r w:rsidRPr="009B28EA">
              <w:rPr>
                <w:rFonts w:ascii="Tahoma" w:hAnsi="Tahoma" w:cs="Tahoma"/>
                <w:lang w:val="sr-Cyrl-RS"/>
              </w:rPr>
              <w:lastRenderedPageBreak/>
              <w:t>старијих лица, особа са инвалидитетом, трудница, новорођенчади, жртава повреда на раду, као и сиромашних и рањивих</w:t>
            </w:r>
          </w:p>
          <w:p w14:paraId="57BFFA45" w14:textId="77777777" w:rsidR="00714C4D" w:rsidRDefault="00714C4D" w:rsidP="007B25C9">
            <w:pPr>
              <w:jc w:val="both"/>
              <w:rPr>
                <w:rFonts w:ascii="Tahoma" w:hAnsi="Tahoma" w:cs="Tahoma"/>
                <w:lang w:val="sr-Cyrl-RS"/>
              </w:rPr>
            </w:pPr>
          </w:p>
          <w:p w14:paraId="7AF11D94" w14:textId="77777777" w:rsidR="00714C4D" w:rsidRDefault="00714C4D" w:rsidP="007B25C9">
            <w:pPr>
              <w:jc w:val="both"/>
              <w:rPr>
                <w:rFonts w:ascii="Tahoma" w:hAnsi="Tahoma" w:cs="Tahoma"/>
                <w:lang w:val="sr-Cyrl-RS"/>
              </w:rPr>
            </w:pPr>
            <w:r w:rsidRPr="00BC36DD">
              <w:rPr>
                <w:rFonts w:ascii="Tahoma" w:hAnsi="Tahoma" w:cs="Tahoma"/>
                <w:lang w:val="sr-Cyrl-RS"/>
              </w:rPr>
              <w:t>10.2 До 2030. оснажити и промовисати социјалну, економску и политичку инклузију свих, без обзира на старост, пол, инвалидитет, расу, етничку припадност, порекло, религију или економски и неки други статус</w:t>
            </w:r>
          </w:p>
        </w:tc>
      </w:tr>
      <w:tr w:rsidR="00714C4D" w14:paraId="462B652A" w14:textId="77777777" w:rsidTr="007B25C9">
        <w:tc>
          <w:tcPr>
            <w:tcW w:w="3116" w:type="dxa"/>
          </w:tcPr>
          <w:p w14:paraId="431BB0E2" w14:textId="5242363E" w:rsidR="00714C4D" w:rsidRDefault="00714C4D" w:rsidP="00613BF0">
            <w:pPr>
              <w:jc w:val="both"/>
              <w:rPr>
                <w:rFonts w:ascii="Tahoma" w:hAnsi="Tahoma" w:cs="Tahoma"/>
                <w:lang w:val="sr-Cyrl-RS"/>
              </w:rPr>
            </w:pPr>
            <w:r w:rsidRPr="00D50E29">
              <w:rPr>
                <w:rFonts w:ascii="Tahoma" w:hAnsi="Tahoma" w:cs="Tahoma"/>
                <w:lang w:val="sr-Cyrl-RS"/>
              </w:rPr>
              <w:lastRenderedPageBreak/>
              <w:t>2</w:t>
            </w:r>
            <w:r w:rsidR="00613BF0">
              <w:rPr>
                <w:rFonts w:ascii="Tahoma" w:hAnsi="Tahoma" w:cs="Tahoma"/>
                <w:lang w:val="sr-Cyrl-RS"/>
              </w:rPr>
              <w:t xml:space="preserve">. </w:t>
            </w:r>
            <w:r w:rsidR="00613BF0" w:rsidRPr="00613BF0">
              <w:rPr>
                <w:rFonts w:ascii="Tahoma" w:hAnsi="Tahoma" w:cs="Tahoma"/>
                <w:lang w:val="sr-Cyrl-RS"/>
              </w:rPr>
              <w:t>Број развијених услуга социјалне заштите које се финансирају из локалног буџета</w:t>
            </w:r>
            <w:r w:rsidR="00613BF0">
              <w:rPr>
                <w:rFonts w:ascii="Tahoma" w:hAnsi="Tahoma" w:cs="Tahoma"/>
                <w:lang w:val="sr-Cyrl-RS"/>
              </w:rPr>
              <w:t xml:space="preserve"> 2025. је 2:</w:t>
            </w:r>
          </w:p>
          <w:p w14:paraId="6486EA28" w14:textId="5C857A56" w:rsidR="00613BF0" w:rsidRDefault="00613BF0" w:rsidP="00613BF0">
            <w:pPr>
              <w:jc w:val="both"/>
              <w:rPr>
                <w:rFonts w:ascii="Tahoma" w:hAnsi="Tahoma" w:cs="Tahoma"/>
                <w:lang w:val="sr-Cyrl-RS"/>
              </w:rPr>
            </w:pPr>
            <w:r>
              <w:rPr>
                <w:rFonts w:ascii="Tahoma" w:hAnsi="Tahoma" w:cs="Tahoma"/>
                <w:lang w:val="sr-Cyrl-RS"/>
              </w:rPr>
              <w:t>1. Лични пратилац</w:t>
            </w:r>
          </w:p>
          <w:p w14:paraId="07B3118F" w14:textId="64267BE1" w:rsidR="00613BF0" w:rsidRPr="00D50E29" w:rsidRDefault="00613BF0" w:rsidP="00613BF0">
            <w:pPr>
              <w:jc w:val="both"/>
              <w:rPr>
                <w:rFonts w:ascii="Tahoma" w:hAnsi="Tahoma" w:cs="Tahoma"/>
                <w:lang w:val="sr-Cyrl-RS"/>
              </w:rPr>
            </w:pPr>
            <w:r>
              <w:rPr>
                <w:rFonts w:ascii="Tahoma" w:hAnsi="Tahoma" w:cs="Tahoma"/>
                <w:lang w:val="sr-Cyrl-RS"/>
              </w:rPr>
              <w:t>2. Помоћ у кући за старе</w:t>
            </w:r>
          </w:p>
          <w:p w14:paraId="185DB6A1" w14:textId="77777777" w:rsidR="00714C4D" w:rsidRPr="00D50E29" w:rsidRDefault="00714C4D" w:rsidP="007B25C9">
            <w:pPr>
              <w:jc w:val="both"/>
              <w:rPr>
                <w:rFonts w:ascii="Tahoma" w:hAnsi="Tahoma" w:cs="Tahoma"/>
                <w:lang w:val="sr-Cyrl-RS"/>
              </w:rPr>
            </w:pPr>
          </w:p>
        </w:tc>
        <w:tc>
          <w:tcPr>
            <w:tcW w:w="3117" w:type="dxa"/>
          </w:tcPr>
          <w:p w14:paraId="67CB8096" w14:textId="77777777" w:rsidR="00714C4D" w:rsidRDefault="00613BF0" w:rsidP="00613BF0">
            <w:pPr>
              <w:rPr>
                <w:rFonts w:ascii="Tahoma" w:hAnsi="Tahoma" w:cs="Tahoma"/>
                <w:lang w:val="sr-Cyrl-RS"/>
              </w:rPr>
            </w:pPr>
            <w:r>
              <w:rPr>
                <w:rFonts w:ascii="Tahoma" w:hAnsi="Tahoma" w:cs="Tahoma"/>
                <w:lang w:val="sr-Cyrl-RS"/>
              </w:rPr>
              <w:t>2. Број услуга социјалне заштите које се финансирају из локалног буџета 2030. је 4:</w:t>
            </w:r>
          </w:p>
          <w:p w14:paraId="2077E284" w14:textId="77777777" w:rsidR="00613BF0" w:rsidRDefault="00613BF0" w:rsidP="00613BF0">
            <w:pPr>
              <w:rPr>
                <w:rFonts w:ascii="Tahoma" w:hAnsi="Tahoma" w:cs="Tahoma"/>
                <w:lang w:val="sr-Cyrl-RS"/>
              </w:rPr>
            </w:pPr>
            <w:r>
              <w:rPr>
                <w:rFonts w:ascii="Tahoma" w:hAnsi="Tahoma" w:cs="Tahoma"/>
                <w:lang w:val="sr-Cyrl-RS"/>
              </w:rPr>
              <w:t>1. Лични пратилац</w:t>
            </w:r>
          </w:p>
          <w:p w14:paraId="16C0DC9F" w14:textId="7B4F64D4" w:rsidR="00613BF0" w:rsidRDefault="00613BF0" w:rsidP="00613BF0">
            <w:pPr>
              <w:rPr>
                <w:rFonts w:ascii="Tahoma" w:hAnsi="Tahoma" w:cs="Tahoma"/>
                <w:lang w:val="sr-Cyrl-RS"/>
              </w:rPr>
            </w:pPr>
            <w:r>
              <w:rPr>
                <w:rFonts w:ascii="Tahoma" w:hAnsi="Tahoma" w:cs="Tahoma"/>
                <w:lang w:val="sr-Cyrl-RS"/>
              </w:rPr>
              <w:t>2. Помоћ у кући за старе</w:t>
            </w:r>
          </w:p>
          <w:p w14:paraId="5EF9214D" w14:textId="4384B2BA" w:rsidR="00613BF0" w:rsidRDefault="00613BF0" w:rsidP="00613BF0">
            <w:pPr>
              <w:rPr>
                <w:rFonts w:ascii="Tahoma" w:hAnsi="Tahoma" w:cs="Tahoma"/>
                <w:lang w:val="sr-Cyrl-RS"/>
              </w:rPr>
            </w:pPr>
            <w:r>
              <w:rPr>
                <w:rFonts w:ascii="Tahoma" w:hAnsi="Tahoma" w:cs="Tahoma"/>
                <w:lang w:val="sr-Cyrl-RS"/>
              </w:rPr>
              <w:t>3. Подршка сензорне интеграције</w:t>
            </w:r>
          </w:p>
          <w:p w14:paraId="7F908B3B" w14:textId="671F52BF" w:rsidR="00613BF0" w:rsidRPr="00D50E29" w:rsidRDefault="00613BF0" w:rsidP="00613BF0">
            <w:pPr>
              <w:rPr>
                <w:rFonts w:ascii="Tahoma" w:hAnsi="Tahoma" w:cs="Tahoma"/>
                <w:lang w:val="sr-Cyrl-RS"/>
              </w:rPr>
            </w:pPr>
            <w:r>
              <w:rPr>
                <w:rFonts w:ascii="Tahoma" w:hAnsi="Tahoma" w:cs="Tahoma"/>
                <w:lang w:val="sr-Cyrl-RS"/>
              </w:rPr>
              <w:t>4. Саветовалиште за брак и породицу</w:t>
            </w:r>
          </w:p>
        </w:tc>
        <w:tc>
          <w:tcPr>
            <w:tcW w:w="3117" w:type="dxa"/>
            <w:vMerge/>
          </w:tcPr>
          <w:p w14:paraId="673A646C" w14:textId="77777777" w:rsidR="00714C4D" w:rsidRDefault="00714C4D" w:rsidP="007B25C9">
            <w:pPr>
              <w:jc w:val="both"/>
              <w:rPr>
                <w:rFonts w:ascii="Tahoma" w:hAnsi="Tahoma" w:cs="Tahoma"/>
                <w:lang w:val="sr-Cyrl-RS"/>
              </w:rPr>
            </w:pPr>
          </w:p>
        </w:tc>
      </w:tr>
    </w:tbl>
    <w:p w14:paraId="0731F54A" w14:textId="77777777" w:rsidR="00754570" w:rsidRDefault="00754570" w:rsidP="00FA2F00">
      <w:pPr>
        <w:jc w:val="both"/>
        <w:rPr>
          <w:rFonts w:ascii="Tahoma" w:hAnsi="Tahoma" w:cs="Tahoma"/>
          <w:highlight w:val="yellow"/>
          <w:lang w:val="sr-Cyrl-RS"/>
        </w:rPr>
      </w:pPr>
    </w:p>
    <w:p w14:paraId="0E496678" w14:textId="57357916" w:rsidR="00754570" w:rsidRPr="00754570" w:rsidRDefault="003A2B7B" w:rsidP="00754570">
      <w:pPr>
        <w:jc w:val="both"/>
        <w:rPr>
          <w:rFonts w:ascii="Tahoma" w:hAnsi="Tahoma" w:cs="Tahoma"/>
          <w:lang w:val="sr-Cyrl-RS"/>
        </w:rPr>
      </w:pPr>
      <w:r w:rsidRPr="00754570">
        <w:rPr>
          <w:rFonts w:ascii="Tahoma" w:hAnsi="Tahoma" w:cs="Tahoma"/>
          <w:b/>
          <w:lang w:val="sr-Cyrl-RS"/>
        </w:rPr>
        <w:t>ПОСЕБНИ ЦИЉ 1</w:t>
      </w:r>
      <w:r w:rsidR="00754570">
        <w:rPr>
          <w:rFonts w:ascii="Tahoma" w:hAnsi="Tahoma" w:cs="Tahoma"/>
          <w:b/>
          <w:lang w:val="sr-Cyrl-RS"/>
        </w:rPr>
        <w:t xml:space="preserve"> </w:t>
      </w:r>
      <w:r w:rsidR="00754570" w:rsidRPr="00754570">
        <w:rPr>
          <w:rFonts w:ascii="Tahoma" w:hAnsi="Tahoma" w:cs="Tahoma"/>
          <w:lang w:val="sr-Cyrl-RS"/>
        </w:rPr>
        <w:t>подразумева</w:t>
      </w:r>
      <w:r w:rsidRPr="00754570">
        <w:rPr>
          <w:rFonts w:ascii="Tahoma" w:hAnsi="Tahoma" w:cs="Tahoma"/>
          <w:lang w:val="sr-Cyrl-RS"/>
        </w:rPr>
        <w:t xml:space="preserve"> </w:t>
      </w:r>
      <w:r w:rsidR="00754570">
        <w:rPr>
          <w:rFonts w:ascii="Tahoma" w:hAnsi="Tahoma" w:cs="Tahoma"/>
          <w:lang w:val="sr-Cyrl-RS"/>
        </w:rPr>
        <w:t>к</w:t>
      </w:r>
      <w:r w:rsidRPr="003A2B7B">
        <w:rPr>
          <w:rFonts w:ascii="Tahoma" w:hAnsi="Tahoma" w:cs="Tahoma"/>
          <w:lang w:val="sr-Cyrl-RS"/>
        </w:rPr>
        <w:t>онтинуирано унапређивање постојећих услуга социјалне заштите у заједници са посебним фокусом на обухват и доступност услуга за кориснике из руралних подручја и особе, породице и групе које припадају рањивим групама у повећаном ризику од социјалне искључености.</w:t>
      </w:r>
      <w:r w:rsidR="00754570">
        <w:rPr>
          <w:rFonts w:ascii="Tahoma" w:hAnsi="Tahoma" w:cs="Tahoma"/>
          <w:lang w:val="sr-Cyrl-RS"/>
        </w:rPr>
        <w:t xml:space="preserve"> Кроз 4 мере и предвиђених 16 активности настоји се успостављање </w:t>
      </w:r>
      <w:r w:rsidRPr="00754570">
        <w:rPr>
          <w:rFonts w:ascii="Tahoma" w:hAnsi="Tahoma" w:cs="Tahoma"/>
          <w:lang w:val="sr-Cyrl-RS"/>
        </w:rPr>
        <w:t>целовит</w:t>
      </w:r>
      <w:r w:rsidR="00754570">
        <w:rPr>
          <w:rFonts w:ascii="Tahoma" w:hAnsi="Tahoma" w:cs="Tahoma"/>
          <w:lang w:val="sr-Cyrl-RS"/>
        </w:rPr>
        <w:t xml:space="preserve">ог </w:t>
      </w:r>
      <w:r w:rsidRPr="00754570">
        <w:rPr>
          <w:rFonts w:ascii="Tahoma" w:hAnsi="Tahoma" w:cs="Tahoma"/>
          <w:lang w:val="sr-Cyrl-RS"/>
        </w:rPr>
        <w:t>нормативан</w:t>
      </w:r>
      <w:r w:rsidR="00754570">
        <w:rPr>
          <w:rFonts w:ascii="Tahoma" w:hAnsi="Tahoma" w:cs="Tahoma"/>
          <w:lang w:val="sr-Cyrl-RS"/>
        </w:rPr>
        <w:t>ог</w:t>
      </w:r>
      <w:r w:rsidRPr="00754570">
        <w:rPr>
          <w:rFonts w:ascii="Tahoma" w:hAnsi="Tahoma" w:cs="Tahoma"/>
          <w:lang w:val="sr-Cyrl-RS"/>
        </w:rPr>
        <w:t xml:space="preserve"> оквир</w:t>
      </w:r>
      <w:r w:rsidR="00754570">
        <w:rPr>
          <w:rFonts w:ascii="Tahoma" w:hAnsi="Tahoma" w:cs="Tahoma"/>
          <w:lang w:val="sr-Cyrl-RS"/>
        </w:rPr>
        <w:t xml:space="preserve">а услуга социјалне заштите, повећање </w:t>
      </w:r>
      <w:r w:rsidRPr="00754570">
        <w:rPr>
          <w:rFonts w:ascii="Tahoma" w:hAnsi="Tahoma" w:cs="Tahoma"/>
          <w:lang w:val="sr-Cyrl-RS"/>
        </w:rPr>
        <w:t>број</w:t>
      </w:r>
      <w:r w:rsidR="00754570">
        <w:rPr>
          <w:rFonts w:ascii="Tahoma" w:hAnsi="Tahoma" w:cs="Tahoma"/>
          <w:lang w:val="sr-Cyrl-RS"/>
        </w:rPr>
        <w:t>а</w:t>
      </w:r>
      <w:r w:rsidRPr="00754570">
        <w:rPr>
          <w:rFonts w:ascii="Tahoma" w:hAnsi="Tahoma" w:cs="Tahoma"/>
          <w:lang w:val="sr-Cyrl-RS"/>
        </w:rPr>
        <w:t xml:space="preserve"> директних пружалаца услуга (</w:t>
      </w:r>
      <w:r w:rsidR="00754570">
        <w:rPr>
          <w:rFonts w:ascii="Tahoma" w:hAnsi="Tahoma" w:cs="Tahoma"/>
          <w:lang w:val="sr-Cyrl-RS"/>
        </w:rPr>
        <w:t xml:space="preserve">посебно </w:t>
      </w:r>
      <w:r w:rsidRPr="00754570">
        <w:rPr>
          <w:rFonts w:ascii="Tahoma" w:hAnsi="Tahoma" w:cs="Tahoma"/>
          <w:lang w:val="sr-Cyrl-RS"/>
        </w:rPr>
        <w:t>неговатељице и лични пратиоци детета</w:t>
      </w:r>
      <w:r w:rsidR="00D752B2">
        <w:rPr>
          <w:rFonts w:ascii="Tahoma" w:hAnsi="Tahoma" w:cs="Tahoma"/>
          <w:lang w:val="sr-Cyrl-RS"/>
        </w:rPr>
        <w:t xml:space="preserve"> биће повећањи за 5 новоангажованих лица</w:t>
      </w:r>
      <w:r w:rsidRPr="00754570">
        <w:rPr>
          <w:rFonts w:ascii="Tahoma" w:hAnsi="Tahoma" w:cs="Tahoma"/>
          <w:lang w:val="sr-Cyrl-RS"/>
        </w:rPr>
        <w:t>)</w:t>
      </w:r>
      <w:r w:rsidR="00754570">
        <w:rPr>
          <w:rFonts w:ascii="Tahoma" w:hAnsi="Tahoma" w:cs="Tahoma"/>
          <w:lang w:val="sr-Cyrl-RS"/>
        </w:rPr>
        <w:t xml:space="preserve"> и у</w:t>
      </w:r>
      <w:r w:rsidRPr="00754570">
        <w:rPr>
          <w:rFonts w:ascii="Tahoma" w:hAnsi="Tahoma" w:cs="Tahoma"/>
          <w:lang w:val="sr-Cyrl-RS"/>
        </w:rPr>
        <w:t>спостављ</w:t>
      </w:r>
      <w:r w:rsidR="00754570">
        <w:rPr>
          <w:rFonts w:ascii="Tahoma" w:hAnsi="Tahoma" w:cs="Tahoma"/>
          <w:lang w:val="sr-Cyrl-RS"/>
        </w:rPr>
        <w:t xml:space="preserve">ање </w:t>
      </w:r>
      <w:r w:rsidRPr="00754570">
        <w:rPr>
          <w:rFonts w:ascii="Tahoma" w:hAnsi="Tahoma" w:cs="Tahoma"/>
          <w:lang w:val="sr-Cyrl-RS"/>
        </w:rPr>
        <w:t>функционалн</w:t>
      </w:r>
      <w:r w:rsidR="00754570">
        <w:rPr>
          <w:rFonts w:ascii="Tahoma" w:hAnsi="Tahoma" w:cs="Tahoma"/>
          <w:lang w:val="sr-Cyrl-RS"/>
        </w:rPr>
        <w:t>ог</w:t>
      </w:r>
      <w:r w:rsidRPr="00754570">
        <w:rPr>
          <w:rFonts w:ascii="Tahoma" w:hAnsi="Tahoma" w:cs="Tahoma"/>
          <w:lang w:val="sr-Cyrl-RS"/>
        </w:rPr>
        <w:t xml:space="preserve"> методолошк</w:t>
      </w:r>
      <w:r w:rsidR="00754570">
        <w:rPr>
          <w:rFonts w:ascii="Tahoma" w:hAnsi="Tahoma" w:cs="Tahoma"/>
          <w:lang w:val="sr-Cyrl-RS"/>
        </w:rPr>
        <w:t>ог</w:t>
      </w:r>
      <w:r w:rsidRPr="00754570">
        <w:rPr>
          <w:rFonts w:ascii="Tahoma" w:hAnsi="Tahoma" w:cs="Tahoma"/>
          <w:lang w:val="sr-Cyrl-RS"/>
        </w:rPr>
        <w:t xml:space="preserve"> оквир</w:t>
      </w:r>
      <w:r w:rsidR="00754570">
        <w:rPr>
          <w:rFonts w:ascii="Tahoma" w:hAnsi="Tahoma" w:cs="Tahoma"/>
          <w:lang w:val="sr-Cyrl-RS"/>
        </w:rPr>
        <w:t>а</w:t>
      </w:r>
      <w:r w:rsidRPr="00754570">
        <w:rPr>
          <w:rFonts w:ascii="Tahoma" w:hAnsi="Tahoma" w:cs="Tahoma"/>
          <w:lang w:val="sr-Cyrl-RS"/>
        </w:rPr>
        <w:t xml:space="preserve"> за праћење квалитета услуга</w:t>
      </w:r>
      <w:r w:rsidR="00754570">
        <w:rPr>
          <w:rFonts w:ascii="Tahoma" w:hAnsi="Tahoma" w:cs="Tahoma"/>
          <w:lang w:val="sr-Cyrl-RS"/>
        </w:rPr>
        <w:t>.</w:t>
      </w:r>
    </w:p>
    <w:p w14:paraId="3A46B552" w14:textId="76A1DA3F" w:rsidR="003A2B7B" w:rsidRDefault="00337365" w:rsidP="00754570">
      <w:pPr>
        <w:ind w:left="709"/>
        <w:jc w:val="both"/>
        <w:rPr>
          <w:rFonts w:ascii="Tahoma" w:hAnsi="Tahoma" w:cs="Tahoma"/>
          <w:lang w:val="sr-Cyrl-RS"/>
        </w:rPr>
      </w:pPr>
      <w:r w:rsidRPr="00337365">
        <w:rPr>
          <w:rFonts w:ascii="Tahoma" w:hAnsi="Tahoma" w:cs="Tahoma"/>
          <w:lang w:val="sr-Cyrl-RS"/>
        </w:rPr>
        <w:t>МЕРА 1.1: Јачање нормативних, институционалних и кадровских капацитета система социјалне заштите на локалном мивоу</w:t>
      </w:r>
      <w:r w:rsidR="002067D1">
        <w:rPr>
          <w:rFonts w:ascii="Tahoma" w:hAnsi="Tahoma" w:cs="Tahoma"/>
          <w:lang w:val="sr-Cyrl-RS"/>
        </w:rPr>
        <w:t>;</w:t>
      </w:r>
    </w:p>
    <w:p w14:paraId="464E604E" w14:textId="3A3EA197" w:rsidR="00337365" w:rsidRDefault="00337365" w:rsidP="00754570">
      <w:pPr>
        <w:ind w:left="709"/>
        <w:jc w:val="both"/>
        <w:rPr>
          <w:rFonts w:ascii="Tahoma" w:hAnsi="Tahoma" w:cs="Tahoma"/>
          <w:lang w:val="sr-Cyrl-RS"/>
        </w:rPr>
      </w:pPr>
      <w:r w:rsidRPr="00337365">
        <w:rPr>
          <w:rFonts w:ascii="Tahoma" w:hAnsi="Tahoma" w:cs="Tahoma"/>
          <w:lang w:val="sr-Cyrl-RS"/>
        </w:rPr>
        <w:t>МЕРА 1.2: Проширење обима, квалитета и капацитета услуге „Помоћ у кући“</w:t>
      </w:r>
      <w:r w:rsidR="002067D1">
        <w:rPr>
          <w:rFonts w:ascii="Tahoma" w:hAnsi="Tahoma" w:cs="Tahoma"/>
          <w:lang w:val="sr-Cyrl-RS"/>
        </w:rPr>
        <w:t>;</w:t>
      </w:r>
    </w:p>
    <w:p w14:paraId="2A9CF2E6" w14:textId="0FC9FDB1" w:rsidR="00337365" w:rsidRDefault="00337365" w:rsidP="00754570">
      <w:pPr>
        <w:ind w:left="709"/>
        <w:jc w:val="both"/>
        <w:rPr>
          <w:rFonts w:ascii="Tahoma" w:hAnsi="Tahoma" w:cs="Tahoma"/>
          <w:lang w:val="sr-Cyrl-RS"/>
        </w:rPr>
      </w:pPr>
      <w:r w:rsidRPr="00337365">
        <w:rPr>
          <w:rFonts w:ascii="Tahoma" w:hAnsi="Tahoma" w:cs="Tahoma"/>
          <w:lang w:val="sr-Cyrl-RS"/>
        </w:rPr>
        <w:t>МЕРА 1.3: Проширење обима, квалитета и капацитета услуге „Лични пратлац детета“</w:t>
      </w:r>
      <w:r w:rsidR="002067D1">
        <w:rPr>
          <w:rFonts w:ascii="Tahoma" w:hAnsi="Tahoma" w:cs="Tahoma"/>
          <w:lang w:val="sr-Cyrl-RS"/>
        </w:rPr>
        <w:t>;</w:t>
      </w:r>
    </w:p>
    <w:p w14:paraId="53DAAB69" w14:textId="53162EFD" w:rsidR="00754570" w:rsidRDefault="00754570" w:rsidP="00754570">
      <w:pPr>
        <w:ind w:left="709"/>
        <w:jc w:val="both"/>
        <w:rPr>
          <w:rFonts w:ascii="Tahoma" w:hAnsi="Tahoma" w:cs="Tahoma"/>
          <w:lang w:val="sr-Cyrl-RS"/>
        </w:rPr>
      </w:pPr>
      <w:r w:rsidRPr="00754570">
        <w:rPr>
          <w:rFonts w:ascii="Tahoma" w:hAnsi="Tahoma" w:cs="Tahoma"/>
          <w:lang w:val="sr-Cyrl-RS"/>
        </w:rPr>
        <w:t>МЕРА 1.4: Евалуација квалитета постојећих услуга</w:t>
      </w:r>
      <w:r w:rsidR="002067D1">
        <w:rPr>
          <w:rFonts w:ascii="Tahoma" w:hAnsi="Tahoma" w:cs="Tahoma"/>
          <w:lang w:val="sr-Cyrl-RS"/>
        </w:rPr>
        <w:t>.</w:t>
      </w:r>
    </w:p>
    <w:p w14:paraId="16A3DCAD" w14:textId="275599BD" w:rsidR="00754570" w:rsidRDefault="00754570" w:rsidP="00754570">
      <w:pPr>
        <w:jc w:val="both"/>
        <w:rPr>
          <w:rFonts w:ascii="Tahoma" w:hAnsi="Tahoma" w:cs="Tahoma"/>
          <w:lang w:val="sr-Cyrl-RS"/>
        </w:rPr>
      </w:pPr>
    </w:p>
    <w:p w14:paraId="19F7A6AD" w14:textId="00259827" w:rsidR="00754570" w:rsidRDefault="00754570" w:rsidP="00754570">
      <w:pPr>
        <w:jc w:val="both"/>
        <w:rPr>
          <w:rFonts w:ascii="Tahoma" w:hAnsi="Tahoma" w:cs="Tahoma"/>
          <w:lang w:val="sr-Cyrl-RS"/>
        </w:rPr>
      </w:pPr>
      <w:r w:rsidRPr="00754570">
        <w:rPr>
          <w:rFonts w:ascii="Tahoma" w:hAnsi="Tahoma" w:cs="Tahoma"/>
          <w:b/>
          <w:lang w:val="sr-Cyrl-RS"/>
        </w:rPr>
        <w:t>ПОСЕБ</w:t>
      </w:r>
      <w:r w:rsidR="002067D1">
        <w:rPr>
          <w:rFonts w:ascii="Tahoma" w:hAnsi="Tahoma" w:cs="Tahoma"/>
          <w:b/>
          <w:lang w:val="sr-Cyrl-RS"/>
        </w:rPr>
        <w:t>НИ</w:t>
      </w:r>
      <w:r w:rsidRPr="00754570">
        <w:rPr>
          <w:rFonts w:ascii="Tahoma" w:hAnsi="Tahoma" w:cs="Tahoma"/>
          <w:b/>
          <w:lang w:val="sr-Cyrl-RS"/>
        </w:rPr>
        <w:t xml:space="preserve"> ЦИЉ 2</w:t>
      </w:r>
      <w:r>
        <w:rPr>
          <w:rFonts w:ascii="Tahoma" w:hAnsi="Tahoma" w:cs="Tahoma"/>
          <w:lang w:val="sr-Cyrl-RS"/>
        </w:rPr>
        <w:t xml:space="preserve"> фокусиран је на успостављање нових услуга социјалне заштите и то кроз у</w:t>
      </w:r>
      <w:r w:rsidRPr="00754570">
        <w:rPr>
          <w:rFonts w:ascii="Tahoma" w:hAnsi="Tahoma" w:cs="Tahoma"/>
          <w:lang w:val="sr-Cyrl-RS"/>
        </w:rPr>
        <w:t xml:space="preserve">спостављене </w:t>
      </w:r>
      <w:r>
        <w:rPr>
          <w:rFonts w:ascii="Tahoma" w:hAnsi="Tahoma" w:cs="Tahoma"/>
          <w:lang w:val="sr-Cyrl-RS"/>
        </w:rPr>
        <w:t>званичне услуге с</w:t>
      </w:r>
      <w:r w:rsidRPr="00754570">
        <w:rPr>
          <w:rFonts w:ascii="Tahoma" w:hAnsi="Tahoma" w:cs="Tahoma"/>
          <w:lang w:val="sr-Cyrl-RS"/>
        </w:rPr>
        <w:t>ензорна соба и Саветовалиште за брак и породицу</w:t>
      </w:r>
      <w:r>
        <w:rPr>
          <w:rFonts w:ascii="Tahoma" w:hAnsi="Tahoma" w:cs="Tahoma"/>
          <w:lang w:val="sr-Cyrl-RS"/>
        </w:rPr>
        <w:t xml:space="preserve"> и тиме се омогућило задовољење потреба више циљих група обухваћених овим услугама, а у циљу повећања задовољства грађана услугама и повећања удела </w:t>
      </w:r>
      <w:r w:rsidRPr="00754570">
        <w:rPr>
          <w:rFonts w:ascii="Tahoma" w:hAnsi="Tahoma" w:cs="Tahoma"/>
          <w:lang w:val="sr-Cyrl-RS"/>
        </w:rPr>
        <w:t>корисника социјалне заштите у укупној популацији</w:t>
      </w:r>
      <w:r>
        <w:rPr>
          <w:rFonts w:ascii="Tahoma" w:hAnsi="Tahoma" w:cs="Tahoma"/>
          <w:lang w:val="sr-Cyrl-RS"/>
        </w:rPr>
        <w:t xml:space="preserve">. Овај циљ садржи 3 планиране мере и 11 активности које доприносе његовом остварењу. </w:t>
      </w:r>
    </w:p>
    <w:p w14:paraId="3C689747" w14:textId="5B45B781" w:rsidR="00754570" w:rsidRDefault="00754570" w:rsidP="00754570">
      <w:pPr>
        <w:ind w:left="709"/>
        <w:jc w:val="both"/>
        <w:rPr>
          <w:rFonts w:ascii="Tahoma" w:hAnsi="Tahoma" w:cs="Tahoma"/>
          <w:lang w:val="sr-Cyrl-RS"/>
        </w:rPr>
      </w:pPr>
      <w:r w:rsidRPr="00754570">
        <w:rPr>
          <w:rFonts w:ascii="Tahoma" w:hAnsi="Tahoma" w:cs="Tahoma"/>
          <w:lang w:val="sr-Cyrl-RS"/>
        </w:rPr>
        <w:t>МЕРА 2.1: Мапирање потреба и пилотирање нових услуга социјалне заштите</w:t>
      </w:r>
      <w:r w:rsidR="002067D1">
        <w:rPr>
          <w:rFonts w:ascii="Tahoma" w:hAnsi="Tahoma" w:cs="Tahoma"/>
          <w:lang w:val="sr-Cyrl-RS"/>
        </w:rPr>
        <w:t>;</w:t>
      </w:r>
    </w:p>
    <w:p w14:paraId="2845D7D1" w14:textId="1C9DABBA" w:rsidR="00754570" w:rsidRDefault="00754570" w:rsidP="00754570">
      <w:pPr>
        <w:ind w:left="709"/>
        <w:jc w:val="both"/>
        <w:rPr>
          <w:rFonts w:ascii="Tahoma" w:hAnsi="Tahoma" w:cs="Tahoma"/>
          <w:lang w:val="sr-Cyrl-RS"/>
        </w:rPr>
      </w:pPr>
      <w:r w:rsidRPr="00754570">
        <w:rPr>
          <w:rFonts w:ascii="Tahoma" w:hAnsi="Tahoma" w:cs="Tahoma"/>
          <w:lang w:val="sr-Cyrl-RS"/>
        </w:rPr>
        <w:t>МЕРА 2.2: Обезбеђивање ресурса за развој Услуге подршке сензорне интеграције</w:t>
      </w:r>
      <w:r w:rsidR="002067D1">
        <w:rPr>
          <w:rFonts w:ascii="Tahoma" w:hAnsi="Tahoma" w:cs="Tahoma"/>
          <w:lang w:val="sr-Cyrl-RS"/>
        </w:rPr>
        <w:t>;</w:t>
      </w:r>
    </w:p>
    <w:p w14:paraId="1DEF90CF" w14:textId="67D1CC92" w:rsidR="00754570" w:rsidRDefault="00754570" w:rsidP="00754570">
      <w:pPr>
        <w:ind w:left="709"/>
        <w:jc w:val="both"/>
        <w:rPr>
          <w:rFonts w:ascii="Tahoma" w:hAnsi="Tahoma" w:cs="Tahoma"/>
          <w:lang w:val="sr-Cyrl-RS"/>
        </w:rPr>
      </w:pPr>
      <w:r w:rsidRPr="00754570">
        <w:rPr>
          <w:rFonts w:ascii="Tahoma" w:hAnsi="Tahoma" w:cs="Tahoma"/>
          <w:lang w:val="sr-Cyrl-RS"/>
        </w:rPr>
        <w:t>МЕРА 2.3: Успостављање услуге Саветовалиште за брак и породицу</w:t>
      </w:r>
      <w:r w:rsidR="002067D1">
        <w:rPr>
          <w:rFonts w:ascii="Tahoma" w:hAnsi="Tahoma" w:cs="Tahoma"/>
          <w:lang w:val="sr-Cyrl-RS"/>
        </w:rPr>
        <w:t>.</w:t>
      </w:r>
    </w:p>
    <w:p w14:paraId="5DFBE34F" w14:textId="3CE0AF53" w:rsidR="00754570" w:rsidRDefault="00754570" w:rsidP="00754570">
      <w:pPr>
        <w:jc w:val="both"/>
        <w:rPr>
          <w:rFonts w:ascii="Tahoma" w:hAnsi="Tahoma" w:cs="Tahoma"/>
          <w:lang w:val="sr-Cyrl-RS"/>
        </w:rPr>
      </w:pPr>
    </w:p>
    <w:p w14:paraId="12B2CF5C" w14:textId="5A86D420" w:rsidR="00754570" w:rsidRDefault="002F318A" w:rsidP="002067D1">
      <w:pPr>
        <w:jc w:val="both"/>
        <w:rPr>
          <w:rFonts w:ascii="Tahoma" w:hAnsi="Tahoma" w:cs="Tahoma"/>
          <w:lang w:val="sr-Cyrl-RS"/>
        </w:rPr>
      </w:pPr>
      <w:r w:rsidRPr="002F318A">
        <w:rPr>
          <w:rFonts w:ascii="Tahoma" w:hAnsi="Tahoma" w:cs="Tahoma"/>
          <w:b/>
          <w:lang w:val="sr-Cyrl-RS"/>
        </w:rPr>
        <w:t>ПОСЕБ</w:t>
      </w:r>
      <w:r w:rsidR="002067D1">
        <w:rPr>
          <w:rFonts w:ascii="Tahoma" w:hAnsi="Tahoma" w:cs="Tahoma"/>
          <w:b/>
          <w:lang w:val="sr-Cyrl-RS"/>
        </w:rPr>
        <w:t>НИ</w:t>
      </w:r>
      <w:r w:rsidR="009645F1">
        <w:rPr>
          <w:rFonts w:ascii="Tahoma" w:hAnsi="Tahoma" w:cs="Tahoma"/>
          <w:b/>
          <w:lang w:val="sr-Cyrl-RS"/>
        </w:rPr>
        <w:t xml:space="preserve"> </w:t>
      </w:r>
      <w:r w:rsidRPr="002F318A">
        <w:rPr>
          <w:rFonts w:ascii="Tahoma" w:hAnsi="Tahoma" w:cs="Tahoma"/>
          <w:b/>
          <w:lang w:val="sr-Cyrl-RS"/>
        </w:rPr>
        <w:t>ЦИЉ 3</w:t>
      </w:r>
      <w:r>
        <w:rPr>
          <w:rFonts w:ascii="Tahoma" w:hAnsi="Tahoma" w:cs="Tahoma"/>
          <w:lang w:val="sr-Cyrl-RS"/>
        </w:rPr>
        <w:t xml:space="preserve"> тежи</w:t>
      </w:r>
      <w:r w:rsidRPr="002F318A">
        <w:rPr>
          <w:rFonts w:ascii="Tahoma" w:hAnsi="Tahoma" w:cs="Tahoma"/>
          <w:lang w:val="sr-Cyrl-RS"/>
        </w:rPr>
        <w:t xml:space="preserve"> </w:t>
      </w:r>
      <w:r>
        <w:rPr>
          <w:rFonts w:ascii="Tahoma" w:hAnsi="Tahoma" w:cs="Tahoma"/>
          <w:lang w:val="sr-Cyrl-RS"/>
        </w:rPr>
        <w:t>у</w:t>
      </w:r>
      <w:r w:rsidRPr="002F318A">
        <w:rPr>
          <w:rFonts w:ascii="Tahoma" w:hAnsi="Tahoma" w:cs="Tahoma"/>
          <w:lang w:val="sr-Cyrl-RS"/>
        </w:rPr>
        <w:t>спостав</w:t>
      </w:r>
      <w:r>
        <w:rPr>
          <w:rFonts w:ascii="Tahoma" w:hAnsi="Tahoma" w:cs="Tahoma"/>
          <w:lang w:val="sr-Cyrl-RS"/>
        </w:rPr>
        <w:t>љању</w:t>
      </w:r>
      <w:r w:rsidRPr="002F318A">
        <w:rPr>
          <w:rFonts w:ascii="Tahoma" w:hAnsi="Tahoma" w:cs="Tahoma"/>
          <w:lang w:val="sr-Cyrl-RS"/>
        </w:rPr>
        <w:t xml:space="preserve"> функционал</w:t>
      </w:r>
      <w:r>
        <w:rPr>
          <w:rFonts w:ascii="Tahoma" w:hAnsi="Tahoma" w:cs="Tahoma"/>
          <w:lang w:val="sr-Cyrl-RS"/>
        </w:rPr>
        <w:t>ног</w:t>
      </w:r>
      <w:r w:rsidRPr="002F318A">
        <w:rPr>
          <w:rFonts w:ascii="Tahoma" w:hAnsi="Tahoma" w:cs="Tahoma"/>
          <w:lang w:val="sr-Cyrl-RS"/>
        </w:rPr>
        <w:t xml:space="preserve"> систем</w:t>
      </w:r>
      <w:r>
        <w:rPr>
          <w:rFonts w:ascii="Tahoma" w:hAnsi="Tahoma" w:cs="Tahoma"/>
          <w:lang w:val="sr-Cyrl-RS"/>
        </w:rPr>
        <w:t>а</w:t>
      </w:r>
      <w:r w:rsidRPr="002F318A">
        <w:rPr>
          <w:rFonts w:ascii="Tahoma" w:hAnsi="Tahoma" w:cs="Tahoma"/>
          <w:lang w:val="sr-Cyrl-RS"/>
        </w:rPr>
        <w:t xml:space="preserve"> информисања потенцијалних корисника о услугама и правима у области социјалне за</w:t>
      </w:r>
      <w:r w:rsidR="002067D1">
        <w:rPr>
          <w:rFonts w:ascii="Tahoma" w:hAnsi="Tahoma" w:cs="Tahoma"/>
          <w:lang w:val="sr-Cyrl-RS"/>
        </w:rPr>
        <w:t>ш</w:t>
      </w:r>
      <w:r w:rsidRPr="002F318A">
        <w:rPr>
          <w:rFonts w:ascii="Tahoma" w:hAnsi="Tahoma" w:cs="Tahoma"/>
          <w:lang w:val="sr-Cyrl-RS"/>
        </w:rPr>
        <w:t>тите и начинима њиховог остваривања</w:t>
      </w:r>
      <w:r w:rsidR="002067D1">
        <w:rPr>
          <w:rFonts w:ascii="Tahoma" w:hAnsi="Tahoma" w:cs="Tahoma"/>
          <w:lang w:val="sr-Cyrl-RS"/>
        </w:rPr>
        <w:t xml:space="preserve"> и то кроз у</w:t>
      </w:r>
      <w:r w:rsidR="002067D1" w:rsidRPr="002067D1">
        <w:rPr>
          <w:rFonts w:ascii="Tahoma" w:hAnsi="Tahoma" w:cs="Tahoma"/>
          <w:lang w:val="sr-Cyrl-RS"/>
        </w:rPr>
        <w:t>спостављено функционално јединствено управно мест</w:t>
      </w:r>
      <w:r w:rsidR="002067D1">
        <w:rPr>
          <w:rFonts w:ascii="Tahoma" w:hAnsi="Tahoma" w:cs="Tahoma"/>
          <w:lang w:val="sr-Cyrl-RS"/>
        </w:rPr>
        <w:t xml:space="preserve">о, </w:t>
      </w:r>
      <w:r w:rsidR="002067D1" w:rsidRPr="002067D1">
        <w:rPr>
          <w:rFonts w:ascii="Tahoma" w:hAnsi="Tahoma" w:cs="Tahoma"/>
          <w:lang w:val="sr-Cyrl-RS"/>
        </w:rPr>
        <w:t>еаализоване кампањ</w:t>
      </w:r>
      <w:r w:rsidR="002067D1">
        <w:rPr>
          <w:rFonts w:ascii="Tahoma" w:hAnsi="Tahoma" w:cs="Tahoma"/>
          <w:lang w:val="sr-Cyrl-RS"/>
        </w:rPr>
        <w:t>а</w:t>
      </w:r>
      <w:r w:rsidR="002067D1" w:rsidRPr="002067D1">
        <w:rPr>
          <w:rFonts w:ascii="Tahoma" w:hAnsi="Tahoma" w:cs="Tahoma"/>
          <w:lang w:val="sr-Cyrl-RS"/>
        </w:rPr>
        <w:t xml:space="preserve"> о штетним друштвеним појавама</w:t>
      </w:r>
      <w:r w:rsidR="002067D1">
        <w:rPr>
          <w:rFonts w:ascii="Tahoma" w:hAnsi="Tahoma" w:cs="Tahoma"/>
          <w:lang w:val="sr-Cyrl-RS"/>
        </w:rPr>
        <w:t xml:space="preserve"> и начинима њиховог превазилажења уз подршку услуга социјалне заштита као и о</w:t>
      </w:r>
      <w:r w:rsidR="002067D1" w:rsidRPr="002067D1">
        <w:rPr>
          <w:rFonts w:ascii="Tahoma" w:hAnsi="Tahoma" w:cs="Tahoma"/>
          <w:lang w:val="sr-Cyrl-RS"/>
        </w:rPr>
        <w:t>безбеђ</w:t>
      </w:r>
      <w:r w:rsidR="002067D1">
        <w:rPr>
          <w:rFonts w:ascii="Tahoma" w:hAnsi="Tahoma" w:cs="Tahoma"/>
          <w:lang w:val="sr-Cyrl-RS"/>
        </w:rPr>
        <w:t>ивање</w:t>
      </w:r>
      <w:r w:rsidR="002067D1" w:rsidRPr="002067D1">
        <w:rPr>
          <w:rFonts w:ascii="Tahoma" w:hAnsi="Tahoma" w:cs="Tahoma"/>
          <w:lang w:val="sr-Cyrl-RS"/>
        </w:rPr>
        <w:t xml:space="preserve"> директн</w:t>
      </w:r>
      <w:r w:rsidR="002067D1">
        <w:rPr>
          <w:rFonts w:ascii="Tahoma" w:hAnsi="Tahoma" w:cs="Tahoma"/>
          <w:lang w:val="sr-Cyrl-RS"/>
        </w:rPr>
        <w:t>е</w:t>
      </w:r>
      <w:r w:rsidR="002067D1" w:rsidRPr="002067D1">
        <w:rPr>
          <w:rFonts w:ascii="Tahoma" w:hAnsi="Tahoma" w:cs="Tahoma"/>
          <w:lang w:val="sr-Cyrl-RS"/>
        </w:rPr>
        <w:t xml:space="preserve"> подршк</w:t>
      </w:r>
      <w:r w:rsidR="002067D1">
        <w:rPr>
          <w:rFonts w:ascii="Tahoma" w:hAnsi="Tahoma" w:cs="Tahoma"/>
          <w:lang w:val="sr-Cyrl-RS"/>
        </w:rPr>
        <w:t>е</w:t>
      </w:r>
      <w:r w:rsidR="002067D1" w:rsidRPr="002067D1">
        <w:rPr>
          <w:rFonts w:ascii="Tahoma" w:hAnsi="Tahoma" w:cs="Tahoma"/>
          <w:lang w:val="sr-Cyrl-RS"/>
        </w:rPr>
        <w:t xml:space="preserve"> у информисању и покретању процеса остваривања права или услуг</w:t>
      </w:r>
      <w:r w:rsidR="002067D1">
        <w:rPr>
          <w:rFonts w:ascii="Tahoma" w:hAnsi="Tahoma" w:cs="Tahoma"/>
          <w:lang w:val="sr-Cyrl-RS"/>
        </w:rPr>
        <w:t>а</w:t>
      </w:r>
      <w:r w:rsidR="002067D1" w:rsidRPr="002067D1">
        <w:rPr>
          <w:rFonts w:ascii="Tahoma" w:hAnsi="Tahoma" w:cs="Tahoma"/>
          <w:lang w:val="sr-Cyrl-RS"/>
        </w:rPr>
        <w:t xml:space="preserve"> социјалне заштите</w:t>
      </w:r>
      <w:r w:rsidR="002067D1">
        <w:rPr>
          <w:rFonts w:ascii="Tahoma" w:hAnsi="Tahoma" w:cs="Tahoma"/>
          <w:lang w:val="sr-Cyrl-RS"/>
        </w:rPr>
        <w:t>. Један од индикатора овог циља јесте и у</w:t>
      </w:r>
      <w:r w:rsidR="002067D1" w:rsidRPr="002067D1">
        <w:rPr>
          <w:rFonts w:ascii="Tahoma" w:hAnsi="Tahoma" w:cs="Tahoma"/>
          <w:lang w:val="sr-Cyrl-RS"/>
        </w:rPr>
        <w:t>спостављена мрежа волонтера за међугенерацијски дијалог</w:t>
      </w:r>
      <w:r w:rsidR="002067D1">
        <w:rPr>
          <w:rFonts w:ascii="Tahoma" w:hAnsi="Tahoma" w:cs="Tahoma"/>
          <w:lang w:val="sr-Cyrl-RS"/>
        </w:rPr>
        <w:t xml:space="preserve">. Постизање овог циља планирано је кроз реализацију 3 мере и укупно 12 активности. </w:t>
      </w:r>
    </w:p>
    <w:p w14:paraId="22F5AAF7" w14:textId="6D0AAF85" w:rsidR="002067D1" w:rsidRDefault="002067D1" w:rsidP="002067D1">
      <w:pPr>
        <w:ind w:left="709"/>
        <w:jc w:val="both"/>
        <w:rPr>
          <w:rFonts w:ascii="Tahoma" w:hAnsi="Tahoma" w:cs="Tahoma"/>
          <w:lang w:val="sr-Cyrl-RS"/>
        </w:rPr>
      </w:pPr>
      <w:r w:rsidRPr="002067D1">
        <w:rPr>
          <w:rFonts w:ascii="Tahoma" w:hAnsi="Tahoma" w:cs="Tahoma"/>
          <w:lang w:val="sr-Cyrl-RS"/>
        </w:rPr>
        <w:t>МЕРА 3.1: Формирање једниственог управног места за повезивање остваривања права</w:t>
      </w:r>
      <w:r>
        <w:rPr>
          <w:rFonts w:ascii="Tahoma" w:hAnsi="Tahoma" w:cs="Tahoma"/>
          <w:lang w:val="sr-Cyrl-RS"/>
        </w:rPr>
        <w:t>;</w:t>
      </w:r>
    </w:p>
    <w:p w14:paraId="4DFC85DD" w14:textId="20B72EAD" w:rsidR="002067D1" w:rsidRDefault="002067D1" w:rsidP="002067D1">
      <w:pPr>
        <w:ind w:left="709"/>
        <w:jc w:val="both"/>
        <w:rPr>
          <w:rFonts w:ascii="Tahoma" w:hAnsi="Tahoma" w:cs="Tahoma"/>
          <w:lang w:val="sr-Cyrl-RS"/>
        </w:rPr>
      </w:pPr>
      <w:r w:rsidRPr="002067D1">
        <w:rPr>
          <w:rFonts w:ascii="Tahoma" w:hAnsi="Tahoma" w:cs="Tahoma"/>
          <w:lang w:val="sr-Cyrl-RS"/>
        </w:rPr>
        <w:t>МЕРА 3.2: Унапређење система информисања грађана и грађанки о коришћењу права и услуга социјалне заштите</w:t>
      </w:r>
      <w:r>
        <w:rPr>
          <w:rFonts w:ascii="Tahoma" w:hAnsi="Tahoma" w:cs="Tahoma"/>
          <w:lang w:val="sr-Cyrl-RS"/>
        </w:rPr>
        <w:t>;</w:t>
      </w:r>
    </w:p>
    <w:p w14:paraId="2E8655A7" w14:textId="14B3378D" w:rsidR="002067D1" w:rsidRDefault="002067D1" w:rsidP="002067D1">
      <w:pPr>
        <w:ind w:left="709"/>
        <w:jc w:val="both"/>
        <w:rPr>
          <w:rFonts w:ascii="Tahoma" w:hAnsi="Tahoma" w:cs="Tahoma"/>
          <w:lang w:val="sr-Cyrl-RS"/>
        </w:rPr>
      </w:pPr>
      <w:r w:rsidRPr="002067D1">
        <w:rPr>
          <w:rFonts w:ascii="Tahoma" w:hAnsi="Tahoma" w:cs="Tahoma"/>
          <w:lang w:val="sr-Cyrl-RS"/>
        </w:rPr>
        <w:t>МЕРА 3.3: Спровођење кампања информисања грађана о штетеном утицају болести зависности, насиља у породици и дечијих бракова</w:t>
      </w:r>
      <w:r>
        <w:rPr>
          <w:rFonts w:ascii="Tahoma" w:hAnsi="Tahoma" w:cs="Tahoma"/>
          <w:lang w:val="sr-Cyrl-RS"/>
        </w:rPr>
        <w:t>.</w:t>
      </w:r>
    </w:p>
    <w:p w14:paraId="40796B78" w14:textId="0D1CA48D" w:rsidR="002067D1" w:rsidRDefault="002067D1" w:rsidP="002067D1">
      <w:pPr>
        <w:jc w:val="both"/>
        <w:rPr>
          <w:rFonts w:ascii="Tahoma" w:hAnsi="Tahoma" w:cs="Tahoma"/>
          <w:lang w:val="sr-Cyrl-RS"/>
        </w:rPr>
      </w:pPr>
    </w:p>
    <w:p w14:paraId="1EE1736A" w14:textId="3729A2CE" w:rsidR="002067D1" w:rsidRDefault="002067D1" w:rsidP="00B03E8F">
      <w:pPr>
        <w:jc w:val="both"/>
        <w:rPr>
          <w:rFonts w:ascii="Tahoma" w:hAnsi="Tahoma" w:cs="Tahoma"/>
          <w:lang w:val="sr-Cyrl-RS"/>
        </w:rPr>
      </w:pPr>
      <w:r w:rsidRPr="002067D1">
        <w:rPr>
          <w:rFonts w:ascii="Tahoma" w:hAnsi="Tahoma" w:cs="Tahoma"/>
          <w:b/>
          <w:lang w:val="sr-Cyrl-RS"/>
        </w:rPr>
        <w:t>ПОСЕБНИ ЦИЉ 4</w:t>
      </w:r>
      <w:r>
        <w:rPr>
          <w:rFonts w:ascii="Tahoma" w:hAnsi="Tahoma" w:cs="Tahoma"/>
          <w:lang w:val="sr-Cyrl-RS"/>
        </w:rPr>
        <w:t xml:space="preserve"> Радна група је дефинисала као „</w:t>
      </w:r>
      <w:r w:rsidRPr="002067D1">
        <w:rPr>
          <w:rFonts w:ascii="Tahoma" w:hAnsi="Tahoma" w:cs="Tahoma"/>
          <w:lang w:val="sr-Cyrl-RS"/>
        </w:rPr>
        <w:t>Развој институционалних механизама, програма сарадње и интегрисане подршке са другим системима</w:t>
      </w:r>
      <w:r>
        <w:rPr>
          <w:rFonts w:ascii="Tahoma" w:hAnsi="Tahoma" w:cs="Tahoma"/>
          <w:lang w:val="sr-Cyrl-RS"/>
        </w:rPr>
        <w:t>“ у жељи да утиче на препознату потребу за у</w:t>
      </w:r>
      <w:r w:rsidRPr="002067D1">
        <w:rPr>
          <w:rFonts w:ascii="Tahoma" w:hAnsi="Tahoma" w:cs="Tahoma"/>
          <w:lang w:val="sr-Cyrl-RS"/>
        </w:rPr>
        <w:t>спостављ</w:t>
      </w:r>
      <w:r w:rsidR="00B03E8F">
        <w:rPr>
          <w:rFonts w:ascii="Tahoma" w:hAnsi="Tahoma" w:cs="Tahoma"/>
          <w:lang w:val="sr-Cyrl-RS"/>
        </w:rPr>
        <w:t>ање</w:t>
      </w:r>
      <w:r w:rsidRPr="002067D1">
        <w:rPr>
          <w:rFonts w:ascii="Tahoma" w:hAnsi="Tahoma" w:cs="Tahoma"/>
          <w:lang w:val="sr-Cyrl-RS"/>
        </w:rPr>
        <w:t xml:space="preserve"> тел</w:t>
      </w:r>
      <w:r w:rsidR="00B03E8F">
        <w:rPr>
          <w:rFonts w:ascii="Tahoma" w:hAnsi="Tahoma" w:cs="Tahoma"/>
          <w:lang w:val="sr-Cyrl-RS"/>
        </w:rPr>
        <w:t>а</w:t>
      </w:r>
      <w:r w:rsidRPr="002067D1">
        <w:rPr>
          <w:rFonts w:ascii="Tahoma" w:hAnsi="Tahoma" w:cs="Tahoma"/>
          <w:lang w:val="sr-Cyrl-RS"/>
        </w:rPr>
        <w:t xml:space="preserve"> за међусекторску сарадњу и јачање дијалога са циљним групама – Моблин</w:t>
      </w:r>
      <w:r w:rsidR="00B03E8F">
        <w:rPr>
          <w:rFonts w:ascii="Tahoma" w:hAnsi="Tahoma" w:cs="Tahoma"/>
          <w:lang w:val="sr-Cyrl-RS"/>
        </w:rPr>
        <w:t>ог</w:t>
      </w:r>
      <w:r w:rsidRPr="002067D1">
        <w:rPr>
          <w:rFonts w:ascii="Tahoma" w:hAnsi="Tahoma" w:cs="Tahoma"/>
          <w:lang w:val="sr-Cyrl-RS"/>
        </w:rPr>
        <w:t xml:space="preserve"> тим</w:t>
      </w:r>
      <w:r w:rsidR="00B03E8F">
        <w:rPr>
          <w:rFonts w:ascii="Tahoma" w:hAnsi="Tahoma" w:cs="Tahoma"/>
          <w:lang w:val="sr-Cyrl-RS"/>
        </w:rPr>
        <w:t xml:space="preserve">а као и повећања </w:t>
      </w:r>
      <w:r w:rsidRPr="002067D1">
        <w:rPr>
          <w:rFonts w:ascii="Tahoma" w:hAnsi="Tahoma" w:cs="Tahoma"/>
          <w:lang w:val="sr-Cyrl-RS"/>
        </w:rPr>
        <w:t>буџет</w:t>
      </w:r>
      <w:r w:rsidR="00B03E8F">
        <w:rPr>
          <w:rFonts w:ascii="Tahoma" w:hAnsi="Tahoma" w:cs="Tahoma"/>
          <w:lang w:val="sr-Cyrl-RS"/>
        </w:rPr>
        <w:t>а</w:t>
      </w:r>
      <w:r w:rsidRPr="002067D1">
        <w:rPr>
          <w:rFonts w:ascii="Tahoma" w:hAnsi="Tahoma" w:cs="Tahoma"/>
          <w:lang w:val="sr-Cyrl-RS"/>
        </w:rPr>
        <w:t xml:space="preserve"> за финансирање организација цивилног друштва у области социјалне заштите </w:t>
      </w:r>
      <w:r w:rsidR="00B03E8F">
        <w:rPr>
          <w:rFonts w:ascii="Tahoma" w:hAnsi="Tahoma" w:cs="Tahoma"/>
          <w:lang w:val="sr-Cyrl-RS"/>
        </w:rPr>
        <w:t xml:space="preserve">и охрабривање међусобних интеракција и активности различитих акера из области социјалне заштите кроз </w:t>
      </w:r>
      <w:r w:rsidRPr="002067D1">
        <w:rPr>
          <w:rFonts w:ascii="Tahoma" w:hAnsi="Tahoma" w:cs="Tahoma"/>
          <w:lang w:val="sr-Cyrl-RS"/>
        </w:rPr>
        <w:t xml:space="preserve"> јачања к</w:t>
      </w:r>
      <w:r w:rsidR="00B03E8F">
        <w:rPr>
          <w:rFonts w:ascii="Tahoma" w:hAnsi="Tahoma" w:cs="Tahoma"/>
          <w:lang w:val="sr-Cyrl-RS"/>
        </w:rPr>
        <w:t xml:space="preserve">заједничко јачање </w:t>
      </w:r>
      <w:r w:rsidRPr="002067D1">
        <w:rPr>
          <w:rFonts w:ascii="Tahoma" w:hAnsi="Tahoma" w:cs="Tahoma"/>
          <w:lang w:val="sr-Cyrl-RS"/>
        </w:rPr>
        <w:t>апацитета пружалаца услуга</w:t>
      </w:r>
      <w:r w:rsidR="00B03E8F">
        <w:rPr>
          <w:rFonts w:ascii="Tahoma" w:hAnsi="Tahoma" w:cs="Tahoma"/>
          <w:lang w:val="sr-Cyrl-RS"/>
        </w:rPr>
        <w:t xml:space="preserve">. Овај циљ обухвата 3 мере и 10 активности. </w:t>
      </w:r>
    </w:p>
    <w:p w14:paraId="07815799" w14:textId="4E8A4AA0" w:rsidR="002067D1" w:rsidRDefault="00B03E8F" w:rsidP="00B03E8F">
      <w:pPr>
        <w:ind w:left="709"/>
        <w:jc w:val="both"/>
        <w:rPr>
          <w:rFonts w:ascii="Tahoma" w:hAnsi="Tahoma" w:cs="Tahoma"/>
          <w:lang w:val="sr-Cyrl-RS"/>
        </w:rPr>
      </w:pPr>
      <w:r w:rsidRPr="00B03E8F">
        <w:rPr>
          <w:rFonts w:ascii="Tahoma" w:hAnsi="Tahoma" w:cs="Tahoma"/>
          <w:lang w:val="sr-Cyrl-RS"/>
        </w:rPr>
        <w:t>МЕРА 4.1: Формирање тела за међусекторску сарадњу и јачање дијалога са циљним групама (Мобилни тим)</w:t>
      </w:r>
      <w:r>
        <w:rPr>
          <w:rFonts w:ascii="Tahoma" w:hAnsi="Tahoma" w:cs="Tahoma"/>
          <w:lang w:val="sr-Cyrl-RS"/>
        </w:rPr>
        <w:t>;</w:t>
      </w:r>
    </w:p>
    <w:p w14:paraId="24FE2BA7" w14:textId="308F7483" w:rsidR="00B03E8F" w:rsidRDefault="00B03E8F" w:rsidP="00B03E8F">
      <w:pPr>
        <w:ind w:left="709"/>
        <w:jc w:val="both"/>
        <w:rPr>
          <w:rFonts w:ascii="Tahoma" w:hAnsi="Tahoma" w:cs="Tahoma"/>
          <w:lang w:val="sr-Cyrl-RS"/>
        </w:rPr>
      </w:pPr>
      <w:r w:rsidRPr="00B03E8F">
        <w:rPr>
          <w:rFonts w:ascii="Tahoma" w:hAnsi="Tahoma" w:cs="Tahoma"/>
          <w:lang w:val="sr-Cyrl-RS"/>
        </w:rPr>
        <w:t>МЕРА</w:t>
      </w:r>
      <w:r w:rsidR="003A3F0C">
        <w:rPr>
          <w:rFonts w:ascii="Tahoma" w:hAnsi="Tahoma" w:cs="Tahoma"/>
          <w:lang w:val="sr-Latn-RS"/>
        </w:rPr>
        <w:t xml:space="preserve"> </w:t>
      </w:r>
      <w:r w:rsidRPr="00B03E8F">
        <w:rPr>
          <w:rFonts w:ascii="Tahoma" w:hAnsi="Tahoma" w:cs="Tahoma"/>
          <w:lang w:val="sr-Cyrl-RS"/>
        </w:rPr>
        <w:t>4.2: Подршка развоју организација цивилног друштва које се баве маргинализованим групама и социјалном заштитом и подстицање парнтерстава са локалном самоуправом</w:t>
      </w:r>
      <w:r>
        <w:rPr>
          <w:rFonts w:ascii="Tahoma" w:hAnsi="Tahoma" w:cs="Tahoma"/>
          <w:lang w:val="sr-Cyrl-RS"/>
        </w:rPr>
        <w:t>;</w:t>
      </w:r>
    </w:p>
    <w:p w14:paraId="6A913C4C" w14:textId="0184A3ED" w:rsidR="00B03E8F" w:rsidRDefault="00B03E8F" w:rsidP="00B03E8F">
      <w:pPr>
        <w:ind w:left="709"/>
        <w:jc w:val="both"/>
        <w:rPr>
          <w:rFonts w:ascii="Tahoma" w:hAnsi="Tahoma" w:cs="Tahoma"/>
          <w:lang w:val="sr-Cyrl-RS"/>
        </w:rPr>
      </w:pPr>
      <w:r w:rsidRPr="00B03E8F">
        <w:rPr>
          <w:rFonts w:ascii="Tahoma" w:hAnsi="Tahoma" w:cs="Tahoma"/>
          <w:lang w:val="sr-Cyrl-RS"/>
        </w:rPr>
        <w:t>МЕРА 4.3: Јачање људских ресурса и капацитета професионалаца у систему социјалне заштите</w:t>
      </w:r>
      <w:r>
        <w:rPr>
          <w:rFonts w:ascii="Tahoma" w:hAnsi="Tahoma" w:cs="Tahoma"/>
          <w:lang w:val="sr-Cyrl-RS"/>
        </w:rPr>
        <w:t>.</w:t>
      </w:r>
    </w:p>
    <w:p w14:paraId="589160EF" w14:textId="77777777" w:rsidR="009645F1" w:rsidRDefault="009645F1" w:rsidP="00B03E8F">
      <w:pPr>
        <w:ind w:left="709"/>
        <w:jc w:val="both"/>
        <w:rPr>
          <w:rFonts w:ascii="Tahoma" w:hAnsi="Tahoma" w:cs="Tahoma"/>
          <w:lang w:val="sr-Cyrl-RS"/>
        </w:rPr>
      </w:pPr>
    </w:p>
    <w:p w14:paraId="5F3C7741" w14:textId="00AEDB9F" w:rsidR="00B03E8F" w:rsidRDefault="00B03E8F" w:rsidP="00B03E8F">
      <w:pPr>
        <w:jc w:val="both"/>
        <w:rPr>
          <w:rFonts w:ascii="Tahoma" w:hAnsi="Tahoma" w:cs="Tahoma"/>
          <w:lang w:val="sr-Cyrl-RS"/>
        </w:rPr>
      </w:pPr>
      <w:r w:rsidRPr="00B03E8F">
        <w:rPr>
          <w:rFonts w:ascii="Tahoma" w:hAnsi="Tahoma" w:cs="Tahoma"/>
          <w:b/>
          <w:lang w:val="sr-Cyrl-RS"/>
        </w:rPr>
        <w:t>ПОСЕБНИ ЦИЉ 5</w:t>
      </w:r>
      <w:r>
        <w:rPr>
          <w:rFonts w:ascii="Tahoma" w:hAnsi="Tahoma" w:cs="Tahoma"/>
          <w:b/>
          <w:lang w:val="sr-Cyrl-RS"/>
        </w:rPr>
        <w:t xml:space="preserve"> </w:t>
      </w:r>
      <w:r w:rsidRPr="009645F1">
        <w:rPr>
          <w:rFonts w:ascii="Tahoma" w:hAnsi="Tahoma" w:cs="Tahoma"/>
          <w:lang w:val="sr-Cyrl-RS"/>
        </w:rPr>
        <w:t>усмерен је на унапређење</w:t>
      </w:r>
      <w:r w:rsidRPr="00B03E8F">
        <w:rPr>
          <w:rFonts w:ascii="Tahoma" w:hAnsi="Tahoma" w:cs="Tahoma"/>
          <w:lang w:val="sr-Cyrl-RS"/>
        </w:rPr>
        <w:t xml:space="preserve"> положаја социјално угроженог становништва кроз развој социјалног предузетништва</w:t>
      </w:r>
      <w:r>
        <w:rPr>
          <w:rFonts w:ascii="Tahoma" w:hAnsi="Tahoma" w:cs="Tahoma"/>
          <w:lang w:val="sr-Cyrl-RS"/>
        </w:rPr>
        <w:t xml:space="preserve"> кроз оснивање </w:t>
      </w:r>
      <w:r w:rsidRPr="00B03E8F">
        <w:rPr>
          <w:rFonts w:ascii="Tahoma" w:hAnsi="Tahoma" w:cs="Tahoma"/>
          <w:lang w:val="sr-Cyrl-RS"/>
        </w:rPr>
        <w:t>социјалних предузећа /социјалних програма запошљавања</w:t>
      </w:r>
      <w:r>
        <w:rPr>
          <w:rFonts w:ascii="Tahoma" w:hAnsi="Tahoma" w:cs="Tahoma"/>
          <w:lang w:val="sr-Cyrl-RS"/>
        </w:rPr>
        <w:t xml:space="preserve"> и </w:t>
      </w:r>
      <w:r w:rsidRPr="00B03E8F">
        <w:rPr>
          <w:rFonts w:ascii="Tahoma" w:hAnsi="Tahoma" w:cs="Tahoma"/>
          <w:lang w:val="sr-Cyrl-RS"/>
        </w:rPr>
        <w:t>радно ангажова</w:t>
      </w:r>
      <w:r>
        <w:rPr>
          <w:rFonts w:ascii="Tahoma" w:hAnsi="Tahoma" w:cs="Tahoma"/>
          <w:lang w:val="sr-Cyrl-RS"/>
        </w:rPr>
        <w:t>ње</w:t>
      </w:r>
      <w:r w:rsidRPr="00B03E8F">
        <w:rPr>
          <w:rFonts w:ascii="Tahoma" w:hAnsi="Tahoma" w:cs="Tahoma"/>
          <w:lang w:val="sr-Cyrl-RS"/>
        </w:rPr>
        <w:t xml:space="preserve"> социјално угрожених лица:</w:t>
      </w:r>
      <w:r>
        <w:rPr>
          <w:rFonts w:ascii="Tahoma" w:hAnsi="Tahoma" w:cs="Tahoma"/>
          <w:lang w:val="sr-Cyrl-RS"/>
        </w:rPr>
        <w:t xml:space="preserve"> (самохрани родитељи, к</w:t>
      </w:r>
      <w:r w:rsidRPr="00B03E8F">
        <w:rPr>
          <w:rFonts w:ascii="Tahoma" w:hAnsi="Tahoma" w:cs="Tahoma"/>
          <w:lang w:val="sr-Cyrl-RS"/>
        </w:rPr>
        <w:t>орисници новчане социјалне помоћи који су радно способни</w:t>
      </w:r>
      <w:r>
        <w:rPr>
          <w:rFonts w:ascii="Tahoma" w:hAnsi="Tahoma" w:cs="Tahoma"/>
          <w:lang w:val="sr-Cyrl-RS"/>
        </w:rPr>
        <w:t>, л</w:t>
      </w:r>
      <w:r w:rsidRPr="00B03E8F">
        <w:rPr>
          <w:rFonts w:ascii="Tahoma" w:hAnsi="Tahoma" w:cs="Tahoma"/>
          <w:lang w:val="sr-Cyrl-RS"/>
        </w:rPr>
        <w:t>ица без квалификација или са ниским степеном образовањ</w:t>
      </w:r>
      <w:r>
        <w:rPr>
          <w:rFonts w:ascii="Tahoma" w:hAnsi="Tahoma" w:cs="Tahoma"/>
          <w:lang w:val="sr-Cyrl-RS"/>
        </w:rPr>
        <w:t>а, ж</w:t>
      </w:r>
      <w:r w:rsidRPr="00B03E8F">
        <w:rPr>
          <w:rFonts w:ascii="Tahoma" w:hAnsi="Tahoma" w:cs="Tahoma"/>
          <w:lang w:val="sr-Cyrl-RS"/>
        </w:rPr>
        <w:t>ене старије од 50 година тешко запошљиве због година старости</w:t>
      </w:r>
      <w:r>
        <w:rPr>
          <w:rFonts w:ascii="Tahoma" w:hAnsi="Tahoma" w:cs="Tahoma"/>
          <w:lang w:val="sr-Cyrl-RS"/>
        </w:rPr>
        <w:t>, о</w:t>
      </w:r>
      <w:r w:rsidRPr="00B03E8F">
        <w:rPr>
          <w:rFonts w:ascii="Tahoma" w:hAnsi="Tahoma" w:cs="Tahoma"/>
          <w:lang w:val="sr-Cyrl-RS"/>
        </w:rPr>
        <w:t xml:space="preserve">собе са физичким и менталним инвалидитетом које су </w:t>
      </w:r>
      <w:r w:rsidRPr="00B03E8F">
        <w:rPr>
          <w:rFonts w:ascii="Tahoma" w:hAnsi="Tahoma" w:cs="Tahoma"/>
          <w:lang w:val="sr-Cyrl-RS"/>
        </w:rPr>
        <w:lastRenderedPageBreak/>
        <w:t>радно способне уз прилагођене услове рада</w:t>
      </w:r>
      <w:r>
        <w:rPr>
          <w:rFonts w:ascii="Tahoma" w:hAnsi="Tahoma" w:cs="Tahoma"/>
          <w:lang w:val="sr-Cyrl-RS"/>
        </w:rPr>
        <w:t>, р</w:t>
      </w:r>
      <w:r w:rsidRPr="00B03E8F">
        <w:rPr>
          <w:rFonts w:ascii="Tahoma" w:hAnsi="Tahoma" w:cs="Tahoma"/>
          <w:lang w:val="sr-Cyrl-RS"/>
        </w:rPr>
        <w:t>одитељи деце са сметњама у развоју који због бриге тешко налазе посао</w:t>
      </w:r>
      <w:r>
        <w:rPr>
          <w:rFonts w:ascii="Tahoma" w:hAnsi="Tahoma" w:cs="Tahoma"/>
          <w:lang w:val="sr-Cyrl-RS"/>
        </w:rPr>
        <w:t>, м</w:t>
      </w:r>
      <w:r w:rsidRPr="00B03E8F">
        <w:rPr>
          <w:rFonts w:ascii="Tahoma" w:hAnsi="Tahoma" w:cs="Tahoma"/>
          <w:lang w:val="sr-Cyrl-RS"/>
        </w:rPr>
        <w:t>лади који су изашли из система социјалне заштите без породичне подршке</w:t>
      </w:r>
      <w:r>
        <w:rPr>
          <w:rFonts w:ascii="Tahoma" w:hAnsi="Tahoma" w:cs="Tahoma"/>
          <w:lang w:val="sr-Cyrl-RS"/>
        </w:rPr>
        <w:t xml:space="preserve"> и с</w:t>
      </w:r>
      <w:r w:rsidRPr="00B03E8F">
        <w:rPr>
          <w:rFonts w:ascii="Tahoma" w:hAnsi="Tahoma" w:cs="Tahoma"/>
          <w:lang w:val="sr-Cyrl-RS"/>
        </w:rPr>
        <w:t>тарији радно способни грађани пред пензијом без довољно стажа</w:t>
      </w:r>
      <w:r>
        <w:rPr>
          <w:rFonts w:ascii="Tahoma" w:hAnsi="Tahoma" w:cs="Tahoma"/>
          <w:lang w:val="sr-Cyrl-RS"/>
        </w:rPr>
        <w:t xml:space="preserve">). Овим ће се допринети и повећању броја лица из </w:t>
      </w:r>
      <w:r w:rsidR="001A4600">
        <w:rPr>
          <w:rFonts w:ascii="Tahoma" w:hAnsi="Tahoma" w:cs="Tahoma"/>
          <w:lang w:val="sr-Cyrl-RS"/>
        </w:rPr>
        <w:t>социјално осетљивих група</w:t>
      </w:r>
      <w:r>
        <w:rPr>
          <w:rFonts w:ascii="Tahoma" w:hAnsi="Tahoma" w:cs="Tahoma"/>
          <w:lang w:val="sr-Cyrl-RS"/>
        </w:rPr>
        <w:t xml:space="preserve"> којима су уплаћива</w:t>
      </w:r>
      <w:r w:rsidR="001A4600">
        <w:rPr>
          <w:rFonts w:ascii="Tahoma" w:hAnsi="Tahoma" w:cs="Tahoma"/>
          <w:lang w:val="sr-Cyrl-RS"/>
        </w:rPr>
        <w:t xml:space="preserve">ни доприноси </w:t>
      </w:r>
      <w:r w:rsidRPr="00B03E8F">
        <w:rPr>
          <w:rFonts w:ascii="Tahoma" w:hAnsi="Tahoma" w:cs="Tahoma"/>
          <w:lang w:val="sr-Cyrl-RS"/>
        </w:rPr>
        <w:t>и омогућено стицање услова за пензију</w:t>
      </w:r>
      <w:r w:rsidR="001A4600">
        <w:rPr>
          <w:rFonts w:ascii="Tahoma" w:hAnsi="Tahoma" w:cs="Tahoma"/>
          <w:lang w:val="sr-Cyrl-RS"/>
        </w:rPr>
        <w:t>, али и промовисати положај ових лица проз</w:t>
      </w:r>
      <w:r w:rsidRPr="00B03E8F">
        <w:rPr>
          <w:rFonts w:ascii="Tahoma" w:hAnsi="Tahoma" w:cs="Tahoma"/>
          <w:lang w:val="sr-Cyrl-RS"/>
        </w:rPr>
        <w:t xml:space="preserve"> пружен</w:t>
      </w:r>
      <w:r w:rsidR="001A4600">
        <w:rPr>
          <w:rFonts w:ascii="Tahoma" w:hAnsi="Tahoma" w:cs="Tahoma"/>
          <w:lang w:val="sr-Cyrl-RS"/>
        </w:rPr>
        <w:t xml:space="preserve">е </w:t>
      </w:r>
      <w:r w:rsidRPr="00B03E8F">
        <w:rPr>
          <w:rFonts w:ascii="Tahoma" w:hAnsi="Tahoma" w:cs="Tahoma"/>
          <w:lang w:val="sr-Cyrl-RS"/>
        </w:rPr>
        <w:t>услуг</w:t>
      </w:r>
      <w:r w:rsidR="001A4600">
        <w:rPr>
          <w:rFonts w:ascii="Tahoma" w:hAnsi="Tahoma" w:cs="Tahoma"/>
          <w:lang w:val="sr-Cyrl-RS"/>
        </w:rPr>
        <w:t>е</w:t>
      </w:r>
      <w:r w:rsidRPr="00B03E8F">
        <w:rPr>
          <w:rFonts w:ascii="Tahoma" w:hAnsi="Tahoma" w:cs="Tahoma"/>
          <w:lang w:val="sr-Cyrl-RS"/>
        </w:rPr>
        <w:t>/произведен</w:t>
      </w:r>
      <w:r w:rsidR="001A4600">
        <w:rPr>
          <w:rFonts w:ascii="Tahoma" w:hAnsi="Tahoma" w:cs="Tahoma"/>
          <w:lang w:val="sr-Cyrl-RS"/>
        </w:rPr>
        <w:t>а</w:t>
      </w:r>
      <w:r w:rsidRPr="00B03E8F">
        <w:rPr>
          <w:rFonts w:ascii="Tahoma" w:hAnsi="Tahoma" w:cs="Tahoma"/>
          <w:lang w:val="sr-Cyrl-RS"/>
        </w:rPr>
        <w:t xml:space="preserve"> добара кроз социјално предузеће</w:t>
      </w:r>
      <w:r w:rsidR="001A4600">
        <w:rPr>
          <w:rFonts w:ascii="Tahoma" w:hAnsi="Tahoma" w:cs="Tahoma"/>
          <w:lang w:val="sr-Cyrl-RS"/>
        </w:rPr>
        <w:t xml:space="preserve">. Овај циљ садржи 16 планираних активности уметнуте у 4 предвиђене мере. </w:t>
      </w:r>
    </w:p>
    <w:p w14:paraId="4F2C006F" w14:textId="534B5034" w:rsidR="001A4600" w:rsidRPr="002B6CEE" w:rsidRDefault="001A4600" w:rsidP="001A4600">
      <w:pPr>
        <w:ind w:left="709"/>
        <w:jc w:val="both"/>
        <w:rPr>
          <w:rFonts w:ascii="Tahoma" w:hAnsi="Tahoma" w:cs="Tahoma"/>
          <w:lang w:val="sr-Latn-RS"/>
        </w:rPr>
      </w:pPr>
      <w:r w:rsidRPr="001A4600">
        <w:rPr>
          <w:rFonts w:ascii="Tahoma" w:hAnsi="Tahoma" w:cs="Tahoma"/>
          <w:lang w:val="sr-Cyrl-RS"/>
        </w:rPr>
        <w:t>МЕРА 5.1: Истраживање потреба жена и мушкараца за социјалним запошљавањем и радном активацијом на локалном нивоу</w:t>
      </w:r>
      <w:r>
        <w:rPr>
          <w:rFonts w:ascii="Tahoma" w:hAnsi="Tahoma" w:cs="Tahoma"/>
          <w:lang w:val="sr-Cyrl-RS"/>
        </w:rPr>
        <w:t>;</w:t>
      </w:r>
    </w:p>
    <w:p w14:paraId="0B50AEF7" w14:textId="32B3750E" w:rsidR="001A4600" w:rsidRDefault="001A4600" w:rsidP="001A4600">
      <w:pPr>
        <w:ind w:left="709"/>
        <w:jc w:val="both"/>
        <w:rPr>
          <w:rFonts w:ascii="Tahoma" w:hAnsi="Tahoma" w:cs="Tahoma"/>
          <w:lang w:val="sr-Cyrl-RS"/>
        </w:rPr>
      </w:pPr>
      <w:r w:rsidRPr="001A4600">
        <w:rPr>
          <w:rFonts w:ascii="Tahoma" w:hAnsi="Tahoma" w:cs="Tahoma"/>
          <w:lang w:val="sr-Cyrl-RS"/>
        </w:rPr>
        <w:t>МЕРА 5.2: Оснивање и институционално јачање социјалних предузећа</w:t>
      </w:r>
      <w:r>
        <w:rPr>
          <w:rFonts w:ascii="Tahoma" w:hAnsi="Tahoma" w:cs="Tahoma"/>
          <w:lang w:val="sr-Cyrl-RS"/>
        </w:rPr>
        <w:t>;</w:t>
      </w:r>
    </w:p>
    <w:p w14:paraId="21619C15" w14:textId="1D1A2F58" w:rsidR="001A4600" w:rsidRDefault="001A4600" w:rsidP="001A4600">
      <w:pPr>
        <w:ind w:left="709"/>
        <w:jc w:val="both"/>
        <w:rPr>
          <w:rFonts w:ascii="Tahoma" w:hAnsi="Tahoma" w:cs="Tahoma"/>
          <w:lang w:val="sr-Cyrl-RS"/>
        </w:rPr>
      </w:pPr>
      <w:r w:rsidRPr="001A4600">
        <w:rPr>
          <w:rFonts w:ascii="Tahoma" w:hAnsi="Tahoma" w:cs="Tahoma"/>
          <w:lang w:val="sr-Cyrl-RS"/>
        </w:rPr>
        <w:t>МЕРА 5.3: Радно ангажовање социјално угрожених лица</w:t>
      </w:r>
      <w:r>
        <w:rPr>
          <w:rFonts w:ascii="Tahoma" w:hAnsi="Tahoma" w:cs="Tahoma"/>
          <w:lang w:val="sr-Cyrl-RS"/>
        </w:rPr>
        <w:t>;</w:t>
      </w:r>
    </w:p>
    <w:p w14:paraId="1096F4F3" w14:textId="04B16DA4" w:rsidR="001A4600" w:rsidRDefault="001A4600" w:rsidP="001A4600">
      <w:pPr>
        <w:ind w:left="709"/>
        <w:jc w:val="both"/>
        <w:rPr>
          <w:rFonts w:ascii="Tahoma" w:hAnsi="Tahoma" w:cs="Tahoma"/>
          <w:lang w:val="sr-Cyrl-RS"/>
        </w:rPr>
      </w:pPr>
      <w:r w:rsidRPr="001A4600">
        <w:rPr>
          <w:rFonts w:ascii="Tahoma" w:hAnsi="Tahoma" w:cs="Tahoma"/>
          <w:lang w:val="sr-Cyrl-RS"/>
        </w:rPr>
        <w:t>МЕРА 5.4: Финансијска и стручна подршка развоју социјалног предузетништва</w:t>
      </w:r>
      <w:r>
        <w:rPr>
          <w:rFonts w:ascii="Tahoma" w:hAnsi="Tahoma" w:cs="Tahoma"/>
          <w:lang w:val="sr-Cyrl-RS"/>
        </w:rPr>
        <w:t>.</w:t>
      </w:r>
    </w:p>
    <w:p w14:paraId="6BCFAEBA" w14:textId="77777777" w:rsidR="004D05AE" w:rsidRPr="000E4D15" w:rsidRDefault="004D05AE" w:rsidP="00F71F12">
      <w:pPr>
        <w:jc w:val="both"/>
        <w:rPr>
          <w:rFonts w:ascii="Tahoma" w:hAnsi="Tahoma" w:cs="Tahoma"/>
          <w:highlight w:val="yellow"/>
          <w:lang w:val="sr-Cyrl-RS"/>
        </w:rPr>
      </w:pPr>
    </w:p>
    <w:p w14:paraId="518FAD8C" w14:textId="34FFBBE6" w:rsidR="004D05AE" w:rsidRPr="000E4D15" w:rsidRDefault="008A1F1E" w:rsidP="008906AC">
      <w:pPr>
        <w:pStyle w:val="2"/>
        <w:rPr>
          <w:rFonts w:ascii="Tahoma" w:hAnsi="Tahoma" w:cs="Tahoma"/>
          <w:sz w:val="28"/>
          <w:szCs w:val="28"/>
          <w:lang w:val="sr-Cyrl-RS"/>
        </w:rPr>
      </w:pPr>
      <w:bookmarkStart w:id="83" w:name="_Toc230726898"/>
      <w:r w:rsidRPr="000E4D15">
        <w:rPr>
          <w:rFonts w:ascii="Tahoma" w:hAnsi="Tahoma" w:cs="Tahoma"/>
          <w:sz w:val="28"/>
          <w:szCs w:val="28"/>
          <w:lang w:val="sr-Cyrl-RS"/>
        </w:rPr>
        <w:t xml:space="preserve">4.2. </w:t>
      </w:r>
      <w:r w:rsidR="00AB744B" w:rsidRPr="000E4D15">
        <w:rPr>
          <w:rFonts w:ascii="Tahoma" w:hAnsi="Tahoma" w:cs="Tahoma"/>
          <w:sz w:val="28"/>
          <w:szCs w:val="28"/>
          <w:lang w:val="sr-Cyrl-RS"/>
        </w:rPr>
        <w:t>Процена финансијских средстава неопходних за реализацију Програма</w:t>
      </w:r>
      <w:bookmarkEnd w:id="83"/>
      <w:r w:rsidR="00AB744B" w:rsidRPr="000E4D15">
        <w:rPr>
          <w:rFonts w:ascii="Tahoma" w:hAnsi="Tahoma" w:cs="Tahoma"/>
          <w:sz w:val="28"/>
          <w:szCs w:val="28"/>
          <w:lang w:val="sr-Cyrl-RS"/>
        </w:rPr>
        <w:t xml:space="preserve"> </w:t>
      </w:r>
    </w:p>
    <w:p w14:paraId="67504D44" w14:textId="77777777" w:rsidR="009801B0" w:rsidRPr="003A3F0C" w:rsidRDefault="009801B0" w:rsidP="009801B0">
      <w:pPr>
        <w:rPr>
          <w:lang w:val="sr-Latn-RS"/>
        </w:rPr>
      </w:pPr>
      <w:bookmarkStart w:id="84" w:name="_Toc144275073"/>
    </w:p>
    <w:p w14:paraId="0EB11454" w14:textId="77777777" w:rsidR="009801B0" w:rsidRPr="00937B8B" w:rsidRDefault="009801B0" w:rsidP="009801B0">
      <w:pPr>
        <w:jc w:val="both"/>
        <w:rPr>
          <w:rFonts w:ascii="Tahoma" w:hAnsi="Tahoma" w:cs="Tahoma"/>
          <w:lang w:val="sr-Latn-RS"/>
        </w:rPr>
      </w:pPr>
      <w:r w:rsidRPr="00937B8B">
        <w:rPr>
          <w:rFonts w:ascii="Tahoma" w:hAnsi="Tahoma" w:cs="Tahoma"/>
        </w:rPr>
        <w:t xml:space="preserve">Саставни део </w:t>
      </w:r>
      <w:r w:rsidRPr="00937B8B">
        <w:rPr>
          <w:rFonts w:ascii="Tahoma" w:hAnsi="Tahoma" w:cs="Tahoma"/>
          <w:lang w:val="sr-Cyrl-RS"/>
        </w:rPr>
        <w:t>Стратегије</w:t>
      </w:r>
      <w:r w:rsidRPr="00937B8B">
        <w:rPr>
          <w:rFonts w:ascii="Tahoma" w:hAnsi="Tahoma" w:cs="Tahoma"/>
        </w:rPr>
        <w:t xml:space="preserve"> унапређења социјалне заштите </w:t>
      </w:r>
      <w:r w:rsidRPr="00937B8B">
        <w:rPr>
          <w:rFonts w:ascii="Tahoma" w:hAnsi="Tahoma" w:cs="Tahoma"/>
          <w:lang w:val="sr-Cyrl-RS"/>
        </w:rPr>
        <w:t>у општини Власотинце</w:t>
      </w:r>
      <w:r w:rsidRPr="00937B8B">
        <w:rPr>
          <w:rFonts w:ascii="Tahoma" w:hAnsi="Tahoma" w:cs="Tahoma"/>
        </w:rPr>
        <w:t xml:space="preserve"> за период 202</w:t>
      </w:r>
      <w:r w:rsidRPr="00937B8B">
        <w:rPr>
          <w:rFonts w:ascii="Tahoma" w:hAnsi="Tahoma" w:cs="Tahoma"/>
          <w:lang w:val="sr-Cyrl-RS"/>
        </w:rPr>
        <w:t>6</w:t>
      </w:r>
      <w:r w:rsidRPr="00937B8B">
        <w:rPr>
          <w:rFonts w:ascii="Tahoma" w:hAnsi="Tahoma" w:cs="Tahoma"/>
        </w:rPr>
        <w:t>-20</w:t>
      </w:r>
      <w:r w:rsidRPr="00937B8B">
        <w:rPr>
          <w:rFonts w:ascii="Tahoma" w:hAnsi="Tahoma" w:cs="Tahoma"/>
          <w:lang w:val="sr-Cyrl-RS"/>
        </w:rPr>
        <w:t>30</w:t>
      </w:r>
      <w:r w:rsidRPr="00937B8B">
        <w:rPr>
          <w:rFonts w:ascii="Tahoma" w:hAnsi="Tahoma" w:cs="Tahoma"/>
        </w:rPr>
        <w:t>. године</w:t>
      </w:r>
      <w:r w:rsidRPr="00937B8B">
        <w:rPr>
          <w:rFonts w:ascii="Tahoma" w:hAnsi="Tahoma" w:cs="Tahoma"/>
          <w:lang w:val="sr-Cyrl-RS"/>
        </w:rPr>
        <w:t xml:space="preserve"> (у даљем тексту Стратегија)</w:t>
      </w:r>
      <w:r w:rsidRPr="00937B8B">
        <w:rPr>
          <w:rFonts w:ascii="Tahoma" w:hAnsi="Tahoma" w:cs="Tahoma"/>
        </w:rPr>
        <w:t>, чини и Акциони план за његово спровођење, који садржи разрађене мере и активности које доприносе остваривању</w:t>
      </w:r>
      <w:r w:rsidRPr="00937B8B">
        <w:rPr>
          <w:rFonts w:ascii="Tahoma" w:hAnsi="Tahoma" w:cs="Tahoma"/>
          <w:lang w:val="sr-Cyrl-RS"/>
        </w:rPr>
        <w:t xml:space="preserve"> дефинисаних</w:t>
      </w:r>
      <w:r w:rsidRPr="00937B8B">
        <w:rPr>
          <w:rFonts w:ascii="Tahoma" w:hAnsi="Tahoma" w:cs="Tahoma"/>
        </w:rPr>
        <w:t xml:space="preserve"> посебних циљева. </w:t>
      </w:r>
      <w:r w:rsidRPr="00937B8B">
        <w:rPr>
          <w:rFonts w:ascii="Tahoma" w:hAnsi="Tahoma" w:cs="Tahoma"/>
          <w:lang w:val="sr-Cyrl-RS"/>
        </w:rPr>
        <w:t xml:space="preserve">Акциони план </w:t>
      </w:r>
      <w:r w:rsidRPr="00937B8B">
        <w:rPr>
          <w:rFonts w:ascii="Tahoma" w:hAnsi="Tahoma" w:cs="Tahoma"/>
        </w:rPr>
        <w:t xml:space="preserve">укључује и процену трошкова </w:t>
      </w:r>
      <w:r w:rsidRPr="00937B8B">
        <w:rPr>
          <w:rFonts w:ascii="Tahoma" w:hAnsi="Tahoma" w:cs="Tahoma"/>
          <w:lang w:val="sr-Cyrl-RS"/>
        </w:rPr>
        <w:t xml:space="preserve">за реализацију </w:t>
      </w:r>
      <w:r w:rsidRPr="00937B8B">
        <w:rPr>
          <w:rFonts w:ascii="Tahoma" w:hAnsi="Tahoma" w:cs="Tahoma"/>
        </w:rPr>
        <w:t xml:space="preserve">активности предвиђених </w:t>
      </w:r>
      <w:r w:rsidRPr="00937B8B">
        <w:rPr>
          <w:rFonts w:ascii="Tahoma" w:hAnsi="Tahoma" w:cs="Tahoma"/>
          <w:lang w:val="sr-Cyrl-RS"/>
        </w:rPr>
        <w:t>Стратегијом</w:t>
      </w:r>
      <w:r w:rsidRPr="00937B8B">
        <w:rPr>
          <w:rFonts w:ascii="Tahoma" w:hAnsi="Tahoma" w:cs="Tahoma"/>
        </w:rPr>
        <w:t>, односно средс</w:t>
      </w:r>
      <w:r w:rsidRPr="00937B8B">
        <w:rPr>
          <w:rFonts w:ascii="Tahoma" w:hAnsi="Tahoma" w:cs="Tahoma"/>
          <w:lang w:val="sr-Cyrl-RS"/>
        </w:rPr>
        <w:t>т</w:t>
      </w:r>
      <w:r w:rsidRPr="00937B8B">
        <w:rPr>
          <w:rFonts w:ascii="Tahoma" w:hAnsi="Tahoma" w:cs="Tahoma"/>
        </w:rPr>
        <w:t xml:space="preserve">ва </w:t>
      </w:r>
      <w:r w:rsidRPr="00937B8B">
        <w:rPr>
          <w:rFonts w:ascii="Tahoma" w:hAnsi="Tahoma" w:cs="Tahoma"/>
          <w:lang w:val="sr-Cyrl-RS"/>
        </w:rPr>
        <w:t xml:space="preserve">која су </w:t>
      </w:r>
      <w:r w:rsidRPr="00937B8B">
        <w:rPr>
          <w:rFonts w:ascii="Tahoma" w:hAnsi="Tahoma" w:cs="Tahoma"/>
        </w:rPr>
        <w:t>потребн</w:t>
      </w:r>
      <w:r w:rsidRPr="00937B8B">
        <w:rPr>
          <w:rFonts w:ascii="Tahoma" w:hAnsi="Tahoma" w:cs="Tahoma"/>
          <w:lang w:val="sr-Cyrl-RS"/>
        </w:rPr>
        <w:t xml:space="preserve">а </w:t>
      </w:r>
      <w:r w:rsidRPr="00937B8B">
        <w:rPr>
          <w:rFonts w:ascii="Tahoma" w:hAnsi="Tahoma" w:cs="Tahoma"/>
        </w:rPr>
        <w:t>за њихово спровођење.</w:t>
      </w:r>
      <w:r w:rsidRPr="00937B8B">
        <w:rPr>
          <w:rFonts w:ascii="Tahoma" w:hAnsi="Tahoma" w:cs="Tahoma"/>
          <w:lang w:val="sr-Cyrl-RS"/>
        </w:rPr>
        <w:t xml:space="preserve"> Н</w:t>
      </w:r>
      <w:r w:rsidRPr="00937B8B">
        <w:rPr>
          <w:rFonts w:ascii="Tahoma" w:hAnsi="Tahoma" w:cs="Tahoma"/>
        </w:rPr>
        <w:t>еопходно</w:t>
      </w:r>
      <w:r w:rsidRPr="00937B8B">
        <w:rPr>
          <w:rFonts w:ascii="Tahoma" w:hAnsi="Tahoma" w:cs="Tahoma"/>
          <w:lang w:val="sr-Cyrl-RS"/>
        </w:rPr>
        <w:t xml:space="preserve"> је, према томе,</w:t>
      </w:r>
      <w:r w:rsidRPr="00937B8B">
        <w:rPr>
          <w:rFonts w:ascii="Tahoma" w:hAnsi="Tahoma" w:cs="Tahoma"/>
        </w:rPr>
        <w:t xml:space="preserve"> вршити адекватно планирање дефинисаних расхода по мерама и активностима у конкретним програмима буџета</w:t>
      </w:r>
      <w:r w:rsidRPr="00937B8B">
        <w:rPr>
          <w:rFonts w:ascii="Tahoma" w:hAnsi="Tahoma" w:cs="Tahoma"/>
          <w:lang w:val="sr-Cyrl-RS"/>
        </w:rPr>
        <w:t xml:space="preserve"> у току спровођења Стратегије, </w:t>
      </w:r>
      <w:r w:rsidRPr="00937B8B">
        <w:rPr>
          <w:rFonts w:ascii="Tahoma" w:hAnsi="Tahoma" w:cs="Tahoma"/>
        </w:rPr>
        <w:t xml:space="preserve">ради остваривања </w:t>
      </w:r>
      <w:r w:rsidRPr="00937B8B">
        <w:rPr>
          <w:rFonts w:ascii="Tahoma" w:hAnsi="Tahoma" w:cs="Tahoma"/>
          <w:lang w:val="sr-Cyrl-RS"/>
        </w:rPr>
        <w:t xml:space="preserve">постављених </w:t>
      </w:r>
      <w:r w:rsidRPr="00937B8B">
        <w:rPr>
          <w:rFonts w:ascii="Tahoma" w:hAnsi="Tahoma" w:cs="Tahoma"/>
        </w:rPr>
        <w:t xml:space="preserve">циљева </w:t>
      </w:r>
      <w:r w:rsidRPr="00937B8B">
        <w:rPr>
          <w:rFonts w:ascii="Tahoma" w:hAnsi="Tahoma" w:cs="Tahoma"/>
          <w:lang w:val="sr-Cyrl-RS"/>
        </w:rPr>
        <w:t xml:space="preserve">Стратегије. </w:t>
      </w:r>
      <w:r w:rsidRPr="00937B8B">
        <w:rPr>
          <w:rFonts w:ascii="Tahoma" w:hAnsi="Tahoma" w:cs="Tahoma"/>
        </w:rPr>
        <w:t>Приликом процене трошкова, приступило се економски рационално и у складу са основним макроекономским претпоставкама и пројекцијама које су дате у Ревидираној фискалној стратегији за 202</w:t>
      </w:r>
      <w:r w:rsidRPr="00937B8B">
        <w:rPr>
          <w:rFonts w:ascii="Tahoma" w:hAnsi="Tahoma" w:cs="Tahoma"/>
          <w:lang w:val="sr-Cyrl-RS"/>
        </w:rPr>
        <w:t>6</w:t>
      </w:r>
      <w:r w:rsidRPr="00937B8B">
        <w:rPr>
          <w:rFonts w:ascii="Tahoma" w:hAnsi="Tahoma" w:cs="Tahoma"/>
        </w:rPr>
        <w:t>. годину.</w:t>
      </w:r>
      <w:r w:rsidRPr="00937B8B">
        <w:rPr>
          <w:rFonts w:ascii="Tahoma" w:hAnsi="Tahoma" w:cs="Tahoma"/>
          <w:lang w:val="sr-Cyrl-RS"/>
        </w:rPr>
        <w:t xml:space="preserve">  </w:t>
      </w:r>
    </w:p>
    <w:p w14:paraId="3A65A033" w14:textId="77777777" w:rsidR="009801B0" w:rsidRPr="00937B8B" w:rsidRDefault="009801B0" w:rsidP="009801B0">
      <w:pPr>
        <w:jc w:val="both"/>
        <w:rPr>
          <w:rFonts w:ascii="Tahoma" w:eastAsia="Calibri" w:hAnsi="Tahoma" w:cs="Tahoma"/>
          <w:lang w:val="sr-Cyrl-RS"/>
        </w:rPr>
      </w:pPr>
      <w:r w:rsidRPr="00937B8B">
        <w:rPr>
          <w:rFonts w:ascii="Tahoma" w:eastAsia="Calibri" w:hAnsi="Tahoma" w:cs="Tahoma"/>
          <w:lang w:val="sr-Cyrl-RS"/>
        </w:rPr>
        <w:t xml:space="preserve">Одлуком о буџету општине Власотинце, у наредним годинама важења овог Акционог плана, потребно је, осим буџетских средстава (извор 01), предвидети и износе средстава из других извора, а у складу са релевантним информацијама о конкурсима потенцијалних донатора/финансијера као:  </w:t>
      </w:r>
    </w:p>
    <w:p w14:paraId="67BF9B84" w14:textId="77777777" w:rsidR="009801B0" w:rsidRPr="00937B8B" w:rsidRDefault="009801B0" w:rsidP="009801B0">
      <w:pPr>
        <w:tabs>
          <w:tab w:val="left" w:pos="7513"/>
        </w:tabs>
        <w:jc w:val="both"/>
        <w:rPr>
          <w:rFonts w:ascii="Tahoma" w:hAnsi="Tahoma" w:cs="Tahoma"/>
        </w:rPr>
      </w:pPr>
      <w:r w:rsidRPr="00937B8B">
        <w:rPr>
          <w:rFonts w:ascii="Tahoma" w:hAnsi="Tahoma" w:cs="Tahoma"/>
          <w:lang w:val="sr-Cyrl-RS"/>
        </w:rPr>
        <w:t xml:space="preserve">- </w:t>
      </w:r>
      <w:r w:rsidRPr="00937B8B">
        <w:rPr>
          <w:rFonts w:ascii="Tahoma" w:hAnsi="Tahoma" w:cs="Tahoma"/>
        </w:rPr>
        <w:t>Донације од иностраних земаља -</w:t>
      </w:r>
      <w:r>
        <w:rPr>
          <w:rFonts w:ascii="Tahoma" w:hAnsi="Tahoma" w:cs="Tahoma"/>
        </w:rPr>
        <w:t xml:space="preserve"> </w:t>
      </w:r>
      <w:r w:rsidRPr="00937B8B">
        <w:rPr>
          <w:rFonts w:ascii="Tahoma" w:hAnsi="Tahoma" w:cs="Tahoma"/>
        </w:rPr>
        <w:t>извор 05</w:t>
      </w:r>
    </w:p>
    <w:p w14:paraId="3CBE12BC" w14:textId="77777777" w:rsidR="009801B0" w:rsidRPr="00937B8B" w:rsidRDefault="009801B0" w:rsidP="009801B0">
      <w:pPr>
        <w:jc w:val="both"/>
        <w:rPr>
          <w:rFonts w:ascii="Tahoma" w:hAnsi="Tahoma" w:cs="Tahoma"/>
        </w:rPr>
      </w:pPr>
      <w:r w:rsidRPr="00937B8B">
        <w:rPr>
          <w:rFonts w:ascii="Tahoma" w:hAnsi="Tahoma" w:cs="Tahoma"/>
        </w:rPr>
        <w:t>- Донације од међународних организација -</w:t>
      </w:r>
      <w:r>
        <w:rPr>
          <w:rFonts w:ascii="Tahoma" w:hAnsi="Tahoma" w:cs="Tahoma"/>
        </w:rPr>
        <w:t xml:space="preserve"> </w:t>
      </w:r>
      <w:r w:rsidRPr="00937B8B">
        <w:rPr>
          <w:rFonts w:ascii="Tahoma" w:hAnsi="Tahoma" w:cs="Tahoma"/>
        </w:rPr>
        <w:t>извор 06</w:t>
      </w:r>
    </w:p>
    <w:p w14:paraId="62E192D5" w14:textId="77777777" w:rsidR="009801B0" w:rsidRPr="00937B8B" w:rsidRDefault="009801B0" w:rsidP="009801B0">
      <w:pPr>
        <w:jc w:val="both"/>
        <w:rPr>
          <w:rFonts w:ascii="Tahoma" w:hAnsi="Tahoma" w:cs="Tahoma"/>
        </w:rPr>
      </w:pPr>
      <w:r w:rsidRPr="00937B8B">
        <w:rPr>
          <w:rFonts w:ascii="Tahoma" w:hAnsi="Tahoma" w:cs="Tahoma"/>
        </w:rPr>
        <w:t>- Трансфери од других нивоа власти -</w:t>
      </w:r>
      <w:r>
        <w:rPr>
          <w:rFonts w:ascii="Tahoma" w:hAnsi="Tahoma" w:cs="Tahoma"/>
        </w:rPr>
        <w:t xml:space="preserve"> </w:t>
      </w:r>
      <w:r w:rsidRPr="00937B8B">
        <w:rPr>
          <w:rFonts w:ascii="Tahoma" w:hAnsi="Tahoma" w:cs="Tahoma"/>
        </w:rPr>
        <w:t>извор 07</w:t>
      </w:r>
    </w:p>
    <w:p w14:paraId="02CADBBC" w14:textId="77777777" w:rsidR="009801B0" w:rsidRPr="00937B8B" w:rsidRDefault="009801B0" w:rsidP="009801B0">
      <w:pPr>
        <w:jc w:val="both"/>
        <w:rPr>
          <w:rFonts w:ascii="Tahoma" w:hAnsi="Tahoma" w:cs="Tahoma"/>
          <w:lang w:val="sr-Cyrl-RS"/>
        </w:rPr>
      </w:pPr>
      <w:r w:rsidRPr="00937B8B">
        <w:rPr>
          <w:rFonts w:ascii="Tahoma" w:hAnsi="Tahoma" w:cs="Tahoma"/>
        </w:rPr>
        <w:t>- Добровољни трансфери од физичких и правних лица -</w:t>
      </w:r>
      <w:r>
        <w:rPr>
          <w:rFonts w:ascii="Tahoma" w:hAnsi="Tahoma" w:cs="Tahoma"/>
        </w:rPr>
        <w:t xml:space="preserve"> </w:t>
      </w:r>
      <w:r w:rsidRPr="00937B8B">
        <w:rPr>
          <w:rFonts w:ascii="Tahoma" w:hAnsi="Tahoma" w:cs="Tahoma"/>
        </w:rPr>
        <w:t>извор 0</w:t>
      </w:r>
      <w:r w:rsidRPr="00937B8B">
        <w:rPr>
          <w:rFonts w:ascii="Tahoma" w:hAnsi="Tahoma" w:cs="Tahoma"/>
          <w:lang w:val="sr-Cyrl-RS"/>
        </w:rPr>
        <w:t>8</w:t>
      </w:r>
    </w:p>
    <w:p w14:paraId="3B5C736B" w14:textId="77777777" w:rsidR="009801B0" w:rsidRPr="00937B8B" w:rsidRDefault="009801B0" w:rsidP="009801B0">
      <w:pPr>
        <w:jc w:val="both"/>
        <w:rPr>
          <w:rFonts w:ascii="Tahoma" w:hAnsi="Tahoma" w:cs="Tahoma"/>
        </w:rPr>
      </w:pPr>
      <w:r w:rsidRPr="00937B8B">
        <w:rPr>
          <w:rFonts w:ascii="Tahoma" w:hAnsi="Tahoma" w:cs="Tahoma"/>
        </w:rPr>
        <w:lastRenderedPageBreak/>
        <w:t xml:space="preserve">У наставку је дат преглед процењених финансијских средстава за имплементацију Акционог плана </w:t>
      </w:r>
      <w:r w:rsidRPr="00937B8B">
        <w:rPr>
          <w:rFonts w:ascii="Tahoma" w:hAnsi="Tahoma" w:cs="Tahoma"/>
          <w:lang w:val="sr-Cyrl-RS"/>
        </w:rPr>
        <w:t>према</w:t>
      </w:r>
      <w:r w:rsidRPr="00937B8B">
        <w:rPr>
          <w:rFonts w:ascii="Tahoma" w:hAnsi="Tahoma" w:cs="Tahoma"/>
        </w:rPr>
        <w:t xml:space="preserve"> посебним циљевима/мерама и изворима финансирања.</w:t>
      </w:r>
    </w:p>
    <w:p w14:paraId="64C4AB95" w14:textId="77777777" w:rsidR="009801B0" w:rsidRPr="00937B8B" w:rsidRDefault="009801B0" w:rsidP="009801B0">
      <w:pPr>
        <w:jc w:val="both"/>
        <w:rPr>
          <w:rFonts w:ascii="Tahoma" w:hAnsi="Tahoma" w:cs="Tahoma"/>
          <w:lang w:val="sr-Cyrl-RS"/>
        </w:rPr>
      </w:pPr>
      <w:r w:rsidRPr="00937B8B">
        <w:rPr>
          <w:rFonts w:ascii="Tahoma" w:hAnsi="Tahoma" w:cs="Tahoma"/>
        </w:rPr>
        <w:t>Укупн</w:t>
      </w:r>
      <w:r w:rsidRPr="00937B8B">
        <w:rPr>
          <w:rFonts w:ascii="Tahoma" w:hAnsi="Tahoma" w:cs="Tahoma"/>
          <w:lang w:val="sr-Cyrl-RS"/>
        </w:rPr>
        <w:t>а</w:t>
      </w:r>
      <w:r w:rsidRPr="00937B8B">
        <w:rPr>
          <w:rFonts w:ascii="Tahoma" w:hAnsi="Tahoma" w:cs="Tahoma"/>
        </w:rPr>
        <w:t xml:space="preserve"> процењена средства за имплементацију Акционог плана </w:t>
      </w:r>
      <w:r w:rsidRPr="00937B8B">
        <w:rPr>
          <w:rFonts w:ascii="Tahoma" w:hAnsi="Tahoma" w:cs="Tahoma"/>
          <w:lang w:val="sr-Cyrl-RS"/>
        </w:rPr>
        <w:t>Стратегије</w:t>
      </w:r>
      <w:r w:rsidRPr="00937B8B">
        <w:rPr>
          <w:rFonts w:ascii="Tahoma" w:hAnsi="Tahoma" w:cs="Tahoma"/>
        </w:rPr>
        <w:t xml:space="preserve"> унапређења социјалне заштите у </w:t>
      </w:r>
      <w:r w:rsidRPr="00937B8B">
        <w:rPr>
          <w:rFonts w:ascii="Tahoma" w:hAnsi="Tahoma" w:cs="Tahoma"/>
          <w:lang w:val="sr-Cyrl-RS"/>
        </w:rPr>
        <w:t xml:space="preserve">општини Власотинце </w:t>
      </w:r>
      <w:r w:rsidRPr="00937B8B">
        <w:rPr>
          <w:rFonts w:ascii="Tahoma" w:hAnsi="Tahoma" w:cs="Tahoma"/>
        </w:rPr>
        <w:t xml:space="preserve">за период од </w:t>
      </w:r>
      <w:r w:rsidRPr="00937B8B">
        <w:rPr>
          <w:rFonts w:ascii="Tahoma" w:hAnsi="Tahoma" w:cs="Tahoma"/>
          <w:lang w:val="sr-Cyrl-RS"/>
        </w:rPr>
        <w:t>2026.</w:t>
      </w:r>
      <w:r w:rsidRPr="00937B8B">
        <w:rPr>
          <w:rFonts w:ascii="Tahoma" w:hAnsi="Tahoma" w:cs="Tahoma"/>
        </w:rPr>
        <w:t xml:space="preserve"> до 20</w:t>
      </w:r>
      <w:r w:rsidRPr="00937B8B">
        <w:rPr>
          <w:rFonts w:ascii="Tahoma" w:hAnsi="Tahoma" w:cs="Tahoma"/>
          <w:lang w:val="sr-Cyrl-RS"/>
        </w:rPr>
        <w:t>30</w:t>
      </w:r>
      <w:r w:rsidRPr="00937B8B">
        <w:rPr>
          <w:rFonts w:ascii="Tahoma" w:hAnsi="Tahoma" w:cs="Tahoma"/>
        </w:rPr>
        <w:t xml:space="preserve">. године износе </w:t>
      </w:r>
      <w:r w:rsidRPr="00937B8B">
        <w:rPr>
          <w:rFonts w:ascii="Tahoma" w:hAnsi="Tahoma" w:cs="Tahoma"/>
          <w:lang w:val="sr-Cyrl-RS"/>
        </w:rPr>
        <w:t>120.738.000,00</w:t>
      </w:r>
      <w:r w:rsidRPr="00937B8B">
        <w:rPr>
          <w:rFonts w:ascii="Tahoma" w:hAnsi="Tahoma" w:cs="Tahoma"/>
        </w:rPr>
        <w:t xml:space="preserve"> </w:t>
      </w:r>
      <w:r w:rsidRPr="00937B8B">
        <w:rPr>
          <w:rFonts w:ascii="Tahoma" w:hAnsi="Tahoma" w:cs="Tahoma"/>
          <w:lang w:val="sr-Cyrl-RS"/>
        </w:rPr>
        <w:t>милиона динара</w:t>
      </w:r>
      <w:r w:rsidRPr="00937B8B">
        <w:rPr>
          <w:rFonts w:ascii="Tahoma" w:hAnsi="Tahoma" w:cs="Tahoma"/>
        </w:rPr>
        <w:t xml:space="preserve">. Од </w:t>
      </w:r>
      <w:r w:rsidRPr="00937B8B">
        <w:rPr>
          <w:rFonts w:ascii="Tahoma" w:hAnsi="Tahoma" w:cs="Tahoma"/>
          <w:lang w:val="sr-Cyrl-RS"/>
        </w:rPr>
        <w:t>тога,</w:t>
      </w:r>
      <w:r w:rsidRPr="00937B8B">
        <w:rPr>
          <w:rFonts w:ascii="Tahoma" w:hAnsi="Tahoma" w:cs="Tahoma"/>
        </w:rPr>
        <w:t xml:space="preserve"> </w:t>
      </w:r>
      <w:r w:rsidRPr="00937B8B">
        <w:rPr>
          <w:rFonts w:ascii="Tahoma" w:hAnsi="Tahoma" w:cs="Tahoma"/>
          <w:lang w:val="sr-Cyrl-RS"/>
        </w:rPr>
        <w:t>54</w:t>
      </w:r>
      <w:r w:rsidRPr="00937B8B">
        <w:rPr>
          <w:rFonts w:ascii="Tahoma" w:hAnsi="Tahoma" w:cs="Tahoma"/>
        </w:rPr>
        <w:t>,5</w:t>
      </w:r>
      <w:r w:rsidRPr="00937B8B">
        <w:rPr>
          <w:rFonts w:ascii="Tahoma" w:hAnsi="Tahoma" w:cs="Tahoma"/>
          <w:lang w:val="sr-Cyrl-RS"/>
        </w:rPr>
        <w:t>9</w:t>
      </w:r>
      <w:r w:rsidRPr="00937B8B">
        <w:rPr>
          <w:rFonts w:ascii="Tahoma" w:hAnsi="Tahoma" w:cs="Tahoma"/>
        </w:rPr>
        <w:t xml:space="preserve">% </w:t>
      </w:r>
      <w:r w:rsidRPr="00937B8B">
        <w:rPr>
          <w:rFonts w:ascii="Tahoma" w:hAnsi="Tahoma" w:cs="Tahoma"/>
          <w:lang w:val="sr-Cyrl-RS"/>
        </w:rPr>
        <w:t>чине средства која је потребно обезбедити из буџета Општине</w:t>
      </w:r>
      <w:r w:rsidRPr="00937B8B">
        <w:rPr>
          <w:rFonts w:ascii="Tahoma" w:hAnsi="Tahoma" w:cs="Tahoma"/>
        </w:rPr>
        <w:t xml:space="preserve">, док </w:t>
      </w:r>
      <w:r w:rsidRPr="00937B8B">
        <w:rPr>
          <w:rFonts w:ascii="Tahoma" w:hAnsi="Tahoma" w:cs="Tahoma"/>
          <w:lang w:val="sr-Cyrl-RS"/>
        </w:rPr>
        <w:t>је</w:t>
      </w:r>
      <w:r w:rsidRPr="00937B8B">
        <w:rPr>
          <w:rFonts w:ascii="Tahoma" w:hAnsi="Tahoma" w:cs="Tahoma"/>
        </w:rPr>
        <w:t xml:space="preserve"> </w:t>
      </w:r>
      <w:r w:rsidRPr="00937B8B">
        <w:rPr>
          <w:rFonts w:ascii="Tahoma" w:hAnsi="Tahoma" w:cs="Tahoma"/>
          <w:lang w:val="sr-Cyrl-RS"/>
        </w:rPr>
        <w:t>45</w:t>
      </w:r>
      <w:r w:rsidRPr="00937B8B">
        <w:rPr>
          <w:rFonts w:ascii="Tahoma" w:hAnsi="Tahoma" w:cs="Tahoma"/>
        </w:rPr>
        <w:t>,</w:t>
      </w:r>
      <w:r w:rsidRPr="00937B8B">
        <w:rPr>
          <w:rFonts w:ascii="Tahoma" w:hAnsi="Tahoma" w:cs="Tahoma"/>
          <w:lang w:val="sr-Cyrl-RS"/>
        </w:rPr>
        <w:t>41</w:t>
      </w:r>
      <w:r w:rsidRPr="00937B8B">
        <w:rPr>
          <w:rFonts w:ascii="Tahoma" w:hAnsi="Tahoma" w:cs="Tahoma"/>
        </w:rPr>
        <w:t xml:space="preserve">% </w:t>
      </w:r>
      <w:r w:rsidRPr="00937B8B">
        <w:rPr>
          <w:rFonts w:ascii="Tahoma" w:hAnsi="Tahoma" w:cs="Tahoma"/>
          <w:lang w:val="sr-Cyrl-RS"/>
        </w:rPr>
        <w:t>потребно обезбедити</w:t>
      </w:r>
      <w:r w:rsidRPr="00937B8B">
        <w:rPr>
          <w:rFonts w:ascii="Tahoma" w:hAnsi="Tahoma" w:cs="Tahoma"/>
        </w:rPr>
        <w:t xml:space="preserve"> из екстерних извора</w:t>
      </w:r>
      <w:r w:rsidRPr="00937B8B">
        <w:rPr>
          <w:rFonts w:ascii="Tahoma" w:hAnsi="Tahoma" w:cs="Tahoma"/>
          <w:lang w:val="sr-Cyrl-RS"/>
        </w:rPr>
        <w:t xml:space="preserve"> и то 15,63% са виших нивоа власти и 29,77% из донаторских средстава, као што је приказано</w:t>
      </w:r>
      <w:r w:rsidRPr="00937B8B">
        <w:rPr>
          <w:rFonts w:ascii="Tahoma" w:hAnsi="Tahoma" w:cs="Tahoma"/>
        </w:rPr>
        <w:t xml:space="preserve"> у </w:t>
      </w:r>
      <w:r w:rsidRPr="00937B8B">
        <w:rPr>
          <w:rFonts w:ascii="Tahoma" w:hAnsi="Tahoma" w:cs="Tahoma"/>
          <w:lang w:val="sr-Cyrl-RS"/>
        </w:rPr>
        <w:t xml:space="preserve">наредној </w:t>
      </w:r>
      <w:r w:rsidRPr="00937B8B">
        <w:rPr>
          <w:rFonts w:ascii="Tahoma" w:hAnsi="Tahoma" w:cs="Tahoma"/>
        </w:rPr>
        <w:t>табели:</w:t>
      </w:r>
      <w:r w:rsidRPr="00937B8B">
        <w:rPr>
          <w:rFonts w:ascii="Tahoma" w:hAnsi="Tahoma" w:cs="Tahoma"/>
          <w:lang w:val="sr-Cyrl-RS"/>
        </w:rPr>
        <w:t xml:space="preserve"> </w:t>
      </w:r>
    </w:p>
    <w:tbl>
      <w:tblPr>
        <w:tblW w:w="9116" w:type="dxa"/>
        <w:jc w:val="center"/>
        <w:tblLook w:val="04A0" w:firstRow="1" w:lastRow="0" w:firstColumn="1" w:lastColumn="0" w:noHBand="0" w:noVBand="1"/>
      </w:tblPr>
      <w:tblGrid>
        <w:gridCol w:w="2070"/>
        <w:gridCol w:w="1530"/>
        <w:gridCol w:w="1530"/>
        <w:gridCol w:w="1530"/>
        <w:gridCol w:w="1555"/>
        <w:gridCol w:w="901"/>
      </w:tblGrid>
      <w:tr w:rsidR="009801B0" w:rsidRPr="00937B8B" w14:paraId="1AA5FA57" w14:textId="77777777" w:rsidTr="007E6A93">
        <w:trPr>
          <w:trHeight w:val="269"/>
          <w:jc w:val="center"/>
        </w:trPr>
        <w:tc>
          <w:tcPr>
            <w:tcW w:w="9116" w:type="dxa"/>
            <w:gridSpan w:val="6"/>
            <w:tcBorders>
              <w:top w:val="single" w:sz="8" w:space="0" w:color="5B9BD5"/>
              <w:bottom w:val="single" w:sz="4" w:space="0" w:color="auto"/>
            </w:tcBorders>
            <w:vAlign w:val="center"/>
          </w:tcPr>
          <w:p w14:paraId="67F7708F" w14:textId="7FAAB8F6" w:rsidR="009801B0" w:rsidRPr="00937B8B" w:rsidRDefault="009801B0" w:rsidP="00677E65">
            <w:pPr>
              <w:pStyle w:val="af3"/>
              <w:ind w:left="-108"/>
              <w:rPr>
                <w:rFonts w:eastAsia="Times New Roman"/>
                <w:b/>
                <w:bCs/>
                <w:lang w:val="sr-Cyrl-RS" w:eastAsia="en-GB"/>
              </w:rPr>
            </w:pPr>
            <w:r w:rsidRPr="00937B8B">
              <w:rPr>
                <w:b/>
                <w:lang w:val="sr-Cyrl-RS"/>
              </w:rPr>
              <w:t>ТАБЕЛА</w:t>
            </w:r>
            <w:r w:rsidR="003A3F0C">
              <w:rPr>
                <w:b/>
                <w:lang w:val="sr-Latn-RS"/>
              </w:rPr>
              <w:t xml:space="preserve"> BR 19</w:t>
            </w:r>
            <w:r w:rsidRPr="00937B8B">
              <w:rPr>
                <w:b/>
                <w:lang w:val="sr-Cyrl-RS"/>
              </w:rPr>
              <w:t>: ПРОЦЕНА ТРОШКОВА ЗА РЕАЛИЗАЦИЈУ ПОСЕБНИХ ЦИЉЕВА У АП (</w:t>
            </w:r>
            <w:r w:rsidRPr="00937B8B">
              <w:rPr>
                <w:b/>
                <w:i/>
                <w:iCs/>
                <w:lang w:val="sr-Cyrl-RS"/>
              </w:rPr>
              <w:t xml:space="preserve">у </w:t>
            </w:r>
            <w:r w:rsidR="00677E65">
              <w:rPr>
                <w:b/>
                <w:i/>
                <w:iCs/>
                <w:lang w:val="sr-Cyrl-RS"/>
              </w:rPr>
              <w:t>д</w:t>
            </w:r>
            <w:r w:rsidRPr="00937B8B">
              <w:rPr>
                <w:b/>
                <w:i/>
                <w:iCs/>
                <w:lang w:val="sr-Cyrl-RS"/>
              </w:rPr>
              <w:t>инарима</w:t>
            </w:r>
            <w:r w:rsidRPr="00937B8B">
              <w:rPr>
                <w:b/>
                <w:lang w:val="sr-Cyrl-RS"/>
              </w:rPr>
              <w:t>)</w:t>
            </w:r>
          </w:p>
        </w:tc>
      </w:tr>
      <w:tr w:rsidR="009801B0" w:rsidRPr="00937B8B" w14:paraId="71BC2AC6" w14:textId="77777777" w:rsidTr="007E6A93">
        <w:tblPrEx>
          <w:jc w:val="left"/>
        </w:tblPrEx>
        <w:trPr>
          <w:trHeight w:val="870"/>
        </w:trPr>
        <w:tc>
          <w:tcPr>
            <w:tcW w:w="207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8A18984"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 xml:space="preserve">Посебни циљеви </w:t>
            </w:r>
          </w:p>
        </w:tc>
        <w:tc>
          <w:tcPr>
            <w:tcW w:w="1530"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58255B07"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Буџетска средства Општине</w:t>
            </w:r>
          </w:p>
        </w:tc>
        <w:tc>
          <w:tcPr>
            <w:tcW w:w="1530"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2C21FFB9"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Републичка средства</w:t>
            </w:r>
          </w:p>
        </w:tc>
        <w:tc>
          <w:tcPr>
            <w:tcW w:w="1530"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2F5C306E"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Донаторска средства</w:t>
            </w:r>
          </w:p>
        </w:tc>
        <w:tc>
          <w:tcPr>
            <w:tcW w:w="1555"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7EBAA5BA"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УКУПНО</w:t>
            </w:r>
          </w:p>
        </w:tc>
        <w:tc>
          <w:tcPr>
            <w:tcW w:w="901" w:type="dxa"/>
            <w:tcBorders>
              <w:top w:val="single" w:sz="4" w:space="0" w:color="auto"/>
              <w:bottom w:val="single" w:sz="4" w:space="0" w:color="auto"/>
              <w:right w:val="single" w:sz="4" w:space="0" w:color="auto"/>
            </w:tcBorders>
            <w:shd w:val="clear" w:color="auto" w:fill="8EAADB" w:themeFill="accent1" w:themeFillTint="99"/>
            <w:vAlign w:val="center"/>
          </w:tcPr>
          <w:p w14:paraId="5974D27F"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w:t>
            </w:r>
          </w:p>
        </w:tc>
      </w:tr>
      <w:tr w:rsidR="009801B0" w:rsidRPr="00937B8B" w14:paraId="26C3A5F5" w14:textId="77777777" w:rsidTr="007E6A93">
        <w:tblPrEx>
          <w:jc w:val="left"/>
        </w:tblPrEx>
        <w:trPr>
          <w:trHeight w:val="290"/>
        </w:trPr>
        <w:tc>
          <w:tcPr>
            <w:tcW w:w="2070"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5AC1E98F" w14:textId="77777777" w:rsidR="009801B0" w:rsidRPr="00937B8B" w:rsidRDefault="009801B0" w:rsidP="007E6A93">
            <w:pPr>
              <w:pStyle w:val="af3"/>
              <w:rPr>
                <w:rFonts w:eastAsia="Times New Roman"/>
                <w:b/>
                <w:bCs/>
                <w:lang w:val="sr-Cyrl-RS"/>
              </w:rPr>
            </w:pPr>
            <w:r w:rsidRPr="00937B8B">
              <w:rPr>
                <w:rFonts w:eastAsia="Times New Roman"/>
                <w:b/>
                <w:bCs/>
                <w:lang w:val="sr-Cyrl-RS"/>
              </w:rPr>
              <w:t>ПОСЕБАН ЦИЉ 1</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5C2A0810" w14:textId="77777777" w:rsidR="009801B0" w:rsidRPr="00937B8B" w:rsidRDefault="009801B0" w:rsidP="007E6A93">
            <w:pPr>
              <w:pStyle w:val="af3"/>
              <w:rPr>
                <w:rFonts w:eastAsia="Times New Roman"/>
                <w:b/>
                <w:bCs/>
                <w:lang w:val="sr-Cyrl-RS"/>
              </w:rPr>
            </w:pPr>
            <w:r w:rsidRPr="00937B8B">
              <w:rPr>
                <w:rFonts w:eastAsia="Times New Roman"/>
                <w:b/>
                <w:bCs/>
                <w:lang w:val="sr-Cyrl-RS"/>
              </w:rPr>
              <w:t>32.846.000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538423FB" w14:textId="77777777" w:rsidR="009801B0" w:rsidRPr="00937B8B" w:rsidRDefault="009801B0" w:rsidP="007E6A93">
            <w:pPr>
              <w:pStyle w:val="af3"/>
              <w:rPr>
                <w:rFonts w:eastAsia="Times New Roman"/>
                <w:b/>
                <w:bCs/>
                <w:lang w:val="sr-Cyrl-RS"/>
              </w:rPr>
            </w:pPr>
            <w:r w:rsidRPr="00937B8B">
              <w:rPr>
                <w:rFonts w:eastAsia="Times New Roman"/>
                <w:b/>
                <w:bCs/>
                <w:lang w:val="sr-Cyrl-RS"/>
              </w:rPr>
              <w:t>18.880.000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0F6529AE" w14:textId="77777777" w:rsidR="009801B0" w:rsidRPr="00937B8B" w:rsidRDefault="009801B0" w:rsidP="007E6A93">
            <w:pPr>
              <w:pStyle w:val="af3"/>
              <w:rPr>
                <w:rFonts w:eastAsia="Times New Roman"/>
                <w:b/>
                <w:bCs/>
                <w:lang w:val="sr-Cyrl-RS"/>
              </w:rPr>
            </w:pPr>
            <w:r w:rsidRPr="00937B8B">
              <w:rPr>
                <w:rFonts w:eastAsia="Times New Roman"/>
                <w:b/>
                <w:bCs/>
                <w:lang w:val="sr-Cyrl-RS"/>
              </w:rPr>
              <w:t>0,00</w:t>
            </w:r>
          </w:p>
        </w:tc>
        <w:tc>
          <w:tcPr>
            <w:tcW w:w="1555" w:type="dxa"/>
            <w:tcBorders>
              <w:top w:val="nil"/>
              <w:left w:val="nil"/>
              <w:bottom w:val="single" w:sz="4" w:space="0" w:color="auto"/>
              <w:right w:val="single" w:sz="4" w:space="0" w:color="auto"/>
            </w:tcBorders>
            <w:shd w:val="clear" w:color="auto" w:fill="D9E2F3" w:themeFill="accent1" w:themeFillTint="33"/>
            <w:noWrap/>
            <w:vAlign w:val="bottom"/>
          </w:tcPr>
          <w:p w14:paraId="36FCB55A" w14:textId="77777777" w:rsidR="009801B0" w:rsidRPr="00937B8B" w:rsidRDefault="009801B0" w:rsidP="007E6A93">
            <w:pPr>
              <w:pStyle w:val="af3"/>
              <w:rPr>
                <w:rFonts w:eastAsia="Times New Roman"/>
                <w:b/>
                <w:bCs/>
                <w:lang w:val="sr-Cyrl-RS"/>
              </w:rPr>
            </w:pPr>
            <w:r w:rsidRPr="00937B8B">
              <w:rPr>
                <w:rFonts w:eastAsia="Times New Roman"/>
                <w:b/>
                <w:bCs/>
                <w:lang w:val="sr-Cyrl-RS"/>
              </w:rPr>
              <w:t>51.726.000</w:t>
            </w:r>
          </w:p>
        </w:tc>
        <w:tc>
          <w:tcPr>
            <w:tcW w:w="901" w:type="dxa"/>
            <w:tcBorders>
              <w:top w:val="single" w:sz="4" w:space="0" w:color="auto"/>
              <w:bottom w:val="single" w:sz="4" w:space="0" w:color="auto"/>
              <w:right w:val="single" w:sz="4" w:space="0" w:color="auto"/>
            </w:tcBorders>
            <w:shd w:val="clear" w:color="auto" w:fill="D9E2F3" w:themeFill="accent1" w:themeFillTint="33"/>
            <w:vAlign w:val="bottom"/>
          </w:tcPr>
          <w:p w14:paraId="17C61FEE" w14:textId="77777777" w:rsidR="009801B0" w:rsidRPr="00937B8B" w:rsidRDefault="009801B0" w:rsidP="007E6A93">
            <w:pPr>
              <w:pStyle w:val="af3"/>
              <w:rPr>
                <w:rFonts w:eastAsia="Times New Roman"/>
                <w:b/>
                <w:bCs/>
                <w:lang w:val="sr-Cyrl-RS"/>
              </w:rPr>
            </w:pPr>
            <w:r w:rsidRPr="00937B8B">
              <w:rPr>
                <w:rFonts w:eastAsia="Times New Roman"/>
                <w:b/>
                <w:bCs/>
                <w:lang w:val="sr-Cyrl-RS"/>
              </w:rPr>
              <w:t>42,84</w:t>
            </w:r>
          </w:p>
        </w:tc>
      </w:tr>
      <w:tr w:rsidR="009801B0" w:rsidRPr="00937B8B" w14:paraId="73C0B2F0" w14:textId="77777777" w:rsidTr="007E6A93">
        <w:tblPrEx>
          <w:jc w:val="left"/>
        </w:tblPrEx>
        <w:trPr>
          <w:trHeight w:val="290"/>
        </w:trPr>
        <w:tc>
          <w:tcPr>
            <w:tcW w:w="20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AC28032" w14:textId="77777777" w:rsidR="009801B0" w:rsidRPr="00937B8B" w:rsidRDefault="009801B0" w:rsidP="007E6A93">
            <w:pPr>
              <w:pStyle w:val="af3"/>
              <w:rPr>
                <w:rFonts w:eastAsia="Times New Roman"/>
                <w:b/>
                <w:bCs/>
                <w:lang w:val="sr-Cyrl-RS"/>
              </w:rPr>
            </w:pPr>
            <w:r w:rsidRPr="00937B8B">
              <w:rPr>
                <w:rFonts w:eastAsia="Times New Roman"/>
                <w:b/>
                <w:bCs/>
                <w:lang w:val="sr-Cyrl-RS"/>
              </w:rPr>
              <w:t>ПОСЕБАН ЦИЉ 2</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52BCCFFC" w14:textId="77777777" w:rsidR="009801B0" w:rsidRPr="00937B8B" w:rsidRDefault="009801B0" w:rsidP="007E6A93">
            <w:pPr>
              <w:pStyle w:val="af3"/>
              <w:rPr>
                <w:rFonts w:eastAsia="Times New Roman"/>
                <w:b/>
                <w:bCs/>
                <w:lang w:val="sr-Cyrl-RS"/>
              </w:rPr>
            </w:pPr>
            <w:r w:rsidRPr="00937B8B">
              <w:rPr>
                <w:rFonts w:eastAsia="Times New Roman"/>
                <w:b/>
                <w:bCs/>
                <w:lang w:val="sr-Cyrl-RS"/>
              </w:rPr>
              <w:t>24.992.000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3083DDE0" w14:textId="77777777" w:rsidR="009801B0" w:rsidRPr="00937B8B" w:rsidRDefault="009801B0" w:rsidP="007E6A93">
            <w:pPr>
              <w:pStyle w:val="af3"/>
              <w:rPr>
                <w:rFonts w:eastAsia="Times New Roman"/>
                <w:b/>
                <w:bCs/>
                <w:lang w:val="sr-Cyrl-RS"/>
              </w:rPr>
            </w:pPr>
            <w:r w:rsidRPr="00937B8B">
              <w:rPr>
                <w:rFonts w:eastAsia="Times New Roman"/>
                <w:b/>
                <w:bCs/>
                <w:lang w:val="sr-Cyrl-RS"/>
              </w:rPr>
              <w:t>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4DE3A05C" w14:textId="77777777" w:rsidR="009801B0" w:rsidRPr="00937B8B" w:rsidRDefault="009801B0" w:rsidP="007E6A93">
            <w:pPr>
              <w:pStyle w:val="af3"/>
              <w:rPr>
                <w:rFonts w:eastAsia="Times New Roman"/>
                <w:b/>
                <w:bCs/>
                <w:lang w:val="sr-Cyrl-RS"/>
              </w:rPr>
            </w:pPr>
            <w:r w:rsidRPr="00937B8B">
              <w:rPr>
                <w:rFonts w:eastAsia="Tahoma"/>
                <w:b/>
                <w:bCs/>
                <w:lang w:val="sr-Cyrl-RS"/>
              </w:rPr>
              <w:t>4.880.000</w:t>
            </w:r>
          </w:p>
        </w:tc>
        <w:tc>
          <w:tcPr>
            <w:tcW w:w="1555" w:type="dxa"/>
            <w:tcBorders>
              <w:top w:val="nil"/>
              <w:left w:val="nil"/>
              <w:bottom w:val="single" w:sz="4" w:space="0" w:color="auto"/>
              <w:right w:val="single" w:sz="4" w:space="0" w:color="auto"/>
            </w:tcBorders>
            <w:shd w:val="clear" w:color="auto" w:fill="D9E2F3" w:themeFill="accent1" w:themeFillTint="33"/>
            <w:noWrap/>
            <w:vAlign w:val="bottom"/>
          </w:tcPr>
          <w:p w14:paraId="308BB5ED" w14:textId="77777777" w:rsidR="009801B0" w:rsidRPr="00937B8B" w:rsidRDefault="009801B0" w:rsidP="007E6A93">
            <w:pPr>
              <w:pStyle w:val="af3"/>
              <w:rPr>
                <w:rFonts w:eastAsia="Times New Roman"/>
                <w:b/>
                <w:bCs/>
                <w:lang w:val="sr-Cyrl-RS"/>
              </w:rPr>
            </w:pPr>
            <w:r w:rsidRPr="00937B8B">
              <w:rPr>
                <w:rFonts w:eastAsia="Times New Roman"/>
                <w:b/>
                <w:bCs/>
                <w:lang w:val="sr-Cyrl-RS"/>
              </w:rPr>
              <w:t>29.872.000</w:t>
            </w:r>
          </w:p>
        </w:tc>
        <w:tc>
          <w:tcPr>
            <w:tcW w:w="901" w:type="dxa"/>
            <w:tcBorders>
              <w:top w:val="single" w:sz="4" w:space="0" w:color="auto"/>
              <w:bottom w:val="single" w:sz="4" w:space="0" w:color="auto"/>
              <w:right w:val="single" w:sz="4" w:space="0" w:color="auto"/>
            </w:tcBorders>
            <w:shd w:val="clear" w:color="auto" w:fill="D9E2F3" w:themeFill="accent1" w:themeFillTint="33"/>
            <w:vAlign w:val="bottom"/>
          </w:tcPr>
          <w:p w14:paraId="7ACF0A07" w14:textId="77777777" w:rsidR="009801B0" w:rsidRPr="00937B8B" w:rsidRDefault="009801B0" w:rsidP="007E6A93">
            <w:pPr>
              <w:pStyle w:val="af3"/>
              <w:rPr>
                <w:rFonts w:eastAsia="Times New Roman"/>
                <w:b/>
                <w:bCs/>
                <w:lang w:val="sr-Cyrl-RS"/>
              </w:rPr>
            </w:pPr>
            <w:r w:rsidRPr="00937B8B">
              <w:rPr>
                <w:rFonts w:eastAsia="Times New Roman"/>
                <w:b/>
                <w:bCs/>
                <w:lang w:val="sr-Cyrl-RS"/>
              </w:rPr>
              <w:t>24,74</w:t>
            </w:r>
          </w:p>
        </w:tc>
      </w:tr>
      <w:tr w:rsidR="009801B0" w:rsidRPr="00937B8B" w14:paraId="74144AD3" w14:textId="77777777" w:rsidTr="007E6A93">
        <w:tblPrEx>
          <w:jc w:val="left"/>
        </w:tblPrEx>
        <w:trPr>
          <w:trHeight w:val="290"/>
        </w:trPr>
        <w:tc>
          <w:tcPr>
            <w:tcW w:w="20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9D9FE4" w14:textId="77777777" w:rsidR="009801B0" w:rsidRPr="00937B8B" w:rsidRDefault="009801B0" w:rsidP="007E6A93">
            <w:pPr>
              <w:pStyle w:val="af3"/>
              <w:rPr>
                <w:rFonts w:eastAsia="Times New Roman"/>
                <w:b/>
                <w:bCs/>
                <w:lang w:val="sr-Cyrl-RS"/>
              </w:rPr>
            </w:pPr>
            <w:bookmarkStart w:id="85" w:name="_Hlk217735958"/>
            <w:r w:rsidRPr="00937B8B">
              <w:rPr>
                <w:rFonts w:eastAsia="Times New Roman"/>
                <w:b/>
                <w:bCs/>
                <w:lang w:val="sr-Cyrl-RS"/>
              </w:rPr>
              <w:t>ПОСЕБАН ЦИЉ 3</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340BCDAA" w14:textId="77777777" w:rsidR="009801B0" w:rsidRPr="00937B8B" w:rsidRDefault="009801B0" w:rsidP="007E6A93">
            <w:pPr>
              <w:pStyle w:val="af3"/>
              <w:rPr>
                <w:rFonts w:eastAsia="Times New Roman"/>
                <w:b/>
                <w:bCs/>
                <w:lang w:val="sr-Cyrl-RS"/>
              </w:rPr>
            </w:pPr>
            <w:r w:rsidRPr="00937B8B">
              <w:rPr>
                <w:rFonts w:eastAsia="Times New Roman"/>
                <w:b/>
                <w:bCs/>
                <w:lang w:val="sr-Cyrl-RS"/>
              </w:rPr>
              <w:t>780.000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43DDB272" w14:textId="77777777" w:rsidR="009801B0" w:rsidRPr="00937B8B" w:rsidRDefault="009801B0" w:rsidP="007E6A93">
            <w:pPr>
              <w:pStyle w:val="af3"/>
              <w:rPr>
                <w:rFonts w:eastAsia="Times New Roman"/>
                <w:b/>
                <w:bCs/>
                <w:lang w:val="sr-Cyrl-RS"/>
              </w:rPr>
            </w:pPr>
            <w:r w:rsidRPr="00937B8B">
              <w:rPr>
                <w:rFonts w:eastAsia="Times New Roman"/>
                <w:b/>
                <w:bCs/>
                <w:lang w:val="sr-Cyrl-RS"/>
              </w:rPr>
              <w:t>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2B13A864" w14:textId="77777777" w:rsidR="009801B0" w:rsidRPr="00937B8B" w:rsidRDefault="009801B0" w:rsidP="007E6A93">
            <w:pPr>
              <w:pStyle w:val="af3"/>
              <w:rPr>
                <w:rFonts w:eastAsia="Times New Roman"/>
                <w:b/>
                <w:bCs/>
                <w:lang w:val="sr-Cyrl-RS"/>
              </w:rPr>
            </w:pPr>
            <w:r w:rsidRPr="00937B8B">
              <w:rPr>
                <w:rFonts w:eastAsia="Times New Roman"/>
                <w:b/>
                <w:bCs/>
                <w:lang w:val="sr-Cyrl-RS"/>
              </w:rPr>
              <w:t>0,00</w:t>
            </w:r>
          </w:p>
        </w:tc>
        <w:tc>
          <w:tcPr>
            <w:tcW w:w="1555" w:type="dxa"/>
            <w:tcBorders>
              <w:top w:val="nil"/>
              <w:left w:val="nil"/>
              <w:bottom w:val="single" w:sz="4" w:space="0" w:color="auto"/>
              <w:right w:val="single" w:sz="4" w:space="0" w:color="auto"/>
            </w:tcBorders>
            <w:shd w:val="clear" w:color="auto" w:fill="D9E2F3" w:themeFill="accent1" w:themeFillTint="33"/>
            <w:noWrap/>
            <w:vAlign w:val="bottom"/>
          </w:tcPr>
          <w:p w14:paraId="2C2FCA2A" w14:textId="77777777" w:rsidR="009801B0" w:rsidRPr="00937B8B" w:rsidRDefault="009801B0" w:rsidP="007E6A93">
            <w:pPr>
              <w:pStyle w:val="af3"/>
              <w:rPr>
                <w:rFonts w:eastAsia="Times New Roman"/>
                <w:b/>
                <w:bCs/>
                <w:lang w:val="sr-Cyrl-RS"/>
              </w:rPr>
            </w:pPr>
            <w:r w:rsidRPr="00937B8B">
              <w:rPr>
                <w:rFonts w:eastAsia="Times New Roman"/>
                <w:b/>
                <w:bCs/>
                <w:lang w:val="sr-Cyrl-RS"/>
              </w:rPr>
              <w:t>780.000</w:t>
            </w:r>
          </w:p>
        </w:tc>
        <w:tc>
          <w:tcPr>
            <w:tcW w:w="901" w:type="dxa"/>
            <w:tcBorders>
              <w:top w:val="single" w:sz="4" w:space="0" w:color="auto"/>
              <w:bottom w:val="single" w:sz="4" w:space="0" w:color="auto"/>
              <w:right w:val="single" w:sz="4" w:space="0" w:color="auto"/>
            </w:tcBorders>
            <w:shd w:val="clear" w:color="auto" w:fill="D9E2F3" w:themeFill="accent1" w:themeFillTint="33"/>
            <w:vAlign w:val="bottom"/>
          </w:tcPr>
          <w:p w14:paraId="406B6BD3" w14:textId="77777777" w:rsidR="009801B0" w:rsidRPr="00937B8B" w:rsidRDefault="009801B0" w:rsidP="007E6A93">
            <w:pPr>
              <w:pStyle w:val="af3"/>
              <w:rPr>
                <w:rFonts w:eastAsia="Times New Roman"/>
                <w:b/>
                <w:bCs/>
                <w:lang w:val="sr-Cyrl-RS"/>
              </w:rPr>
            </w:pPr>
            <w:r w:rsidRPr="00937B8B">
              <w:rPr>
                <w:rFonts w:eastAsia="Times New Roman"/>
                <w:b/>
                <w:bCs/>
                <w:lang w:val="sr-Cyrl-RS"/>
              </w:rPr>
              <w:t>0,65</w:t>
            </w:r>
          </w:p>
        </w:tc>
      </w:tr>
      <w:tr w:rsidR="009801B0" w:rsidRPr="00937B8B" w14:paraId="4EA857B8" w14:textId="77777777" w:rsidTr="007E6A93">
        <w:tblPrEx>
          <w:jc w:val="left"/>
        </w:tblPrEx>
        <w:trPr>
          <w:trHeight w:val="290"/>
        </w:trPr>
        <w:tc>
          <w:tcPr>
            <w:tcW w:w="2070" w:type="dxa"/>
            <w:tcBorders>
              <w:top w:val="nil"/>
              <w:left w:val="single" w:sz="4" w:space="0" w:color="auto"/>
              <w:bottom w:val="single" w:sz="4" w:space="0" w:color="auto"/>
              <w:right w:val="single" w:sz="4" w:space="0" w:color="auto"/>
            </w:tcBorders>
            <w:shd w:val="clear" w:color="auto" w:fill="D9E2F3" w:themeFill="accent1" w:themeFillTint="33"/>
            <w:noWrap/>
          </w:tcPr>
          <w:p w14:paraId="4987844D" w14:textId="77777777" w:rsidR="009801B0" w:rsidRPr="00937B8B" w:rsidRDefault="009801B0" w:rsidP="007E6A93">
            <w:pPr>
              <w:pStyle w:val="af3"/>
              <w:rPr>
                <w:rFonts w:eastAsia="Times New Roman"/>
                <w:b/>
                <w:bCs/>
                <w:lang w:val="sr-Cyrl-RS"/>
              </w:rPr>
            </w:pPr>
            <w:r w:rsidRPr="00937B8B">
              <w:rPr>
                <w:rFonts w:eastAsia="Times New Roman"/>
                <w:b/>
                <w:bCs/>
                <w:lang w:val="sr-Cyrl-RS"/>
              </w:rPr>
              <w:t>ПОСЕБАН ЦИЉ 4</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6EEB5D5B" w14:textId="77777777" w:rsidR="009801B0" w:rsidRPr="00937B8B" w:rsidRDefault="009801B0" w:rsidP="007E6A93">
            <w:pPr>
              <w:pStyle w:val="af3"/>
              <w:rPr>
                <w:rFonts w:eastAsia="Times New Roman"/>
                <w:b/>
                <w:bCs/>
                <w:lang w:val="sr-Cyrl-RS"/>
              </w:rPr>
            </w:pPr>
            <w:r w:rsidRPr="00937B8B">
              <w:rPr>
                <w:rFonts w:eastAsia="Times New Roman"/>
                <w:b/>
                <w:bCs/>
                <w:lang w:val="sr-Cyrl-RS"/>
              </w:rPr>
              <w:t>4.500.000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56694EAA" w14:textId="77777777" w:rsidR="009801B0" w:rsidRPr="00937B8B" w:rsidRDefault="009801B0" w:rsidP="007E6A93">
            <w:pPr>
              <w:pStyle w:val="af3"/>
              <w:rPr>
                <w:rFonts w:eastAsia="Times New Roman"/>
                <w:b/>
                <w:bCs/>
                <w:lang w:val="sr-Cyrl-RS"/>
              </w:rPr>
            </w:pPr>
            <w:r w:rsidRPr="00937B8B">
              <w:rPr>
                <w:rFonts w:eastAsia="Times New Roman"/>
                <w:b/>
                <w:bCs/>
                <w:lang w:val="sr-Cyrl-RS"/>
              </w:rPr>
              <w:t>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20FBAB19" w14:textId="77777777" w:rsidR="009801B0" w:rsidRPr="00937B8B" w:rsidRDefault="009801B0" w:rsidP="007E6A93">
            <w:pPr>
              <w:pStyle w:val="af3"/>
              <w:rPr>
                <w:rFonts w:eastAsia="Times New Roman"/>
                <w:b/>
                <w:bCs/>
                <w:lang w:val="sr-Cyrl-RS"/>
              </w:rPr>
            </w:pPr>
            <w:r w:rsidRPr="00937B8B">
              <w:rPr>
                <w:rFonts w:eastAsia="Times New Roman"/>
                <w:b/>
                <w:bCs/>
                <w:lang w:val="sr-Cyrl-RS"/>
              </w:rPr>
              <w:t>3.300.000</w:t>
            </w:r>
          </w:p>
        </w:tc>
        <w:tc>
          <w:tcPr>
            <w:tcW w:w="1555" w:type="dxa"/>
            <w:tcBorders>
              <w:top w:val="nil"/>
              <w:left w:val="nil"/>
              <w:bottom w:val="single" w:sz="4" w:space="0" w:color="auto"/>
              <w:right w:val="single" w:sz="4" w:space="0" w:color="auto"/>
            </w:tcBorders>
            <w:shd w:val="clear" w:color="auto" w:fill="D9E2F3" w:themeFill="accent1" w:themeFillTint="33"/>
            <w:noWrap/>
            <w:vAlign w:val="bottom"/>
          </w:tcPr>
          <w:p w14:paraId="71DFA1AA" w14:textId="77777777" w:rsidR="009801B0" w:rsidRPr="00937B8B" w:rsidRDefault="009801B0" w:rsidP="007E6A93">
            <w:pPr>
              <w:pStyle w:val="af3"/>
              <w:rPr>
                <w:rFonts w:eastAsia="Times New Roman"/>
                <w:b/>
                <w:bCs/>
                <w:lang w:val="sr-Cyrl-RS"/>
              </w:rPr>
            </w:pPr>
            <w:r w:rsidRPr="00937B8B">
              <w:rPr>
                <w:rFonts w:eastAsia="Times New Roman"/>
                <w:b/>
                <w:bCs/>
                <w:lang w:val="sr-Cyrl-RS"/>
              </w:rPr>
              <w:t>7.800.000</w:t>
            </w:r>
          </w:p>
        </w:tc>
        <w:tc>
          <w:tcPr>
            <w:tcW w:w="901" w:type="dxa"/>
            <w:tcBorders>
              <w:top w:val="single" w:sz="4" w:space="0" w:color="auto"/>
              <w:bottom w:val="single" w:sz="4" w:space="0" w:color="auto"/>
              <w:right w:val="single" w:sz="4" w:space="0" w:color="auto"/>
            </w:tcBorders>
            <w:shd w:val="clear" w:color="auto" w:fill="D9E2F3" w:themeFill="accent1" w:themeFillTint="33"/>
            <w:vAlign w:val="bottom"/>
          </w:tcPr>
          <w:p w14:paraId="2B49F0D1" w14:textId="77777777" w:rsidR="009801B0" w:rsidRPr="00937B8B" w:rsidRDefault="009801B0" w:rsidP="007E6A93">
            <w:pPr>
              <w:pStyle w:val="af3"/>
              <w:rPr>
                <w:rFonts w:eastAsia="Times New Roman"/>
                <w:b/>
                <w:bCs/>
                <w:lang w:val="sr-Cyrl-RS"/>
              </w:rPr>
            </w:pPr>
            <w:r w:rsidRPr="00937B8B">
              <w:rPr>
                <w:rFonts w:eastAsia="Times New Roman"/>
                <w:b/>
                <w:bCs/>
                <w:lang w:val="sr-Cyrl-RS"/>
              </w:rPr>
              <w:t>6,46</w:t>
            </w:r>
          </w:p>
        </w:tc>
      </w:tr>
      <w:tr w:rsidR="009801B0" w:rsidRPr="00937B8B" w14:paraId="395B570B" w14:textId="77777777" w:rsidTr="007E6A93">
        <w:tblPrEx>
          <w:jc w:val="left"/>
        </w:tblPrEx>
        <w:trPr>
          <w:trHeight w:val="290"/>
        </w:trPr>
        <w:tc>
          <w:tcPr>
            <w:tcW w:w="2070" w:type="dxa"/>
            <w:tcBorders>
              <w:top w:val="nil"/>
              <w:left w:val="single" w:sz="4" w:space="0" w:color="auto"/>
              <w:bottom w:val="single" w:sz="4" w:space="0" w:color="auto"/>
              <w:right w:val="single" w:sz="4" w:space="0" w:color="auto"/>
            </w:tcBorders>
            <w:shd w:val="clear" w:color="auto" w:fill="D9E2F3" w:themeFill="accent1" w:themeFillTint="33"/>
            <w:noWrap/>
          </w:tcPr>
          <w:p w14:paraId="2B3A06DC" w14:textId="77777777" w:rsidR="009801B0" w:rsidRPr="00937B8B" w:rsidRDefault="009801B0" w:rsidP="007E6A93">
            <w:pPr>
              <w:pStyle w:val="af3"/>
              <w:rPr>
                <w:rFonts w:eastAsia="Times New Roman"/>
                <w:b/>
                <w:bCs/>
                <w:lang w:val="sr-Cyrl-RS"/>
              </w:rPr>
            </w:pPr>
            <w:r w:rsidRPr="00937B8B">
              <w:rPr>
                <w:rFonts w:eastAsia="Times New Roman"/>
                <w:b/>
                <w:bCs/>
                <w:lang w:val="sr-Cyrl-RS"/>
              </w:rPr>
              <w:t>ПОСЕБАН ЦИЉ 5</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6C25F7AB" w14:textId="77777777" w:rsidR="009801B0" w:rsidRPr="00937B8B" w:rsidRDefault="009801B0" w:rsidP="007E6A93">
            <w:pPr>
              <w:pStyle w:val="af3"/>
              <w:rPr>
                <w:rFonts w:eastAsia="Times New Roman"/>
                <w:b/>
                <w:bCs/>
                <w:lang w:val="sr-Cyrl-RS"/>
              </w:rPr>
            </w:pPr>
            <w:r w:rsidRPr="00937B8B">
              <w:rPr>
                <w:rFonts w:eastAsia="Times New Roman"/>
                <w:b/>
                <w:bCs/>
                <w:lang w:val="sr-Cyrl-RS"/>
              </w:rPr>
              <w:t>2.800.000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079B3B7C" w14:textId="77777777" w:rsidR="009801B0" w:rsidRPr="00937B8B" w:rsidRDefault="009801B0" w:rsidP="007E6A93">
            <w:pPr>
              <w:pStyle w:val="af3"/>
              <w:rPr>
                <w:rFonts w:eastAsia="Times New Roman"/>
                <w:b/>
                <w:bCs/>
                <w:lang w:val="sr-Cyrl-RS"/>
              </w:rPr>
            </w:pPr>
            <w:r w:rsidRPr="00937B8B">
              <w:rPr>
                <w:rFonts w:eastAsia="Times New Roman"/>
                <w:b/>
                <w:bCs/>
                <w:lang w:val="sr-Cyrl-RS"/>
              </w:rPr>
              <w:t>0,00</w:t>
            </w:r>
          </w:p>
        </w:tc>
        <w:tc>
          <w:tcPr>
            <w:tcW w:w="1530" w:type="dxa"/>
            <w:tcBorders>
              <w:top w:val="nil"/>
              <w:left w:val="nil"/>
              <w:bottom w:val="single" w:sz="4" w:space="0" w:color="auto"/>
              <w:right w:val="single" w:sz="4" w:space="0" w:color="auto"/>
            </w:tcBorders>
            <w:shd w:val="clear" w:color="auto" w:fill="D9E2F3" w:themeFill="accent1" w:themeFillTint="33"/>
            <w:noWrap/>
            <w:vAlign w:val="bottom"/>
          </w:tcPr>
          <w:p w14:paraId="6945A7EF" w14:textId="77777777" w:rsidR="009801B0" w:rsidRPr="00937B8B" w:rsidRDefault="009801B0" w:rsidP="007E6A93">
            <w:pPr>
              <w:pStyle w:val="af3"/>
              <w:rPr>
                <w:rFonts w:eastAsia="Times New Roman"/>
                <w:b/>
                <w:bCs/>
                <w:lang w:val="sr-Cyrl-RS"/>
              </w:rPr>
            </w:pPr>
            <w:r w:rsidRPr="00937B8B">
              <w:rPr>
                <w:rFonts w:eastAsia="Times New Roman"/>
                <w:b/>
                <w:bCs/>
                <w:lang w:val="sr-Cyrl-RS"/>
              </w:rPr>
              <w:t>27.760.000</w:t>
            </w:r>
          </w:p>
        </w:tc>
        <w:tc>
          <w:tcPr>
            <w:tcW w:w="1555" w:type="dxa"/>
            <w:tcBorders>
              <w:top w:val="nil"/>
              <w:left w:val="nil"/>
              <w:bottom w:val="single" w:sz="4" w:space="0" w:color="auto"/>
              <w:right w:val="single" w:sz="4" w:space="0" w:color="auto"/>
            </w:tcBorders>
            <w:shd w:val="clear" w:color="auto" w:fill="D9E2F3" w:themeFill="accent1" w:themeFillTint="33"/>
            <w:noWrap/>
            <w:vAlign w:val="bottom"/>
          </w:tcPr>
          <w:p w14:paraId="30487C41" w14:textId="77777777" w:rsidR="009801B0" w:rsidRPr="00937B8B" w:rsidRDefault="009801B0" w:rsidP="007E6A93">
            <w:pPr>
              <w:pStyle w:val="af3"/>
              <w:rPr>
                <w:rFonts w:eastAsia="Times New Roman"/>
                <w:b/>
                <w:bCs/>
                <w:lang w:val="sr-Cyrl-RS"/>
              </w:rPr>
            </w:pPr>
            <w:r w:rsidRPr="00937B8B">
              <w:rPr>
                <w:rFonts w:eastAsia="Times New Roman"/>
                <w:b/>
                <w:bCs/>
                <w:lang w:val="sr-Cyrl-RS"/>
              </w:rPr>
              <w:t>30.560.000</w:t>
            </w:r>
          </w:p>
        </w:tc>
        <w:tc>
          <w:tcPr>
            <w:tcW w:w="901" w:type="dxa"/>
            <w:tcBorders>
              <w:top w:val="single" w:sz="4" w:space="0" w:color="auto"/>
              <w:bottom w:val="single" w:sz="4" w:space="0" w:color="auto"/>
              <w:right w:val="single" w:sz="4" w:space="0" w:color="auto"/>
            </w:tcBorders>
            <w:shd w:val="clear" w:color="auto" w:fill="D9E2F3" w:themeFill="accent1" w:themeFillTint="33"/>
            <w:vAlign w:val="bottom"/>
          </w:tcPr>
          <w:p w14:paraId="67D389D3" w14:textId="77777777" w:rsidR="009801B0" w:rsidRPr="00937B8B" w:rsidRDefault="009801B0" w:rsidP="007E6A93">
            <w:pPr>
              <w:pStyle w:val="af3"/>
              <w:rPr>
                <w:rFonts w:eastAsia="Times New Roman"/>
                <w:b/>
                <w:bCs/>
                <w:lang w:val="sr-Cyrl-RS"/>
              </w:rPr>
            </w:pPr>
            <w:r w:rsidRPr="00937B8B">
              <w:rPr>
                <w:rFonts w:eastAsia="Times New Roman"/>
                <w:b/>
                <w:bCs/>
                <w:lang w:val="sr-Cyrl-RS"/>
              </w:rPr>
              <w:t>25,31</w:t>
            </w:r>
          </w:p>
        </w:tc>
      </w:tr>
      <w:bookmarkEnd w:id="85"/>
      <w:tr w:rsidR="009801B0" w:rsidRPr="00937B8B" w14:paraId="1BCFE8A8" w14:textId="77777777" w:rsidTr="007E6A93">
        <w:tblPrEx>
          <w:jc w:val="left"/>
        </w:tblPrEx>
        <w:trPr>
          <w:trHeight w:val="290"/>
        </w:trPr>
        <w:tc>
          <w:tcPr>
            <w:tcW w:w="2070" w:type="dxa"/>
            <w:tcBorders>
              <w:top w:val="nil"/>
              <w:left w:val="single" w:sz="4" w:space="0" w:color="auto"/>
              <w:bottom w:val="single" w:sz="4" w:space="0" w:color="auto"/>
              <w:right w:val="single" w:sz="4" w:space="0" w:color="auto"/>
            </w:tcBorders>
            <w:shd w:val="clear" w:color="auto" w:fill="8EAADB" w:themeFill="accent1" w:themeFillTint="99"/>
            <w:noWrap/>
            <w:vAlign w:val="bottom"/>
            <w:hideMark/>
          </w:tcPr>
          <w:p w14:paraId="00271059"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УКУПНО:</w:t>
            </w:r>
          </w:p>
        </w:tc>
        <w:tc>
          <w:tcPr>
            <w:tcW w:w="1530" w:type="dxa"/>
            <w:tcBorders>
              <w:top w:val="nil"/>
              <w:left w:val="nil"/>
              <w:bottom w:val="single" w:sz="4" w:space="0" w:color="auto"/>
              <w:right w:val="single" w:sz="4" w:space="0" w:color="auto"/>
            </w:tcBorders>
            <w:shd w:val="clear" w:color="auto" w:fill="8EAADB" w:themeFill="accent1" w:themeFillTint="99"/>
            <w:noWrap/>
            <w:vAlign w:val="bottom"/>
          </w:tcPr>
          <w:p w14:paraId="75AAE784"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65.918.000</w:t>
            </w:r>
          </w:p>
        </w:tc>
        <w:tc>
          <w:tcPr>
            <w:tcW w:w="1530" w:type="dxa"/>
            <w:tcBorders>
              <w:top w:val="nil"/>
              <w:left w:val="nil"/>
              <w:bottom w:val="single" w:sz="4" w:space="0" w:color="auto"/>
              <w:right w:val="single" w:sz="4" w:space="0" w:color="auto"/>
            </w:tcBorders>
            <w:shd w:val="clear" w:color="auto" w:fill="8EAADB" w:themeFill="accent1" w:themeFillTint="99"/>
            <w:noWrap/>
            <w:vAlign w:val="bottom"/>
          </w:tcPr>
          <w:p w14:paraId="3880B435"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18.880.000</w:t>
            </w:r>
          </w:p>
        </w:tc>
        <w:tc>
          <w:tcPr>
            <w:tcW w:w="1530" w:type="dxa"/>
            <w:tcBorders>
              <w:top w:val="nil"/>
              <w:left w:val="nil"/>
              <w:bottom w:val="single" w:sz="4" w:space="0" w:color="auto"/>
              <w:right w:val="single" w:sz="4" w:space="0" w:color="auto"/>
            </w:tcBorders>
            <w:shd w:val="clear" w:color="auto" w:fill="8EAADB" w:themeFill="accent1" w:themeFillTint="99"/>
            <w:noWrap/>
            <w:vAlign w:val="bottom"/>
          </w:tcPr>
          <w:p w14:paraId="3C8E23DB"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35.940.000</w:t>
            </w:r>
          </w:p>
        </w:tc>
        <w:tc>
          <w:tcPr>
            <w:tcW w:w="1555" w:type="dxa"/>
            <w:tcBorders>
              <w:top w:val="nil"/>
              <w:left w:val="nil"/>
              <w:bottom w:val="single" w:sz="4" w:space="0" w:color="auto"/>
              <w:right w:val="single" w:sz="4" w:space="0" w:color="auto"/>
            </w:tcBorders>
            <w:shd w:val="clear" w:color="auto" w:fill="8EAADB" w:themeFill="accent1" w:themeFillTint="99"/>
            <w:noWrap/>
            <w:vAlign w:val="bottom"/>
          </w:tcPr>
          <w:p w14:paraId="340250CA"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120.738.000</w:t>
            </w:r>
          </w:p>
        </w:tc>
        <w:tc>
          <w:tcPr>
            <w:tcW w:w="901" w:type="dxa"/>
            <w:tcBorders>
              <w:top w:val="single" w:sz="4" w:space="0" w:color="auto"/>
              <w:bottom w:val="single" w:sz="4" w:space="0" w:color="auto"/>
              <w:right w:val="single" w:sz="4" w:space="0" w:color="auto"/>
            </w:tcBorders>
            <w:shd w:val="clear" w:color="auto" w:fill="8EAADB" w:themeFill="accent1" w:themeFillTint="99"/>
            <w:vAlign w:val="bottom"/>
          </w:tcPr>
          <w:p w14:paraId="57E2331E" w14:textId="77777777" w:rsidR="009801B0" w:rsidRPr="00937B8B" w:rsidRDefault="009801B0" w:rsidP="007E6A93">
            <w:pPr>
              <w:pStyle w:val="af3"/>
              <w:rPr>
                <w:rFonts w:eastAsia="Times New Roman"/>
                <w:b/>
                <w:bCs/>
                <w:color w:val="000000"/>
                <w:lang w:val="sr-Cyrl-RS"/>
              </w:rPr>
            </w:pPr>
            <w:r w:rsidRPr="00937B8B">
              <w:rPr>
                <w:rFonts w:eastAsia="Times New Roman"/>
                <w:b/>
                <w:bCs/>
                <w:color w:val="000000"/>
                <w:lang w:val="sr-Cyrl-RS"/>
              </w:rPr>
              <w:t>100</w:t>
            </w:r>
          </w:p>
        </w:tc>
      </w:tr>
    </w:tbl>
    <w:p w14:paraId="121D37F2" w14:textId="77777777" w:rsidR="009801B0" w:rsidRPr="00937B8B" w:rsidRDefault="009801B0" w:rsidP="009801B0">
      <w:pPr>
        <w:spacing w:before="160"/>
        <w:jc w:val="both"/>
        <w:rPr>
          <w:rFonts w:ascii="Tahoma" w:eastAsia="Arial" w:hAnsi="Tahoma" w:cs="Tahoma"/>
          <w:lang w:val="sr-Cyrl-RS"/>
        </w:rPr>
      </w:pPr>
      <w:r w:rsidRPr="00937B8B">
        <w:rPr>
          <w:rFonts w:ascii="Tahoma" w:eastAsia="Arial" w:hAnsi="Tahoma" w:cs="Tahoma"/>
          <w:lang w:val="sr-Cyrl-RS"/>
        </w:rPr>
        <w:t xml:space="preserve">Стратегија унапређења социјалне заштите у општини Власотинце за период од 2026. до 2030. године се реализује кроз </w:t>
      </w:r>
      <w:r w:rsidRPr="00937B8B">
        <w:rPr>
          <w:rFonts w:ascii="Tahoma" w:eastAsia="Arial" w:hAnsi="Tahoma" w:cs="Tahoma"/>
          <w:b/>
          <w:bCs/>
          <w:lang w:val="sr-Cyrl-RS"/>
        </w:rPr>
        <w:t>пет посебних циљева</w:t>
      </w:r>
      <w:r w:rsidRPr="00937B8B">
        <w:rPr>
          <w:rFonts w:ascii="Tahoma" w:eastAsia="Arial" w:hAnsi="Tahoma" w:cs="Tahoma"/>
          <w:lang w:val="sr-Cyrl-RS"/>
        </w:rPr>
        <w:t>. Од укупних средстава која су планирана за реализацију Акционог плана,</w:t>
      </w:r>
      <w:r w:rsidRPr="00937B8B">
        <w:rPr>
          <w:rFonts w:ascii="Tahoma" w:eastAsia="Arial" w:hAnsi="Tahoma" w:cs="Tahoma"/>
          <w:b/>
          <w:bCs/>
          <w:lang w:val="sr-Cyrl-RS"/>
        </w:rPr>
        <w:t xml:space="preserve"> Посебан циљ 1</w:t>
      </w:r>
      <w:r w:rsidRPr="00937B8B">
        <w:rPr>
          <w:rFonts w:ascii="Tahoma" w:eastAsia="Arial" w:hAnsi="Tahoma" w:cs="Tahoma"/>
          <w:lang w:val="sr-Cyrl-RS"/>
        </w:rPr>
        <w:t xml:space="preserve"> - </w:t>
      </w:r>
      <w:r w:rsidRPr="00937B8B">
        <w:rPr>
          <w:rFonts w:ascii="Tahoma" w:eastAsia="Tahoma" w:hAnsi="Tahoma" w:cs="Tahoma"/>
          <w:i/>
          <w:iCs/>
          <w:lang w:val="sr-Cyrl-RS"/>
        </w:rPr>
        <w:t>Континуирано унапређивање постојећих услуга социјалне заштите у заједници са посебним фокусом на обухват и доступност услуга за кориснике из руралних подручја и особе, породице и групе које припадају рањивим групама у повећаном ризику од социјалне искључености</w:t>
      </w:r>
      <w:r w:rsidRPr="00937B8B">
        <w:rPr>
          <w:rFonts w:ascii="Tahoma" w:eastAsia="Tahoma" w:hAnsi="Tahoma" w:cs="Tahoma"/>
          <w:b/>
          <w:bCs/>
          <w:lang w:val="sr-Cyrl-RS"/>
        </w:rPr>
        <w:t xml:space="preserve"> </w:t>
      </w:r>
      <w:r w:rsidRPr="00937B8B">
        <w:rPr>
          <w:rFonts w:ascii="Tahoma" w:eastAsia="Arial" w:hAnsi="Tahoma" w:cs="Tahoma"/>
          <w:lang w:val="sr-Cyrl-RS"/>
        </w:rPr>
        <w:t>се финансира у највећем износу, односно у проценту од 42,84% предвиђеног буџета. Предвиђено је да се за овај циљ из буџета издвоји близу 33 милиона динара, што је 63,5% укупних средстава потребних за реализацију овог циља.  У складу са тим, потребно је планирати увећање средстава за реализацију услуга социјалне заштите које се евидентирају у оквиру Програмске активности 0902-0016 Дневне услуге у заједници у наредним годинама. Значајнија средства из буџета је потребно издвојити и за Посебни циљ 2 –</w:t>
      </w:r>
      <w:r w:rsidRPr="00937B8B">
        <w:rPr>
          <w:rFonts w:ascii="Tahoma" w:eastAsia="Arial" w:hAnsi="Tahoma" w:cs="Tahoma"/>
          <w:i/>
          <w:iCs/>
          <w:lang w:val="sr-Cyrl-RS"/>
        </w:rPr>
        <w:t xml:space="preserve">  Успостављање нових услуга социјалне заштите</w:t>
      </w:r>
      <w:r w:rsidRPr="00937B8B">
        <w:rPr>
          <w:rFonts w:ascii="Tahoma" w:eastAsia="Arial" w:hAnsi="Tahoma" w:cs="Tahoma"/>
          <w:lang w:val="sr-Cyrl-RS"/>
        </w:rPr>
        <w:t xml:space="preserve"> у износу од близу 25 милиона динара. За реализацију осталих циљева нису потребна значајна средства. </w:t>
      </w:r>
    </w:p>
    <w:p w14:paraId="05F7FA43" w14:textId="77777777" w:rsidR="009801B0" w:rsidRPr="00937B8B" w:rsidRDefault="009801B0" w:rsidP="009801B0">
      <w:pPr>
        <w:spacing w:before="120"/>
        <w:jc w:val="both"/>
        <w:rPr>
          <w:rFonts w:ascii="Tahoma" w:eastAsia="Arial" w:hAnsi="Tahoma" w:cs="Tahoma"/>
          <w:lang w:val="sr-Cyrl-RS"/>
        </w:rPr>
      </w:pPr>
      <w:r w:rsidRPr="00937B8B">
        <w:rPr>
          <w:rFonts w:ascii="Tahoma" w:eastAsia="Arial" w:hAnsi="Tahoma" w:cs="Tahoma"/>
          <w:lang w:val="sr-Cyrl-RS"/>
        </w:rPr>
        <w:t xml:space="preserve">Буџетска средства за реализацију </w:t>
      </w:r>
      <w:r w:rsidRPr="00937B8B">
        <w:rPr>
          <w:rFonts w:ascii="Tahoma" w:eastAsia="Arial" w:hAnsi="Tahoma" w:cs="Tahoma"/>
          <w:b/>
          <w:bCs/>
          <w:lang w:val="sr-Cyrl-RS"/>
        </w:rPr>
        <w:t>Стратегије социјалне заштите</w:t>
      </w:r>
      <w:r w:rsidRPr="00937B8B">
        <w:rPr>
          <w:rFonts w:ascii="Tahoma" w:eastAsia="Arial" w:hAnsi="Tahoma" w:cs="Tahoma"/>
          <w:lang w:val="sr-Cyrl-RS"/>
        </w:rPr>
        <w:t xml:space="preserve"> је потребно обезбедити у износу од 65.918.000 милиона динара распоређених у пет година имплементације Стратегије. Већа средства из буџета је потребно обезбедити почевши од 2027. године, у износу од 9.370.000 милиона динара, где се потражња за средствима повећава за 174% у односу на 2026. годину, као и у 2028. години, где износ средстава која је потребно обезбедити расте за 66% у односу на 2027. годину. Највећи износ од 20.772.000 милиона динара је потребно обезбедити у 2030. години, што је очекивано с обзиром на макроекономске претпоставке и пројекције које изискују увећање потребних средстава у свакој наредној години.</w:t>
      </w:r>
    </w:p>
    <w:p w14:paraId="15488A6C" w14:textId="77777777" w:rsidR="009801B0" w:rsidRPr="00937B8B" w:rsidRDefault="009801B0" w:rsidP="009801B0">
      <w:pPr>
        <w:spacing w:before="120"/>
        <w:jc w:val="both"/>
        <w:rPr>
          <w:rFonts w:ascii="Tahoma" w:eastAsia="Calibri" w:hAnsi="Tahoma" w:cs="Tahoma"/>
          <w:lang w:val="sr-Cyrl-RS"/>
        </w:rPr>
      </w:pPr>
      <w:r w:rsidRPr="00937B8B">
        <w:rPr>
          <w:rFonts w:ascii="Tahoma" w:eastAsia="Arial" w:hAnsi="Tahoma" w:cs="Tahoma"/>
          <w:lang w:val="sr-Cyrl-RS"/>
        </w:rPr>
        <w:lastRenderedPageBreak/>
        <w:t>Средства са републичког нивоа је потребно обезбедити почевши од 2028. године, за унапређење кадрова у Центру за социјални рад, док је донаторска средства потребно континуирано планирати до краја важења Стратегије социјалне заштите. Изради пројектних апликација за обезбеђивање средстава од донатора је потребно благовремено и пажљиво приступати, како би се омогућило несметано спровођење активности, а посебно је потребно испланирати аплицирање за добијање средстава од донатора у 2027. и 2029. години, када је потребно обезбедити највише средстава, односно 14,78 и 16,2 милиона динара.</w:t>
      </w:r>
    </w:p>
    <w:tbl>
      <w:tblPr>
        <w:tblW w:w="9862" w:type="dxa"/>
        <w:jc w:val="center"/>
        <w:tblLook w:val="04A0" w:firstRow="1" w:lastRow="0" w:firstColumn="1" w:lastColumn="0" w:noHBand="0" w:noVBand="1"/>
      </w:tblPr>
      <w:tblGrid>
        <w:gridCol w:w="1701"/>
        <w:gridCol w:w="1233"/>
        <w:gridCol w:w="1360"/>
        <w:gridCol w:w="1360"/>
        <w:gridCol w:w="1360"/>
        <w:gridCol w:w="1360"/>
        <w:gridCol w:w="1488"/>
      </w:tblGrid>
      <w:tr w:rsidR="009801B0" w:rsidRPr="009D7ACB" w14:paraId="7C1BFCD7" w14:textId="77777777" w:rsidTr="005F764B">
        <w:trPr>
          <w:trHeight w:val="269"/>
          <w:jc w:val="center"/>
        </w:trPr>
        <w:tc>
          <w:tcPr>
            <w:tcW w:w="9862" w:type="dxa"/>
            <w:gridSpan w:val="7"/>
          </w:tcPr>
          <w:p w14:paraId="1AF31FE9" w14:textId="4B2AEF7A" w:rsidR="009801B0" w:rsidRPr="009D7ACB" w:rsidRDefault="009801B0" w:rsidP="007E6A93">
            <w:pPr>
              <w:spacing w:after="0" w:line="240" w:lineRule="auto"/>
              <w:jc w:val="center"/>
              <w:rPr>
                <w:rFonts w:ascii="Tahoma" w:eastAsia="Times New Roman" w:hAnsi="Tahoma" w:cs="Tahoma"/>
                <w:b/>
                <w:bCs/>
                <w:kern w:val="0"/>
                <w:sz w:val="20"/>
                <w:szCs w:val="20"/>
                <w:lang w:val="sr-Cyrl-RS" w:eastAsia="en-GB"/>
                <w14:ligatures w14:val="none"/>
              </w:rPr>
            </w:pPr>
            <w:r w:rsidRPr="005F764B">
              <w:rPr>
                <w:rFonts w:ascii="Tahoma" w:eastAsia="Yu Gothic Light" w:hAnsi="Tahoma" w:cs="Tahoma"/>
                <w:b/>
                <w:sz w:val="20"/>
                <w:szCs w:val="20"/>
                <w:lang w:val="sr-Cyrl-RS"/>
              </w:rPr>
              <w:t>ТАБЕЛА</w:t>
            </w:r>
            <w:r w:rsidRPr="005F764B">
              <w:rPr>
                <w:rFonts w:ascii="Tahoma" w:eastAsia="Yu Gothic Light" w:hAnsi="Tahoma" w:cs="Tahoma"/>
                <w:b/>
                <w:sz w:val="20"/>
                <w:szCs w:val="20"/>
              </w:rPr>
              <w:t xml:space="preserve"> </w:t>
            </w:r>
            <w:r w:rsidR="005F764B" w:rsidRPr="005F764B">
              <w:rPr>
                <w:rFonts w:ascii="Tahoma" w:eastAsia="Yu Gothic Light" w:hAnsi="Tahoma" w:cs="Tahoma"/>
                <w:b/>
                <w:sz w:val="20"/>
                <w:szCs w:val="20"/>
              </w:rPr>
              <w:t>BR. 20</w:t>
            </w:r>
            <w:r w:rsidRPr="005F764B">
              <w:rPr>
                <w:rFonts w:ascii="Tahoma" w:eastAsia="Yu Gothic Light" w:hAnsi="Tahoma" w:cs="Tahoma"/>
                <w:b/>
                <w:sz w:val="20"/>
                <w:szCs w:val="20"/>
              </w:rPr>
              <w:t xml:space="preserve"> </w:t>
            </w:r>
            <w:r w:rsidRPr="005F764B">
              <w:rPr>
                <w:rFonts w:ascii="Tahoma" w:eastAsia="Yu Gothic Light" w:hAnsi="Tahoma" w:cs="Tahoma"/>
                <w:b/>
                <w:sz w:val="20"/>
                <w:szCs w:val="20"/>
                <w:lang w:val="sr-Cyrl-RS"/>
              </w:rPr>
              <w:t>:</w:t>
            </w:r>
            <w:r w:rsidRPr="009D7ACB">
              <w:rPr>
                <w:rFonts w:ascii="Tahoma" w:eastAsia="Yu Gothic Light" w:hAnsi="Tahoma" w:cs="Tahoma"/>
                <w:b/>
                <w:sz w:val="20"/>
                <w:szCs w:val="20"/>
                <w:lang w:val="sr-Cyrl-RS"/>
              </w:rPr>
              <w:t xml:space="preserve"> Процена извора финансирања по годинама (у дин.)</w:t>
            </w:r>
          </w:p>
        </w:tc>
      </w:tr>
      <w:tr w:rsidR="009801B0" w:rsidRPr="009D7ACB" w14:paraId="3C90A244" w14:textId="77777777" w:rsidTr="005F764B">
        <w:tblPrEx>
          <w:jc w:val="left"/>
        </w:tblPrEx>
        <w:trPr>
          <w:trHeight w:val="602"/>
        </w:trPr>
        <w:tc>
          <w:tcPr>
            <w:tcW w:w="170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8BFC415" w14:textId="77777777" w:rsidR="009801B0" w:rsidRPr="009D7ACB" w:rsidRDefault="009801B0" w:rsidP="007E6A93">
            <w:pPr>
              <w:spacing w:after="0" w:line="240" w:lineRule="auto"/>
              <w:rPr>
                <w:rFonts w:ascii="Tahoma" w:eastAsia="Times New Roman" w:hAnsi="Tahoma" w:cs="Tahoma"/>
                <w:b/>
                <w:bCs/>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Извори финансирања</w:t>
            </w:r>
          </w:p>
        </w:tc>
        <w:tc>
          <w:tcPr>
            <w:tcW w:w="123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FD23CC2" w14:textId="77777777" w:rsidR="009801B0" w:rsidRPr="009D7ACB" w:rsidRDefault="009801B0" w:rsidP="007E6A93">
            <w:pPr>
              <w:spacing w:after="0" w:line="240" w:lineRule="auto"/>
              <w:jc w:val="center"/>
              <w:rPr>
                <w:rFonts w:ascii="Tahoma" w:eastAsia="Times New Roman" w:hAnsi="Tahoma" w:cs="Tahoma"/>
                <w:b/>
                <w:bCs/>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2026.</w:t>
            </w:r>
          </w:p>
        </w:tc>
        <w:tc>
          <w:tcPr>
            <w:tcW w:w="13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F71C43B" w14:textId="77777777" w:rsidR="009801B0" w:rsidRPr="009D7ACB" w:rsidRDefault="009801B0" w:rsidP="007E6A93">
            <w:pPr>
              <w:spacing w:after="0" w:line="240" w:lineRule="auto"/>
              <w:jc w:val="center"/>
              <w:rPr>
                <w:rFonts w:ascii="Tahoma" w:eastAsia="Times New Roman" w:hAnsi="Tahoma" w:cs="Tahoma"/>
                <w:b/>
                <w:bCs/>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2027.</w:t>
            </w:r>
          </w:p>
        </w:tc>
        <w:tc>
          <w:tcPr>
            <w:tcW w:w="13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A81D889" w14:textId="77777777" w:rsidR="009801B0" w:rsidRPr="009D7ACB" w:rsidRDefault="009801B0" w:rsidP="007E6A93">
            <w:pPr>
              <w:spacing w:after="0" w:line="240" w:lineRule="auto"/>
              <w:jc w:val="center"/>
              <w:rPr>
                <w:rFonts w:ascii="Tahoma" w:eastAsia="Times New Roman" w:hAnsi="Tahoma" w:cs="Tahoma"/>
                <w:b/>
                <w:bCs/>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2028.</w:t>
            </w:r>
          </w:p>
        </w:tc>
        <w:tc>
          <w:tcPr>
            <w:tcW w:w="13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25CD616" w14:textId="77777777" w:rsidR="009801B0" w:rsidRPr="009D7ACB" w:rsidRDefault="009801B0" w:rsidP="007E6A93">
            <w:pPr>
              <w:spacing w:after="0" w:line="240" w:lineRule="auto"/>
              <w:jc w:val="center"/>
              <w:rPr>
                <w:rFonts w:ascii="Tahoma" w:eastAsia="Times New Roman" w:hAnsi="Tahoma" w:cs="Tahoma"/>
                <w:b/>
                <w:bCs/>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2029.</w:t>
            </w:r>
          </w:p>
        </w:tc>
        <w:tc>
          <w:tcPr>
            <w:tcW w:w="13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E8DED6B" w14:textId="77777777" w:rsidR="009801B0" w:rsidRPr="009D7ACB" w:rsidRDefault="009801B0" w:rsidP="007E6A93">
            <w:pPr>
              <w:spacing w:after="0" w:line="240" w:lineRule="auto"/>
              <w:jc w:val="center"/>
              <w:rPr>
                <w:rFonts w:ascii="Tahoma" w:eastAsia="Times New Roman" w:hAnsi="Tahoma" w:cs="Tahoma"/>
                <w:b/>
                <w:bCs/>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2030.</w:t>
            </w:r>
          </w:p>
        </w:tc>
        <w:tc>
          <w:tcPr>
            <w:tcW w:w="148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5DA2380" w14:textId="77777777" w:rsidR="009801B0" w:rsidRPr="009D7ACB" w:rsidRDefault="009801B0" w:rsidP="007E6A93">
            <w:pPr>
              <w:spacing w:after="0" w:line="240" w:lineRule="auto"/>
              <w:jc w:val="center"/>
              <w:rPr>
                <w:rFonts w:ascii="Tahoma" w:eastAsia="Times New Roman" w:hAnsi="Tahoma" w:cs="Tahoma"/>
                <w:b/>
                <w:bCs/>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УКУПНО</w:t>
            </w:r>
          </w:p>
        </w:tc>
      </w:tr>
      <w:tr w:rsidR="009801B0" w:rsidRPr="009D7ACB" w14:paraId="4B69B0E1" w14:textId="77777777" w:rsidTr="005F764B">
        <w:tblPrEx>
          <w:jc w:val="left"/>
        </w:tblPrEx>
        <w:trPr>
          <w:trHeight w:val="170"/>
        </w:trPr>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3ADF075" w14:textId="77777777" w:rsidR="009801B0" w:rsidRPr="009D7ACB" w:rsidRDefault="009801B0" w:rsidP="007E6A93">
            <w:pPr>
              <w:spacing w:after="0" w:line="240" w:lineRule="auto"/>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Буџетска средства Општине</w:t>
            </w:r>
          </w:p>
        </w:tc>
        <w:tc>
          <w:tcPr>
            <w:tcW w:w="123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12EE859C" w14:textId="77777777" w:rsidR="009801B0" w:rsidRPr="009D7ACB" w:rsidRDefault="009801B0" w:rsidP="007E6A93">
            <w:pPr>
              <w:spacing w:after="0" w:line="240" w:lineRule="auto"/>
              <w:jc w:val="right"/>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3.420.000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638861A0" w14:textId="77777777" w:rsidR="009801B0" w:rsidRPr="009D7ACB" w:rsidRDefault="009801B0" w:rsidP="007E6A93">
            <w:pPr>
              <w:spacing w:after="0" w:line="240" w:lineRule="auto"/>
              <w:jc w:val="right"/>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9.370.000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02161A8F" w14:textId="77777777" w:rsidR="009801B0" w:rsidRPr="009D7ACB" w:rsidRDefault="009801B0" w:rsidP="007E6A93">
            <w:pPr>
              <w:spacing w:after="0" w:line="240" w:lineRule="auto"/>
              <w:jc w:val="right"/>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15.557.000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0594DA" w14:textId="77777777" w:rsidR="009801B0" w:rsidRPr="009D7ACB" w:rsidRDefault="009801B0" w:rsidP="007E6A93">
            <w:pPr>
              <w:spacing w:after="0" w:line="240" w:lineRule="auto"/>
              <w:jc w:val="right"/>
              <w:rPr>
                <w:rFonts w:ascii="Tahoma" w:hAnsi="Tahoma" w:cs="Tahoma"/>
                <w:sz w:val="20"/>
                <w:szCs w:val="20"/>
                <w:lang w:val="sr-Cyrl-RS"/>
              </w:rPr>
            </w:pPr>
            <w:r w:rsidRPr="009D7ACB">
              <w:rPr>
                <w:rFonts w:ascii="Tahoma" w:hAnsi="Tahoma" w:cs="Tahoma"/>
                <w:sz w:val="20"/>
                <w:szCs w:val="20"/>
                <w:lang w:val="sr-Cyrl-RS"/>
              </w:rPr>
              <w:t>16.799.000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2C2BD0" w14:textId="77777777" w:rsidR="009801B0" w:rsidRPr="009D7ACB" w:rsidRDefault="009801B0" w:rsidP="007E6A93">
            <w:pPr>
              <w:spacing w:after="0" w:line="240" w:lineRule="auto"/>
              <w:jc w:val="right"/>
              <w:rPr>
                <w:rFonts w:ascii="Tahoma" w:hAnsi="Tahoma" w:cs="Tahoma"/>
                <w:sz w:val="20"/>
                <w:szCs w:val="20"/>
                <w:lang w:val="sr-Cyrl-RS"/>
              </w:rPr>
            </w:pPr>
            <w:r w:rsidRPr="009D7ACB">
              <w:rPr>
                <w:rFonts w:ascii="Tahoma" w:hAnsi="Tahoma" w:cs="Tahoma"/>
                <w:sz w:val="20"/>
                <w:szCs w:val="20"/>
                <w:lang w:val="sr-Cyrl-RS"/>
              </w:rPr>
              <w:t>20.772.000</w:t>
            </w:r>
          </w:p>
        </w:tc>
        <w:tc>
          <w:tcPr>
            <w:tcW w:w="148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5399B961" w14:textId="77777777" w:rsidR="009801B0" w:rsidRPr="009D7ACB" w:rsidRDefault="009801B0" w:rsidP="007E6A93">
            <w:pPr>
              <w:spacing w:after="0" w:line="240" w:lineRule="auto"/>
              <w:ind w:left="-130"/>
              <w:jc w:val="right"/>
              <w:rPr>
                <w:rFonts w:ascii="Tahoma" w:eastAsia="Times New Roman" w:hAnsi="Tahoma" w:cs="Tahoma"/>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65.918.000</w:t>
            </w:r>
          </w:p>
        </w:tc>
      </w:tr>
      <w:tr w:rsidR="009801B0" w:rsidRPr="009D7ACB" w14:paraId="45763F74" w14:textId="77777777" w:rsidTr="005F764B">
        <w:tblPrEx>
          <w:jc w:val="left"/>
        </w:tblPrEx>
        <w:trPr>
          <w:trHeight w:val="197"/>
        </w:trPr>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0B37E22" w14:textId="77777777" w:rsidR="009801B0" w:rsidRPr="009D7ACB" w:rsidRDefault="009801B0" w:rsidP="007E6A93">
            <w:pPr>
              <w:spacing w:after="0" w:line="240" w:lineRule="auto"/>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Републичка средства</w:t>
            </w:r>
          </w:p>
        </w:tc>
        <w:tc>
          <w:tcPr>
            <w:tcW w:w="123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0FAA262" w14:textId="77777777" w:rsidR="009801B0" w:rsidRPr="009D7ACB" w:rsidRDefault="009801B0" w:rsidP="007E6A93">
            <w:pPr>
              <w:spacing w:after="0" w:line="240" w:lineRule="auto"/>
              <w:jc w:val="right"/>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A34871B" w14:textId="77777777" w:rsidR="009801B0" w:rsidRPr="009D7ACB" w:rsidRDefault="009801B0" w:rsidP="007E6A93">
            <w:pPr>
              <w:spacing w:after="0" w:line="240" w:lineRule="auto"/>
              <w:jc w:val="right"/>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C2FFA3D" w14:textId="701E6C20" w:rsidR="009801B0" w:rsidRPr="009D7ACB" w:rsidRDefault="009801B0" w:rsidP="007E6A93">
            <w:pPr>
              <w:spacing w:after="0" w:line="240" w:lineRule="auto"/>
              <w:jc w:val="right"/>
              <w:rPr>
                <w:rFonts w:ascii="Tahoma" w:eastAsia="Times New Roman" w:hAnsi="Tahoma" w:cs="Tahoma"/>
                <w:color w:val="000000"/>
                <w:kern w:val="0"/>
                <w:sz w:val="20"/>
                <w:szCs w:val="20"/>
                <w:lang w:val="sr-Cyrl-RS"/>
                <w14:ligatures w14:val="none"/>
              </w:rPr>
            </w:pPr>
            <w:r w:rsidRPr="009D7ACB">
              <w:rPr>
                <w:rFonts w:ascii="Tahoma" w:eastAsia="Tahoma" w:hAnsi="Tahoma" w:cs="Tahoma"/>
                <w:sz w:val="20"/>
                <w:szCs w:val="20"/>
                <w:lang w:val="sr-Cyrl-RS"/>
              </w:rPr>
              <w:t>5.847</w:t>
            </w:r>
            <w:r w:rsidR="00BC7A84">
              <w:rPr>
                <w:rFonts w:ascii="Tahoma" w:eastAsia="Tahoma" w:hAnsi="Tahoma" w:cs="Tahoma"/>
                <w:sz w:val="20"/>
                <w:szCs w:val="20"/>
                <w:lang w:val="sr-Cyrl-RS"/>
              </w:rPr>
              <w:t>.000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9FD16C" w14:textId="632FA481" w:rsidR="009801B0" w:rsidRPr="009D7ACB" w:rsidRDefault="009801B0" w:rsidP="007E6A93">
            <w:pPr>
              <w:spacing w:after="0" w:line="240" w:lineRule="auto"/>
              <w:jc w:val="right"/>
              <w:rPr>
                <w:rFonts w:ascii="Tahoma" w:hAnsi="Tahoma" w:cs="Tahoma"/>
                <w:sz w:val="20"/>
                <w:szCs w:val="20"/>
                <w:lang w:val="sr-Cyrl-RS"/>
              </w:rPr>
            </w:pPr>
            <w:r w:rsidRPr="009D7ACB">
              <w:rPr>
                <w:rFonts w:ascii="Tahoma" w:eastAsia="Tahoma" w:hAnsi="Tahoma" w:cs="Tahoma"/>
                <w:sz w:val="20"/>
                <w:szCs w:val="20"/>
                <w:lang w:val="sr-Cyrl-RS"/>
              </w:rPr>
              <w:t>6.289</w:t>
            </w:r>
            <w:r w:rsidR="00BC7A84">
              <w:rPr>
                <w:rFonts w:ascii="Tahoma" w:eastAsia="Tahoma" w:hAnsi="Tahoma" w:cs="Tahoma"/>
                <w:sz w:val="20"/>
                <w:szCs w:val="20"/>
                <w:lang w:val="sr-Cyrl-RS"/>
              </w:rPr>
              <w:t>.000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31FF37" w14:textId="06D3A263" w:rsidR="009801B0" w:rsidRPr="009D7ACB" w:rsidRDefault="009801B0" w:rsidP="007E6A93">
            <w:pPr>
              <w:spacing w:after="0" w:line="240" w:lineRule="auto"/>
              <w:jc w:val="right"/>
              <w:rPr>
                <w:rFonts w:ascii="Tahoma" w:hAnsi="Tahoma" w:cs="Tahoma"/>
                <w:sz w:val="20"/>
                <w:szCs w:val="20"/>
                <w:lang w:val="sr-Cyrl-RS"/>
              </w:rPr>
            </w:pPr>
            <w:r w:rsidRPr="009D7ACB">
              <w:rPr>
                <w:rFonts w:ascii="Tahoma" w:eastAsia="Tahoma" w:hAnsi="Tahoma" w:cs="Tahoma"/>
                <w:sz w:val="20"/>
                <w:szCs w:val="20"/>
                <w:lang w:val="sr-Cyrl-RS"/>
              </w:rPr>
              <w:t>6.744</w:t>
            </w:r>
            <w:r w:rsidR="00BC7A84">
              <w:rPr>
                <w:rFonts w:ascii="Tahoma" w:eastAsia="Tahoma" w:hAnsi="Tahoma" w:cs="Tahoma"/>
                <w:sz w:val="20"/>
                <w:szCs w:val="20"/>
                <w:lang w:val="sr-Cyrl-RS"/>
              </w:rPr>
              <w:t>.000</w:t>
            </w:r>
          </w:p>
        </w:tc>
        <w:tc>
          <w:tcPr>
            <w:tcW w:w="148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E18B8CB" w14:textId="77777777" w:rsidR="009801B0" w:rsidRPr="009D7ACB" w:rsidRDefault="009801B0" w:rsidP="007E6A93">
            <w:pPr>
              <w:spacing w:after="0" w:line="240" w:lineRule="auto"/>
              <w:ind w:left="-130"/>
              <w:jc w:val="right"/>
              <w:rPr>
                <w:rFonts w:ascii="Tahoma" w:eastAsia="Times New Roman" w:hAnsi="Tahoma" w:cs="Tahoma"/>
                <w:b/>
                <w:bCs/>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18.880.000</w:t>
            </w:r>
          </w:p>
        </w:tc>
      </w:tr>
      <w:tr w:rsidR="009801B0" w:rsidRPr="009D7ACB" w14:paraId="088B191F" w14:textId="77777777" w:rsidTr="005F764B">
        <w:tblPrEx>
          <w:jc w:val="left"/>
        </w:tblPrEx>
        <w:trPr>
          <w:trHeight w:val="98"/>
        </w:trPr>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46D1AC8" w14:textId="77777777" w:rsidR="009801B0" w:rsidRPr="009D7ACB" w:rsidRDefault="009801B0" w:rsidP="007E6A93">
            <w:pPr>
              <w:spacing w:after="0" w:line="240" w:lineRule="auto"/>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Донаторска средства</w:t>
            </w:r>
          </w:p>
        </w:tc>
        <w:tc>
          <w:tcPr>
            <w:tcW w:w="123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8A95C19" w14:textId="77777777" w:rsidR="009801B0" w:rsidRPr="009D7ACB" w:rsidRDefault="009801B0" w:rsidP="007E6A93">
            <w:pPr>
              <w:spacing w:after="0" w:line="240" w:lineRule="auto"/>
              <w:jc w:val="right"/>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1.680.000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43F0513" w14:textId="77777777" w:rsidR="009801B0" w:rsidRPr="009D7ACB" w:rsidRDefault="009801B0" w:rsidP="007E6A93">
            <w:pPr>
              <w:spacing w:after="0" w:line="240" w:lineRule="auto"/>
              <w:jc w:val="right"/>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14.780.000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0B26326" w14:textId="77777777" w:rsidR="009801B0" w:rsidRPr="009D7ACB" w:rsidRDefault="009801B0" w:rsidP="007E6A93">
            <w:pPr>
              <w:spacing w:after="0" w:line="240" w:lineRule="auto"/>
              <w:jc w:val="right"/>
              <w:rPr>
                <w:rFonts w:ascii="Tahoma" w:eastAsia="Times New Roman" w:hAnsi="Tahoma" w:cs="Tahoma"/>
                <w:color w:val="000000"/>
                <w:kern w:val="0"/>
                <w:sz w:val="20"/>
                <w:szCs w:val="20"/>
                <w:lang w:val="sr-Cyrl-RS"/>
                <w14:ligatures w14:val="none"/>
              </w:rPr>
            </w:pPr>
            <w:r w:rsidRPr="009D7ACB">
              <w:rPr>
                <w:rFonts w:ascii="Tahoma" w:eastAsia="Times New Roman" w:hAnsi="Tahoma" w:cs="Tahoma"/>
                <w:color w:val="000000"/>
                <w:kern w:val="0"/>
                <w:sz w:val="20"/>
                <w:szCs w:val="20"/>
                <w:lang w:val="sr-Cyrl-RS"/>
                <w14:ligatures w14:val="none"/>
              </w:rPr>
              <w:t>1.200.000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9279F3" w14:textId="77777777" w:rsidR="009801B0" w:rsidRPr="009D7ACB" w:rsidRDefault="009801B0" w:rsidP="007E6A93">
            <w:pPr>
              <w:spacing w:after="0" w:line="240" w:lineRule="auto"/>
              <w:jc w:val="right"/>
              <w:rPr>
                <w:rFonts w:ascii="Tahoma" w:hAnsi="Tahoma" w:cs="Tahoma"/>
                <w:sz w:val="20"/>
                <w:szCs w:val="20"/>
                <w:lang w:val="sr-Cyrl-RS"/>
              </w:rPr>
            </w:pPr>
            <w:r w:rsidRPr="009D7ACB">
              <w:rPr>
                <w:rFonts w:ascii="Tahoma" w:hAnsi="Tahoma" w:cs="Tahoma"/>
                <w:sz w:val="20"/>
                <w:szCs w:val="20"/>
                <w:lang w:val="sr-Cyrl-RS"/>
              </w:rPr>
              <w:t>16.280.000</w:t>
            </w:r>
          </w:p>
        </w:tc>
        <w:tc>
          <w:tcPr>
            <w:tcW w:w="13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5D549D" w14:textId="77777777" w:rsidR="009801B0" w:rsidRPr="009D7ACB" w:rsidRDefault="009801B0" w:rsidP="007E6A93">
            <w:pPr>
              <w:spacing w:after="0" w:line="240" w:lineRule="auto"/>
              <w:jc w:val="right"/>
              <w:rPr>
                <w:rFonts w:ascii="Tahoma" w:hAnsi="Tahoma" w:cs="Tahoma"/>
                <w:sz w:val="20"/>
                <w:szCs w:val="20"/>
                <w:lang w:val="sr-Cyrl-RS"/>
              </w:rPr>
            </w:pPr>
            <w:r w:rsidRPr="009D7ACB">
              <w:rPr>
                <w:rFonts w:ascii="Tahoma" w:hAnsi="Tahoma" w:cs="Tahoma"/>
                <w:sz w:val="20"/>
                <w:szCs w:val="20"/>
                <w:lang w:val="sr-Cyrl-RS"/>
              </w:rPr>
              <w:t>2.000.000</w:t>
            </w:r>
          </w:p>
        </w:tc>
        <w:tc>
          <w:tcPr>
            <w:tcW w:w="148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383F642" w14:textId="77777777" w:rsidR="009801B0" w:rsidRPr="009D7ACB" w:rsidRDefault="009801B0" w:rsidP="007E6A93">
            <w:pPr>
              <w:spacing w:after="0" w:line="240" w:lineRule="auto"/>
              <w:jc w:val="right"/>
              <w:rPr>
                <w:rFonts w:ascii="Tahoma" w:eastAsia="Times New Roman" w:hAnsi="Tahoma" w:cs="Tahoma"/>
                <w:b/>
                <w:bCs/>
                <w:color w:val="000000"/>
                <w:kern w:val="0"/>
                <w:sz w:val="20"/>
                <w:szCs w:val="20"/>
                <w:lang w:val="sr-Cyrl-RS"/>
                <w14:ligatures w14:val="none"/>
              </w:rPr>
            </w:pPr>
            <w:r w:rsidRPr="009D7ACB">
              <w:rPr>
                <w:rFonts w:ascii="Tahoma" w:eastAsia="Times New Roman" w:hAnsi="Tahoma" w:cs="Tahoma"/>
                <w:b/>
                <w:bCs/>
                <w:color w:val="000000"/>
                <w:kern w:val="0"/>
                <w:sz w:val="20"/>
                <w:szCs w:val="20"/>
                <w:lang w:val="sr-Cyrl-RS"/>
                <w14:ligatures w14:val="none"/>
              </w:rPr>
              <w:t>35.940.000</w:t>
            </w:r>
          </w:p>
        </w:tc>
      </w:tr>
      <w:tr w:rsidR="009801B0" w:rsidRPr="009D7ACB" w14:paraId="3DE49A59" w14:textId="77777777" w:rsidTr="005F764B">
        <w:tblPrEx>
          <w:jc w:val="left"/>
        </w:tblPrEx>
        <w:trPr>
          <w:trHeight w:val="290"/>
        </w:trPr>
        <w:tc>
          <w:tcPr>
            <w:tcW w:w="1701"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5B4F7741" w14:textId="77777777" w:rsidR="009801B0" w:rsidRPr="009D7ACB" w:rsidRDefault="009801B0" w:rsidP="007E6A93">
            <w:pPr>
              <w:spacing w:after="0" w:line="240" w:lineRule="auto"/>
              <w:rPr>
                <w:rFonts w:ascii="Tahoma" w:eastAsia="Times New Roman" w:hAnsi="Tahoma" w:cs="Tahoma"/>
                <w:b/>
                <w:bCs/>
                <w:kern w:val="0"/>
                <w:sz w:val="20"/>
                <w:szCs w:val="20"/>
                <w:lang w:val="sr-Cyrl-RS"/>
                <w14:ligatures w14:val="none"/>
              </w:rPr>
            </w:pPr>
            <w:r w:rsidRPr="009D7ACB">
              <w:rPr>
                <w:rFonts w:ascii="Tahoma" w:eastAsia="Times New Roman" w:hAnsi="Tahoma" w:cs="Tahoma"/>
                <w:b/>
                <w:bCs/>
                <w:kern w:val="0"/>
                <w:sz w:val="20"/>
                <w:szCs w:val="20"/>
                <w:lang w:val="sr-Cyrl-RS"/>
                <w14:ligatures w14:val="none"/>
              </w:rPr>
              <w:t>УКУПНО:</w:t>
            </w:r>
          </w:p>
        </w:tc>
        <w:tc>
          <w:tcPr>
            <w:tcW w:w="1233" w:type="dxa"/>
            <w:tcBorders>
              <w:top w:val="single" w:sz="4" w:space="0" w:color="auto"/>
              <w:left w:val="nil"/>
              <w:bottom w:val="single" w:sz="4" w:space="0" w:color="auto"/>
              <w:right w:val="single" w:sz="4" w:space="0" w:color="auto"/>
            </w:tcBorders>
            <w:shd w:val="clear" w:color="auto" w:fill="8EAADB" w:themeFill="accent1" w:themeFillTint="99"/>
            <w:noWrap/>
          </w:tcPr>
          <w:p w14:paraId="129ECCE9" w14:textId="77777777" w:rsidR="009801B0" w:rsidRPr="009D7ACB" w:rsidRDefault="009801B0" w:rsidP="007E6A93">
            <w:pPr>
              <w:spacing w:after="0" w:line="240" w:lineRule="auto"/>
              <w:jc w:val="right"/>
              <w:rPr>
                <w:rFonts w:ascii="Tahoma" w:eastAsia="Times New Roman" w:hAnsi="Tahoma" w:cs="Tahoma"/>
                <w:b/>
                <w:bCs/>
                <w:kern w:val="0"/>
                <w:sz w:val="20"/>
                <w:szCs w:val="20"/>
                <w:lang w:val="sr-Cyrl-RS"/>
                <w14:ligatures w14:val="none"/>
              </w:rPr>
            </w:pPr>
            <w:r w:rsidRPr="009D7ACB">
              <w:rPr>
                <w:rFonts w:ascii="Tahoma" w:eastAsia="Times New Roman" w:hAnsi="Tahoma" w:cs="Tahoma"/>
                <w:b/>
                <w:bCs/>
                <w:kern w:val="0"/>
                <w:sz w:val="20"/>
                <w:szCs w:val="20"/>
                <w:lang w:val="sr-Cyrl-RS"/>
                <w14:ligatures w14:val="none"/>
              </w:rPr>
              <w:t>5.100.000</w:t>
            </w:r>
          </w:p>
        </w:tc>
        <w:tc>
          <w:tcPr>
            <w:tcW w:w="1360" w:type="dxa"/>
            <w:tcBorders>
              <w:top w:val="single" w:sz="4" w:space="0" w:color="auto"/>
              <w:left w:val="nil"/>
              <w:bottom w:val="single" w:sz="4" w:space="0" w:color="auto"/>
              <w:right w:val="single" w:sz="4" w:space="0" w:color="auto"/>
            </w:tcBorders>
            <w:shd w:val="clear" w:color="auto" w:fill="8EAADB" w:themeFill="accent1" w:themeFillTint="99"/>
            <w:noWrap/>
          </w:tcPr>
          <w:p w14:paraId="7127C761" w14:textId="77777777" w:rsidR="009801B0" w:rsidRPr="009D7ACB" w:rsidRDefault="009801B0" w:rsidP="007E6A93">
            <w:pPr>
              <w:spacing w:after="0" w:line="240" w:lineRule="auto"/>
              <w:jc w:val="center"/>
              <w:rPr>
                <w:rFonts w:ascii="Tahoma" w:eastAsia="Times New Roman" w:hAnsi="Tahoma" w:cs="Tahoma"/>
                <w:b/>
                <w:bCs/>
                <w:kern w:val="0"/>
                <w:sz w:val="20"/>
                <w:szCs w:val="20"/>
                <w:lang w:val="sr-Cyrl-RS"/>
                <w14:ligatures w14:val="none"/>
              </w:rPr>
            </w:pPr>
            <w:r w:rsidRPr="009D7ACB">
              <w:rPr>
                <w:rFonts w:ascii="Tahoma" w:eastAsia="Times New Roman" w:hAnsi="Tahoma" w:cs="Tahoma"/>
                <w:b/>
                <w:bCs/>
                <w:kern w:val="0"/>
                <w:sz w:val="20"/>
                <w:szCs w:val="20"/>
                <w:lang w:val="sr-Cyrl-RS"/>
                <w14:ligatures w14:val="none"/>
              </w:rPr>
              <w:t>24.150.000</w:t>
            </w:r>
          </w:p>
        </w:tc>
        <w:tc>
          <w:tcPr>
            <w:tcW w:w="1360" w:type="dxa"/>
            <w:tcBorders>
              <w:top w:val="single" w:sz="4" w:space="0" w:color="auto"/>
              <w:left w:val="nil"/>
              <w:bottom w:val="single" w:sz="4" w:space="0" w:color="auto"/>
              <w:right w:val="single" w:sz="4" w:space="0" w:color="auto"/>
            </w:tcBorders>
            <w:shd w:val="clear" w:color="auto" w:fill="8EAADB" w:themeFill="accent1" w:themeFillTint="99"/>
            <w:noWrap/>
          </w:tcPr>
          <w:p w14:paraId="1E18D20C" w14:textId="77777777" w:rsidR="009801B0" w:rsidRPr="009D7ACB" w:rsidRDefault="009801B0" w:rsidP="007E6A93">
            <w:pPr>
              <w:spacing w:after="0" w:line="240" w:lineRule="auto"/>
              <w:jc w:val="center"/>
              <w:rPr>
                <w:rFonts w:ascii="Tahoma" w:eastAsia="Times New Roman" w:hAnsi="Tahoma" w:cs="Tahoma"/>
                <w:b/>
                <w:bCs/>
                <w:kern w:val="0"/>
                <w:sz w:val="20"/>
                <w:szCs w:val="20"/>
                <w:lang w:val="sr-Cyrl-RS"/>
                <w14:ligatures w14:val="none"/>
              </w:rPr>
            </w:pPr>
            <w:r w:rsidRPr="009D7ACB">
              <w:rPr>
                <w:rFonts w:ascii="Tahoma" w:eastAsia="Times New Roman" w:hAnsi="Tahoma" w:cs="Tahoma"/>
                <w:b/>
                <w:bCs/>
                <w:kern w:val="0"/>
                <w:sz w:val="20"/>
                <w:szCs w:val="20"/>
                <w:lang w:val="sr-Cyrl-RS"/>
                <w14:ligatures w14:val="none"/>
              </w:rPr>
              <w:t>22.604.000</w:t>
            </w:r>
          </w:p>
        </w:tc>
        <w:tc>
          <w:tcPr>
            <w:tcW w:w="1360" w:type="dxa"/>
            <w:tcBorders>
              <w:top w:val="single" w:sz="4" w:space="0" w:color="auto"/>
              <w:left w:val="nil"/>
              <w:bottom w:val="single" w:sz="4" w:space="0" w:color="auto"/>
              <w:right w:val="nil"/>
            </w:tcBorders>
            <w:shd w:val="clear" w:color="auto" w:fill="8EAADB" w:themeFill="accent1" w:themeFillTint="99"/>
          </w:tcPr>
          <w:p w14:paraId="393EC8F0" w14:textId="77777777" w:rsidR="009801B0" w:rsidRPr="009D7ACB" w:rsidRDefault="009801B0" w:rsidP="007E6A93">
            <w:pPr>
              <w:spacing w:after="0" w:line="240" w:lineRule="auto"/>
              <w:jc w:val="center"/>
              <w:rPr>
                <w:rFonts w:ascii="Tahoma" w:hAnsi="Tahoma" w:cs="Tahoma"/>
                <w:b/>
                <w:bCs/>
                <w:sz w:val="20"/>
                <w:szCs w:val="20"/>
                <w:lang w:val="sr-Cyrl-RS"/>
              </w:rPr>
            </w:pPr>
            <w:r w:rsidRPr="009D7ACB">
              <w:rPr>
                <w:rFonts w:ascii="Tahoma" w:hAnsi="Tahoma" w:cs="Tahoma"/>
                <w:b/>
                <w:bCs/>
                <w:sz w:val="20"/>
                <w:szCs w:val="20"/>
                <w:lang w:val="sr-Cyrl-RS"/>
              </w:rPr>
              <w:t>39.368.000</w:t>
            </w:r>
          </w:p>
        </w:tc>
        <w:tc>
          <w:tcPr>
            <w:tcW w:w="1360" w:type="dxa"/>
            <w:tcBorders>
              <w:top w:val="single" w:sz="4" w:space="0" w:color="auto"/>
              <w:left w:val="nil"/>
              <w:bottom w:val="single" w:sz="4" w:space="0" w:color="auto"/>
              <w:right w:val="nil"/>
            </w:tcBorders>
            <w:shd w:val="clear" w:color="auto" w:fill="8EAADB" w:themeFill="accent1" w:themeFillTint="99"/>
          </w:tcPr>
          <w:p w14:paraId="38AF69F7" w14:textId="77777777" w:rsidR="009801B0" w:rsidRPr="009D7ACB" w:rsidRDefault="009801B0" w:rsidP="007E6A93">
            <w:pPr>
              <w:spacing w:after="0" w:line="240" w:lineRule="auto"/>
              <w:jc w:val="center"/>
              <w:rPr>
                <w:rFonts w:ascii="Tahoma" w:hAnsi="Tahoma" w:cs="Tahoma"/>
                <w:b/>
                <w:bCs/>
                <w:sz w:val="20"/>
                <w:szCs w:val="20"/>
                <w:lang w:val="sr-Cyrl-RS"/>
              </w:rPr>
            </w:pPr>
            <w:r w:rsidRPr="009D7ACB">
              <w:rPr>
                <w:rFonts w:ascii="Tahoma" w:hAnsi="Tahoma" w:cs="Tahoma"/>
                <w:b/>
                <w:bCs/>
                <w:sz w:val="20"/>
                <w:szCs w:val="20"/>
                <w:lang w:val="sr-Cyrl-RS"/>
              </w:rPr>
              <w:t>29.516.000</w:t>
            </w:r>
          </w:p>
        </w:tc>
        <w:tc>
          <w:tcPr>
            <w:tcW w:w="1488" w:type="dxa"/>
            <w:tcBorders>
              <w:top w:val="single" w:sz="4" w:space="0" w:color="auto"/>
              <w:left w:val="nil"/>
              <w:bottom w:val="single" w:sz="4" w:space="0" w:color="auto"/>
              <w:right w:val="single" w:sz="4" w:space="0" w:color="auto"/>
            </w:tcBorders>
            <w:shd w:val="clear" w:color="auto" w:fill="8EAADB" w:themeFill="accent1" w:themeFillTint="99"/>
            <w:noWrap/>
          </w:tcPr>
          <w:p w14:paraId="3C810D36" w14:textId="77777777" w:rsidR="009801B0" w:rsidRPr="009D7ACB" w:rsidRDefault="009801B0" w:rsidP="007E6A93">
            <w:pPr>
              <w:spacing w:after="0" w:line="240" w:lineRule="auto"/>
              <w:jc w:val="right"/>
              <w:rPr>
                <w:rFonts w:ascii="Tahoma" w:eastAsia="Times New Roman" w:hAnsi="Tahoma" w:cs="Tahoma"/>
                <w:b/>
                <w:bCs/>
                <w:kern w:val="0"/>
                <w:sz w:val="20"/>
                <w:szCs w:val="20"/>
                <w:lang w:val="sr-Cyrl-RS"/>
                <w14:ligatures w14:val="none"/>
              </w:rPr>
            </w:pPr>
            <w:r w:rsidRPr="009D7ACB">
              <w:rPr>
                <w:rFonts w:ascii="Tahoma" w:eastAsia="Times New Roman" w:hAnsi="Tahoma" w:cs="Tahoma"/>
                <w:b/>
                <w:bCs/>
                <w:kern w:val="0"/>
                <w:sz w:val="20"/>
                <w:szCs w:val="20"/>
                <w:lang w:val="sr-Cyrl-RS"/>
                <w14:ligatures w14:val="none"/>
              </w:rPr>
              <w:t>120.738.000</w:t>
            </w:r>
          </w:p>
        </w:tc>
      </w:tr>
    </w:tbl>
    <w:p w14:paraId="060217FC" w14:textId="05958429" w:rsidR="009801B0" w:rsidRDefault="009801B0" w:rsidP="009801B0">
      <w:pPr>
        <w:spacing w:before="160"/>
        <w:jc w:val="both"/>
        <w:rPr>
          <w:rFonts w:ascii="Tahoma" w:eastAsia="Arial" w:hAnsi="Tahoma" w:cs="Tahoma"/>
          <w:lang w:val="sr-Latn-RS"/>
        </w:rPr>
      </w:pPr>
      <w:r w:rsidRPr="00937B8B">
        <w:rPr>
          <w:rFonts w:ascii="Tahoma" w:eastAsia="Arial" w:hAnsi="Tahoma" w:cs="Tahoma"/>
          <w:lang w:val="sr-Cyrl-RS"/>
        </w:rPr>
        <w:t xml:space="preserve">Највећи број мера из Стратегије унапређења социјалне заштите општине Власотинце за период 2026-2030. године ће се финансирати у оквиру Програма 11 – Социјална и дечија заштита, стога је у периоду спровођења Стратегије потребно пажљиво планирати средства за овај буџетски програм. Мере и активности из Стратегије припадају различитим програмским активностима из Програма 11, а за неке је неопходно отварати посебне пројекте са припадајућом шифром. Такође, поједине активности је потребно финансирати у оквиру Програма 15 – Опште услуге локалне самоуправе и то се односи на активности информисања становништва и поједине административне активности. Највише средстава је потребно одвојити за </w:t>
      </w:r>
      <w:r>
        <w:rPr>
          <w:rFonts w:ascii="Tahoma" w:eastAsia="Arial" w:hAnsi="Tahoma" w:cs="Tahoma"/>
          <w:lang w:val="sr-Cyrl-BA"/>
        </w:rPr>
        <w:t>м</w:t>
      </w:r>
      <w:r w:rsidRPr="00937B8B">
        <w:rPr>
          <w:rFonts w:ascii="Tahoma" w:eastAsia="Arial" w:hAnsi="Tahoma" w:cs="Tahoma"/>
          <w:lang w:val="sr-Cyrl-RS"/>
        </w:rPr>
        <w:t xml:space="preserve">ере које се односе на унапређење пружања постојећих услуга, односно повећање њиховог обима, као и на увођење нових услуга у ЛС У наставку је дат преглед свих мера у оквиру посебних циљева са износима које је </w:t>
      </w:r>
      <w:r w:rsidRPr="009D7ACB">
        <w:rPr>
          <w:rFonts w:ascii="Tahoma" w:eastAsia="Arial" w:hAnsi="Tahoma" w:cs="Tahoma"/>
          <w:lang w:val="sr-Cyrl-RS"/>
        </w:rPr>
        <w:t>потребно обезбедити за њихову реализацију</w:t>
      </w:r>
      <w:r w:rsidR="005F764B">
        <w:rPr>
          <w:rFonts w:ascii="Tahoma" w:eastAsia="Arial" w:hAnsi="Tahoma" w:cs="Tahoma"/>
          <w:lang w:val="sr-Latn-RS"/>
        </w:rPr>
        <w:t>.</w:t>
      </w:r>
    </w:p>
    <w:p w14:paraId="53FBDCB4" w14:textId="3BE019AF" w:rsidR="005F764B" w:rsidRPr="005F764B" w:rsidRDefault="005F764B" w:rsidP="00677E65">
      <w:pPr>
        <w:spacing w:before="160" w:after="0" w:line="240" w:lineRule="auto"/>
        <w:jc w:val="both"/>
        <w:rPr>
          <w:rFonts w:ascii="Tahoma" w:eastAsia="Arial" w:hAnsi="Tahoma" w:cs="Tahoma"/>
          <w:i/>
          <w:lang w:val="sr-Cyrl-BA"/>
        </w:rPr>
      </w:pPr>
      <w:r w:rsidRPr="005F764B">
        <w:rPr>
          <w:rFonts w:ascii="Tahoma" w:eastAsia="Arial" w:hAnsi="Tahoma" w:cs="Tahoma"/>
          <w:i/>
          <w:lang w:val="sr-Cyrl-BA"/>
        </w:rPr>
        <w:t>Табела бр. 21: преглед мера са вредности</w:t>
      </w:r>
      <w:r w:rsidR="00677E65">
        <w:rPr>
          <w:rFonts w:ascii="Tahoma" w:eastAsia="Arial" w:hAnsi="Tahoma" w:cs="Tahoma"/>
          <w:i/>
          <w:lang w:val="sr-Cyrl-BA"/>
        </w:rPr>
        <w:t>ма</w:t>
      </w:r>
      <w:r w:rsidRPr="005F764B">
        <w:rPr>
          <w:rFonts w:ascii="Tahoma" w:eastAsia="Arial" w:hAnsi="Tahoma" w:cs="Tahoma"/>
          <w:i/>
          <w:lang w:val="sr-Cyrl-BA"/>
        </w:rPr>
        <w:t xml:space="preserve"> у динарима</w:t>
      </w:r>
    </w:p>
    <w:tbl>
      <w:tblPr>
        <w:tblpPr w:leftFromText="180" w:rightFromText="180" w:vertAnchor="text" w:horzAnchor="page" w:tblpX="934" w:tblpY="313"/>
        <w:tblW w:w="53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322"/>
        <w:gridCol w:w="1133"/>
        <w:gridCol w:w="1153"/>
        <w:gridCol w:w="1153"/>
        <w:gridCol w:w="1157"/>
        <w:gridCol w:w="1669"/>
      </w:tblGrid>
      <w:tr w:rsidR="009801B0" w:rsidRPr="009D7ACB" w14:paraId="66279C4A" w14:textId="77777777" w:rsidTr="002233B4">
        <w:trPr>
          <w:trHeight w:val="483"/>
        </w:trPr>
        <w:tc>
          <w:tcPr>
            <w:tcW w:w="5000" w:type="pct"/>
            <w:gridSpan w:val="7"/>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195ED53F" w14:textId="77777777" w:rsidR="009801B0" w:rsidRPr="009D7ACB" w:rsidRDefault="009801B0" w:rsidP="002233B4">
            <w:pPr>
              <w:spacing w:before="60" w:after="60" w:line="240" w:lineRule="auto"/>
              <w:ind w:left="34" w:hanging="34"/>
              <w:jc w:val="both"/>
              <w:rPr>
                <w:rFonts w:ascii="Tahoma" w:hAnsi="Tahoma" w:cs="Tahoma"/>
                <w:b/>
                <w:bCs/>
                <w:sz w:val="20"/>
                <w:szCs w:val="20"/>
                <w:lang w:val="sr-Cyrl-RS"/>
              </w:rPr>
            </w:pPr>
            <w:r w:rsidRPr="009D7ACB">
              <w:rPr>
                <w:rFonts w:ascii="Tahoma" w:hAnsi="Tahoma" w:cs="Tahoma"/>
                <w:b/>
                <w:bCs/>
                <w:sz w:val="20"/>
                <w:szCs w:val="20"/>
                <w:lang w:val="sr-Cyrl-RS"/>
              </w:rPr>
              <w:t xml:space="preserve">ПОСЕБНИ ЦИЉ 1: </w:t>
            </w:r>
            <w:r w:rsidRPr="009D7ACB">
              <w:rPr>
                <w:rFonts w:ascii="Tahoma" w:eastAsia="Tahoma" w:hAnsi="Tahoma" w:cs="Tahoma"/>
                <w:b/>
                <w:bCs/>
                <w:sz w:val="20"/>
                <w:szCs w:val="20"/>
                <w:lang w:val="sr-Cyrl-RS"/>
              </w:rPr>
              <w:t>Континуирано унапређивање постојећих услуга социјалне заштите у заједници са посебним фокусом на обухват и доступност услуга за кориснике из руралних подручја и особе, породице и групе које припадају рањивим групама у повећаном ризику од социјалне искључености.</w:t>
            </w:r>
          </w:p>
        </w:tc>
      </w:tr>
      <w:tr w:rsidR="009801B0" w:rsidRPr="009D7ACB" w14:paraId="365E8424" w14:textId="77777777" w:rsidTr="002233B4">
        <w:trPr>
          <w:trHeight w:val="918"/>
        </w:trPr>
        <w:tc>
          <w:tcPr>
            <w:tcW w:w="123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A3AAE3" w14:textId="77777777" w:rsidR="009801B0" w:rsidRPr="009D7ACB" w:rsidRDefault="009801B0" w:rsidP="002233B4">
            <w:pPr>
              <w:spacing w:before="60" w:after="60" w:line="240" w:lineRule="auto"/>
              <w:jc w:val="center"/>
              <w:rPr>
                <w:rFonts w:ascii="Tahoma" w:hAnsi="Tahoma" w:cs="Tahoma"/>
                <w:b/>
                <w:bCs/>
                <w:sz w:val="20"/>
                <w:szCs w:val="20"/>
                <w:lang w:val="sr-Cyrl-RS"/>
              </w:rPr>
            </w:pPr>
            <w:r w:rsidRPr="009D7ACB">
              <w:rPr>
                <w:rFonts w:ascii="Tahoma" w:hAnsi="Tahoma" w:cs="Tahoma"/>
                <w:b/>
                <w:bCs/>
                <w:sz w:val="20"/>
                <w:szCs w:val="20"/>
                <w:lang w:val="sr-Cyrl-RS"/>
              </w:rPr>
              <w:t>Мера</w:t>
            </w:r>
          </w:p>
        </w:tc>
        <w:tc>
          <w:tcPr>
            <w:tcW w:w="65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9DF7E6F" w14:textId="77777777" w:rsidR="009801B0" w:rsidRPr="009D7ACB" w:rsidRDefault="009801B0" w:rsidP="002233B4">
            <w:pPr>
              <w:spacing w:before="60" w:after="60" w:line="240" w:lineRule="auto"/>
              <w:jc w:val="center"/>
              <w:rPr>
                <w:rFonts w:ascii="Tahoma" w:hAnsi="Tahoma" w:cs="Tahoma"/>
                <w:b/>
                <w:bCs/>
                <w:sz w:val="20"/>
                <w:szCs w:val="20"/>
                <w:lang w:val="sr-Cyrl-RS"/>
              </w:rPr>
            </w:pPr>
            <w:r w:rsidRPr="009D7ACB">
              <w:rPr>
                <w:rFonts w:ascii="Tahoma" w:hAnsi="Tahoma" w:cs="Tahoma"/>
                <w:b/>
                <w:bCs/>
                <w:sz w:val="20"/>
                <w:szCs w:val="20"/>
                <w:lang w:val="sr-Cyrl-RS"/>
              </w:rPr>
              <w:t>2026.</w:t>
            </w:r>
          </w:p>
        </w:tc>
        <w:tc>
          <w:tcPr>
            <w:tcW w:w="56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E025C76" w14:textId="77777777" w:rsidR="009801B0" w:rsidRPr="009D7ACB" w:rsidRDefault="009801B0" w:rsidP="002233B4">
            <w:pPr>
              <w:spacing w:before="60" w:after="60" w:line="240" w:lineRule="auto"/>
              <w:jc w:val="center"/>
              <w:rPr>
                <w:rFonts w:ascii="Tahoma" w:hAnsi="Tahoma" w:cs="Tahoma"/>
                <w:b/>
                <w:bCs/>
                <w:sz w:val="20"/>
                <w:szCs w:val="20"/>
              </w:rPr>
            </w:pPr>
            <w:r w:rsidRPr="009D7ACB">
              <w:rPr>
                <w:rFonts w:ascii="Tahoma" w:eastAsia="Arial" w:hAnsi="Tahoma" w:cs="Tahoma"/>
                <w:b/>
                <w:bCs/>
                <w:sz w:val="20"/>
                <w:szCs w:val="20"/>
              </w:rPr>
              <w:t>202</w:t>
            </w:r>
            <w:r w:rsidRPr="009D7ACB">
              <w:rPr>
                <w:rFonts w:ascii="Tahoma" w:eastAsia="Arial" w:hAnsi="Tahoma" w:cs="Tahoma"/>
                <w:b/>
                <w:bCs/>
                <w:sz w:val="20"/>
                <w:szCs w:val="20"/>
                <w:lang w:val="sr-Cyrl-RS"/>
              </w:rPr>
              <w:t>7</w:t>
            </w:r>
            <w:r w:rsidRPr="009D7ACB">
              <w:rPr>
                <w:rFonts w:ascii="Tahoma" w:eastAsia="Arial" w:hAnsi="Tahoma" w:cs="Tahoma"/>
                <w:b/>
                <w:bCs/>
                <w:sz w:val="20"/>
                <w:szCs w:val="20"/>
              </w:rPr>
              <w:t>.</w:t>
            </w:r>
          </w:p>
        </w:tc>
        <w:tc>
          <w:tcPr>
            <w:tcW w:w="57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BA20989" w14:textId="77777777" w:rsidR="009801B0" w:rsidRPr="009D7ACB" w:rsidRDefault="009801B0" w:rsidP="002233B4">
            <w:pPr>
              <w:spacing w:before="60" w:after="60" w:line="240" w:lineRule="auto"/>
              <w:jc w:val="center"/>
              <w:rPr>
                <w:rFonts w:ascii="Tahoma" w:hAnsi="Tahoma" w:cs="Tahoma"/>
                <w:b/>
                <w:bCs/>
                <w:sz w:val="20"/>
                <w:szCs w:val="20"/>
              </w:rPr>
            </w:pPr>
            <w:r w:rsidRPr="009D7ACB">
              <w:rPr>
                <w:rFonts w:ascii="Tahoma" w:eastAsia="Arial" w:hAnsi="Tahoma" w:cs="Tahoma"/>
                <w:b/>
                <w:bCs/>
                <w:sz w:val="20"/>
                <w:szCs w:val="20"/>
              </w:rPr>
              <w:t>202</w:t>
            </w:r>
            <w:r w:rsidRPr="009D7ACB">
              <w:rPr>
                <w:rFonts w:ascii="Tahoma" w:eastAsia="Arial" w:hAnsi="Tahoma" w:cs="Tahoma"/>
                <w:b/>
                <w:bCs/>
                <w:sz w:val="20"/>
                <w:szCs w:val="20"/>
                <w:lang w:val="sr-Cyrl-RS"/>
              </w:rPr>
              <w:t>8</w:t>
            </w:r>
            <w:r w:rsidRPr="009D7ACB">
              <w:rPr>
                <w:rFonts w:ascii="Tahoma" w:eastAsia="Arial" w:hAnsi="Tahoma" w:cs="Tahoma"/>
                <w:b/>
                <w:bCs/>
                <w:sz w:val="20"/>
                <w:szCs w:val="20"/>
              </w:rPr>
              <w:t>.</w:t>
            </w:r>
          </w:p>
        </w:tc>
        <w:tc>
          <w:tcPr>
            <w:tcW w:w="57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254B18C" w14:textId="77777777" w:rsidR="009801B0" w:rsidRPr="009D7ACB" w:rsidRDefault="009801B0" w:rsidP="002233B4">
            <w:pPr>
              <w:spacing w:before="60" w:after="60" w:line="240" w:lineRule="auto"/>
              <w:jc w:val="center"/>
              <w:rPr>
                <w:rFonts w:ascii="Tahoma" w:hAnsi="Tahoma" w:cs="Tahoma"/>
                <w:b/>
                <w:bCs/>
                <w:sz w:val="20"/>
                <w:szCs w:val="20"/>
              </w:rPr>
            </w:pPr>
            <w:r w:rsidRPr="009D7ACB">
              <w:rPr>
                <w:rFonts w:ascii="Tahoma" w:eastAsia="Arial" w:hAnsi="Tahoma" w:cs="Tahoma"/>
                <w:b/>
                <w:bCs/>
                <w:sz w:val="20"/>
                <w:szCs w:val="20"/>
              </w:rPr>
              <w:t>202</w:t>
            </w:r>
            <w:r w:rsidRPr="009D7ACB">
              <w:rPr>
                <w:rFonts w:ascii="Tahoma" w:eastAsia="Arial" w:hAnsi="Tahoma" w:cs="Tahoma"/>
                <w:b/>
                <w:bCs/>
                <w:sz w:val="20"/>
                <w:szCs w:val="20"/>
                <w:lang w:val="sr-Cyrl-RS"/>
              </w:rPr>
              <w:t>9</w:t>
            </w:r>
            <w:r w:rsidRPr="009D7ACB">
              <w:rPr>
                <w:rFonts w:ascii="Tahoma" w:eastAsia="Arial" w:hAnsi="Tahoma" w:cs="Tahoma"/>
                <w:b/>
                <w:bCs/>
                <w:sz w:val="20"/>
                <w:szCs w:val="20"/>
              </w:rPr>
              <w:t>.</w:t>
            </w:r>
          </w:p>
        </w:tc>
        <w:tc>
          <w:tcPr>
            <w:tcW w:w="575" w:type="pct"/>
            <w:tcBorders>
              <w:top w:val="single" w:sz="4" w:space="0" w:color="auto"/>
              <w:left w:val="single" w:sz="4" w:space="0" w:color="auto"/>
              <w:right w:val="single" w:sz="4" w:space="0" w:color="auto"/>
            </w:tcBorders>
            <w:shd w:val="clear" w:color="auto" w:fill="D9E2F3" w:themeFill="accent1" w:themeFillTint="33"/>
            <w:vAlign w:val="center"/>
          </w:tcPr>
          <w:p w14:paraId="462C2D89" w14:textId="77777777" w:rsidR="009801B0" w:rsidRPr="009D7ACB" w:rsidRDefault="009801B0" w:rsidP="002233B4">
            <w:pPr>
              <w:spacing w:before="60" w:after="60" w:line="240" w:lineRule="auto"/>
              <w:jc w:val="center"/>
              <w:rPr>
                <w:rFonts w:ascii="Tahoma" w:hAnsi="Tahoma" w:cs="Tahoma"/>
                <w:b/>
                <w:bCs/>
                <w:sz w:val="20"/>
                <w:szCs w:val="20"/>
                <w:lang w:val="sr-Cyrl-RS"/>
              </w:rPr>
            </w:pPr>
            <w:r w:rsidRPr="009D7ACB">
              <w:rPr>
                <w:rFonts w:ascii="Tahoma" w:hAnsi="Tahoma" w:cs="Tahoma"/>
                <w:b/>
                <w:bCs/>
                <w:sz w:val="20"/>
                <w:szCs w:val="20"/>
                <w:lang w:val="sr-Cyrl-RS"/>
              </w:rPr>
              <w:t>2030.</w:t>
            </w:r>
          </w:p>
        </w:tc>
        <w:tc>
          <w:tcPr>
            <w:tcW w:w="829" w:type="pct"/>
            <w:tcBorders>
              <w:top w:val="single" w:sz="4" w:space="0" w:color="auto"/>
              <w:left w:val="single" w:sz="4" w:space="0" w:color="auto"/>
              <w:right w:val="single" w:sz="4" w:space="0" w:color="auto"/>
            </w:tcBorders>
            <w:shd w:val="clear" w:color="auto" w:fill="D9E2F3" w:themeFill="accent1" w:themeFillTint="33"/>
            <w:vAlign w:val="center"/>
          </w:tcPr>
          <w:p w14:paraId="27DBCD44" w14:textId="77777777" w:rsidR="009801B0" w:rsidRPr="009D7ACB" w:rsidRDefault="009801B0" w:rsidP="002233B4">
            <w:pPr>
              <w:spacing w:before="60" w:after="60" w:line="240" w:lineRule="auto"/>
              <w:jc w:val="center"/>
              <w:rPr>
                <w:rFonts w:ascii="Tahoma" w:hAnsi="Tahoma" w:cs="Tahoma"/>
                <w:b/>
                <w:bCs/>
                <w:sz w:val="20"/>
                <w:szCs w:val="20"/>
              </w:rPr>
            </w:pPr>
            <w:r w:rsidRPr="009D7ACB">
              <w:rPr>
                <w:rFonts w:ascii="Tahoma" w:hAnsi="Tahoma" w:cs="Tahoma"/>
                <w:b/>
                <w:bCs/>
                <w:sz w:val="20"/>
                <w:szCs w:val="20"/>
              </w:rPr>
              <w:t>УКУПНО</w:t>
            </w:r>
          </w:p>
        </w:tc>
      </w:tr>
      <w:tr w:rsidR="009801B0" w:rsidRPr="009D7ACB" w14:paraId="0E3FC902" w14:textId="77777777" w:rsidTr="002233B4">
        <w:trPr>
          <w:trHeight w:val="732"/>
        </w:trPr>
        <w:tc>
          <w:tcPr>
            <w:tcW w:w="1230" w:type="pct"/>
            <w:vMerge w:val="restart"/>
            <w:tcBorders>
              <w:top w:val="single" w:sz="4" w:space="0" w:color="auto"/>
              <w:left w:val="single" w:sz="4" w:space="0" w:color="auto"/>
              <w:right w:val="single" w:sz="4" w:space="0" w:color="auto"/>
            </w:tcBorders>
            <w:shd w:val="clear" w:color="auto" w:fill="D9E2F3" w:themeFill="accent1" w:themeFillTint="33"/>
            <w:vAlign w:val="center"/>
            <w:hideMark/>
          </w:tcPr>
          <w:p w14:paraId="63003C22" w14:textId="77777777" w:rsidR="009801B0" w:rsidRPr="00EE7E7D" w:rsidRDefault="009801B0" w:rsidP="002233B4">
            <w:pPr>
              <w:spacing w:before="60" w:after="60" w:line="240" w:lineRule="auto"/>
              <w:rPr>
                <w:rFonts w:ascii="Tahoma" w:hAnsi="Tahoma" w:cs="Tahoma"/>
                <w:bCs/>
                <w:sz w:val="20"/>
                <w:szCs w:val="20"/>
                <w:lang w:val="sr-Cyrl-RS"/>
              </w:rPr>
            </w:pPr>
            <w:r w:rsidRPr="00EE7E7D">
              <w:rPr>
                <w:rFonts w:ascii="Tahoma" w:hAnsi="Tahoma" w:cs="Tahoma"/>
                <w:bCs/>
                <w:sz w:val="20"/>
                <w:szCs w:val="20"/>
                <w:lang w:val="sr-Cyrl-RS"/>
              </w:rPr>
              <w:t xml:space="preserve">МЕРА 1.1: </w:t>
            </w:r>
            <w:r w:rsidRPr="00EE7E7D">
              <w:rPr>
                <w:rFonts w:ascii="Tahoma" w:eastAsia="Tahoma" w:hAnsi="Tahoma" w:cs="Tahoma"/>
                <w:bCs/>
                <w:sz w:val="20"/>
                <w:szCs w:val="20"/>
                <w:lang w:val="sr-Cyrl-RS"/>
              </w:rPr>
              <w:t xml:space="preserve">Јачање нормативних, </w:t>
            </w:r>
            <w:r w:rsidRPr="00EE7E7D">
              <w:rPr>
                <w:rFonts w:ascii="Tahoma" w:eastAsia="Tahoma" w:hAnsi="Tahoma" w:cs="Tahoma"/>
                <w:bCs/>
                <w:sz w:val="20"/>
                <w:szCs w:val="20"/>
                <w:lang w:val="sr-Cyrl-RS"/>
              </w:rPr>
              <w:lastRenderedPageBreak/>
              <w:t>институционалних и кадровских капацитета система социјалне заштите на локалном мивоу</w:t>
            </w:r>
          </w:p>
        </w:tc>
        <w:tc>
          <w:tcPr>
            <w:tcW w:w="657" w:type="pct"/>
            <w:tcBorders>
              <w:top w:val="single" w:sz="4" w:space="0" w:color="auto"/>
              <w:left w:val="single" w:sz="4" w:space="0" w:color="auto"/>
              <w:right w:val="single" w:sz="4" w:space="0" w:color="auto"/>
            </w:tcBorders>
            <w:noWrap/>
            <w:vAlign w:val="center"/>
            <w:hideMark/>
          </w:tcPr>
          <w:p w14:paraId="1B0FC323" w14:textId="77777777" w:rsidR="009801B0" w:rsidRPr="009D7ACB" w:rsidRDefault="009801B0" w:rsidP="002233B4">
            <w:pPr>
              <w:spacing w:before="60" w:after="60" w:line="240" w:lineRule="auto"/>
              <w:jc w:val="right"/>
              <w:rPr>
                <w:rFonts w:ascii="Tahoma" w:hAnsi="Tahoma" w:cs="Tahoma"/>
                <w:sz w:val="20"/>
                <w:szCs w:val="20"/>
                <w:lang w:val="sr-Cyrl-RS"/>
              </w:rPr>
            </w:pPr>
            <w:r w:rsidRPr="009D7ACB">
              <w:rPr>
                <w:rFonts w:ascii="Tahoma" w:eastAsia="Tahoma" w:hAnsi="Tahoma" w:cs="Tahoma"/>
                <w:sz w:val="20"/>
                <w:szCs w:val="20"/>
                <w:lang w:val="sr-Cyrl-RS"/>
              </w:rPr>
              <w:lastRenderedPageBreak/>
              <w:t>130.000</w:t>
            </w:r>
          </w:p>
        </w:tc>
        <w:tc>
          <w:tcPr>
            <w:tcW w:w="563" w:type="pct"/>
            <w:tcBorders>
              <w:top w:val="single" w:sz="4" w:space="0" w:color="auto"/>
              <w:left w:val="single" w:sz="4" w:space="0" w:color="auto"/>
              <w:right w:val="single" w:sz="4" w:space="0" w:color="auto"/>
            </w:tcBorders>
            <w:noWrap/>
            <w:vAlign w:val="center"/>
            <w:hideMark/>
          </w:tcPr>
          <w:p w14:paraId="46BDE6F0" w14:textId="77777777" w:rsidR="009801B0" w:rsidRPr="009D7ACB" w:rsidRDefault="009801B0" w:rsidP="002233B4">
            <w:pPr>
              <w:spacing w:before="60" w:after="60" w:line="240" w:lineRule="auto"/>
              <w:jc w:val="right"/>
              <w:rPr>
                <w:rFonts w:ascii="Tahoma" w:hAnsi="Tahoma" w:cs="Tahoma"/>
                <w:sz w:val="20"/>
                <w:szCs w:val="20"/>
                <w:lang w:val="sr-Cyrl-RS"/>
              </w:rPr>
            </w:pPr>
            <w:r w:rsidRPr="009D7ACB">
              <w:rPr>
                <w:rFonts w:ascii="Tahoma" w:eastAsia="Tahoma" w:hAnsi="Tahoma" w:cs="Tahoma"/>
                <w:sz w:val="20"/>
                <w:szCs w:val="20"/>
                <w:lang w:val="sr-Cyrl-RS"/>
              </w:rPr>
              <w:t>150.000</w:t>
            </w:r>
          </w:p>
        </w:tc>
        <w:tc>
          <w:tcPr>
            <w:tcW w:w="573" w:type="pct"/>
            <w:tcBorders>
              <w:top w:val="single" w:sz="4" w:space="0" w:color="auto"/>
              <w:left w:val="single" w:sz="4" w:space="0" w:color="auto"/>
              <w:right w:val="single" w:sz="4" w:space="0" w:color="auto"/>
            </w:tcBorders>
            <w:noWrap/>
            <w:vAlign w:val="center"/>
            <w:hideMark/>
          </w:tcPr>
          <w:p w14:paraId="7E515B20" w14:textId="77777777" w:rsidR="009801B0" w:rsidRPr="009D7ACB" w:rsidRDefault="009801B0" w:rsidP="002233B4">
            <w:pPr>
              <w:spacing w:before="60" w:after="60" w:line="240" w:lineRule="auto"/>
              <w:jc w:val="right"/>
              <w:rPr>
                <w:rFonts w:ascii="Tahoma" w:hAnsi="Tahoma" w:cs="Tahoma"/>
                <w:sz w:val="20"/>
                <w:szCs w:val="20"/>
                <w:lang w:val="sr-Cyrl-RS"/>
              </w:rPr>
            </w:pPr>
            <w:r w:rsidRPr="009D7ACB">
              <w:rPr>
                <w:rFonts w:ascii="Tahoma" w:eastAsia="Tahoma" w:hAnsi="Tahoma" w:cs="Tahoma"/>
                <w:sz w:val="20"/>
                <w:szCs w:val="20"/>
                <w:lang w:val="sr-Cyrl-RS"/>
              </w:rPr>
              <w:t>2.917.000</w:t>
            </w:r>
          </w:p>
        </w:tc>
        <w:tc>
          <w:tcPr>
            <w:tcW w:w="573" w:type="pct"/>
            <w:tcBorders>
              <w:top w:val="single" w:sz="4" w:space="0" w:color="auto"/>
              <w:left w:val="single" w:sz="4" w:space="0" w:color="auto"/>
              <w:right w:val="single" w:sz="4" w:space="0" w:color="auto"/>
            </w:tcBorders>
            <w:noWrap/>
            <w:vAlign w:val="center"/>
            <w:hideMark/>
          </w:tcPr>
          <w:p w14:paraId="1221E7F1" w14:textId="77777777" w:rsidR="009801B0" w:rsidRPr="009D7ACB" w:rsidRDefault="009801B0" w:rsidP="002233B4">
            <w:pPr>
              <w:spacing w:before="60" w:after="60" w:line="240" w:lineRule="auto"/>
              <w:jc w:val="right"/>
              <w:rPr>
                <w:rFonts w:ascii="Tahoma" w:hAnsi="Tahoma" w:cs="Tahoma"/>
                <w:sz w:val="20"/>
                <w:szCs w:val="20"/>
                <w:lang w:val="sr-Cyrl-RS"/>
              </w:rPr>
            </w:pPr>
            <w:r w:rsidRPr="009D7ACB">
              <w:rPr>
                <w:rFonts w:ascii="Tahoma" w:eastAsia="Tahoma" w:hAnsi="Tahoma" w:cs="Tahoma"/>
                <w:sz w:val="20"/>
                <w:szCs w:val="20"/>
                <w:lang w:val="sr-Cyrl-RS"/>
              </w:rPr>
              <w:t>3.139.000</w:t>
            </w:r>
          </w:p>
        </w:tc>
        <w:tc>
          <w:tcPr>
            <w:tcW w:w="575" w:type="pct"/>
            <w:tcBorders>
              <w:top w:val="single" w:sz="4" w:space="0" w:color="auto"/>
              <w:left w:val="single" w:sz="4" w:space="0" w:color="auto"/>
              <w:right w:val="single" w:sz="4" w:space="0" w:color="auto"/>
            </w:tcBorders>
            <w:vAlign w:val="center"/>
          </w:tcPr>
          <w:p w14:paraId="39CBD235" w14:textId="77777777" w:rsidR="009801B0" w:rsidRPr="009D7ACB" w:rsidRDefault="009801B0" w:rsidP="002233B4">
            <w:pPr>
              <w:spacing w:before="60" w:after="60" w:line="240" w:lineRule="auto"/>
              <w:jc w:val="right"/>
              <w:rPr>
                <w:rFonts w:ascii="Tahoma" w:eastAsia="Arial" w:hAnsi="Tahoma" w:cs="Tahoma"/>
                <w:sz w:val="20"/>
                <w:szCs w:val="20"/>
                <w:lang w:val="sr-Cyrl-RS"/>
              </w:rPr>
            </w:pPr>
            <w:r w:rsidRPr="009D7ACB">
              <w:rPr>
                <w:rFonts w:ascii="Tahoma" w:eastAsia="Tahoma" w:hAnsi="Tahoma" w:cs="Tahoma"/>
                <w:sz w:val="20"/>
                <w:szCs w:val="20"/>
                <w:lang w:val="sr-Cyrl-RS"/>
              </w:rPr>
              <w:t>3.374.000</w:t>
            </w:r>
          </w:p>
        </w:tc>
        <w:tc>
          <w:tcPr>
            <w:tcW w:w="829" w:type="pct"/>
            <w:tcBorders>
              <w:top w:val="single" w:sz="4" w:space="0" w:color="auto"/>
              <w:left w:val="single" w:sz="4" w:space="0" w:color="auto"/>
              <w:right w:val="single" w:sz="4" w:space="0" w:color="auto"/>
            </w:tcBorders>
            <w:vAlign w:val="center"/>
          </w:tcPr>
          <w:p w14:paraId="5B4C03EF" w14:textId="77777777" w:rsidR="009801B0" w:rsidRPr="009D7ACB" w:rsidRDefault="009801B0" w:rsidP="002233B4">
            <w:pPr>
              <w:spacing w:before="60" w:after="60" w:line="240" w:lineRule="auto"/>
              <w:jc w:val="center"/>
              <w:rPr>
                <w:rFonts w:ascii="Tahoma" w:eastAsia="Arial" w:hAnsi="Tahoma" w:cs="Tahoma"/>
                <w:b/>
                <w:bCs/>
                <w:sz w:val="20"/>
                <w:szCs w:val="20"/>
                <w:lang w:val="sr-Cyrl-RS"/>
              </w:rPr>
            </w:pPr>
            <w:r w:rsidRPr="009D7ACB">
              <w:rPr>
                <w:rFonts w:ascii="Tahoma" w:eastAsia="Arial" w:hAnsi="Tahoma" w:cs="Tahoma"/>
                <w:b/>
                <w:bCs/>
                <w:sz w:val="20"/>
                <w:szCs w:val="20"/>
                <w:lang w:val="sr-Cyrl-RS"/>
              </w:rPr>
              <w:t>9.710.000</w:t>
            </w:r>
          </w:p>
        </w:tc>
      </w:tr>
      <w:tr w:rsidR="009801B0" w:rsidRPr="009D7ACB" w14:paraId="6D34F886" w14:textId="77777777" w:rsidTr="002233B4">
        <w:trPr>
          <w:trHeight w:val="732"/>
        </w:trPr>
        <w:tc>
          <w:tcPr>
            <w:tcW w:w="1230" w:type="pct"/>
            <w:vMerge/>
            <w:tcBorders>
              <w:left w:val="single" w:sz="4" w:space="0" w:color="auto"/>
              <w:right w:val="single" w:sz="4" w:space="0" w:color="auto"/>
            </w:tcBorders>
            <w:shd w:val="clear" w:color="auto" w:fill="D9E2F3" w:themeFill="accent1" w:themeFillTint="33"/>
            <w:vAlign w:val="center"/>
          </w:tcPr>
          <w:p w14:paraId="400F1BC2" w14:textId="77777777" w:rsidR="009801B0" w:rsidRPr="00EE7E7D" w:rsidRDefault="009801B0" w:rsidP="002233B4">
            <w:pPr>
              <w:spacing w:before="60" w:after="60" w:line="240" w:lineRule="auto"/>
              <w:rPr>
                <w:rFonts w:ascii="Tahoma" w:hAnsi="Tahoma" w:cs="Tahoma"/>
                <w:bCs/>
                <w:sz w:val="20"/>
                <w:szCs w:val="20"/>
                <w:lang w:val="sr-Cyrl-RS"/>
              </w:rPr>
            </w:pPr>
          </w:p>
        </w:tc>
        <w:tc>
          <w:tcPr>
            <w:tcW w:w="657" w:type="pct"/>
            <w:tcBorders>
              <w:top w:val="single" w:sz="4" w:space="0" w:color="auto"/>
              <w:left w:val="single" w:sz="4" w:space="0" w:color="auto"/>
              <w:right w:val="single" w:sz="4" w:space="0" w:color="auto"/>
            </w:tcBorders>
            <w:noWrap/>
            <w:vAlign w:val="center"/>
          </w:tcPr>
          <w:p w14:paraId="1EA8A6A3" w14:textId="77777777" w:rsidR="009801B0" w:rsidRPr="009D7ACB" w:rsidRDefault="009801B0" w:rsidP="002233B4">
            <w:pPr>
              <w:spacing w:before="60" w:after="60" w:line="240" w:lineRule="auto"/>
              <w:jc w:val="center"/>
              <w:rPr>
                <w:rFonts w:ascii="Tahoma" w:hAnsi="Tahoma" w:cs="Tahoma"/>
                <w:spacing w:val="-8"/>
                <w:sz w:val="20"/>
                <w:szCs w:val="20"/>
                <w:lang w:val="sr-Cyrl-RS"/>
              </w:rPr>
            </w:pPr>
            <w:r w:rsidRPr="009D7ACB">
              <w:rPr>
                <w:rFonts w:ascii="Tahoma" w:eastAsia="Tahoma" w:hAnsi="Tahoma" w:cs="Tahoma"/>
                <w:sz w:val="20"/>
                <w:szCs w:val="20"/>
                <w:lang w:val="sr-Cyrl-RS"/>
              </w:rPr>
              <w:t>/</w:t>
            </w:r>
          </w:p>
        </w:tc>
        <w:tc>
          <w:tcPr>
            <w:tcW w:w="563" w:type="pct"/>
            <w:tcBorders>
              <w:left w:val="single" w:sz="4" w:space="0" w:color="auto"/>
              <w:right w:val="single" w:sz="4" w:space="0" w:color="auto"/>
            </w:tcBorders>
            <w:noWrap/>
            <w:vAlign w:val="center"/>
          </w:tcPr>
          <w:p w14:paraId="470D87CB" w14:textId="77777777" w:rsidR="009801B0" w:rsidRPr="009D7ACB" w:rsidRDefault="009801B0" w:rsidP="002233B4">
            <w:pPr>
              <w:spacing w:before="60" w:after="60" w:line="240" w:lineRule="auto"/>
              <w:jc w:val="center"/>
              <w:rPr>
                <w:rFonts w:ascii="Tahoma" w:hAnsi="Tahoma" w:cs="Tahoma"/>
                <w:bCs/>
                <w:sz w:val="20"/>
                <w:szCs w:val="20"/>
                <w:lang w:val="sr-Cyrl-RS"/>
              </w:rPr>
            </w:pPr>
            <w:r w:rsidRPr="009D7ACB">
              <w:rPr>
                <w:rFonts w:ascii="Tahoma" w:eastAsia="Tahoma" w:hAnsi="Tahoma" w:cs="Tahoma"/>
                <w:sz w:val="20"/>
                <w:szCs w:val="20"/>
                <w:lang w:val="sr-Cyrl-RS"/>
              </w:rPr>
              <w:t>/</w:t>
            </w:r>
          </w:p>
        </w:tc>
        <w:tc>
          <w:tcPr>
            <w:tcW w:w="573" w:type="pct"/>
            <w:tcBorders>
              <w:left w:val="single" w:sz="4" w:space="0" w:color="auto"/>
              <w:right w:val="single" w:sz="4" w:space="0" w:color="auto"/>
            </w:tcBorders>
            <w:noWrap/>
            <w:vAlign w:val="center"/>
          </w:tcPr>
          <w:p w14:paraId="6D1F42A5" w14:textId="77777777" w:rsidR="009801B0" w:rsidRPr="009D7ACB" w:rsidRDefault="009801B0" w:rsidP="002233B4">
            <w:pPr>
              <w:spacing w:before="60" w:after="60" w:line="240" w:lineRule="auto"/>
              <w:jc w:val="center"/>
              <w:rPr>
                <w:rFonts w:ascii="Tahoma" w:hAnsi="Tahoma" w:cs="Tahoma"/>
                <w:bCs/>
                <w:sz w:val="20"/>
                <w:szCs w:val="20"/>
                <w:lang w:val="sr-Cyrl-RS"/>
              </w:rPr>
            </w:pPr>
            <w:r w:rsidRPr="009D7ACB">
              <w:rPr>
                <w:rFonts w:ascii="Tahoma" w:eastAsia="Tahoma" w:hAnsi="Tahoma" w:cs="Tahoma"/>
                <w:sz w:val="20"/>
                <w:szCs w:val="20"/>
                <w:lang w:val="sr-Cyrl-RS"/>
              </w:rPr>
              <w:t>5.847.000</w:t>
            </w:r>
          </w:p>
        </w:tc>
        <w:tc>
          <w:tcPr>
            <w:tcW w:w="573" w:type="pct"/>
            <w:tcBorders>
              <w:left w:val="single" w:sz="4" w:space="0" w:color="auto"/>
              <w:right w:val="single" w:sz="4" w:space="0" w:color="auto"/>
            </w:tcBorders>
            <w:noWrap/>
            <w:vAlign w:val="center"/>
          </w:tcPr>
          <w:p w14:paraId="634CB438" w14:textId="77777777" w:rsidR="009801B0" w:rsidRPr="009D7ACB" w:rsidRDefault="009801B0" w:rsidP="002233B4">
            <w:pPr>
              <w:spacing w:before="60" w:after="60" w:line="240" w:lineRule="auto"/>
              <w:jc w:val="center"/>
              <w:rPr>
                <w:rFonts w:ascii="Tahoma" w:eastAsia="Arial" w:hAnsi="Tahoma" w:cs="Tahoma"/>
                <w:sz w:val="20"/>
                <w:szCs w:val="20"/>
                <w:lang w:val="sr-Cyrl-RS"/>
              </w:rPr>
            </w:pPr>
            <w:r w:rsidRPr="009D7ACB">
              <w:rPr>
                <w:rFonts w:ascii="Tahoma" w:eastAsia="Tahoma" w:hAnsi="Tahoma" w:cs="Tahoma"/>
                <w:sz w:val="20"/>
                <w:szCs w:val="20"/>
                <w:lang w:val="sr-Cyrl-RS"/>
              </w:rPr>
              <w:t>6.289.000</w:t>
            </w:r>
          </w:p>
        </w:tc>
        <w:tc>
          <w:tcPr>
            <w:tcW w:w="575" w:type="pct"/>
            <w:tcBorders>
              <w:left w:val="single" w:sz="4" w:space="0" w:color="auto"/>
              <w:right w:val="single" w:sz="4" w:space="0" w:color="auto"/>
            </w:tcBorders>
            <w:vAlign w:val="center"/>
          </w:tcPr>
          <w:p w14:paraId="10AAA0FD" w14:textId="77777777" w:rsidR="009801B0" w:rsidRPr="009D7ACB" w:rsidRDefault="009801B0" w:rsidP="002233B4">
            <w:pPr>
              <w:spacing w:before="60" w:after="60" w:line="240" w:lineRule="auto"/>
              <w:jc w:val="center"/>
              <w:rPr>
                <w:rFonts w:ascii="Tahoma" w:eastAsia="Arial" w:hAnsi="Tahoma" w:cs="Tahoma"/>
                <w:sz w:val="20"/>
                <w:szCs w:val="20"/>
                <w:lang w:val="sr-Cyrl-RS"/>
              </w:rPr>
            </w:pPr>
            <w:r w:rsidRPr="009D7ACB">
              <w:rPr>
                <w:rFonts w:ascii="Tahoma" w:eastAsia="Tahoma" w:hAnsi="Tahoma" w:cs="Tahoma"/>
                <w:sz w:val="20"/>
                <w:szCs w:val="20"/>
                <w:lang w:val="sr-Cyrl-RS"/>
              </w:rPr>
              <w:t>6.744.000</w:t>
            </w:r>
          </w:p>
        </w:tc>
        <w:tc>
          <w:tcPr>
            <w:tcW w:w="829" w:type="pct"/>
            <w:tcBorders>
              <w:left w:val="single" w:sz="4" w:space="0" w:color="auto"/>
              <w:right w:val="single" w:sz="4" w:space="0" w:color="auto"/>
            </w:tcBorders>
            <w:vAlign w:val="center"/>
          </w:tcPr>
          <w:p w14:paraId="7CEEB8D0" w14:textId="77777777" w:rsidR="009801B0" w:rsidRPr="009D7ACB" w:rsidRDefault="009801B0" w:rsidP="002233B4">
            <w:pPr>
              <w:spacing w:before="60" w:after="60" w:line="240" w:lineRule="auto"/>
              <w:jc w:val="center"/>
              <w:rPr>
                <w:rFonts w:ascii="Tahoma" w:eastAsia="Arial" w:hAnsi="Tahoma" w:cs="Tahoma"/>
                <w:b/>
                <w:bCs/>
                <w:sz w:val="20"/>
                <w:szCs w:val="20"/>
                <w:lang w:val="sr-Cyrl-RS"/>
              </w:rPr>
            </w:pPr>
            <w:r w:rsidRPr="009D7ACB">
              <w:rPr>
                <w:rFonts w:ascii="Tahoma" w:eastAsia="Arial" w:hAnsi="Tahoma" w:cs="Tahoma"/>
                <w:b/>
                <w:bCs/>
                <w:sz w:val="20"/>
                <w:szCs w:val="20"/>
                <w:lang w:val="sr-Cyrl-RS"/>
              </w:rPr>
              <w:t>18.880.000</w:t>
            </w:r>
          </w:p>
        </w:tc>
      </w:tr>
      <w:tr w:rsidR="009801B0" w:rsidRPr="009D7ACB" w14:paraId="62694A17" w14:textId="77777777" w:rsidTr="002233B4">
        <w:trPr>
          <w:trHeight w:val="1327"/>
        </w:trPr>
        <w:tc>
          <w:tcPr>
            <w:tcW w:w="1230" w:type="pct"/>
            <w:tcBorders>
              <w:top w:val="single" w:sz="4" w:space="0" w:color="auto"/>
              <w:left w:val="single" w:sz="4" w:space="0" w:color="auto"/>
              <w:right w:val="single" w:sz="4" w:space="0" w:color="auto"/>
            </w:tcBorders>
            <w:shd w:val="clear" w:color="auto" w:fill="D9E2F3" w:themeFill="accent1" w:themeFillTint="33"/>
            <w:vAlign w:val="center"/>
            <w:hideMark/>
          </w:tcPr>
          <w:p w14:paraId="242F1B5A" w14:textId="77777777" w:rsidR="009801B0" w:rsidRPr="00EE7E7D" w:rsidRDefault="009801B0" w:rsidP="002233B4">
            <w:pPr>
              <w:spacing w:before="60" w:after="60" w:line="240" w:lineRule="auto"/>
              <w:rPr>
                <w:rFonts w:ascii="Tahoma" w:hAnsi="Tahoma" w:cs="Tahoma"/>
                <w:bCs/>
                <w:sz w:val="20"/>
                <w:szCs w:val="20"/>
                <w:lang w:val="sr-Cyrl-RS"/>
              </w:rPr>
            </w:pPr>
            <w:r w:rsidRPr="00EE7E7D">
              <w:rPr>
                <w:rFonts w:ascii="Tahoma" w:hAnsi="Tahoma" w:cs="Tahoma"/>
                <w:bCs/>
                <w:sz w:val="20"/>
                <w:szCs w:val="20"/>
                <w:lang w:val="sr-Cyrl-RS"/>
              </w:rPr>
              <w:t xml:space="preserve">МЕРА 1.2: </w:t>
            </w:r>
            <w:r w:rsidRPr="00EE7E7D">
              <w:rPr>
                <w:rFonts w:ascii="Tahoma" w:eastAsia="Tahoma" w:hAnsi="Tahoma" w:cs="Tahoma"/>
                <w:bCs/>
                <w:sz w:val="20"/>
                <w:szCs w:val="20"/>
                <w:lang w:val="sr-Cyrl-RS"/>
              </w:rPr>
              <w:t xml:space="preserve"> Проширење обима, квалитета и капацитета услуге „Помоћ у кући“</w:t>
            </w:r>
          </w:p>
        </w:tc>
        <w:tc>
          <w:tcPr>
            <w:tcW w:w="657" w:type="pct"/>
            <w:tcBorders>
              <w:top w:val="single" w:sz="4" w:space="0" w:color="auto"/>
              <w:left w:val="single" w:sz="4" w:space="0" w:color="auto"/>
              <w:right w:val="single" w:sz="4" w:space="0" w:color="auto"/>
            </w:tcBorders>
            <w:noWrap/>
            <w:vAlign w:val="center"/>
          </w:tcPr>
          <w:p w14:paraId="3E390A1C" w14:textId="77777777" w:rsidR="009801B0" w:rsidRPr="009D7ACB" w:rsidRDefault="009801B0" w:rsidP="002233B4">
            <w:pPr>
              <w:spacing w:before="60" w:after="60" w:line="240" w:lineRule="auto"/>
              <w:jc w:val="center"/>
              <w:rPr>
                <w:rFonts w:ascii="Tahoma" w:hAnsi="Tahoma" w:cs="Tahoma"/>
                <w:sz w:val="20"/>
                <w:szCs w:val="20"/>
                <w:lang w:val="sr-Cyrl-RS"/>
              </w:rPr>
            </w:pPr>
            <w:r w:rsidRPr="009D7ACB">
              <w:rPr>
                <w:rFonts w:ascii="Tahoma" w:eastAsia="Tahoma" w:hAnsi="Tahoma" w:cs="Tahoma"/>
                <w:sz w:val="20"/>
                <w:szCs w:val="20"/>
                <w:lang w:val="sr-Cyrl-RS"/>
              </w:rPr>
              <w:t>/</w:t>
            </w:r>
          </w:p>
        </w:tc>
        <w:tc>
          <w:tcPr>
            <w:tcW w:w="563" w:type="pct"/>
            <w:tcBorders>
              <w:top w:val="single" w:sz="4" w:space="0" w:color="auto"/>
              <w:left w:val="single" w:sz="4" w:space="0" w:color="auto"/>
              <w:right w:val="single" w:sz="4" w:space="0" w:color="auto"/>
            </w:tcBorders>
            <w:noWrap/>
            <w:vAlign w:val="center"/>
          </w:tcPr>
          <w:p w14:paraId="2D45B9C7" w14:textId="77777777" w:rsidR="009801B0" w:rsidRPr="009D7ACB" w:rsidRDefault="009801B0" w:rsidP="002233B4">
            <w:pPr>
              <w:spacing w:before="60" w:after="60" w:line="240" w:lineRule="auto"/>
              <w:jc w:val="center"/>
              <w:rPr>
                <w:rFonts w:ascii="Tahoma" w:hAnsi="Tahoma" w:cs="Tahoma"/>
                <w:sz w:val="20"/>
                <w:szCs w:val="20"/>
                <w:lang w:val="sr-Cyrl-RS"/>
              </w:rPr>
            </w:pPr>
            <w:r w:rsidRPr="009D7ACB">
              <w:rPr>
                <w:rFonts w:ascii="Tahoma" w:eastAsia="Tahoma" w:hAnsi="Tahoma" w:cs="Tahoma"/>
                <w:sz w:val="20"/>
                <w:szCs w:val="20"/>
                <w:lang w:val="sr-Cyrl-RS"/>
              </w:rPr>
              <w:t>/</w:t>
            </w:r>
          </w:p>
        </w:tc>
        <w:tc>
          <w:tcPr>
            <w:tcW w:w="573" w:type="pct"/>
            <w:tcBorders>
              <w:top w:val="single" w:sz="4" w:space="0" w:color="auto"/>
              <w:left w:val="single" w:sz="4" w:space="0" w:color="auto"/>
              <w:right w:val="single" w:sz="4" w:space="0" w:color="auto"/>
            </w:tcBorders>
            <w:noWrap/>
            <w:vAlign w:val="center"/>
          </w:tcPr>
          <w:p w14:paraId="66F4C675" w14:textId="77777777" w:rsidR="009801B0" w:rsidRPr="009D7ACB" w:rsidRDefault="009801B0" w:rsidP="002233B4">
            <w:pPr>
              <w:spacing w:before="60" w:after="60" w:line="240" w:lineRule="auto"/>
              <w:jc w:val="center"/>
              <w:rPr>
                <w:rFonts w:ascii="Tahoma" w:hAnsi="Tahoma" w:cs="Tahoma"/>
                <w:sz w:val="20"/>
                <w:szCs w:val="20"/>
                <w:lang w:val="sr-Cyrl-RS"/>
              </w:rPr>
            </w:pPr>
            <w:r w:rsidRPr="009D7ACB">
              <w:rPr>
                <w:rFonts w:ascii="Tahoma" w:eastAsia="Tahoma" w:hAnsi="Tahoma" w:cs="Tahoma"/>
                <w:sz w:val="20"/>
                <w:szCs w:val="20"/>
                <w:lang w:val="sr-Cyrl-RS"/>
              </w:rPr>
              <w:t>1.698.000</w:t>
            </w:r>
          </w:p>
        </w:tc>
        <w:tc>
          <w:tcPr>
            <w:tcW w:w="573" w:type="pct"/>
            <w:tcBorders>
              <w:top w:val="single" w:sz="4" w:space="0" w:color="auto"/>
              <w:left w:val="single" w:sz="4" w:space="0" w:color="auto"/>
              <w:right w:val="single" w:sz="4" w:space="0" w:color="auto"/>
            </w:tcBorders>
            <w:noWrap/>
            <w:vAlign w:val="center"/>
          </w:tcPr>
          <w:p w14:paraId="576E5510" w14:textId="77777777" w:rsidR="009801B0" w:rsidRPr="009D7ACB" w:rsidRDefault="009801B0" w:rsidP="002233B4">
            <w:pPr>
              <w:spacing w:before="60" w:after="60" w:line="240" w:lineRule="auto"/>
              <w:jc w:val="center"/>
              <w:rPr>
                <w:rFonts w:ascii="Tahoma" w:hAnsi="Tahoma" w:cs="Tahoma"/>
                <w:sz w:val="20"/>
                <w:szCs w:val="20"/>
                <w:lang w:val="sr-Cyrl-RS"/>
              </w:rPr>
            </w:pPr>
            <w:r w:rsidRPr="009D7ACB">
              <w:rPr>
                <w:rFonts w:ascii="Tahoma" w:eastAsia="Tahoma" w:hAnsi="Tahoma" w:cs="Tahoma"/>
                <w:sz w:val="20"/>
                <w:szCs w:val="20"/>
                <w:lang w:val="sr-Cyrl-RS"/>
              </w:rPr>
              <w:t>/</w:t>
            </w:r>
          </w:p>
        </w:tc>
        <w:tc>
          <w:tcPr>
            <w:tcW w:w="575" w:type="pct"/>
            <w:tcBorders>
              <w:top w:val="single" w:sz="4" w:space="0" w:color="auto"/>
              <w:left w:val="single" w:sz="4" w:space="0" w:color="auto"/>
              <w:right w:val="single" w:sz="4" w:space="0" w:color="auto"/>
            </w:tcBorders>
            <w:vAlign w:val="center"/>
          </w:tcPr>
          <w:p w14:paraId="3EC2297E" w14:textId="77777777" w:rsidR="009801B0" w:rsidRPr="009D7ACB" w:rsidRDefault="009801B0" w:rsidP="002233B4">
            <w:pPr>
              <w:spacing w:before="60" w:after="60" w:line="240" w:lineRule="auto"/>
              <w:jc w:val="center"/>
              <w:rPr>
                <w:rFonts w:ascii="Tahoma" w:hAnsi="Tahoma" w:cs="Tahoma"/>
                <w:sz w:val="20"/>
                <w:szCs w:val="20"/>
                <w:lang w:val="sr-Cyrl-RS"/>
              </w:rPr>
            </w:pPr>
            <w:r w:rsidRPr="009D7ACB">
              <w:rPr>
                <w:rFonts w:ascii="Tahoma" w:eastAsia="Tahoma" w:hAnsi="Tahoma" w:cs="Tahoma"/>
                <w:sz w:val="20"/>
                <w:szCs w:val="20"/>
                <w:lang w:val="sr-Cyrl-RS"/>
              </w:rPr>
              <w:t>2.338.000</w:t>
            </w:r>
          </w:p>
        </w:tc>
        <w:tc>
          <w:tcPr>
            <w:tcW w:w="829" w:type="pct"/>
            <w:tcBorders>
              <w:top w:val="single" w:sz="4" w:space="0" w:color="auto"/>
              <w:left w:val="single" w:sz="4" w:space="0" w:color="auto"/>
              <w:right w:val="single" w:sz="4" w:space="0" w:color="auto"/>
            </w:tcBorders>
            <w:vAlign w:val="center"/>
          </w:tcPr>
          <w:p w14:paraId="39BEA914" w14:textId="77777777" w:rsidR="009801B0" w:rsidRPr="009D7ACB" w:rsidRDefault="009801B0" w:rsidP="002233B4">
            <w:pPr>
              <w:spacing w:before="60" w:after="60" w:line="240" w:lineRule="auto"/>
              <w:jc w:val="center"/>
              <w:rPr>
                <w:rFonts w:ascii="Tahoma" w:hAnsi="Tahoma" w:cs="Tahoma"/>
                <w:b/>
                <w:bCs/>
                <w:sz w:val="20"/>
                <w:szCs w:val="20"/>
                <w:lang w:val="sr-Cyrl-RS"/>
              </w:rPr>
            </w:pPr>
            <w:r w:rsidRPr="009D7ACB">
              <w:rPr>
                <w:rFonts w:ascii="Tahoma" w:hAnsi="Tahoma" w:cs="Tahoma"/>
                <w:b/>
                <w:bCs/>
                <w:sz w:val="20"/>
                <w:szCs w:val="20"/>
                <w:lang w:val="sr-Cyrl-RS"/>
              </w:rPr>
              <w:t>4.036.000</w:t>
            </w:r>
          </w:p>
        </w:tc>
      </w:tr>
      <w:tr w:rsidR="009801B0" w:rsidRPr="009D7ACB" w14:paraId="7D7A94F5" w14:textId="77777777" w:rsidTr="002233B4">
        <w:trPr>
          <w:trHeight w:val="1120"/>
        </w:trPr>
        <w:tc>
          <w:tcPr>
            <w:tcW w:w="123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4C4EC9" w14:textId="77777777" w:rsidR="009801B0" w:rsidRPr="00EE7E7D" w:rsidRDefault="009801B0" w:rsidP="002233B4">
            <w:pPr>
              <w:spacing w:before="60" w:after="60" w:line="240" w:lineRule="auto"/>
              <w:rPr>
                <w:rFonts w:ascii="Tahoma" w:hAnsi="Tahoma" w:cs="Tahoma"/>
                <w:bCs/>
                <w:sz w:val="20"/>
                <w:szCs w:val="20"/>
                <w:lang w:val="sr-Cyrl-RS"/>
              </w:rPr>
            </w:pPr>
            <w:r w:rsidRPr="00EE7E7D">
              <w:rPr>
                <w:rFonts w:ascii="Tahoma" w:hAnsi="Tahoma" w:cs="Tahoma"/>
                <w:bCs/>
                <w:sz w:val="20"/>
                <w:szCs w:val="20"/>
                <w:lang w:val="sr-Cyrl-RS"/>
              </w:rPr>
              <w:t xml:space="preserve">МЕРА 1.3: </w:t>
            </w:r>
            <w:r w:rsidRPr="00EE7E7D">
              <w:rPr>
                <w:rFonts w:ascii="Tahoma" w:eastAsia="Tahoma" w:hAnsi="Tahoma" w:cs="Tahoma"/>
                <w:bCs/>
                <w:sz w:val="20"/>
                <w:szCs w:val="20"/>
                <w:lang w:val="sr-Cyrl-RS"/>
              </w:rPr>
              <w:t xml:space="preserve"> Проширење обима, квалитета и капацитета услуге „Лични пратлац детета“</w:t>
            </w:r>
          </w:p>
        </w:tc>
        <w:tc>
          <w:tcPr>
            <w:tcW w:w="657" w:type="pct"/>
            <w:tcBorders>
              <w:top w:val="single" w:sz="4" w:space="0" w:color="auto"/>
              <w:left w:val="single" w:sz="4" w:space="0" w:color="auto"/>
              <w:bottom w:val="single" w:sz="4" w:space="0" w:color="auto"/>
              <w:right w:val="single" w:sz="4" w:space="0" w:color="auto"/>
            </w:tcBorders>
            <w:noWrap/>
            <w:vAlign w:val="center"/>
          </w:tcPr>
          <w:p w14:paraId="16776D95" w14:textId="77777777" w:rsidR="009801B0" w:rsidRPr="009D7ACB" w:rsidRDefault="009801B0" w:rsidP="002233B4">
            <w:pPr>
              <w:spacing w:before="60" w:after="60" w:line="240" w:lineRule="auto"/>
              <w:jc w:val="center"/>
              <w:rPr>
                <w:rFonts w:ascii="Tahoma" w:hAnsi="Tahoma" w:cs="Tahoma"/>
                <w:bCs/>
                <w:sz w:val="20"/>
                <w:szCs w:val="20"/>
                <w:lang w:val="sr-Cyrl-RS"/>
              </w:rPr>
            </w:pPr>
            <w:r w:rsidRPr="009D7ACB">
              <w:rPr>
                <w:rFonts w:ascii="Tahoma" w:eastAsia="Tahoma" w:hAnsi="Tahoma" w:cs="Tahoma"/>
                <w:sz w:val="20"/>
                <w:szCs w:val="20"/>
                <w:lang w:val="sr-Cyrl-RS"/>
              </w:rPr>
              <w:t>/</w:t>
            </w:r>
          </w:p>
        </w:tc>
        <w:tc>
          <w:tcPr>
            <w:tcW w:w="563" w:type="pct"/>
            <w:tcBorders>
              <w:top w:val="single" w:sz="4" w:space="0" w:color="auto"/>
              <w:left w:val="single" w:sz="4" w:space="0" w:color="auto"/>
              <w:bottom w:val="single" w:sz="4" w:space="0" w:color="auto"/>
              <w:right w:val="single" w:sz="4" w:space="0" w:color="auto"/>
            </w:tcBorders>
            <w:noWrap/>
            <w:vAlign w:val="center"/>
          </w:tcPr>
          <w:p w14:paraId="7EB3AAA4" w14:textId="77777777" w:rsidR="009801B0" w:rsidRPr="009D7ACB" w:rsidRDefault="009801B0" w:rsidP="002233B4">
            <w:pPr>
              <w:spacing w:before="60" w:after="60" w:line="240" w:lineRule="auto"/>
              <w:jc w:val="center"/>
              <w:rPr>
                <w:rFonts w:ascii="Tahoma" w:hAnsi="Tahoma" w:cs="Tahoma"/>
                <w:bCs/>
                <w:sz w:val="20"/>
                <w:szCs w:val="20"/>
                <w:lang w:val="sr-Cyrl-RS"/>
              </w:rPr>
            </w:pPr>
            <w:r w:rsidRPr="009D7ACB">
              <w:rPr>
                <w:rFonts w:ascii="Tahoma" w:hAnsi="Tahoma" w:cs="Tahoma"/>
                <w:spacing w:val="-8"/>
                <w:sz w:val="20"/>
                <w:szCs w:val="20"/>
                <w:lang w:val="sr-Cyrl-RS"/>
              </w:rPr>
              <w:t>2.500.000</w:t>
            </w:r>
          </w:p>
        </w:tc>
        <w:tc>
          <w:tcPr>
            <w:tcW w:w="573" w:type="pct"/>
            <w:tcBorders>
              <w:top w:val="single" w:sz="4" w:space="0" w:color="auto"/>
              <w:left w:val="single" w:sz="4" w:space="0" w:color="auto"/>
              <w:bottom w:val="single" w:sz="4" w:space="0" w:color="auto"/>
              <w:right w:val="single" w:sz="4" w:space="0" w:color="auto"/>
            </w:tcBorders>
            <w:noWrap/>
            <w:vAlign w:val="center"/>
          </w:tcPr>
          <w:p w14:paraId="4DA65AA6" w14:textId="77777777" w:rsidR="009801B0" w:rsidRPr="009D7ACB" w:rsidRDefault="009801B0" w:rsidP="002233B4">
            <w:pPr>
              <w:spacing w:before="60" w:after="60" w:line="240" w:lineRule="auto"/>
              <w:jc w:val="center"/>
              <w:rPr>
                <w:rFonts w:ascii="Tahoma" w:hAnsi="Tahoma" w:cs="Tahoma"/>
                <w:sz w:val="20"/>
                <w:szCs w:val="20"/>
                <w:lang w:val="sr-Cyrl-RS"/>
              </w:rPr>
            </w:pPr>
            <w:r w:rsidRPr="009D7ACB">
              <w:rPr>
                <w:rFonts w:ascii="Tahoma" w:eastAsia="Tahoma" w:hAnsi="Tahoma" w:cs="Tahoma"/>
                <w:sz w:val="20"/>
                <w:szCs w:val="20"/>
                <w:lang w:val="sr-Cyrl-RS"/>
              </w:rPr>
              <w:t>4.080.000</w:t>
            </w:r>
          </w:p>
        </w:tc>
        <w:tc>
          <w:tcPr>
            <w:tcW w:w="573" w:type="pct"/>
            <w:tcBorders>
              <w:top w:val="single" w:sz="4" w:space="0" w:color="auto"/>
              <w:left w:val="single" w:sz="4" w:space="0" w:color="auto"/>
              <w:bottom w:val="single" w:sz="4" w:space="0" w:color="auto"/>
              <w:right w:val="single" w:sz="4" w:space="0" w:color="auto"/>
            </w:tcBorders>
            <w:noWrap/>
            <w:vAlign w:val="center"/>
          </w:tcPr>
          <w:p w14:paraId="01F082ED" w14:textId="77777777" w:rsidR="009801B0" w:rsidRPr="009D7ACB" w:rsidRDefault="009801B0" w:rsidP="002233B4">
            <w:pPr>
              <w:spacing w:before="60" w:after="60" w:line="240" w:lineRule="auto"/>
              <w:jc w:val="center"/>
              <w:rPr>
                <w:rFonts w:ascii="Tahoma" w:hAnsi="Tahoma" w:cs="Tahoma"/>
                <w:sz w:val="20"/>
                <w:szCs w:val="20"/>
                <w:lang w:val="sr-Cyrl-RS"/>
              </w:rPr>
            </w:pPr>
            <w:r w:rsidRPr="009D7ACB">
              <w:rPr>
                <w:rFonts w:ascii="Tahoma" w:eastAsia="Tahoma" w:hAnsi="Tahoma" w:cs="Tahoma"/>
                <w:sz w:val="20"/>
                <w:szCs w:val="20"/>
                <w:lang w:val="sr-Cyrl-RS"/>
              </w:rPr>
              <w:t>4.740.000</w:t>
            </w:r>
          </w:p>
        </w:tc>
        <w:tc>
          <w:tcPr>
            <w:tcW w:w="575" w:type="pct"/>
            <w:tcBorders>
              <w:top w:val="single" w:sz="4" w:space="0" w:color="auto"/>
              <w:left w:val="single" w:sz="4" w:space="0" w:color="auto"/>
              <w:bottom w:val="single" w:sz="4" w:space="0" w:color="auto"/>
              <w:right w:val="single" w:sz="4" w:space="0" w:color="auto"/>
            </w:tcBorders>
            <w:vAlign w:val="center"/>
          </w:tcPr>
          <w:p w14:paraId="02DB71CD" w14:textId="77777777" w:rsidR="009801B0" w:rsidRPr="009D7ACB" w:rsidRDefault="009801B0" w:rsidP="002233B4">
            <w:pPr>
              <w:spacing w:before="60" w:after="60" w:line="240" w:lineRule="auto"/>
              <w:jc w:val="center"/>
              <w:rPr>
                <w:rFonts w:ascii="Tahoma" w:hAnsi="Tahoma" w:cs="Tahoma"/>
                <w:sz w:val="20"/>
                <w:szCs w:val="20"/>
                <w:lang w:val="sr-Cyrl-RS"/>
              </w:rPr>
            </w:pPr>
            <w:r w:rsidRPr="009D7ACB">
              <w:rPr>
                <w:rFonts w:ascii="Tahoma" w:eastAsia="Tahoma" w:hAnsi="Tahoma" w:cs="Tahoma"/>
                <w:sz w:val="20"/>
                <w:szCs w:val="20"/>
                <w:lang w:val="sr-Cyrl-RS"/>
              </w:rPr>
              <w:t>7.140.000</w:t>
            </w:r>
          </w:p>
        </w:tc>
        <w:tc>
          <w:tcPr>
            <w:tcW w:w="829" w:type="pct"/>
            <w:tcBorders>
              <w:top w:val="single" w:sz="4" w:space="0" w:color="auto"/>
              <w:left w:val="single" w:sz="4" w:space="0" w:color="auto"/>
              <w:bottom w:val="single" w:sz="4" w:space="0" w:color="auto"/>
              <w:right w:val="single" w:sz="4" w:space="0" w:color="auto"/>
            </w:tcBorders>
            <w:vAlign w:val="center"/>
          </w:tcPr>
          <w:p w14:paraId="37A985B0" w14:textId="77777777" w:rsidR="009801B0" w:rsidRPr="009D7ACB" w:rsidRDefault="009801B0" w:rsidP="002233B4">
            <w:pPr>
              <w:spacing w:before="60" w:after="60" w:line="240" w:lineRule="auto"/>
              <w:jc w:val="center"/>
              <w:rPr>
                <w:rFonts w:ascii="Tahoma" w:hAnsi="Tahoma" w:cs="Tahoma"/>
                <w:b/>
                <w:bCs/>
                <w:sz w:val="20"/>
                <w:szCs w:val="20"/>
                <w:lang w:val="sr-Cyrl-RS"/>
              </w:rPr>
            </w:pPr>
            <w:r w:rsidRPr="009D7ACB">
              <w:rPr>
                <w:rFonts w:ascii="Tahoma" w:eastAsia="Tahoma" w:hAnsi="Tahoma" w:cs="Tahoma"/>
                <w:b/>
                <w:bCs/>
                <w:sz w:val="20"/>
                <w:szCs w:val="20"/>
                <w:lang w:val="sr-Cyrl-RS"/>
              </w:rPr>
              <w:t>18.460.000</w:t>
            </w:r>
          </w:p>
        </w:tc>
      </w:tr>
      <w:tr w:rsidR="009801B0" w:rsidRPr="009D7ACB" w14:paraId="02709981" w14:textId="77777777" w:rsidTr="002233B4">
        <w:trPr>
          <w:trHeight w:val="1120"/>
        </w:trPr>
        <w:tc>
          <w:tcPr>
            <w:tcW w:w="123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B1865E" w14:textId="77777777" w:rsidR="009801B0" w:rsidRPr="00EE7E7D" w:rsidRDefault="009801B0" w:rsidP="002233B4">
            <w:pPr>
              <w:spacing w:before="60" w:after="60" w:line="240" w:lineRule="auto"/>
              <w:rPr>
                <w:rFonts w:ascii="Tahoma" w:hAnsi="Tahoma" w:cs="Tahoma"/>
                <w:bCs/>
                <w:sz w:val="20"/>
                <w:szCs w:val="20"/>
                <w:lang w:val="sr-Cyrl-RS"/>
              </w:rPr>
            </w:pPr>
            <w:r w:rsidRPr="00EE7E7D">
              <w:rPr>
                <w:rFonts w:ascii="Tahoma" w:eastAsia="Tahoma" w:hAnsi="Tahoma" w:cs="Tahoma"/>
                <w:bCs/>
                <w:sz w:val="20"/>
                <w:szCs w:val="20"/>
                <w:lang w:val="sr-Cyrl-RS"/>
              </w:rPr>
              <w:t>МЕРА 1.4 Евалуација квалитета постојећих услуга</w:t>
            </w:r>
          </w:p>
        </w:tc>
        <w:tc>
          <w:tcPr>
            <w:tcW w:w="657" w:type="pct"/>
            <w:tcBorders>
              <w:top w:val="single" w:sz="4" w:space="0" w:color="auto"/>
              <w:left w:val="single" w:sz="4" w:space="0" w:color="auto"/>
              <w:bottom w:val="single" w:sz="4" w:space="0" w:color="auto"/>
              <w:right w:val="single" w:sz="4" w:space="0" w:color="auto"/>
            </w:tcBorders>
            <w:noWrap/>
            <w:vAlign w:val="center"/>
          </w:tcPr>
          <w:p w14:paraId="4F7CBEA8" w14:textId="77777777" w:rsidR="009801B0" w:rsidRPr="009D7ACB" w:rsidRDefault="009801B0" w:rsidP="002233B4">
            <w:pPr>
              <w:spacing w:before="60" w:after="60" w:line="240" w:lineRule="auto"/>
              <w:jc w:val="center"/>
              <w:rPr>
                <w:rFonts w:ascii="Tahoma" w:eastAsia="Tahoma" w:hAnsi="Tahoma" w:cs="Tahoma"/>
                <w:sz w:val="20"/>
                <w:szCs w:val="20"/>
                <w:lang w:val="sr-Cyrl-RS"/>
              </w:rPr>
            </w:pPr>
            <w:r w:rsidRPr="009D7ACB">
              <w:rPr>
                <w:rFonts w:ascii="Tahoma" w:eastAsia="Tahoma" w:hAnsi="Tahoma" w:cs="Tahoma"/>
                <w:sz w:val="20"/>
                <w:szCs w:val="20"/>
                <w:lang w:val="sr-Cyrl-RS"/>
              </w:rPr>
              <w:t>/</w:t>
            </w:r>
          </w:p>
        </w:tc>
        <w:tc>
          <w:tcPr>
            <w:tcW w:w="563" w:type="pct"/>
            <w:tcBorders>
              <w:top w:val="single" w:sz="4" w:space="0" w:color="auto"/>
              <w:left w:val="single" w:sz="4" w:space="0" w:color="auto"/>
              <w:bottom w:val="single" w:sz="4" w:space="0" w:color="auto"/>
              <w:right w:val="single" w:sz="4" w:space="0" w:color="auto"/>
            </w:tcBorders>
            <w:noWrap/>
            <w:vAlign w:val="center"/>
          </w:tcPr>
          <w:p w14:paraId="7FAB0C31" w14:textId="77777777" w:rsidR="009801B0" w:rsidRPr="009D7ACB" w:rsidRDefault="009801B0" w:rsidP="002233B4">
            <w:pPr>
              <w:spacing w:before="60" w:after="60" w:line="240" w:lineRule="auto"/>
              <w:jc w:val="center"/>
              <w:rPr>
                <w:rFonts w:ascii="Tahoma" w:hAnsi="Tahoma" w:cs="Tahoma"/>
                <w:spacing w:val="-8"/>
                <w:sz w:val="20"/>
                <w:szCs w:val="20"/>
                <w:lang w:val="sr-Cyrl-RS"/>
              </w:rPr>
            </w:pPr>
            <w:r w:rsidRPr="009D7ACB">
              <w:rPr>
                <w:rFonts w:ascii="Tahoma" w:eastAsia="Tahoma" w:hAnsi="Tahoma" w:cs="Tahoma"/>
                <w:sz w:val="20"/>
                <w:szCs w:val="20"/>
                <w:lang w:val="sr-Cyrl-RS"/>
              </w:rPr>
              <w:t>150.000</w:t>
            </w:r>
          </w:p>
        </w:tc>
        <w:tc>
          <w:tcPr>
            <w:tcW w:w="573" w:type="pct"/>
            <w:tcBorders>
              <w:top w:val="single" w:sz="4" w:space="0" w:color="auto"/>
              <w:left w:val="single" w:sz="4" w:space="0" w:color="auto"/>
              <w:bottom w:val="single" w:sz="4" w:space="0" w:color="auto"/>
              <w:right w:val="single" w:sz="4" w:space="0" w:color="auto"/>
            </w:tcBorders>
            <w:noWrap/>
            <w:vAlign w:val="center"/>
          </w:tcPr>
          <w:p w14:paraId="5FFFB9D9" w14:textId="77777777" w:rsidR="009801B0" w:rsidRPr="009D7ACB" w:rsidRDefault="009801B0" w:rsidP="002233B4">
            <w:pPr>
              <w:spacing w:before="60" w:after="60" w:line="240" w:lineRule="auto"/>
              <w:jc w:val="center"/>
              <w:rPr>
                <w:rFonts w:ascii="Tahoma" w:eastAsia="Tahoma" w:hAnsi="Tahoma" w:cs="Tahoma"/>
                <w:sz w:val="20"/>
                <w:szCs w:val="20"/>
                <w:lang w:val="sr-Cyrl-RS"/>
              </w:rPr>
            </w:pPr>
            <w:r w:rsidRPr="009D7ACB">
              <w:rPr>
                <w:rFonts w:ascii="Tahoma" w:eastAsia="Tahoma" w:hAnsi="Tahoma" w:cs="Tahoma"/>
                <w:sz w:val="20"/>
                <w:szCs w:val="20"/>
                <w:lang w:val="sr-Cyrl-RS"/>
              </w:rPr>
              <w:t>150.000</w:t>
            </w:r>
          </w:p>
        </w:tc>
        <w:tc>
          <w:tcPr>
            <w:tcW w:w="573" w:type="pct"/>
            <w:tcBorders>
              <w:top w:val="single" w:sz="4" w:space="0" w:color="auto"/>
              <w:left w:val="single" w:sz="4" w:space="0" w:color="auto"/>
              <w:bottom w:val="single" w:sz="4" w:space="0" w:color="auto"/>
              <w:right w:val="single" w:sz="4" w:space="0" w:color="auto"/>
            </w:tcBorders>
            <w:noWrap/>
            <w:vAlign w:val="center"/>
          </w:tcPr>
          <w:p w14:paraId="70899205" w14:textId="77777777" w:rsidR="009801B0" w:rsidRPr="009D7ACB" w:rsidRDefault="009801B0" w:rsidP="002233B4">
            <w:pPr>
              <w:spacing w:before="60" w:after="60" w:line="240" w:lineRule="auto"/>
              <w:jc w:val="center"/>
              <w:rPr>
                <w:rFonts w:ascii="Tahoma" w:eastAsia="Tahoma" w:hAnsi="Tahoma" w:cs="Tahoma"/>
                <w:sz w:val="20"/>
                <w:szCs w:val="20"/>
                <w:lang w:val="sr-Cyrl-RS"/>
              </w:rPr>
            </w:pPr>
            <w:r w:rsidRPr="009D7ACB">
              <w:rPr>
                <w:rFonts w:ascii="Tahoma" w:eastAsia="Tahoma" w:hAnsi="Tahoma" w:cs="Tahoma"/>
                <w:sz w:val="20"/>
                <w:szCs w:val="20"/>
                <w:lang w:val="sr-Cyrl-RS"/>
              </w:rPr>
              <w:t>170.000</w:t>
            </w:r>
          </w:p>
        </w:tc>
        <w:tc>
          <w:tcPr>
            <w:tcW w:w="575" w:type="pct"/>
            <w:tcBorders>
              <w:top w:val="single" w:sz="4" w:space="0" w:color="auto"/>
              <w:left w:val="single" w:sz="4" w:space="0" w:color="auto"/>
              <w:bottom w:val="single" w:sz="4" w:space="0" w:color="auto"/>
              <w:right w:val="single" w:sz="4" w:space="0" w:color="auto"/>
            </w:tcBorders>
            <w:vAlign w:val="center"/>
          </w:tcPr>
          <w:p w14:paraId="68B3C200" w14:textId="77777777" w:rsidR="009801B0" w:rsidRPr="009D7ACB" w:rsidRDefault="009801B0" w:rsidP="002233B4">
            <w:pPr>
              <w:spacing w:before="60" w:after="60" w:line="240" w:lineRule="auto"/>
              <w:jc w:val="center"/>
              <w:rPr>
                <w:rFonts w:ascii="Tahoma" w:eastAsia="Tahoma" w:hAnsi="Tahoma" w:cs="Tahoma"/>
                <w:sz w:val="20"/>
                <w:szCs w:val="20"/>
                <w:lang w:val="sr-Cyrl-RS"/>
              </w:rPr>
            </w:pPr>
            <w:r w:rsidRPr="009D7ACB">
              <w:rPr>
                <w:rFonts w:ascii="Tahoma" w:eastAsia="Tahoma" w:hAnsi="Tahoma" w:cs="Tahoma"/>
                <w:sz w:val="20"/>
                <w:szCs w:val="20"/>
                <w:lang w:val="sr-Cyrl-RS"/>
              </w:rPr>
              <w:t>170.000</w:t>
            </w:r>
          </w:p>
        </w:tc>
        <w:tc>
          <w:tcPr>
            <w:tcW w:w="829" w:type="pct"/>
            <w:tcBorders>
              <w:top w:val="single" w:sz="4" w:space="0" w:color="auto"/>
              <w:left w:val="single" w:sz="4" w:space="0" w:color="auto"/>
              <w:bottom w:val="single" w:sz="4" w:space="0" w:color="auto"/>
              <w:right w:val="single" w:sz="4" w:space="0" w:color="auto"/>
            </w:tcBorders>
            <w:vAlign w:val="center"/>
          </w:tcPr>
          <w:p w14:paraId="53266153" w14:textId="77777777" w:rsidR="009801B0" w:rsidRPr="009D7ACB" w:rsidRDefault="009801B0" w:rsidP="002233B4">
            <w:pPr>
              <w:spacing w:before="60" w:after="60" w:line="240" w:lineRule="auto"/>
              <w:jc w:val="center"/>
              <w:rPr>
                <w:rFonts w:ascii="Tahoma" w:eastAsia="Tahoma" w:hAnsi="Tahoma" w:cs="Tahoma"/>
                <w:b/>
                <w:bCs/>
                <w:sz w:val="20"/>
                <w:szCs w:val="20"/>
                <w:lang w:val="sr-Cyrl-RS"/>
              </w:rPr>
            </w:pPr>
            <w:r w:rsidRPr="009D7ACB">
              <w:rPr>
                <w:rFonts w:ascii="Tahoma" w:eastAsia="Tahoma" w:hAnsi="Tahoma" w:cs="Tahoma"/>
                <w:b/>
                <w:bCs/>
                <w:sz w:val="20"/>
                <w:szCs w:val="20"/>
                <w:lang w:val="sr-Cyrl-RS"/>
              </w:rPr>
              <w:t>640.000</w:t>
            </w:r>
          </w:p>
        </w:tc>
      </w:tr>
    </w:tbl>
    <w:p w14:paraId="34BD9001" w14:textId="77777777" w:rsidR="009801B0" w:rsidRPr="00937B8B" w:rsidRDefault="009801B0" w:rsidP="009801B0">
      <w:pPr>
        <w:spacing w:before="160"/>
        <w:jc w:val="both"/>
        <w:rPr>
          <w:rFonts w:ascii="Tahoma" w:eastAsiaTheme="majorEastAsia" w:hAnsi="Tahoma" w:cs="Tahoma"/>
          <w:color w:val="2F5496" w:themeColor="accent1" w:themeShade="BF"/>
          <w:lang w:val="sr-Cyrl-RS"/>
        </w:rPr>
      </w:pPr>
    </w:p>
    <w:tbl>
      <w:tblPr>
        <w:tblW w:w="538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274"/>
        <w:gridCol w:w="1274"/>
        <w:gridCol w:w="1316"/>
        <w:gridCol w:w="1238"/>
        <w:gridCol w:w="1214"/>
        <w:gridCol w:w="62"/>
        <w:gridCol w:w="1558"/>
      </w:tblGrid>
      <w:tr w:rsidR="009801B0" w:rsidRPr="009D7ACB" w14:paraId="25D1C7A6" w14:textId="77777777" w:rsidTr="002233B4">
        <w:trPr>
          <w:trHeight w:val="320"/>
        </w:trPr>
        <w:tc>
          <w:tcPr>
            <w:tcW w:w="5000" w:type="pct"/>
            <w:gridSpan w:val="8"/>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74A3B4C" w14:textId="77777777" w:rsidR="009801B0" w:rsidRPr="009D7ACB" w:rsidRDefault="009801B0" w:rsidP="007E6A93">
            <w:pPr>
              <w:spacing w:before="60" w:after="60" w:line="240" w:lineRule="auto"/>
              <w:jc w:val="both"/>
              <w:rPr>
                <w:rFonts w:ascii="Tahoma" w:hAnsi="Tahoma" w:cs="Tahoma"/>
                <w:b/>
                <w:bCs/>
                <w:lang w:val="sr-Cyrl-RS"/>
              </w:rPr>
            </w:pPr>
            <w:r w:rsidRPr="009D7ACB">
              <w:rPr>
                <w:rFonts w:ascii="Tahoma" w:hAnsi="Tahoma" w:cs="Tahoma"/>
                <w:b/>
                <w:bCs/>
                <w:lang w:val="sr-Cyrl-RS"/>
              </w:rPr>
              <w:t xml:space="preserve">ПОСЕБНИ ЦИЉ 2: </w:t>
            </w:r>
            <w:r w:rsidRPr="009D7ACB">
              <w:rPr>
                <w:rFonts w:ascii="Tahoma" w:eastAsia="Tahoma" w:hAnsi="Tahoma" w:cs="Tahoma"/>
                <w:b/>
                <w:bCs/>
                <w:lang w:val="sr-Cyrl-RS"/>
              </w:rPr>
              <w:t>Успостављање нових услуга социјалне заштите</w:t>
            </w:r>
          </w:p>
        </w:tc>
      </w:tr>
      <w:tr w:rsidR="009801B0" w:rsidRPr="00937B8B" w14:paraId="0D1E1970" w14:textId="77777777" w:rsidTr="002233B4">
        <w:trPr>
          <w:trHeight w:val="918"/>
        </w:trPr>
        <w:tc>
          <w:tcPr>
            <w:tcW w:w="10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BE4FA80"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Мера</w:t>
            </w:r>
          </w:p>
        </w:tc>
        <w:tc>
          <w:tcPr>
            <w:tcW w:w="63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A6B007B"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2026.</w:t>
            </w:r>
          </w:p>
        </w:tc>
        <w:tc>
          <w:tcPr>
            <w:tcW w:w="63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5FE2B74"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7</w:t>
            </w:r>
            <w:r w:rsidRPr="00937B8B">
              <w:rPr>
                <w:rFonts w:ascii="Tahoma" w:eastAsia="Arial" w:hAnsi="Tahoma" w:cs="Tahoma"/>
                <w:b/>
                <w:bCs/>
              </w:rPr>
              <w:t>.</w:t>
            </w:r>
          </w:p>
        </w:tc>
        <w:tc>
          <w:tcPr>
            <w:tcW w:w="65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2D5C087"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8</w:t>
            </w:r>
            <w:r w:rsidRPr="00937B8B">
              <w:rPr>
                <w:rFonts w:ascii="Tahoma" w:eastAsia="Arial" w:hAnsi="Tahoma" w:cs="Tahoma"/>
                <w:b/>
                <w:bCs/>
              </w:rPr>
              <w:t>.</w:t>
            </w:r>
          </w:p>
        </w:tc>
        <w:tc>
          <w:tcPr>
            <w:tcW w:w="61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D47EE81"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9</w:t>
            </w:r>
            <w:r w:rsidRPr="00937B8B">
              <w:rPr>
                <w:rFonts w:ascii="Tahoma" w:eastAsia="Arial" w:hAnsi="Tahoma" w:cs="Tahoma"/>
                <w:b/>
                <w:bCs/>
              </w:rPr>
              <w:t>.</w:t>
            </w:r>
          </w:p>
        </w:tc>
        <w:tc>
          <w:tcPr>
            <w:tcW w:w="634" w:type="pct"/>
            <w:gridSpan w:val="2"/>
            <w:tcBorders>
              <w:top w:val="single" w:sz="4" w:space="0" w:color="auto"/>
              <w:left w:val="single" w:sz="4" w:space="0" w:color="auto"/>
              <w:right w:val="single" w:sz="4" w:space="0" w:color="auto"/>
            </w:tcBorders>
            <w:shd w:val="clear" w:color="auto" w:fill="D9E2F3" w:themeFill="accent1" w:themeFillTint="33"/>
            <w:vAlign w:val="center"/>
          </w:tcPr>
          <w:p w14:paraId="7B95C78A"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2030.</w:t>
            </w:r>
          </w:p>
        </w:tc>
        <w:tc>
          <w:tcPr>
            <w:tcW w:w="774" w:type="pct"/>
            <w:tcBorders>
              <w:top w:val="single" w:sz="4" w:space="0" w:color="auto"/>
              <w:left w:val="single" w:sz="4" w:space="0" w:color="auto"/>
              <w:right w:val="single" w:sz="4" w:space="0" w:color="auto"/>
            </w:tcBorders>
            <w:shd w:val="clear" w:color="auto" w:fill="D9E2F3" w:themeFill="accent1" w:themeFillTint="33"/>
            <w:vAlign w:val="center"/>
          </w:tcPr>
          <w:p w14:paraId="3C1502ED"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rPr>
              <w:t>УКУПНО</w:t>
            </w:r>
          </w:p>
        </w:tc>
      </w:tr>
      <w:tr w:rsidR="009801B0" w:rsidRPr="00937B8B" w14:paraId="12BC0DB6" w14:textId="77777777" w:rsidTr="002233B4">
        <w:trPr>
          <w:trHeight w:val="560"/>
        </w:trPr>
        <w:tc>
          <w:tcPr>
            <w:tcW w:w="10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6188D2" w14:textId="77777777" w:rsidR="009801B0" w:rsidRPr="00EE7E7D" w:rsidRDefault="009801B0" w:rsidP="007E6A93">
            <w:pPr>
              <w:spacing w:before="60" w:after="60" w:line="240" w:lineRule="auto"/>
              <w:rPr>
                <w:rFonts w:ascii="Tahoma" w:hAnsi="Tahoma" w:cs="Tahoma"/>
                <w:lang w:val="sr-Cyrl-RS"/>
              </w:rPr>
            </w:pPr>
            <w:r w:rsidRPr="00EE7E7D">
              <w:rPr>
                <w:rFonts w:ascii="Tahoma" w:hAnsi="Tahoma" w:cs="Tahoma"/>
                <w:lang w:val="sr-Cyrl-RS"/>
              </w:rPr>
              <w:t xml:space="preserve">МЕРА 2.1: </w:t>
            </w:r>
            <w:r w:rsidRPr="00EE7E7D">
              <w:rPr>
                <w:rFonts w:ascii="Tahoma" w:eastAsia="Tahoma" w:hAnsi="Tahoma" w:cs="Tahoma"/>
                <w:lang w:val="sr-Cyrl-RS"/>
              </w:rPr>
              <w:t>Мапирање потреба и пилотирање нових услуга социјалне заштите</w:t>
            </w:r>
          </w:p>
        </w:tc>
        <w:tc>
          <w:tcPr>
            <w:tcW w:w="633" w:type="pct"/>
            <w:tcBorders>
              <w:top w:val="single" w:sz="4" w:space="0" w:color="auto"/>
              <w:left w:val="single" w:sz="4" w:space="0" w:color="auto"/>
              <w:bottom w:val="single" w:sz="4" w:space="0" w:color="auto"/>
              <w:right w:val="single" w:sz="4" w:space="0" w:color="auto"/>
            </w:tcBorders>
            <w:noWrap/>
            <w:vAlign w:val="center"/>
            <w:hideMark/>
          </w:tcPr>
          <w:p w14:paraId="35CA9F14"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1.680.000</w:t>
            </w:r>
          </w:p>
        </w:tc>
        <w:tc>
          <w:tcPr>
            <w:tcW w:w="633" w:type="pct"/>
            <w:tcBorders>
              <w:top w:val="single" w:sz="4" w:space="0" w:color="auto"/>
              <w:left w:val="single" w:sz="4" w:space="0" w:color="auto"/>
              <w:bottom w:val="single" w:sz="4" w:space="0" w:color="auto"/>
              <w:right w:val="single" w:sz="4" w:space="0" w:color="auto"/>
            </w:tcBorders>
            <w:noWrap/>
            <w:vAlign w:val="center"/>
            <w:hideMark/>
          </w:tcPr>
          <w:p w14:paraId="3945A459"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54" w:type="pct"/>
            <w:tcBorders>
              <w:top w:val="single" w:sz="4" w:space="0" w:color="auto"/>
              <w:left w:val="single" w:sz="4" w:space="0" w:color="auto"/>
              <w:bottom w:val="single" w:sz="4" w:space="0" w:color="auto"/>
              <w:right w:val="single" w:sz="4" w:space="0" w:color="auto"/>
            </w:tcBorders>
            <w:noWrap/>
            <w:vAlign w:val="center"/>
            <w:hideMark/>
          </w:tcPr>
          <w:p w14:paraId="3FBEBB41"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13228D0D" w14:textId="77777777" w:rsidR="009801B0" w:rsidRPr="00937B8B" w:rsidRDefault="009801B0" w:rsidP="007E6A93">
            <w:pPr>
              <w:spacing w:before="60" w:after="60" w:line="240" w:lineRule="auto"/>
              <w:ind w:left="-111"/>
              <w:jc w:val="center"/>
              <w:rPr>
                <w:rFonts w:ascii="Tahoma" w:hAnsi="Tahoma" w:cs="Tahoma"/>
                <w:lang w:val="sr-Cyrl-RS"/>
              </w:rPr>
            </w:pPr>
            <w:r w:rsidRPr="00937B8B">
              <w:rPr>
                <w:rFonts w:ascii="Tahoma" w:eastAsia="Tahoma" w:hAnsi="Tahoma" w:cs="Tahoma"/>
                <w:lang w:val="sr-Cyrl-RS"/>
              </w:rPr>
              <w:t>/</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2F89D66F" w14:textId="77777777" w:rsidR="009801B0" w:rsidRPr="00937B8B" w:rsidRDefault="009801B0" w:rsidP="007E6A93">
            <w:pPr>
              <w:spacing w:before="60" w:after="60" w:line="240" w:lineRule="auto"/>
              <w:ind w:left="-111"/>
              <w:jc w:val="center"/>
              <w:rPr>
                <w:rFonts w:ascii="Tahoma" w:hAnsi="Tahoma" w:cs="Tahoma"/>
                <w:lang w:val="sr-Cyrl-RS"/>
              </w:rPr>
            </w:pPr>
            <w:r w:rsidRPr="00937B8B">
              <w:rPr>
                <w:rFonts w:ascii="Tahoma" w:hAnsi="Tahoma" w:cs="Tahoma"/>
                <w:lang w:val="sr-Cyrl-RS"/>
              </w:rPr>
              <w:t>/</w:t>
            </w:r>
          </w:p>
        </w:tc>
        <w:tc>
          <w:tcPr>
            <w:tcW w:w="774" w:type="pct"/>
            <w:tcBorders>
              <w:top w:val="single" w:sz="4" w:space="0" w:color="auto"/>
              <w:left w:val="single" w:sz="4" w:space="0" w:color="auto"/>
              <w:bottom w:val="single" w:sz="4" w:space="0" w:color="auto"/>
              <w:right w:val="single" w:sz="4" w:space="0" w:color="auto"/>
            </w:tcBorders>
            <w:vAlign w:val="center"/>
          </w:tcPr>
          <w:p w14:paraId="55F42854" w14:textId="77777777" w:rsidR="009801B0" w:rsidRPr="00937B8B" w:rsidRDefault="009801B0" w:rsidP="007E6A93">
            <w:pPr>
              <w:spacing w:before="60" w:after="60" w:line="240" w:lineRule="auto"/>
              <w:ind w:left="-111"/>
              <w:jc w:val="center"/>
              <w:rPr>
                <w:rFonts w:ascii="Tahoma" w:hAnsi="Tahoma" w:cs="Tahoma"/>
                <w:b/>
                <w:bCs/>
                <w:lang w:val="sr-Cyrl-RS"/>
              </w:rPr>
            </w:pPr>
            <w:r w:rsidRPr="00937B8B">
              <w:rPr>
                <w:rFonts w:ascii="Tahoma" w:hAnsi="Tahoma" w:cs="Tahoma"/>
                <w:b/>
                <w:bCs/>
                <w:lang w:val="sr-Cyrl-RS"/>
              </w:rPr>
              <w:t>1.680.000</w:t>
            </w:r>
          </w:p>
        </w:tc>
      </w:tr>
      <w:tr w:rsidR="009801B0" w:rsidRPr="00937B8B" w14:paraId="4BDD9209" w14:textId="77777777" w:rsidTr="002233B4">
        <w:trPr>
          <w:trHeight w:val="560"/>
        </w:trPr>
        <w:tc>
          <w:tcPr>
            <w:tcW w:w="10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66C7DF" w14:textId="77777777" w:rsidR="009801B0" w:rsidRPr="00EE7E7D" w:rsidRDefault="009801B0" w:rsidP="007E6A93">
            <w:pPr>
              <w:spacing w:before="60" w:after="60" w:line="240" w:lineRule="auto"/>
              <w:rPr>
                <w:rFonts w:ascii="Tahoma" w:hAnsi="Tahoma" w:cs="Tahoma"/>
                <w:lang w:val="sr-Cyrl-RS"/>
              </w:rPr>
            </w:pPr>
            <w:r w:rsidRPr="00EE7E7D">
              <w:rPr>
                <w:rFonts w:ascii="Tahoma" w:hAnsi="Tahoma" w:cs="Tahoma"/>
                <w:lang w:val="sr-Cyrl-RS"/>
              </w:rPr>
              <w:t xml:space="preserve">МЕРА 2.2 </w:t>
            </w:r>
            <w:r w:rsidRPr="00EE7E7D">
              <w:rPr>
                <w:rFonts w:ascii="Tahoma" w:eastAsia="Tahoma" w:hAnsi="Tahoma" w:cs="Tahoma"/>
                <w:lang w:val="sr-Cyrl-RS"/>
              </w:rPr>
              <w:t>Обезбеђивање ресурса за развој Услуге подршке сензорне интеграције</w:t>
            </w:r>
          </w:p>
        </w:tc>
        <w:tc>
          <w:tcPr>
            <w:tcW w:w="633" w:type="pct"/>
            <w:tcBorders>
              <w:top w:val="single" w:sz="4" w:space="0" w:color="auto"/>
              <w:left w:val="single" w:sz="4" w:space="0" w:color="auto"/>
              <w:bottom w:val="single" w:sz="4" w:space="0" w:color="auto"/>
              <w:right w:val="single" w:sz="4" w:space="0" w:color="auto"/>
            </w:tcBorders>
            <w:noWrap/>
            <w:vAlign w:val="center"/>
            <w:hideMark/>
          </w:tcPr>
          <w:p w14:paraId="290E9E2A"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2.210.000</w:t>
            </w:r>
          </w:p>
        </w:tc>
        <w:tc>
          <w:tcPr>
            <w:tcW w:w="633" w:type="pct"/>
            <w:tcBorders>
              <w:top w:val="single" w:sz="4" w:space="0" w:color="auto"/>
              <w:left w:val="single" w:sz="4" w:space="0" w:color="auto"/>
              <w:bottom w:val="single" w:sz="4" w:space="0" w:color="auto"/>
              <w:right w:val="single" w:sz="4" w:space="0" w:color="auto"/>
            </w:tcBorders>
            <w:noWrap/>
            <w:vAlign w:val="center"/>
            <w:hideMark/>
          </w:tcPr>
          <w:p w14:paraId="30D6772B"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4.520.000</w:t>
            </w:r>
          </w:p>
        </w:tc>
        <w:tc>
          <w:tcPr>
            <w:tcW w:w="654" w:type="pct"/>
            <w:tcBorders>
              <w:top w:val="single" w:sz="4" w:space="0" w:color="auto"/>
              <w:left w:val="single" w:sz="4" w:space="0" w:color="auto"/>
              <w:bottom w:val="single" w:sz="4" w:space="0" w:color="auto"/>
              <w:right w:val="single" w:sz="4" w:space="0" w:color="auto"/>
            </w:tcBorders>
            <w:noWrap/>
            <w:vAlign w:val="center"/>
            <w:hideMark/>
          </w:tcPr>
          <w:p w14:paraId="2EA67228"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5.362.000</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42763196"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6.600.000</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4B592527"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6.300.000</w:t>
            </w:r>
          </w:p>
        </w:tc>
        <w:tc>
          <w:tcPr>
            <w:tcW w:w="774" w:type="pct"/>
            <w:tcBorders>
              <w:top w:val="single" w:sz="4" w:space="0" w:color="auto"/>
              <w:left w:val="single" w:sz="4" w:space="0" w:color="auto"/>
              <w:bottom w:val="single" w:sz="4" w:space="0" w:color="auto"/>
              <w:right w:val="single" w:sz="4" w:space="0" w:color="auto"/>
            </w:tcBorders>
            <w:vAlign w:val="center"/>
          </w:tcPr>
          <w:p w14:paraId="35F324F5"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24.992.000</w:t>
            </w:r>
          </w:p>
        </w:tc>
      </w:tr>
      <w:tr w:rsidR="009801B0" w:rsidRPr="00937B8B" w14:paraId="3B886103" w14:textId="77777777" w:rsidTr="002233B4">
        <w:trPr>
          <w:trHeight w:val="1032"/>
        </w:trPr>
        <w:tc>
          <w:tcPr>
            <w:tcW w:w="1057" w:type="pct"/>
            <w:tcBorders>
              <w:left w:val="single" w:sz="4" w:space="0" w:color="auto"/>
              <w:bottom w:val="single" w:sz="4" w:space="0" w:color="auto"/>
              <w:right w:val="single" w:sz="4" w:space="0" w:color="auto"/>
            </w:tcBorders>
            <w:shd w:val="clear" w:color="auto" w:fill="D9E2F3" w:themeFill="accent1" w:themeFillTint="33"/>
            <w:vAlign w:val="center"/>
          </w:tcPr>
          <w:p w14:paraId="0E38449B" w14:textId="77777777" w:rsidR="009801B0" w:rsidRPr="00EE7E7D" w:rsidRDefault="009801B0" w:rsidP="007E6A93">
            <w:pPr>
              <w:spacing w:before="60" w:after="60" w:line="240" w:lineRule="auto"/>
              <w:rPr>
                <w:rFonts w:ascii="Tahoma" w:hAnsi="Tahoma" w:cs="Tahoma"/>
                <w:lang w:val="sr-Cyrl-RS"/>
              </w:rPr>
            </w:pPr>
            <w:r w:rsidRPr="00EE7E7D">
              <w:rPr>
                <w:rFonts w:ascii="Tahoma" w:hAnsi="Tahoma" w:cs="Tahoma"/>
                <w:lang w:val="sr-Cyrl-RS"/>
              </w:rPr>
              <w:t xml:space="preserve">МЕРА 2.3: </w:t>
            </w:r>
            <w:r w:rsidRPr="00EE7E7D">
              <w:rPr>
                <w:rFonts w:ascii="Tahoma" w:eastAsia="Tahoma" w:hAnsi="Tahoma" w:cs="Tahoma"/>
                <w:lang w:val="sr-Cyrl-RS"/>
              </w:rPr>
              <w:t>Успостављање услуге Саветовалишта за брак и породицу</w:t>
            </w:r>
          </w:p>
        </w:tc>
        <w:tc>
          <w:tcPr>
            <w:tcW w:w="633" w:type="pct"/>
            <w:tcBorders>
              <w:top w:val="single" w:sz="4" w:space="0" w:color="auto"/>
              <w:left w:val="single" w:sz="4" w:space="0" w:color="auto"/>
              <w:bottom w:val="single" w:sz="4" w:space="0" w:color="auto"/>
              <w:right w:val="single" w:sz="4" w:space="0" w:color="auto"/>
            </w:tcBorders>
            <w:noWrap/>
            <w:vAlign w:val="center"/>
          </w:tcPr>
          <w:p w14:paraId="1FAC9FEA"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33" w:type="pct"/>
            <w:tcBorders>
              <w:left w:val="single" w:sz="4" w:space="0" w:color="auto"/>
              <w:bottom w:val="single" w:sz="4" w:space="0" w:color="auto"/>
              <w:right w:val="single" w:sz="4" w:space="0" w:color="auto"/>
            </w:tcBorders>
            <w:noWrap/>
            <w:vAlign w:val="center"/>
          </w:tcPr>
          <w:p w14:paraId="3C7F90ED"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54" w:type="pct"/>
            <w:tcBorders>
              <w:left w:val="single" w:sz="4" w:space="0" w:color="auto"/>
              <w:bottom w:val="single" w:sz="4" w:space="0" w:color="auto"/>
              <w:right w:val="single" w:sz="4" w:space="0" w:color="auto"/>
            </w:tcBorders>
            <w:noWrap/>
            <w:vAlign w:val="center"/>
          </w:tcPr>
          <w:p w14:paraId="04E7A16D"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15" w:type="pct"/>
            <w:tcBorders>
              <w:left w:val="single" w:sz="4" w:space="0" w:color="auto"/>
              <w:bottom w:val="single" w:sz="4" w:space="0" w:color="auto"/>
              <w:right w:val="single" w:sz="4" w:space="0" w:color="auto"/>
            </w:tcBorders>
            <w:noWrap/>
            <w:vAlign w:val="center"/>
          </w:tcPr>
          <w:p w14:paraId="45289775"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1.500.000</w:t>
            </w:r>
          </w:p>
        </w:tc>
        <w:tc>
          <w:tcPr>
            <w:tcW w:w="634" w:type="pct"/>
            <w:gridSpan w:val="2"/>
            <w:tcBorders>
              <w:left w:val="single" w:sz="4" w:space="0" w:color="auto"/>
              <w:bottom w:val="single" w:sz="4" w:space="0" w:color="auto"/>
              <w:right w:val="single" w:sz="4" w:space="0" w:color="auto"/>
            </w:tcBorders>
            <w:vAlign w:val="center"/>
          </w:tcPr>
          <w:p w14:paraId="41473A92"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1.700.000</w:t>
            </w:r>
          </w:p>
        </w:tc>
        <w:tc>
          <w:tcPr>
            <w:tcW w:w="774" w:type="pct"/>
            <w:tcBorders>
              <w:left w:val="single" w:sz="4" w:space="0" w:color="auto"/>
              <w:bottom w:val="single" w:sz="4" w:space="0" w:color="auto"/>
              <w:right w:val="single" w:sz="4" w:space="0" w:color="auto"/>
            </w:tcBorders>
            <w:vAlign w:val="center"/>
          </w:tcPr>
          <w:p w14:paraId="649ECF6C"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3.200.000</w:t>
            </w:r>
          </w:p>
        </w:tc>
      </w:tr>
      <w:tr w:rsidR="009801B0" w:rsidRPr="00937B8B" w14:paraId="225D7FDE" w14:textId="77777777" w:rsidTr="002233B4">
        <w:trPr>
          <w:trHeight w:val="320"/>
        </w:trPr>
        <w:tc>
          <w:tcPr>
            <w:tcW w:w="3592" w:type="pct"/>
            <w:gridSpan w:val="5"/>
            <w:tcBorders>
              <w:top w:val="nil"/>
              <w:left w:val="nil"/>
              <w:bottom w:val="nil"/>
              <w:right w:val="nil"/>
            </w:tcBorders>
            <w:shd w:val="clear" w:color="auto" w:fill="FFFFFF" w:themeFill="background1"/>
            <w:vAlign w:val="center"/>
          </w:tcPr>
          <w:p w14:paraId="79FE96D0" w14:textId="77777777" w:rsidR="009801B0" w:rsidRPr="00937B8B" w:rsidRDefault="009801B0" w:rsidP="007E6A93">
            <w:pPr>
              <w:spacing w:before="60" w:after="60" w:line="240" w:lineRule="auto"/>
              <w:jc w:val="both"/>
              <w:rPr>
                <w:rFonts w:ascii="Tahoma" w:hAnsi="Tahoma" w:cs="Tahoma"/>
                <w:b/>
                <w:bCs/>
                <w:color w:val="FFFFFF" w:themeColor="background1"/>
                <w:lang w:val="sr-Cyrl-RS"/>
              </w:rPr>
            </w:pPr>
          </w:p>
        </w:tc>
        <w:tc>
          <w:tcPr>
            <w:tcW w:w="603" w:type="pct"/>
            <w:tcBorders>
              <w:top w:val="nil"/>
              <w:left w:val="nil"/>
              <w:bottom w:val="nil"/>
              <w:right w:val="nil"/>
            </w:tcBorders>
            <w:shd w:val="clear" w:color="auto" w:fill="FFFFFF" w:themeFill="background1"/>
          </w:tcPr>
          <w:p w14:paraId="36ECAAE4" w14:textId="77777777" w:rsidR="009801B0" w:rsidRPr="00937B8B" w:rsidRDefault="009801B0" w:rsidP="007E6A93">
            <w:pPr>
              <w:spacing w:before="60" w:after="60" w:line="240" w:lineRule="auto"/>
              <w:jc w:val="both"/>
              <w:rPr>
                <w:rFonts w:ascii="Tahoma" w:hAnsi="Tahoma" w:cs="Tahoma"/>
                <w:b/>
                <w:bCs/>
                <w:color w:val="FFFFFF" w:themeColor="background1"/>
                <w:lang w:val="sr-Cyrl-RS"/>
              </w:rPr>
            </w:pPr>
          </w:p>
        </w:tc>
        <w:tc>
          <w:tcPr>
            <w:tcW w:w="805" w:type="pct"/>
            <w:gridSpan w:val="2"/>
            <w:tcBorders>
              <w:top w:val="nil"/>
              <w:left w:val="nil"/>
              <w:bottom w:val="nil"/>
              <w:right w:val="nil"/>
            </w:tcBorders>
            <w:shd w:val="clear" w:color="auto" w:fill="FFFFFF" w:themeFill="background1"/>
          </w:tcPr>
          <w:p w14:paraId="3064B416" w14:textId="77777777" w:rsidR="009801B0" w:rsidRPr="00937B8B" w:rsidRDefault="009801B0" w:rsidP="007E6A93">
            <w:pPr>
              <w:spacing w:before="60" w:after="60" w:line="240" w:lineRule="auto"/>
              <w:jc w:val="both"/>
              <w:rPr>
                <w:rFonts w:ascii="Tahoma" w:hAnsi="Tahoma" w:cs="Tahoma"/>
                <w:b/>
                <w:bCs/>
                <w:color w:val="FFFFFF" w:themeColor="background1"/>
                <w:lang w:val="sr-Cyrl-RS"/>
              </w:rPr>
            </w:pPr>
          </w:p>
        </w:tc>
      </w:tr>
      <w:tr w:rsidR="009801B0" w:rsidRPr="009D7ACB" w14:paraId="145E02A8" w14:textId="77777777" w:rsidTr="002233B4">
        <w:trPr>
          <w:trHeight w:val="320"/>
        </w:trPr>
        <w:tc>
          <w:tcPr>
            <w:tcW w:w="5000" w:type="pct"/>
            <w:gridSpan w:val="8"/>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77FF333F" w14:textId="77777777" w:rsidR="009801B0" w:rsidRPr="009D7ACB" w:rsidRDefault="009801B0" w:rsidP="007E6A93">
            <w:pPr>
              <w:spacing w:before="60" w:after="60" w:line="240" w:lineRule="auto"/>
              <w:jc w:val="both"/>
              <w:rPr>
                <w:rFonts w:ascii="Tahoma" w:hAnsi="Tahoma" w:cs="Tahoma"/>
                <w:b/>
                <w:bCs/>
                <w:lang w:val="sr-Cyrl-RS"/>
              </w:rPr>
            </w:pPr>
            <w:r w:rsidRPr="009D7ACB">
              <w:rPr>
                <w:rFonts w:ascii="Tahoma" w:hAnsi="Tahoma" w:cs="Tahoma"/>
                <w:b/>
                <w:bCs/>
                <w:lang w:val="sr-Cyrl-RS"/>
              </w:rPr>
              <w:lastRenderedPageBreak/>
              <w:t xml:space="preserve">ПОСЕБНИ ЦИЉ 3: </w:t>
            </w:r>
            <w:r w:rsidRPr="009D7ACB">
              <w:rPr>
                <w:rFonts w:ascii="Tahoma" w:eastAsia="Tahoma" w:hAnsi="Tahoma" w:cs="Tahoma"/>
                <w:b/>
                <w:bCs/>
                <w:lang w:val="sr-Cyrl-RS"/>
              </w:rPr>
              <w:t>Успостављен функционалан систем информисања потенцијалних корисника о услугама и правима у области социјалне затите и начинима њиховог остваривања</w:t>
            </w:r>
          </w:p>
        </w:tc>
      </w:tr>
      <w:tr w:rsidR="009801B0" w:rsidRPr="00937B8B" w14:paraId="6E9DD54A" w14:textId="77777777" w:rsidTr="002233B4">
        <w:trPr>
          <w:trHeight w:val="918"/>
        </w:trPr>
        <w:tc>
          <w:tcPr>
            <w:tcW w:w="10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98A9CA"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Мера</w:t>
            </w:r>
          </w:p>
        </w:tc>
        <w:tc>
          <w:tcPr>
            <w:tcW w:w="63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CB6A483"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2026.</w:t>
            </w:r>
          </w:p>
        </w:tc>
        <w:tc>
          <w:tcPr>
            <w:tcW w:w="63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5D238CB"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7</w:t>
            </w:r>
            <w:r w:rsidRPr="00937B8B">
              <w:rPr>
                <w:rFonts w:ascii="Tahoma" w:eastAsia="Arial" w:hAnsi="Tahoma" w:cs="Tahoma"/>
                <w:b/>
                <w:bCs/>
              </w:rPr>
              <w:t>.</w:t>
            </w:r>
          </w:p>
        </w:tc>
        <w:tc>
          <w:tcPr>
            <w:tcW w:w="65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CD97951"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8</w:t>
            </w:r>
            <w:r w:rsidRPr="00937B8B">
              <w:rPr>
                <w:rFonts w:ascii="Tahoma" w:eastAsia="Arial" w:hAnsi="Tahoma" w:cs="Tahoma"/>
                <w:b/>
                <w:bCs/>
              </w:rPr>
              <w:t>.</w:t>
            </w:r>
          </w:p>
        </w:tc>
        <w:tc>
          <w:tcPr>
            <w:tcW w:w="61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1013C1"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9</w:t>
            </w:r>
            <w:r w:rsidRPr="00937B8B">
              <w:rPr>
                <w:rFonts w:ascii="Tahoma" w:eastAsia="Arial" w:hAnsi="Tahoma" w:cs="Tahoma"/>
                <w:b/>
                <w:bCs/>
              </w:rPr>
              <w:t>.</w:t>
            </w:r>
          </w:p>
        </w:tc>
        <w:tc>
          <w:tcPr>
            <w:tcW w:w="603" w:type="pct"/>
            <w:tcBorders>
              <w:top w:val="single" w:sz="4" w:space="0" w:color="auto"/>
              <w:left w:val="single" w:sz="4" w:space="0" w:color="auto"/>
              <w:right w:val="single" w:sz="4" w:space="0" w:color="auto"/>
            </w:tcBorders>
            <w:shd w:val="clear" w:color="auto" w:fill="D9E2F3" w:themeFill="accent1" w:themeFillTint="33"/>
            <w:vAlign w:val="center"/>
          </w:tcPr>
          <w:p w14:paraId="79D2D2B7"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2030.</w:t>
            </w:r>
          </w:p>
        </w:tc>
        <w:tc>
          <w:tcPr>
            <w:tcW w:w="805" w:type="pct"/>
            <w:gridSpan w:val="2"/>
            <w:tcBorders>
              <w:top w:val="single" w:sz="4" w:space="0" w:color="auto"/>
              <w:left w:val="single" w:sz="4" w:space="0" w:color="auto"/>
              <w:right w:val="single" w:sz="4" w:space="0" w:color="auto"/>
            </w:tcBorders>
            <w:shd w:val="clear" w:color="auto" w:fill="D9E2F3" w:themeFill="accent1" w:themeFillTint="33"/>
            <w:vAlign w:val="center"/>
          </w:tcPr>
          <w:p w14:paraId="27EA9D35"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rPr>
              <w:t>УКУПНО</w:t>
            </w:r>
          </w:p>
        </w:tc>
      </w:tr>
      <w:tr w:rsidR="009801B0" w:rsidRPr="00937B8B" w14:paraId="4DDD94CB" w14:textId="77777777" w:rsidTr="002233B4">
        <w:trPr>
          <w:trHeight w:val="840"/>
        </w:trPr>
        <w:tc>
          <w:tcPr>
            <w:tcW w:w="10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0C6C52" w14:textId="77777777" w:rsidR="009801B0" w:rsidRPr="00EE7E7D" w:rsidRDefault="009801B0" w:rsidP="007E6A93">
            <w:pPr>
              <w:spacing w:before="60" w:after="60" w:line="240" w:lineRule="auto"/>
              <w:rPr>
                <w:rFonts w:ascii="Tahoma" w:hAnsi="Tahoma" w:cs="Tahoma"/>
                <w:lang w:val="sr-Cyrl-RS"/>
              </w:rPr>
            </w:pPr>
            <w:r w:rsidRPr="00EE7E7D">
              <w:rPr>
                <w:rFonts w:ascii="Tahoma" w:hAnsi="Tahoma" w:cs="Tahoma"/>
                <w:lang w:val="sr-Cyrl-RS"/>
              </w:rPr>
              <w:t xml:space="preserve">МЕРА 3.1: </w:t>
            </w:r>
            <w:r w:rsidRPr="00EE7E7D">
              <w:rPr>
                <w:rFonts w:ascii="Tahoma" w:eastAsia="Tahoma" w:hAnsi="Tahoma" w:cs="Tahoma"/>
                <w:lang w:val="sr-Cyrl-RS"/>
              </w:rPr>
              <w:t>Формирање једниственог управног места за повезивање остваривања права</w:t>
            </w:r>
          </w:p>
        </w:tc>
        <w:tc>
          <w:tcPr>
            <w:tcW w:w="633" w:type="pct"/>
            <w:tcBorders>
              <w:top w:val="single" w:sz="4" w:space="0" w:color="auto"/>
              <w:left w:val="single" w:sz="4" w:space="0" w:color="auto"/>
              <w:bottom w:val="single" w:sz="4" w:space="0" w:color="auto"/>
              <w:right w:val="single" w:sz="4" w:space="0" w:color="auto"/>
            </w:tcBorders>
            <w:noWrap/>
            <w:vAlign w:val="center"/>
          </w:tcPr>
          <w:p w14:paraId="4FA46A1E"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30.000</w:t>
            </w:r>
          </w:p>
        </w:tc>
        <w:tc>
          <w:tcPr>
            <w:tcW w:w="633" w:type="pct"/>
            <w:tcBorders>
              <w:top w:val="single" w:sz="4" w:space="0" w:color="auto"/>
              <w:left w:val="single" w:sz="4" w:space="0" w:color="auto"/>
              <w:bottom w:val="single" w:sz="4" w:space="0" w:color="auto"/>
              <w:right w:val="single" w:sz="4" w:space="0" w:color="auto"/>
            </w:tcBorders>
            <w:noWrap/>
            <w:vAlign w:val="center"/>
          </w:tcPr>
          <w:p w14:paraId="7187E30D"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54" w:type="pct"/>
            <w:tcBorders>
              <w:top w:val="single" w:sz="4" w:space="0" w:color="auto"/>
              <w:left w:val="single" w:sz="4" w:space="0" w:color="auto"/>
              <w:bottom w:val="single" w:sz="4" w:space="0" w:color="auto"/>
              <w:right w:val="single" w:sz="4" w:space="0" w:color="auto"/>
            </w:tcBorders>
            <w:noWrap/>
            <w:vAlign w:val="center"/>
          </w:tcPr>
          <w:p w14:paraId="051E67FB"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15" w:type="pct"/>
            <w:tcBorders>
              <w:top w:val="single" w:sz="4" w:space="0" w:color="auto"/>
              <w:left w:val="single" w:sz="4" w:space="0" w:color="auto"/>
              <w:bottom w:val="single" w:sz="4" w:space="0" w:color="auto"/>
              <w:right w:val="single" w:sz="4" w:space="0" w:color="auto"/>
            </w:tcBorders>
            <w:noWrap/>
            <w:vAlign w:val="center"/>
          </w:tcPr>
          <w:p w14:paraId="7A87BE34"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03" w:type="pct"/>
            <w:tcBorders>
              <w:top w:val="single" w:sz="4" w:space="0" w:color="auto"/>
              <w:left w:val="single" w:sz="4" w:space="0" w:color="auto"/>
              <w:bottom w:val="single" w:sz="4" w:space="0" w:color="auto"/>
              <w:right w:val="single" w:sz="4" w:space="0" w:color="auto"/>
            </w:tcBorders>
            <w:vAlign w:val="center"/>
          </w:tcPr>
          <w:p w14:paraId="4498CFAB"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805" w:type="pct"/>
            <w:gridSpan w:val="2"/>
            <w:tcBorders>
              <w:top w:val="single" w:sz="4" w:space="0" w:color="auto"/>
              <w:left w:val="single" w:sz="4" w:space="0" w:color="auto"/>
              <w:bottom w:val="single" w:sz="4" w:space="0" w:color="auto"/>
              <w:right w:val="single" w:sz="4" w:space="0" w:color="auto"/>
            </w:tcBorders>
            <w:vAlign w:val="center"/>
          </w:tcPr>
          <w:p w14:paraId="3563B9D9"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30.000</w:t>
            </w:r>
          </w:p>
        </w:tc>
      </w:tr>
      <w:tr w:rsidR="009801B0" w:rsidRPr="00937B8B" w14:paraId="79D99AB5" w14:textId="77777777" w:rsidTr="002233B4">
        <w:trPr>
          <w:trHeight w:val="560"/>
        </w:trPr>
        <w:tc>
          <w:tcPr>
            <w:tcW w:w="10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A21D37" w14:textId="77777777" w:rsidR="009801B0" w:rsidRPr="00EE7E7D" w:rsidRDefault="009801B0" w:rsidP="007E6A93">
            <w:pPr>
              <w:spacing w:before="60" w:after="60" w:line="240" w:lineRule="auto"/>
              <w:rPr>
                <w:rFonts w:ascii="Tahoma" w:hAnsi="Tahoma" w:cs="Tahoma"/>
                <w:lang w:val="sr-Cyrl-RS"/>
              </w:rPr>
            </w:pPr>
            <w:r w:rsidRPr="00EE7E7D">
              <w:rPr>
                <w:rFonts w:ascii="Tahoma" w:hAnsi="Tahoma" w:cs="Tahoma"/>
                <w:lang w:val="sr-Cyrl-RS"/>
              </w:rPr>
              <w:t xml:space="preserve">МЕРА 3.2: </w:t>
            </w:r>
            <w:r w:rsidRPr="00EE7E7D">
              <w:rPr>
                <w:rFonts w:ascii="Tahoma" w:eastAsia="Tahoma" w:hAnsi="Tahoma" w:cs="Tahoma"/>
                <w:lang w:val="sr-Cyrl-RS"/>
              </w:rPr>
              <w:t>Унапређење система информисања грађана и грађанки о коришћењу права и услуга социјалне заштите</w:t>
            </w:r>
          </w:p>
        </w:tc>
        <w:tc>
          <w:tcPr>
            <w:tcW w:w="633" w:type="pct"/>
            <w:tcBorders>
              <w:top w:val="single" w:sz="4" w:space="0" w:color="auto"/>
              <w:left w:val="single" w:sz="4" w:space="0" w:color="auto"/>
              <w:bottom w:val="single" w:sz="4" w:space="0" w:color="auto"/>
              <w:right w:val="single" w:sz="4" w:space="0" w:color="auto"/>
            </w:tcBorders>
            <w:noWrap/>
            <w:vAlign w:val="center"/>
          </w:tcPr>
          <w:p w14:paraId="0E47AF49"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50.000</w:t>
            </w:r>
          </w:p>
        </w:tc>
        <w:tc>
          <w:tcPr>
            <w:tcW w:w="633" w:type="pct"/>
            <w:tcBorders>
              <w:top w:val="single" w:sz="4" w:space="0" w:color="auto"/>
              <w:left w:val="single" w:sz="4" w:space="0" w:color="auto"/>
              <w:bottom w:val="single" w:sz="4" w:space="0" w:color="auto"/>
              <w:right w:val="single" w:sz="4" w:space="0" w:color="auto"/>
            </w:tcBorders>
            <w:noWrap/>
            <w:vAlign w:val="center"/>
          </w:tcPr>
          <w:p w14:paraId="6F1C3100"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54" w:type="pct"/>
            <w:tcBorders>
              <w:top w:val="single" w:sz="4" w:space="0" w:color="auto"/>
              <w:left w:val="single" w:sz="4" w:space="0" w:color="auto"/>
              <w:bottom w:val="single" w:sz="4" w:space="0" w:color="auto"/>
              <w:right w:val="single" w:sz="4" w:space="0" w:color="auto"/>
            </w:tcBorders>
            <w:noWrap/>
            <w:vAlign w:val="center"/>
          </w:tcPr>
          <w:p w14:paraId="2790B0A8"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50.000</w:t>
            </w:r>
          </w:p>
        </w:tc>
        <w:tc>
          <w:tcPr>
            <w:tcW w:w="615" w:type="pct"/>
            <w:tcBorders>
              <w:top w:val="single" w:sz="4" w:space="0" w:color="auto"/>
              <w:left w:val="single" w:sz="4" w:space="0" w:color="auto"/>
              <w:bottom w:val="single" w:sz="4" w:space="0" w:color="auto"/>
              <w:right w:val="single" w:sz="4" w:space="0" w:color="auto"/>
            </w:tcBorders>
            <w:noWrap/>
            <w:vAlign w:val="center"/>
          </w:tcPr>
          <w:p w14:paraId="74D5E6FC"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03" w:type="pct"/>
            <w:tcBorders>
              <w:top w:val="single" w:sz="4" w:space="0" w:color="auto"/>
              <w:left w:val="single" w:sz="4" w:space="0" w:color="auto"/>
              <w:bottom w:val="single" w:sz="4" w:space="0" w:color="auto"/>
              <w:right w:val="single" w:sz="4" w:space="0" w:color="auto"/>
            </w:tcBorders>
            <w:vAlign w:val="center"/>
          </w:tcPr>
          <w:p w14:paraId="4D0B361A"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50.000</w:t>
            </w:r>
          </w:p>
        </w:tc>
        <w:tc>
          <w:tcPr>
            <w:tcW w:w="805" w:type="pct"/>
            <w:gridSpan w:val="2"/>
            <w:tcBorders>
              <w:top w:val="single" w:sz="4" w:space="0" w:color="auto"/>
              <w:left w:val="single" w:sz="4" w:space="0" w:color="auto"/>
              <w:bottom w:val="single" w:sz="4" w:space="0" w:color="auto"/>
              <w:right w:val="single" w:sz="4" w:space="0" w:color="auto"/>
            </w:tcBorders>
            <w:vAlign w:val="center"/>
          </w:tcPr>
          <w:p w14:paraId="4227544B"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150.000</w:t>
            </w:r>
          </w:p>
        </w:tc>
      </w:tr>
      <w:tr w:rsidR="009801B0" w:rsidRPr="00937B8B" w14:paraId="6D6186BF" w14:textId="77777777" w:rsidTr="002233B4">
        <w:trPr>
          <w:trHeight w:val="560"/>
        </w:trPr>
        <w:tc>
          <w:tcPr>
            <w:tcW w:w="10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110D50" w14:textId="77777777" w:rsidR="009801B0" w:rsidRPr="00EE7E7D" w:rsidRDefault="009801B0" w:rsidP="007E6A93">
            <w:pPr>
              <w:spacing w:before="60" w:after="60" w:line="240" w:lineRule="auto"/>
              <w:rPr>
                <w:rFonts w:ascii="Tahoma" w:hAnsi="Tahoma" w:cs="Tahoma"/>
                <w:lang w:val="sr-Cyrl-RS"/>
              </w:rPr>
            </w:pPr>
            <w:r w:rsidRPr="00EE7E7D">
              <w:rPr>
                <w:rFonts w:ascii="Tahoma" w:eastAsia="Tahoma" w:hAnsi="Tahoma" w:cs="Tahoma"/>
                <w:lang w:val="sr-Cyrl-RS"/>
              </w:rPr>
              <w:t>МЕРА 3.3 Спровођење кампања информисања грађана о штетеном утицају болести зависности, насиља у породици и дечијих бракова</w:t>
            </w:r>
          </w:p>
        </w:tc>
        <w:tc>
          <w:tcPr>
            <w:tcW w:w="633" w:type="pct"/>
            <w:tcBorders>
              <w:top w:val="single" w:sz="4" w:space="0" w:color="auto"/>
              <w:left w:val="single" w:sz="4" w:space="0" w:color="auto"/>
              <w:bottom w:val="single" w:sz="4" w:space="0" w:color="auto"/>
              <w:right w:val="single" w:sz="4" w:space="0" w:color="auto"/>
            </w:tcBorders>
            <w:noWrap/>
            <w:vAlign w:val="center"/>
          </w:tcPr>
          <w:p w14:paraId="25387DC5"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200.000</w:t>
            </w:r>
          </w:p>
        </w:tc>
        <w:tc>
          <w:tcPr>
            <w:tcW w:w="633" w:type="pct"/>
            <w:tcBorders>
              <w:top w:val="single" w:sz="4" w:space="0" w:color="auto"/>
              <w:left w:val="single" w:sz="4" w:space="0" w:color="auto"/>
              <w:bottom w:val="single" w:sz="4" w:space="0" w:color="auto"/>
              <w:right w:val="single" w:sz="4" w:space="0" w:color="auto"/>
            </w:tcBorders>
            <w:noWrap/>
            <w:vAlign w:val="center"/>
          </w:tcPr>
          <w:p w14:paraId="033DC1E4"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54" w:type="pct"/>
            <w:tcBorders>
              <w:top w:val="single" w:sz="4" w:space="0" w:color="auto"/>
              <w:left w:val="single" w:sz="4" w:space="0" w:color="auto"/>
              <w:bottom w:val="single" w:sz="4" w:space="0" w:color="auto"/>
              <w:right w:val="single" w:sz="4" w:space="0" w:color="auto"/>
            </w:tcBorders>
            <w:noWrap/>
            <w:vAlign w:val="center"/>
          </w:tcPr>
          <w:p w14:paraId="7343FAB4"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200.000</w:t>
            </w:r>
          </w:p>
        </w:tc>
        <w:tc>
          <w:tcPr>
            <w:tcW w:w="615" w:type="pct"/>
            <w:tcBorders>
              <w:top w:val="single" w:sz="4" w:space="0" w:color="auto"/>
              <w:left w:val="single" w:sz="4" w:space="0" w:color="auto"/>
              <w:bottom w:val="single" w:sz="4" w:space="0" w:color="auto"/>
              <w:right w:val="single" w:sz="4" w:space="0" w:color="auto"/>
            </w:tcBorders>
            <w:noWrap/>
            <w:vAlign w:val="center"/>
          </w:tcPr>
          <w:p w14:paraId="11F5B20C"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03" w:type="pct"/>
            <w:tcBorders>
              <w:top w:val="single" w:sz="4" w:space="0" w:color="auto"/>
              <w:left w:val="single" w:sz="4" w:space="0" w:color="auto"/>
              <w:bottom w:val="single" w:sz="4" w:space="0" w:color="auto"/>
              <w:right w:val="single" w:sz="4" w:space="0" w:color="auto"/>
            </w:tcBorders>
            <w:vAlign w:val="center"/>
          </w:tcPr>
          <w:p w14:paraId="19BC3B12"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200.000</w:t>
            </w:r>
          </w:p>
        </w:tc>
        <w:tc>
          <w:tcPr>
            <w:tcW w:w="805" w:type="pct"/>
            <w:gridSpan w:val="2"/>
            <w:tcBorders>
              <w:top w:val="single" w:sz="4" w:space="0" w:color="auto"/>
              <w:left w:val="single" w:sz="4" w:space="0" w:color="auto"/>
              <w:bottom w:val="single" w:sz="4" w:space="0" w:color="auto"/>
              <w:right w:val="single" w:sz="4" w:space="0" w:color="auto"/>
            </w:tcBorders>
            <w:vAlign w:val="center"/>
          </w:tcPr>
          <w:p w14:paraId="6532EAAB"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600.000</w:t>
            </w:r>
          </w:p>
        </w:tc>
      </w:tr>
    </w:tbl>
    <w:p w14:paraId="517B4B6A" w14:textId="77777777" w:rsidR="009801B0" w:rsidRPr="00937B8B" w:rsidRDefault="009801B0" w:rsidP="009801B0">
      <w:pPr>
        <w:spacing w:before="160"/>
        <w:jc w:val="both"/>
        <w:rPr>
          <w:rFonts w:ascii="Tahoma" w:hAnsi="Tahoma" w:cs="Tahoma"/>
          <w:lang w:val="sr-Cyrl-RS"/>
        </w:rPr>
      </w:pPr>
    </w:p>
    <w:tbl>
      <w:tblPr>
        <w:tblW w:w="539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384"/>
        <w:gridCol w:w="1249"/>
        <w:gridCol w:w="1250"/>
        <w:gridCol w:w="1252"/>
        <w:gridCol w:w="1004"/>
        <w:gridCol w:w="1335"/>
      </w:tblGrid>
      <w:tr w:rsidR="009801B0" w:rsidRPr="009D7ACB" w14:paraId="30A1B459" w14:textId="77777777" w:rsidTr="002233B4">
        <w:trPr>
          <w:trHeight w:val="320"/>
        </w:trPr>
        <w:tc>
          <w:tcPr>
            <w:tcW w:w="5000" w:type="pct"/>
            <w:gridSpan w:val="7"/>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02090F6F" w14:textId="77777777" w:rsidR="009801B0" w:rsidRPr="009D7ACB" w:rsidRDefault="009801B0" w:rsidP="007E6A93">
            <w:pPr>
              <w:spacing w:before="60" w:after="60"/>
              <w:rPr>
                <w:rFonts w:ascii="Tahoma" w:hAnsi="Tahoma" w:cs="Tahoma"/>
                <w:b/>
                <w:bCs/>
                <w:lang w:val="sr-Cyrl-RS"/>
              </w:rPr>
            </w:pPr>
            <w:r w:rsidRPr="009D7ACB">
              <w:rPr>
                <w:rFonts w:ascii="Tahoma" w:hAnsi="Tahoma" w:cs="Tahoma"/>
                <w:b/>
                <w:bCs/>
                <w:lang w:val="sr-Cyrl-RS"/>
              </w:rPr>
              <w:t xml:space="preserve">ПОСЕБНИ ЦИЉ 4: </w:t>
            </w:r>
            <w:r w:rsidRPr="009D7ACB">
              <w:rPr>
                <w:rFonts w:ascii="Tahoma" w:eastAsia="Tahoma" w:hAnsi="Tahoma" w:cs="Tahoma"/>
                <w:b/>
                <w:bCs/>
                <w:lang w:val="sr-Cyrl-RS"/>
              </w:rPr>
              <w:t>Развој институционалних механизама, програма сарадње и интегрисане подршке са другим системима</w:t>
            </w:r>
          </w:p>
        </w:tc>
      </w:tr>
      <w:tr w:rsidR="009801B0" w:rsidRPr="00937B8B" w14:paraId="465045D5" w14:textId="77777777" w:rsidTr="002233B4">
        <w:trPr>
          <w:trHeight w:val="918"/>
        </w:trPr>
        <w:tc>
          <w:tcPr>
            <w:tcW w:w="129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907574"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Мера</w:t>
            </w:r>
          </w:p>
        </w:tc>
        <w:tc>
          <w:tcPr>
            <w:tcW w:w="68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EF6B9AF"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2026.</w:t>
            </w:r>
          </w:p>
        </w:tc>
        <w:tc>
          <w:tcPr>
            <w:tcW w:w="620"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A3E408C"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7</w:t>
            </w:r>
            <w:r w:rsidRPr="00937B8B">
              <w:rPr>
                <w:rFonts w:ascii="Tahoma" w:eastAsia="Arial" w:hAnsi="Tahoma" w:cs="Tahoma"/>
                <w:b/>
                <w:bCs/>
              </w:rPr>
              <w:t>.</w:t>
            </w:r>
          </w:p>
        </w:tc>
        <w:tc>
          <w:tcPr>
            <w:tcW w:w="620"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13F09C2"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8</w:t>
            </w:r>
            <w:r w:rsidRPr="00937B8B">
              <w:rPr>
                <w:rFonts w:ascii="Tahoma" w:eastAsia="Arial" w:hAnsi="Tahoma" w:cs="Tahoma"/>
                <w:b/>
                <w:bCs/>
              </w:rPr>
              <w:t>.</w:t>
            </w:r>
          </w:p>
        </w:tc>
        <w:tc>
          <w:tcPr>
            <w:tcW w:w="621"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A663B94"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9</w:t>
            </w:r>
            <w:r w:rsidRPr="00937B8B">
              <w:rPr>
                <w:rFonts w:ascii="Tahoma" w:eastAsia="Arial" w:hAnsi="Tahoma" w:cs="Tahoma"/>
                <w:b/>
                <w:bCs/>
              </w:rPr>
              <w:t>.</w:t>
            </w:r>
          </w:p>
        </w:tc>
        <w:tc>
          <w:tcPr>
            <w:tcW w:w="498" w:type="pct"/>
            <w:tcBorders>
              <w:top w:val="single" w:sz="4" w:space="0" w:color="auto"/>
              <w:left w:val="single" w:sz="4" w:space="0" w:color="auto"/>
              <w:right w:val="single" w:sz="4" w:space="0" w:color="auto"/>
            </w:tcBorders>
            <w:shd w:val="clear" w:color="auto" w:fill="D9E2F3" w:themeFill="accent1" w:themeFillTint="33"/>
            <w:vAlign w:val="center"/>
          </w:tcPr>
          <w:p w14:paraId="3F089061"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2030.</w:t>
            </w:r>
          </w:p>
        </w:tc>
        <w:tc>
          <w:tcPr>
            <w:tcW w:w="662" w:type="pct"/>
            <w:tcBorders>
              <w:top w:val="single" w:sz="4" w:space="0" w:color="auto"/>
              <w:left w:val="single" w:sz="4" w:space="0" w:color="auto"/>
              <w:right w:val="single" w:sz="4" w:space="0" w:color="auto"/>
            </w:tcBorders>
            <w:shd w:val="clear" w:color="auto" w:fill="D9E2F3" w:themeFill="accent1" w:themeFillTint="33"/>
            <w:vAlign w:val="center"/>
          </w:tcPr>
          <w:p w14:paraId="4697BD91"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rPr>
              <w:t>УКУПНО</w:t>
            </w:r>
          </w:p>
        </w:tc>
      </w:tr>
      <w:tr w:rsidR="009801B0" w:rsidRPr="00937B8B" w14:paraId="4D06F04C" w14:textId="77777777" w:rsidTr="002233B4">
        <w:trPr>
          <w:trHeight w:val="840"/>
        </w:trPr>
        <w:tc>
          <w:tcPr>
            <w:tcW w:w="129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93D446" w14:textId="77777777" w:rsidR="009801B0" w:rsidRPr="00EE7E7D" w:rsidRDefault="009801B0" w:rsidP="007E6A93">
            <w:pPr>
              <w:spacing w:before="60" w:after="60" w:line="240" w:lineRule="auto"/>
              <w:rPr>
                <w:rFonts w:ascii="Tahoma" w:hAnsi="Tahoma" w:cs="Tahoma"/>
                <w:lang w:val="sr-Cyrl-RS"/>
              </w:rPr>
            </w:pPr>
            <w:r w:rsidRPr="00EE7E7D">
              <w:rPr>
                <w:rFonts w:ascii="Tahoma" w:hAnsi="Tahoma" w:cs="Tahoma"/>
                <w:lang w:val="sr-Cyrl-RS"/>
              </w:rPr>
              <w:t xml:space="preserve">МЕРА 4.1: </w:t>
            </w:r>
            <w:r w:rsidRPr="00EE7E7D">
              <w:rPr>
                <w:rFonts w:ascii="Tahoma" w:eastAsia="Tahoma" w:hAnsi="Tahoma" w:cs="Tahoma"/>
                <w:lang w:val="sr-Cyrl-RS"/>
              </w:rPr>
              <w:t xml:space="preserve">Формирање тела за међусекторску сарадњу и јачање </w:t>
            </w:r>
            <w:r w:rsidRPr="00EE7E7D">
              <w:rPr>
                <w:rFonts w:ascii="Tahoma" w:eastAsia="Tahoma" w:hAnsi="Tahoma" w:cs="Tahoma"/>
                <w:lang w:val="sr-Cyrl-RS"/>
              </w:rPr>
              <w:lastRenderedPageBreak/>
              <w:t>дијалога са циљним групама</w:t>
            </w:r>
          </w:p>
        </w:tc>
        <w:tc>
          <w:tcPr>
            <w:tcW w:w="687" w:type="pct"/>
            <w:tcBorders>
              <w:top w:val="single" w:sz="4" w:space="0" w:color="auto"/>
              <w:left w:val="single" w:sz="4" w:space="0" w:color="auto"/>
              <w:bottom w:val="single" w:sz="4" w:space="0" w:color="auto"/>
              <w:right w:val="single" w:sz="4" w:space="0" w:color="auto"/>
            </w:tcBorders>
            <w:noWrap/>
            <w:vAlign w:val="center"/>
          </w:tcPr>
          <w:p w14:paraId="12433762"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lastRenderedPageBreak/>
              <w:t>300.000</w:t>
            </w:r>
          </w:p>
        </w:tc>
        <w:tc>
          <w:tcPr>
            <w:tcW w:w="620" w:type="pct"/>
            <w:tcBorders>
              <w:top w:val="single" w:sz="4" w:space="0" w:color="auto"/>
              <w:left w:val="single" w:sz="4" w:space="0" w:color="auto"/>
              <w:bottom w:val="single" w:sz="4" w:space="0" w:color="auto"/>
              <w:right w:val="single" w:sz="4" w:space="0" w:color="auto"/>
            </w:tcBorders>
            <w:noWrap/>
            <w:vAlign w:val="center"/>
          </w:tcPr>
          <w:p w14:paraId="37B055B0"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300.000</w:t>
            </w:r>
          </w:p>
        </w:tc>
        <w:tc>
          <w:tcPr>
            <w:tcW w:w="620" w:type="pct"/>
            <w:tcBorders>
              <w:top w:val="single" w:sz="4" w:space="0" w:color="auto"/>
              <w:left w:val="single" w:sz="4" w:space="0" w:color="auto"/>
              <w:bottom w:val="single" w:sz="4" w:space="0" w:color="auto"/>
              <w:right w:val="single" w:sz="4" w:space="0" w:color="auto"/>
            </w:tcBorders>
            <w:noWrap/>
            <w:vAlign w:val="center"/>
          </w:tcPr>
          <w:p w14:paraId="02D4056D"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300.000</w:t>
            </w:r>
          </w:p>
        </w:tc>
        <w:tc>
          <w:tcPr>
            <w:tcW w:w="621" w:type="pct"/>
            <w:tcBorders>
              <w:top w:val="single" w:sz="4" w:space="0" w:color="auto"/>
              <w:left w:val="single" w:sz="4" w:space="0" w:color="auto"/>
              <w:bottom w:val="single" w:sz="4" w:space="0" w:color="auto"/>
              <w:right w:val="single" w:sz="4" w:space="0" w:color="auto"/>
            </w:tcBorders>
            <w:noWrap/>
            <w:vAlign w:val="center"/>
          </w:tcPr>
          <w:p w14:paraId="1AE0DAD3"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300.000</w:t>
            </w:r>
          </w:p>
        </w:tc>
        <w:tc>
          <w:tcPr>
            <w:tcW w:w="498" w:type="pct"/>
            <w:tcBorders>
              <w:top w:val="single" w:sz="4" w:space="0" w:color="auto"/>
              <w:left w:val="single" w:sz="4" w:space="0" w:color="auto"/>
              <w:bottom w:val="single" w:sz="4" w:space="0" w:color="auto"/>
              <w:right w:val="single" w:sz="4" w:space="0" w:color="auto"/>
            </w:tcBorders>
            <w:vAlign w:val="center"/>
          </w:tcPr>
          <w:p w14:paraId="3F379B49"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300.000</w:t>
            </w:r>
          </w:p>
        </w:tc>
        <w:tc>
          <w:tcPr>
            <w:tcW w:w="662" w:type="pct"/>
            <w:tcBorders>
              <w:top w:val="single" w:sz="4" w:space="0" w:color="auto"/>
              <w:left w:val="single" w:sz="4" w:space="0" w:color="auto"/>
              <w:bottom w:val="single" w:sz="4" w:space="0" w:color="auto"/>
              <w:right w:val="single" w:sz="4" w:space="0" w:color="auto"/>
            </w:tcBorders>
            <w:vAlign w:val="center"/>
          </w:tcPr>
          <w:p w14:paraId="534D06B3"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1.500.000</w:t>
            </w:r>
          </w:p>
        </w:tc>
      </w:tr>
      <w:tr w:rsidR="009801B0" w:rsidRPr="00937B8B" w14:paraId="58FC7438" w14:textId="77777777" w:rsidTr="002233B4">
        <w:trPr>
          <w:trHeight w:val="560"/>
        </w:trPr>
        <w:tc>
          <w:tcPr>
            <w:tcW w:w="129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3D6356" w14:textId="77777777" w:rsidR="009801B0" w:rsidRPr="00EE7E7D" w:rsidRDefault="009801B0" w:rsidP="007E6A93">
            <w:pPr>
              <w:spacing w:before="60" w:after="60" w:line="240" w:lineRule="auto"/>
              <w:rPr>
                <w:rFonts w:ascii="Tahoma" w:hAnsi="Tahoma" w:cs="Tahoma"/>
                <w:lang w:val="sr-Cyrl-RS"/>
              </w:rPr>
            </w:pPr>
            <w:r w:rsidRPr="00EE7E7D">
              <w:rPr>
                <w:rFonts w:ascii="Tahoma" w:hAnsi="Tahoma" w:cs="Tahoma"/>
                <w:lang w:val="sr-Cyrl-RS"/>
              </w:rPr>
              <w:t xml:space="preserve">МЕРА 4.2: </w:t>
            </w:r>
            <w:r w:rsidRPr="00EE7E7D">
              <w:rPr>
                <w:rFonts w:ascii="Tahoma" w:eastAsia="Tahoma" w:hAnsi="Tahoma" w:cs="Tahoma"/>
                <w:lang w:val="sr-Cyrl-RS"/>
              </w:rPr>
              <w:t>Подршка развоју организација цивилног друштва и подстицање парнтерстава са локалном самоуправом</w:t>
            </w:r>
          </w:p>
        </w:tc>
        <w:tc>
          <w:tcPr>
            <w:tcW w:w="687" w:type="pct"/>
            <w:tcBorders>
              <w:top w:val="single" w:sz="4" w:space="0" w:color="auto"/>
              <w:left w:val="single" w:sz="4" w:space="0" w:color="auto"/>
              <w:bottom w:val="single" w:sz="4" w:space="0" w:color="auto"/>
              <w:right w:val="single" w:sz="4" w:space="0" w:color="auto"/>
            </w:tcBorders>
            <w:noWrap/>
            <w:vAlign w:val="center"/>
          </w:tcPr>
          <w:p w14:paraId="341897E9"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highlight w:val="white"/>
                <w:lang w:val="sr-Cyrl-RS"/>
              </w:rPr>
              <w:t>500.000</w:t>
            </w:r>
          </w:p>
        </w:tc>
        <w:tc>
          <w:tcPr>
            <w:tcW w:w="620" w:type="pct"/>
            <w:tcBorders>
              <w:top w:val="single" w:sz="4" w:space="0" w:color="auto"/>
              <w:left w:val="single" w:sz="4" w:space="0" w:color="auto"/>
              <w:bottom w:val="single" w:sz="4" w:space="0" w:color="auto"/>
              <w:right w:val="single" w:sz="4" w:space="0" w:color="auto"/>
            </w:tcBorders>
            <w:noWrap/>
            <w:vAlign w:val="center"/>
          </w:tcPr>
          <w:p w14:paraId="2E888BEE"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highlight w:val="white"/>
                <w:lang w:val="sr-Cyrl-RS"/>
              </w:rPr>
              <w:t>550.000</w:t>
            </w:r>
          </w:p>
        </w:tc>
        <w:tc>
          <w:tcPr>
            <w:tcW w:w="620" w:type="pct"/>
            <w:tcBorders>
              <w:top w:val="single" w:sz="4" w:space="0" w:color="auto"/>
              <w:left w:val="single" w:sz="4" w:space="0" w:color="auto"/>
              <w:bottom w:val="single" w:sz="4" w:space="0" w:color="auto"/>
              <w:right w:val="single" w:sz="4" w:space="0" w:color="auto"/>
            </w:tcBorders>
            <w:noWrap/>
            <w:vAlign w:val="center"/>
          </w:tcPr>
          <w:p w14:paraId="476CEB79"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highlight w:val="white"/>
                <w:lang w:val="sr-Cyrl-RS"/>
              </w:rPr>
              <w:t>600.000</w:t>
            </w:r>
          </w:p>
        </w:tc>
        <w:tc>
          <w:tcPr>
            <w:tcW w:w="621" w:type="pct"/>
            <w:tcBorders>
              <w:top w:val="single" w:sz="4" w:space="0" w:color="auto"/>
              <w:left w:val="single" w:sz="4" w:space="0" w:color="auto"/>
              <w:bottom w:val="single" w:sz="4" w:space="0" w:color="auto"/>
              <w:right w:val="single" w:sz="4" w:space="0" w:color="auto"/>
            </w:tcBorders>
            <w:noWrap/>
            <w:vAlign w:val="center"/>
          </w:tcPr>
          <w:p w14:paraId="38925BC5"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highlight w:val="white"/>
                <w:lang w:val="sr-Cyrl-RS"/>
              </w:rPr>
              <w:t>650.000</w:t>
            </w:r>
          </w:p>
        </w:tc>
        <w:tc>
          <w:tcPr>
            <w:tcW w:w="498" w:type="pct"/>
            <w:tcBorders>
              <w:top w:val="single" w:sz="4" w:space="0" w:color="auto"/>
              <w:left w:val="single" w:sz="4" w:space="0" w:color="auto"/>
              <w:bottom w:val="single" w:sz="4" w:space="0" w:color="auto"/>
              <w:right w:val="single" w:sz="4" w:space="0" w:color="auto"/>
            </w:tcBorders>
            <w:vAlign w:val="center"/>
          </w:tcPr>
          <w:p w14:paraId="61D77419"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highlight w:val="white"/>
                <w:lang w:val="sr-Cyrl-RS"/>
              </w:rPr>
              <w:t>700.000</w:t>
            </w:r>
          </w:p>
        </w:tc>
        <w:tc>
          <w:tcPr>
            <w:tcW w:w="662" w:type="pct"/>
            <w:tcBorders>
              <w:top w:val="single" w:sz="4" w:space="0" w:color="auto"/>
              <w:left w:val="single" w:sz="4" w:space="0" w:color="auto"/>
              <w:bottom w:val="single" w:sz="4" w:space="0" w:color="auto"/>
              <w:right w:val="single" w:sz="4" w:space="0" w:color="auto"/>
            </w:tcBorders>
            <w:vAlign w:val="center"/>
          </w:tcPr>
          <w:p w14:paraId="218DD3A0"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3.000.000</w:t>
            </w:r>
          </w:p>
        </w:tc>
      </w:tr>
      <w:tr w:rsidR="009801B0" w:rsidRPr="00937B8B" w14:paraId="04CAC65A" w14:textId="77777777" w:rsidTr="002233B4">
        <w:trPr>
          <w:trHeight w:val="560"/>
        </w:trPr>
        <w:tc>
          <w:tcPr>
            <w:tcW w:w="129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803730A" w14:textId="77777777" w:rsidR="009801B0" w:rsidRPr="00EE7E7D" w:rsidRDefault="009801B0" w:rsidP="007E6A93">
            <w:pPr>
              <w:spacing w:before="60" w:after="60" w:line="240" w:lineRule="auto"/>
              <w:rPr>
                <w:rFonts w:ascii="Tahoma" w:hAnsi="Tahoma" w:cs="Tahoma"/>
                <w:lang w:val="sr-Cyrl-RS"/>
              </w:rPr>
            </w:pPr>
            <w:r w:rsidRPr="00EE7E7D">
              <w:rPr>
                <w:rFonts w:ascii="Tahoma" w:eastAsia="Tahoma" w:hAnsi="Tahoma" w:cs="Tahoma"/>
                <w:lang w:val="sr-Cyrl-RS"/>
              </w:rPr>
              <w:t>МЕРА 4.3 Јачање људских ресурса и капацитета професионалаца у систему социјалне заштите</w:t>
            </w:r>
          </w:p>
        </w:tc>
        <w:tc>
          <w:tcPr>
            <w:tcW w:w="687" w:type="pct"/>
            <w:tcBorders>
              <w:top w:val="single" w:sz="4" w:space="0" w:color="auto"/>
              <w:left w:val="single" w:sz="4" w:space="0" w:color="auto"/>
              <w:bottom w:val="single" w:sz="4" w:space="0" w:color="auto"/>
              <w:right w:val="single" w:sz="4" w:space="0" w:color="auto"/>
            </w:tcBorders>
            <w:noWrap/>
            <w:vAlign w:val="center"/>
          </w:tcPr>
          <w:p w14:paraId="676139A5"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20" w:type="pct"/>
            <w:tcBorders>
              <w:top w:val="single" w:sz="4" w:space="0" w:color="auto"/>
              <w:left w:val="single" w:sz="4" w:space="0" w:color="auto"/>
              <w:bottom w:val="single" w:sz="4" w:space="0" w:color="auto"/>
              <w:right w:val="single" w:sz="4" w:space="0" w:color="auto"/>
            </w:tcBorders>
            <w:noWrap/>
            <w:vAlign w:val="center"/>
          </w:tcPr>
          <w:p w14:paraId="17ED682E"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1.200.000</w:t>
            </w:r>
          </w:p>
        </w:tc>
        <w:tc>
          <w:tcPr>
            <w:tcW w:w="620" w:type="pct"/>
            <w:tcBorders>
              <w:top w:val="single" w:sz="4" w:space="0" w:color="auto"/>
              <w:left w:val="single" w:sz="4" w:space="0" w:color="auto"/>
              <w:bottom w:val="single" w:sz="4" w:space="0" w:color="auto"/>
              <w:right w:val="single" w:sz="4" w:space="0" w:color="auto"/>
            </w:tcBorders>
            <w:noWrap/>
            <w:vAlign w:val="center"/>
          </w:tcPr>
          <w:p w14:paraId="09C25C25"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900.000</w:t>
            </w:r>
          </w:p>
        </w:tc>
        <w:tc>
          <w:tcPr>
            <w:tcW w:w="621" w:type="pct"/>
            <w:tcBorders>
              <w:top w:val="single" w:sz="4" w:space="0" w:color="auto"/>
              <w:left w:val="single" w:sz="4" w:space="0" w:color="auto"/>
              <w:bottom w:val="single" w:sz="4" w:space="0" w:color="auto"/>
              <w:right w:val="single" w:sz="4" w:space="0" w:color="auto"/>
            </w:tcBorders>
            <w:noWrap/>
            <w:vAlign w:val="center"/>
          </w:tcPr>
          <w:p w14:paraId="0055AA19"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1.200.000</w:t>
            </w:r>
          </w:p>
        </w:tc>
        <w:tc>
          <w:tcPr>
            <w:tcW w:w="498" w:type="pct"/>
            <w:tcBorders>
              <w:top w:val="single" w:sz="4" w:space="0" w:color="auto"/>
              <w:left w:val="single" w:sz="4" w:space="0" w:color="auto"/>
              <w:bottom w:val="single" w:sz="4" w:space="0" w:color="auto"/>
              <w:right w:val="single" w:sz="4" w:space="0" w:color="auto"/>
            </w:tcBorders>
            <w:vAlign w:val="center"/>
          </w:tcPr>
          <w:p w14:paraId="716B2C76"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eastAsia="Tahoma" w:hAnsi="Tahoma" w:cs="Tahoma"/>
                <w:lang w:val="sr-Cyrl-RS"/>
              </w:rPr>
              <w:t>/</w:t>
            </w:r>
          </w:p>
        </w:tc>
        <w:tc>
          <w:tcPr>
            <w:tcW w:w="662" w:type="pct"/>
            <w:tcBorders>
              <w:top w:val="single" w:sz="4" w:space="0" w:color="auto"/>
              <w:left w:val="single" w:sz="4" w:space="0" w:color="auto"/>
              <w:bottom w:val="single" w:sz="4" w:space="0" w:color="auto"/>
              <w:right w:val="single" w:sz="4" w:space="0" w:color="auto"/>
            </w:tcBorders>
            <w:vAlign w:val="center"/>
          </w:tcPr>
          <w:p w14:paraId="3795B197"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3.300.000</w:t>
            </w:r>
          </w:p>
        </w:tc>
      </w:tr>
    </w:tbl>
    <w:p w14:paraId="72280BA9" w14:textId="77777777" w:rsidR="009801B0" w:rsidRPr="009D7ACB" w:rsidRDefault="009801B0" w:rsidP="009801B0">
      <w:pPr>
        <w:spacing w:before="160"/>
        <w:jc w:val="both"/>
        <w:rPr>
          <w:rFonts w:ascii="Tahoma" w:hAnsi="Tahoma" w:cs="Tahoma"/>
          <w:lang w:val="sr-Cyrl-RS"/>
        </w:rPr>
      </w:pPr>
    </w:p>
    <w:tbl>
      <w:tblPr>
        <w:tblW w:w="539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262"/>
        <w:gridCol w:w="1316"/>
        <w:gridCol w:w="1042"/>
        <w:gridCol w:w="1316"/>
        <w:gridCol w:w="1004"/>
        <w:gridCol w:w="1475"/>
      </w:tblGrid>
      <w:tr w:rsidR="009801B0" w:rsidRPr="009D7ACB" w14:paraId="0E7E8E81" w14:textId="77777777" w:rsidTr="002233B4">
        <w:trPr>
          <w:trHeight w:val="320"/>
        </w:trPr>
        <w:tc>
          <w:tcPr>
            <w:tcW w:w="5000" w:type="pct"/>
            <w:gridSpan w:val="7"/>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05544F9B" w14:textId="77777777" w:rsidR="009801B0" w:rsidRPr="009D7ACB" w:rsidRDefault="009801B0" w:rsidP="007E6A93">
            <w:pPr>
              <w:spacing w:before="60" w:after="60" w:line="240" w:lineRule="auto"/>
              <w:jc w:val="both"/>
              <w:rPr>
                <w:rFonts w:ascii="Tahoma" w:hAnsi="Tahoma" w:cs="Tahoma"/>
                <w:b/>
                <w:bCs/>
                <w:lang w:val="sr-Cyrl-RS"/>
              </w:rPr>
            </w:pPr>
            <w:r w:rsidRPr="009D7ACB">
              <w:rPr>
                <w:rFonts w:ascii="Tahoma" w:hAnsi="Tahoma" w:cs="Tahoma"/>
                <w:b/>
                <w:bCs/>
                <w:lang w:val="sr-Cyrl-RS"/>
              </w:rPr>
              <w:t xml:space="preserve">ПОСЕБНИ ЦИЉ 5: </w:t>
            </w:r>
            <w:r w:rsidRPr="009D7ACB">
              <w:rPr>
                <w:rFonts w:ascii="Tahoma" w:hAnsi="Tahoma" w:cs="Tahoma"/>
                <w:b/>
                <w:lang w:val="sr-Cyrl-RS"/>
              </w:rPr>
              <w:t>Унапређење положаја социјално угроженог становништва кроз развој социјалног предузетништва</w:t>
            </w:r>
          </w:p>
        </w:tc>
      </w:tr>
      <w:tr w:rsidR="009801B0" w:rsidRPr="00937B8B" w14:paraId="443A47F2" w14:textId="77777777" w:rsidTr="002233B4">
        <w:trPr>
          <w:trHeight w:val="918"/>
        </w:trPr>
        <w:tc>
          <w:tcPr>
            <w:tcW w:w="13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2DB040"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Мера</w:t>
            </w:r>
          </w:p>
        </w:tc>
        <w:tc>
          <w:tcPr>
            <w:tcW w:w="626"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BCF425D"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2026.</w:t>
            </w:r>
          </w:p>
        </w:tc>
        <w:tc>
          <w:tcPr>
            <w:tcW w:w="65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931F60D"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7</w:t>
            </w:r>
            <w:r w:rsidRPr="00937B8B">
              <w:rPr>
                <w:rFonts w:ascii="Tahoma" w:eastAsia="Arial" w:hAnsi="Tahoma" w:cs="Tahoma"/>
                <w:b/>
                <w:bCs/>
              </w:rPr>
              <w:t>.</w:t>
            </w:r>
          </w:p>
        </w:tc>
        <w:tc>
          <w:tcPr>
            <w:tcW w:w="5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CB92BC2"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8</w:t>
            </w:r>
            <w:r w:rsidRPr="00937B8B">
              <w:rPr>
                <w:rFonts w:ascii="Tahoma" w:eastAsia="Arial" w:hAnsi="Tahoma" w:cs="Tahoma"/>
                <w:b/>
                <w:bCs/>
              </w:rPr>
              <w:t>.</w:t>
            </w:r>
          </w:p>
        </w:tc>
        <w:tc>
          <w:tcPr>
            <w:tcW w:w="65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6D0A5EB"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eastAsia="Arial" w:hAnsi="Tahoma" w:cs="Tahoma"/>
                <w:b/>
                <w:bCs/>
              </w:rPr>
              <w:t>202</w:t>
            </w:r>
            <w:r w:rsidRPr="00937B8B">
              <w:rPr>
                <w:rFonts w:ascii="Tahoma" w:eastAsia="Arial" w:hAnsi="Tahoma" w:cs="Tahoma"/>
                <w:b/>
                <w:bCs/>
                <w:lang w:val="sr-Cyrl-RS"/>
              </w:rPr>
              <w:t>9</w:t>
            </w:r>
            <w:r w:rsidRPr="00937B8B">
              <w:rPr>
                <w:rFonts w:ascii="Tahoma" w:eastAsia="Arial" w:hAnsi="Tahoma" w:cs="Tahoma"/>
                <w:b/>
                <w:bCs/>
              </w:rPr>
              <w:t>.</w:t>
            </w:r>
          </w:p>
        </w:tc>
        <w:tc>
          <w:tcPr>
            <w:tcW w:w="498" w:type="pct"/>
            <w:tcBorders>
              <w:top w:val="single" w:sz="4" w:space="0" w:color="auto"/>
              <w:left w:val="single" w:sz="4" w:space="0" w:color="auto"/>
              <w:right w:val="single" w:sz="4" w:space="0" w:color="auto"/>
            </w:tcBorders>
            <w:shd w:val="clear" w:color="auto" w:fill="D9E2F3" w:themeFill="accent1" w:themeFillTint="33"/>
            <w:vAlign w:val="center"/>
          </w:tcPr>
          <w:p w14:paraId="5D79E656"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lang w:val="sr-Cyrl-RS"/>
              </w:rPr>
              <w:t>2030.</w:t>
            </w:r>
          </w:p>
        </w:tc>
        <w:tc>
          <w:tcPr>
            <w:tcW w:w="732" w:type="pct"/>
            <w:tcBorders>
              <w:top w:val="single" w:sz="4" w:space="0" w:color="auto"/>
              <w:left w:val="single" w:sz="4" w:space="0" w:color="auto"/>
              <w:right w:val="single" w:sz="4" w:space="0" w:color="auto"/>
            </w:tcBorders>
            <w:shd w:val="clear" w:color="auto" w:fill="D9E2F3" w:themeFill="accent1" w:themeFillTint="33"/>
            <w:vAlign w:val="center"/>
          </w:tcPr>
          <w:p w14:paraId="28865366" w14:textId="77777777" w:rsidR="009801B0" w:rsidRPr="00937B8B" w:rsidRDefault="009801B0" w:rsidP="007E6A93">
            <w:pPr>
              <w:spacing w:after="0" w:line="240" w:lineRule="auto"/>
              <w:jc w:val="center"/>
              <w:rPr>
                <w:rFonts w:ascii="Tahoma" w:hAnsi="Tahoma" w:cs="Tahoma"/>
                <w:b/>
                <w:bCs/>
                <w:lang w:val="sr-Cyrl-RS"/>
              </w:rPr>
            </w:pPr>
            <w:r w:rsidRPr="00937B8B">
              <w:rPr>
                <w:rFonts w:ascii="Tahoma" w:hAnsi="Tahoma" w:cs="Tahoma"/>
                <w:b/>
                <w:bCs/>
              </w:rPr>
              <w:t>УКУПНО</w:t>
            </w:r>
          </w:p>
        </w:tc>
      </w:tr>
      <w:tr w:rsidR="009801B0" w:rsidRPr="00937B8B" w14:paraId="35AB1B23" w14:textId="77777777" w:rsidTr="002233B4">
        <w:trPr>
          <w:trHeight w:val="840"/>
        </w:trPr>
        <w:tc>
          <w:tcPr>
            <w:tcW w:w="13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AE6EB3B" w14:textId="5F99DE4C" w:rsidR="009801B0" w:rsidRPr="00937B8B" w:rsidRDefault="009801B0" w:rsidP="007E6A93">
            <w:pPr>
              <w:spacing w:before="60" w:after="60" w:line="240" w:lineRule="auto"/>
              <w:rPr>
                <w:rFonts w:ascii="Tahoma" w:hAnsi="Tahoma" w:cs="Tahoma"/>
                <w:lang w:val="sr-Cyrl-RS"/>
              </w:rPr>
            </w:pPr>
            <w:r w:rsidRPr="00937B8B">
              <w:rPr>
                <w:rFonts w:ascii="Tahoma" w:hAnsi="Tahoma" w:cs="Tahoma"/>
                <w:lang w:val="sr-Cyrl-RS"/>
              </w:rPr>
              <w:t xml:space="preserve">МЕРА 5.1: </w:t>
            </w:r>
            <w:r w:rsidRPr="002233B4">
              <w:rPr>
                <w:rFonts w:ascii="Tahoma" w:hAnsi="Tahoma" w:cs="Tahoma"/>
                <w:bCs/>
                <w:lang w:val="sr-Cyrl-RS"/>
              </w:rPr>
              <w:t>Истраживање потреба становништва за социјалним запошљавањем и радном активацијом на локалном н</w:t>
            </w:r>
            <w:r w:rsidR="002233B4">
              <w:rPr>
                <w:rFonts w:ascii="Tahoma" w:hAnsi="Tahoma" w:cs="Tahoma"/>
                <w:bCs/>
                <w:lang w:val="sr-Cyrl-RS"/>
              </w:rPr>
              <w:t>ивоу</w:t>
            </w:r>
          </w:p>
        </w:tc>
        <w:tc>
          <w:tcPr>
            <w:tcW w:w="626" w:type="pct"/>
            <w:tcBorders>
              <w:top w:val="single" w:sz="4" w:space="0" w:color="auto"/>
              <w:left w:val="single" w:sz="4" w:space="0" w:color="auto"/>
              <w:bottom w:val="single" w:sz="4" w:space="0" w:color="auto"/>
              <w:right w:val="single" w:sz="4" w:space="0" w:color="auto"/>
            </w:tcBorders>
            <w:noWrap/>
            <w:vAlign w:val="center"/>
          </w:tcPr>
          <w:p w14:paraId="57DAE184"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w:t>
            </w:r>
          </w:p>
        </w:tc>
        <w:tc>
          <w:tcPr>
            <w:tcW w:w="653" w:type="pct"/>
            <w:tcBorders>
              <w:top w:val="single" w:sz="4" w:space="0" w:color="auto"/>
              <w:left w:val="single" w:sz="4" w:space="0" w:color="auto"/>
              <w:bottom w:val="single" w:sz="4" w:space="0" w:color="auto"/>
              <w:right w:val="single" w:sz="4" w:space="0" w:color="auto"/>
            </w:tcBorders>
            <w:noWrap/>
            <w:vAlign w:val="center"/>
          </w:tcPr>
          <w:p w14:paraId="030A6FCE"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200,00</w:t>
            </w:r>
          </w:p>
        </w:tc>
        <w:tc>
          <w:tcPr>
            <w:tcW w:w="517" w:type="pct"/>
            <w:tcBorders>
              <w:top w:val="single" w:sz="4" w:space="0" w:color="auto"/>
              <w:left w:val="single" w:sz="4" w:space="0" w:color="auto"/>
              <w:bottom w:val="single" w:sz="4" w:space="0" w:color="auto"/>
              <w:right w:val="single" w:sz="4" w:space="0" w:color="auto"/>
            </w:tcBorders>
            <w:noWrap/>
            <w:vAlign w:val="center"/>
          </w:tcPr>
          <w:p w14:paraId="426FE610"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200,00</w:t>
            </w:r>
          </w:p>
        </w:tc>
        <w:tc>
          <w:tcPr>
            <w:tcW w:w="653" w:type="pct"/>
            <w:tcBorders>
              <w:top w:val="single" w:sz="4" w:space="0" w:color="auto"/>
              <w:left w:val="single" w:sz="4" w:space="0" w:color="auto"/>
              <w:bottom w:val="single" w:sz="4" w:space="0" w:color="auto"/>
              <w:right w:val="single" w:sz="4" w:space="0" w:color="auto"/>
            </w:tcBorders>
            <w:noWrap/>
            <w:vAlign w:val="center"/>
          </w:tcPr>
          <w:p w14:paraId="59D9BE71"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200,00</w:t>
            </w:r>
          </w:p>
        </w:tc>
        <w:tc>
          <w:tcPr>
            <w:tcW w:w="498" w:type="pct"/>
            <w:tcBorders>
              <w:top w:val="single" w:sz="4" w:space="0" w:color="auto"/>
              <w:left w:val="single" w:sz="4" w:space="0" w:color="auto"/>
              <w:bottom w:val="single" w:sz="4" w:space="0" w:color="auto"/>
              <w:right w:val="single" w:sz="4" w:space="0" w:color="auto"/>
            </w:tcBorders>
            <w:vAlign w:val="center"/>
          </w:tcPr>
          <w:p w14:paraId="116BE299"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200,00</w:t>
            </w:r>
          </w:p>
        </w:tc>
        <w:tc>
          <w:tcPr>
            <w:tcW w:w="732" w:type="pct"/>
            <w:tcBorders>
              <w:top w:val="single" w:sz="4" w:space="0" w:color="auto"/>
              <w:left w:val="single" w:sz="4" w:space="0" w:color="auto"/>
              <w:bottom w:val="single" w:sz="4" w:space="0" w:color="auto"/>
              <w:right w:val="single" w:sz="4" w:space="0" w:color="auto"/>
            </w:tcBorders>
            <w:vAlign w:val="center"/>
          </w:tcPr>
          <w:p w14:paraId="72E0D07C"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800.000</w:t>
            </w:r>
          </w:p>
        </w:tc>
      </w:tr>
      <w:tr w:rsidR="009801B0" w:rsidRPr="00937B8B" w14:paraId="55AD7FEA" w14:textId="77777777" w:rsidTr="002233B4">
        <w:trPr>
          <w:trHeight w:val="408"/>
        </w:trPr>
        <w:tc>
          <w:tcPr>
            <w:tcW w:w="1322" w:type="pct"/>
            <w:vMerge w:val="restart"/>
            <w:tcBorders>
              <w:top w:val="single" w:sz="4" w:space="0" w:color="auto"/>
              <w:left w:val="single" w:sz="4" w:space="0" w:color="auto"/>
              <w:right w:val="single" w:sz="4" w:space="0" w:color="auto"/>
            </w:tcBorders>
            <w:shd w:val="clear" w:color="auto" w:fill="D9E2F3" w:themeFill="accent1" w:themeFillTint="33"/>
            <w:vAlign w:val="center"/>
            <w:hideMark/>
          </w:tcPr>
          <w:p w14:paraId="003CCB63" w14:textId="77777777" w:rsidR="009801B0" w:rsidRPr="00937B8B" w:rsidRDefault="009801B0" w:rsidP="007E6A93">
            <w:pPr>
              <w:spacing w:before="60" w:after="60" w:line="240" w:lineRule="auto"/>
              <w:rPr>
                <w:rFonts w:ascii="Tahoma" w:hAnsi="Tahoma" w:cs="Tahoma"/>
                <w:lang w:val="sr-Cyrl-RS"/>
              </w:rPr>
            </w:pPr>
            <w:r w:rsidRPr="00937B8B">
              <w:rPr>
                <w:rFonts w:ascii="Tahoma" w:hAnsi="Tahoma" w:cs="Tahoma"/>
                <w:lang w:val="sr-Cyrl-RS"/>
              </w:rPr>
              <w:t xml:space="preserve">МЕРА 5.2: </w:t>
            </w:r>
            <w:r w:rsidRPr="002233B4">
              <w:rPr>
                <w:rFonts w:ascii="Tahoma" w:hAnsi="Tahoma" w:cs="Tahoma"/>
                <w:bCs/>
                <w:lang w:val="sr-Cyrl-RS"/>
              </w:rPr>
              <w:t>Оснивање и институционално јачање социјалних предузећа</w:t>
            </w:r>
            <w:r w:rsidRPr="00937B8B">
              <w:rPr>
                <w:rFonts w:ascii="Tahoma" w:hAnsi="Tahoma" w:cs="Tahoma"/>
                <w:b/>
                <w:lang w:val="sr-Cyrl-RS"/>
              </w:rPr>
              <w:t xml:space="preserve">  </w:t>
            </w:r>
          </w:p>
        </w:tc>
        <w:tc>
          <w:tcPr>
            <w:tcW w:w="626" w:type="pct"/>
            <w:tcBorders>
              <w:top w:val="single" w:sz="4" w:space="0" w:color="auto"/>
              <w:left w:val="single" w:sz="4" w:space="0" w:color="auto"/>
              <w:bottom w:val="single" w:sz="4" w:space="0" w:color="auto"/>
              <w:right w:val="single" w:sz="4" w:space="0" w:color="auto"/>
            </w:tcBorders>
            <w:noWrap/>
            <w:vAlign w:val="center"/>
          </w:tcPr>
          <w:p w14:paraId="375334E3"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w:t>
            </w:r>
          </w:p>
        </w:tc>
        <w:tc>
          <w:tcPr>
            <w:tcW w:w="653" w:type="pct"/>
            <w:tcBorders>
              <w:top w:val="single" w:sz="4" w:space="0" w:color="auto"/>
              <w:left w:val="single" w:sz="4" w:space="0" w:color="auto"/>
              <w:right w:val="single" w:sz="4" w:space="0" w:color="auto"/>
            </w:tcBorders>
            <w:noWrap/>
            <w:vAlign w:val="center"/>
          </w:tcPr>
          <w:p w14:paraId="0E20AA7B"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 xml:space="preserve">Буџет ЛС </w:t>
            </w:r>
          </w:p>
          <w:p w14:paraId="1638F386"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1.000,00</w:t>
            </w:r>
          </w:p>
        </w:tc>
        <w:tc>
          <w:tcPr>
            <w:tcW w:w="517" w:type="pct"/>
            <w:tcBorders>
              <w:top w:val="single" w:sz="4" w:space="0" w:color="auto"/>
              <w:left w:val="single" w:sz="4" w:space="0" w:color="auto"/>
              <w:right w:val="single" w:sz="4" w:space="0" w:color="auto"/>
            </w:tcBorders>
            <w:noWrap/>
            <w:vAlign w:val="center"/>
          </w:tcPr>
          <w:p w14:paraId="21E3100F"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w:t>
            </w:r>
          </w:p>
        </w:tc>
        <w:tc>
          <w:tcPr>
            <w:tcW w:w="653" w:type="pct"/>
            <w:tcBorders>
              <w:top w:val="single" w:sz="4" w:space="0" w:color="auto"/>
              <w:left w:val="single" w:sz="4" w:space="0" w:color="auto"/>
              <w:right w:val="single" w:sz="4" w:space="0" w:color="auto"/>
            </w:tcBorders>
            <w:noWrap/>
            <w:vAlign w:val="center"/>
          </w:tcPr>
          <w:p w14:paraId="1EEBC1A7"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 xml:space="preserve">Буџет ЛС </w:t>
            </w:r>
          </w:p>
          <w:p w14:paraId="5570F1F8"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1.000,00</w:t>
            </w:r>
          </w:p>
        </w:tc>
        <w:tc>
          <w:tcPr>
            <w:tcW w:w="498" w:type="pct"/>
            <w:tcBorders>
              <w:top w:val="single" w:sz="4" w:space="0" w:color="auto"/>
              <w:left w:val="single" w:sz="4" w:space="0" w:color="auto"/>
              <w:right w:val="single" w:sz="4" w:space="0" w:color="auto"/>
            </w:tcBorders>
            <w:vAlign w:val="center"/>
          </w:tcPr>
          <w:p w14:paraId="68FF89D0"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w:t>
            </w:r>
          </w:p>
        </w:tc>
        <w:tc>
          <w:tcPr>
            <w:tcW w:w="732" w:type="pct"/>
            <w:vMerge w:val="restart"/>
            <w:tcBorders>
              <w:top w:val="single" w:sz="4" w:space="0" w:color="auto"/>
              <w:left w:val="single" w:sz="4" w:space="0" w:color="auto"/>
              <w:right w:val="single" w:sz="4" w:space="0" w:color="auto"/>
            </w:tcBorders>
            <w:vAlign w:val="center"/>
          </w:tcPr>
          <w:p w14:paraId="2E56DEC9"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26.560.000</w:t>
            </w:r>
          </w:p>
        </w:tc>
      </w:tr>
      <w:tr w:rsidR="009801B0" w:rsidRPr="00937B8B" w14:paraId="69DC6346" w14:textId="77777777" w:rsidTr="002233B4">
        <w:trPr>
          <w:trHeight w:val="408"/>
        </w:trPr>
        <w:tc>
          <w:tcPr>
            <w:tcW w:w="1322" w:type="pct"/>
            <w:vMerge/>
            <w:tcBorders>
              <w:left w:val="single" w:sz="4" w:space="0" w:color="auto"/>
              <w:bottom w:val="single" w:sz="4" w:space="0" w:color="auto"/>
              <w:right w:val="single" w:sz="4" w:space="0" w:color="auto"/>
            </w:tcBorders>
            <w:shd w:val="clear" w:color="auto" w:fill="D9E2F3" w:themeFill="accent1" w:themeFillTint="33"/>
            <w:vAlign w:val="center"/>
          </w:tcPr>
          <w:p w14:paraId="7C110501" w14:textId="77777777" w:rsidR="009801B0" w:rsidRPr="00937B8B" w:rsidRDefault="009801B0" w:rsidP="007E6A93">
            <w:pPr>
              <w:spacing w:before="60" w:after="60" w:line="240" w:lineRule="auto"/>
              <w:rPr>
                <w:rFonts w:ascii="Tahoma" w:hAnsi="Tahoma" w:cs="Tahoma"/>
                <w:lang w:val="sr-Cyrl-RS"/>
              </w:rPr>
            </w:pPr>
          </w:p>
        </w:tc>
        <w:tc>
          <w:tcPr>
            <w:tcW w:w="626" w:type="pct"/>
            <w:tcBorders>
              <w:top w:val="single" w:sz="4" w:space="0" w:color="auto"/>
              <w:left w:val="single" w:sz="4" w:space="0" w:color="auto"/>
              <w:bottom w:val="single" w:sz="4" w:space="0" w:color="auto"/>
              <w:right w:val="single" w:sz="4" w:space="0" w:color="auto"/>
            </w:tcBorders>
            <w:noWrap/>
            <w:vAlign w:val="center"/>
          </w:tcPr>
          <w:p w14:paraId="33F9DEC4"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w:t>
            </w:r>
          </w:p>
        </w:tc>
        <w:tc>
          <w:tcPr>
            <w:tcW w:w="653" w:type="pct"/>
            <w:tcBorders>
              <w:left w:val="single" w:sz="4" w:space="0" w:color="auto"/>
              <w:bottom w:val="single" w:sz="4" w:space="0" w:color="auto"/>
              <w:right w:val="single" w:sz="4" w:space="0" w:color="auto"/>
            </w:tcBorders>
            <w:noWrap/>
            <w:vAlign w:val="center"/>
          </w:tcPr>
          <w:p w14:paraId="13E3D228"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 xml:space="preserve">Донаторска </w:t>
            </w:r>
          </w:p>
          <w:p w14:paraId="260210EA"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средства</w:t>
            </w:r>
          </w:p>
          <w:p w14:paraId="384FA651"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13.280,00</w:t>
            </w:r>
          </w:p>
        </w:tc>
        <w:tc>
          <w:tcPr>
            <w:tcW w:w="517" w:type="pct"/>
            <w:tcBorders>
              <w:left w:val="single" w:sz="4" w:space="0" w:color="auto"/>
              <w:bottom w:val="single" w:sz="4" w:space="0" w:color="auto"/>
              <w:right w:val="single" w:sz="4" w:space="0" w:color="auto"/>
            </w:tcBorders>
            <w:noWrap/>
            <w:vAlign w:val="center"/>
          </w:tcPr>
          <w:p w14:paraId="62AC4BF0"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w:t>
            </w:r>
          </w:p>
        </w:tc>
        <w:tc>
          <w:tcPr>
            <w:tcW w:w="653" w:type="pct"/>
            <w:tcBorders>
              <w:left w:val="single" w:sz="4" w:space="0" w:color="auto"/>
              <w:bottom w:val="single" w:sz="4" w:space="0" w:color="auto"/>
              <w:right w:val="single" w:sz="4" w:space="0" w:color="auto"/>
            </w:tcBorders>
            <w:noWrap/>
            <w:vAlign w:val="center"/>
          </w:tcPr>
          <w:p w14:paraId="06EA2037"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 xml:space="preserve">Донаторска </w:t>
            </w:r>
          </w:p>
          <w:p w14:paraId="5EE29247"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средства</w:t>
            </w:r>
          </w:p>
          <w:p w14:paraId="3512A5C1"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13.280,00</w:t>
            </w:r>
          </w:p>
        </w:tc>
        <w:tc>
          <w:tcPr>
            <w:tcW w:w="498" w:type="pct"/>
            <w:tcBorders>
              <w:left w:val="single" w:sz="4" w:space="0" w:color="auto"/>
              <w:bottom w:val="single" w:sz="4" w:space="0" w:color="auto"/>
              <w:right w:val="single" w:sz="4" w:space="0" w:color="auto"/>
            </w:tcBorders>
            <w:vAlign w:val="center"/>
          </w:tcPr>
          <w:p w14:paraId="276DAF89"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hAnsi="Tahoma" w:cs="Tahoma"/>
                <w:spacing w:val="-8"/>
                <w:lang w:val="sr-Cyrl-RS"/>
              </w:rPr>
              <w:t>/</w:t>
            </w:r>
          </w:p>
        </w:tc>
        <w:tc>
          <w:tcPr>
            <w:tcW w:w="732" w:type="pct"/>
            <w:vMerge/>
            <w:tcBorders>
              <w:left w:val="single" w:sz="4" w:space="0" w:color="auto"/>
              <w:bottom w:val="single" w:sz="4" w:space="0" w:color="auto"/>
              <w:right w:val="single" w:sz="4" w:space="0" w:color="auto"/>
            </w:tcBorders>
            <w:vAlign w:val="center"/>
          </w:tcPr>
          <w:p w14:paraId="35F3ED1E" w14:textId="77777777" w:rsidR="009801B0" w:rsidRPr="00937B8B" w:rsidRDefault="009801B0" w:rsidP="007E6A93">
            <w:pPr>
              <w:spacing w:before="60" w:after="60" w:line="240" w:lineRule="auto"/>
              <w:jc w:val="center"/>
              <w:rPr>
                <w:rFonts w:ascii="Tahoma" w:hAnsi="Tahoma" w:cs="Tahoma"/>
                <w:b/>
                <w:bCs/>
                <w:lang w:val="sr-Cyrl-RS"/>
              </w:rPr>
            </w:pPr>
          </w:p>
        </w:tc>
      </w:tr>
      <w:tr w:rsidR="009801B0" w:rsidRPr="00937B8B" w14:paraId="1151854F" w14:textId="77777777" w:rsidTr="002233B4">
        <w:trPr>
          <w:trHeight w:val="560"/>
        </w:trPr>
        <w:tc>
          <w:tcPr>
            <w:tcW w:w="13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6D96A4B" w14:textId="77777777" w:rsidR="009801B0" w:rsidRPr="00EE7E7D" w:rsidRDefault="009801B0" w:rsidP="007E6A93">
            <w:pPr>
              <w:spacing w:before="60" w:after="60" w:line="240" w:lineRule="auto"/>
              <w:rPr>
                <w:rFonts w:ascii="Tahoma" w:hAnsi="Tahoma" w:cs="Tahoma"/>
                <w:bCs/>
                <w:lang w:val="sr-Cyrl-RS"/>
              </w:rPr>
            </w:pPr>
            <w:r w:rsidRPr="00EE7E7D">
              <w:rPr>
                <w:rFonts w:ascii="Tahoma" w:hAnsi="Tahoma" w:cs="Tahoma"/>
                <w:bCs/>
                <w:lang w:val="sr-Cyrl-RS"/>
              </w:rPr>
              <w:t>МЕРА 5.3: Радно ангажовање социјално угрожених лица</w:t>
            </w:r>
          </w:p>
        </w:tc>
        <w:tc>
          <w:tcPr>
            <w:tcW w:w="626" w:type="pct"/>
            <w:tcBorders>
              <w:top w:val="single" w:sz="4" w:space="0" w:color="auto"/>
              <w:left w:val="single" w:sz="4" w:space="0" w:color="auto"/>
              <w:bottom w:val="single" w:sz="4" w:space="0" w:color="auto"/>
              <w:right w:val="single" w:sz="4" w:space="0" w:color="auto"/>
            </w:tcBorders>
            <w:noWrap/>
            <w:vAlign w:val="center"/>
          </w:tcPr>
          <w:p w14:paraId="1DCF8E5F"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eastAsia="Tahoma" w:hAnsi="Tahoma" w:cs="Tahoma"/>
                <w:lang w:val="sr-Cyrl-RS"/>
              </w:rPr>
              <w:t>/</w:t>
            </w:r>
          </w:p>
        </w:tc>
        <w:tc>
          <w:tcPr>
            <w:tcW w:w="653" w:type="pct"/>
            <w:tcBorders>
              <w:top w:val="single" w:sz="4" w:space="0" w:color="auto"/>
              <w:left w:val="single" w:sz="4" w:space="0" w:color="auto"/>
              <w:bottom w:val="single" w:sz="4" w:space="0" w:color="auto"/>
              <w:right w:val="single" w:sz="4" w:space="0" w:color="auto"/>
            </w:tcBorders>
            <w:noWrap/>
            <w:vAlign w:val="center"/>
          </w:tcPr>
          <w:p w14:paraId="3E95A528"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eastAsia="Tahoma" w:hAnsi="Tahoma" w:cs="Tahoma"/>
                <w:lang w:val="sr-Cyrl-RS"/>
              </w:rPr>
              <w:t>300.000</w:t>
            </w:r>
          </w:p>
        </w:tc>
        <w:tc>
          <w:tcPr>
            <w:tcW w:w="517" w:type="pct"/>
            <w:tcBorders>
              <w:top w:val="single" w:sz="4" w:space="0" w:color="auto"/>
              <w:left w:val="single" w:sz="4" w:space="0" w:color="auto"/>
              <w:bottom w:val="single" w:sz="4" w:space="0" w:color="auto"/>
              <w:right w:val="single" w:sz="4" w:space="0" w:color="auto"/>
            </w:tcBorders>
            <w:noWrap/>
            <w:vAlign w:val="center"/>
          </w:tcPr>
          <w:p w14:paraId="0DEDD6C9"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eastAsia="Tahoma" w:hAnsi="Tahoma" w:cs="Tahoma"/>
                <w:lang w:val="sr-Cyrl-RS"/>
              </w:rPr>
              <w:t>300.000</w:t>
            </w:r>
          </w:p>
        </w:tc>
        <w:tc>
          <w:tcPr>
            <w:tcW w:w="653" w:type="pct"/>
            <w:tcBorders>
              <w:top w:val="single" w:sz="4" w:space="0" w:color="auto"/>
              <w:left w:val="single" w:sz="4" w:space="0" w:color="auto"/>
              <w:bottom w:val="single" w:sz="4" w:space="0" w:color="auto"/>
              <w:right w:val="single" w:sz="4" w:space="0" w:color="auto"/>
            </w:tcBorders>
            <w:noWrap/>
            <w:vAlign w:val="center"/>
          </w:tcPr>
          <w:p w14:paraId="78559C08"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eastAsia="Tahoma" w:hAnsi="Tahoma" w:cs="Tahoma"/>
                <w:lang w:val="sr-Cyrl-RS"/>
              </w:rPr>
              <w:t>300.000</w:t>
            </w:r>
          </w:p>
        </w:tc>
        <w:tc>
          <w:tcPr>
            <w:tcW w:w="498" w:type="pct"/>
            <w:tcBorders>
              <w:top w:val="single" w:sz="4" w:space="0" w:color="auto"/>
              <w:left w:val="single" w:sz="4" w:space="0" w:color="auto"/>
              <w:bottom w:val="single" w:sz="4" w:space="0" w:color="auto"/>
              <w:right w:val="single" w:sz="4" w:space="0" w:color="auto"/>
            </w:tcBorders>
            <w:vAlign w:val="center"/>
          </w:tcPr>
          <w:p w14:paraId="074FD5E5" w14:textId="77777777" w:rsidR="009801B0" w:rsidRPr="00937B8B" w:rsidRDefault="009801B0" w:rsidP="007E6A93">
            <w:pPr>
              <w:spacing w:before="60" w:after="60" w:line="240" w:lineRule="auto"/>
              <w:jc w:val="center"/>
              <w:rPr>
                <w:rFonts w:ascii="Tahoma" w:hAnsi="Tahoma" w:cs="Tahoma"/>
                <w:spacing w:val="-8"/>
                <w:lang w:val="sr-Cyrl-RS"/>
              </w:rPr>
            </w:pPr>
            <w:r w:rsidRPr="00937B8B">
              <w:rPr>
                <w:rFonts w:ascii="Tahoma" w:eastAsia="Tahoma" w:hAnsi="Tahoma" w:cs="Tahoma"/>
                <w:lang w:val="sr-Cyrl-RS"/>
              </w:rPr>
              <w:t>300.000</w:t>
            </w:r>
          </w:p>
        </w:tc>
        <w:tc>
          <w:tcPr>
            <w:tcW w:w="732" w:type="pct"/>
            <w:tcBorders>
              <w:top w:val="single" w:sz="4" w:space="0" w:color="auto"/>
              <w:left w:val="single" w:sz="4" w:space="0" w:color="auto"/>
              <w:bottom w:val="single" w:sz="4" w:space="0" w:color="auto"/>
              <w:right w:val="single" w:sz="4" w:space="0" w:color="auto"/>
            </w:tcBorders>
            <w:vAlign w:val="center"/>
          </w:tcPr>
          <w:p w14:paraId="1CCD76C1"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1.200.000</w:t>
            </w:r>
          </w:p>
        </w:tc>
      </w:tr>
      <w:tr w:rsidR="009801B0" w:rsidRPr="00937B8B" w14:paraId="54219D91" w14:textId="77777777" w:rsidTr="002233B4">
        <w:trPr>
          <w:trHeight w:val="560"/>
        </w:trPr>
        <w:tc>
          <w:tcPr>
            <w:tcW w:w="13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73EE34" w14:textId="77777777" w:rsidR="009801B0" w:rsidRPr="00EE7E7D" w:rsidRDefault="009801B0" w:rsidP="007E6A93">
            <w:pPr>
              <w:spacing w:before="60" w:after="60" w:line="240" w:lineRule="auto"/>
              <w:rPr>
                <w:rFonts w:ascii="Tahoma" w:hAnsi="Tahoma" w:cs="Tahoma"/>
                <w:bCs/>
                <w:lang w:val="sr-Cyrl-RS"/>
              </w:rPr>
            </w:pPr>
            <w:r w:rsidRPr="00EE7E7D">
              <w:rPr>
                <w:rFonts w:ascii="Tahoma" w:hAnsi="Tahoma" w:cs="Tahoma"/>
                <w:bCs/>
                <w:lang w:val="sr-Cyrl-RS"/>
              </w:rPr>
              <w:t>МЕРА 5.4: Финансијска и стручна подршка развоју социјалног предузетништва</w:t>
            </w:r>
          </w:p>
        </w:tc>
        <w:tc>
          <w:tcPr>
            <w:tcW w:w="626" w:type="pct"/>
            <w:tcBorders>
              <w:top w:val="single" w:sz="4" w:space="0" w:color="auto"/>
              <w:left w:val="single" w:sz="4" w:space="0" w:color="auto"/>
              <w:bottom w:val="single" w:sz="4" w:space="0" w:color="auto"/>
              <w:right w:val="single" w:sz="4" w:space="0" w:color="auto"/>
            </w:tcBorders>
            <w:noWrap/>
            <w:vAlign w:val="center"/>
          </w:tcPr>
          <w:p w14:paraId="1D863E2C"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w:t>
            </w:r>
          </w:p>
        </w:tc>
        <w:tc>
          <w:tcPr>
            <w:tcW w:w="653" w:type="pct"/>
            <w:tcBorders>
              <w:top w:val="single" w:sz="4" w:space="0" w:color="auto"/>
              <w:left w:val="single" w:sz="4" w:space="0" w:color="auto"/>
              <w:bottom w:val="single" w:sz="4" w:space="0" w:color="auto"/>
              <w:right w:val="single" w:sz="4" w:space="0" w:color="auto"/>
            </w:tcBorders>
            <w:noWrap/>
            <w:vAlign w:val="center"/>
          </w:tcPr>
          <w:p w14:paraId="420BEC6F"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w:t>
            </w:r>
          </w:p>
        </w:tc>
        <w:tc>
          <w:tcPr>
            <w:tcW w:w="517" w:type="pct"/>
            <w:tcBorders>
              <w:top w:val="single" w:sz="4" w:space="0" w:color="auto"/>
              <w:left w:val="single" w:sz="4" w:space="0" w:color="auto"/>
              <w:bottom w:val="single" w:sz="4" w:space="0" w:color="auto"/>
              <w:right w:val="single" w:sz="4" w:space="0" w:color="auto"/>
            </w:tcBorders>
            <w:noWrap/>
            <w:vAlign w:val="center"/>
          </w:tcPr>
          <w:p w14:paraId="5E7A3EFB"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w:t>
            </w:r>
          </w:p>
        </w:tc>
        <w:tc>
          <w:tcPr>
            <w:tcW w:w="653" w:type="pct"/>
            <w:tcBorders>
              <w:top w:val="single" w:sz="4" w:space="0" w:color="auto"/>
              <w:left w:val="single" w:sz="4" w:space="0" w:color="auto"/>
              <w:bottom w:val="single" w:sz="4" w:space="0" w:color="auto"/>
              <w:right w:val="single" w:sz="4" w:space="0" w:color="auto"/>
            </w:tcBorders>
            <w:noWrap/>
            <w:vAlign w:val="center"/>
          </w:tcPr>
          <w:p w14:paraId="12CF092A"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w:t>
            </w:r>
          </w:p>
        </w:tc>
        <w:tc>
          <w:tcPr>
            <w:tcW w:w="498" w:type="pct"/>
            <w:tcBorders>
              <w:top w:val="single" w:sz="4" w:space="0" w:color="auto"/>
              <w:left w:val="single" w:sz="4" w:space="0" w:color="auto"/>
              <w:bottom w:val="single" w:sz="4" w:space="0" w:color="auto"/>
              <w:right w:val="single" w:sz="4" w:space="0" w:color="auto"/>
            </w:tcBorders>
            <w:vAlign w:val="center"/>
          </w:tcPr>
          <w:p w14:paraId="2B9F4BE7" w14:textId="77777777" w:rsidR="009801B0" w:rsidRPr="00937B8B" w:rsidRDefault="009801B0" w:rsidP="007E6A93">
            <w:pPr>
              <w:spacing w:before="60" w:after="60" w:line="240" w:lineRule="auto"/>
              <w:jc w:val="center"/>
              <w:rPr>
                <w:rFonts w:ascii="Tahoma" w:hAnsi="Tahoma" w:cs="Tahoma"/>
                <w:lang w:val="sr-Cyrl-RS"/>
              </w:rPr>
            </w:pPr>
            <w:r w:rsidRPr="00937B8B">
              <w:rPr>
                <w:rFonts w:ascii="Tahoma" w:hAnsi="Tahoma" w:cs="Tahoma"/>
                <w:spacing w:val="-8"/>
                <w:lang w:val="sr-Cyrl-RS"/>
              </w:rPr>
              <w:t>/</w:t>
            </w:r>
          </w:p>
        </w:tc>
        <w:tc>
          <w:tcPr>
            <w:tcW w:w="732" w:type="pct"/>
            <w:tcBorders>
              <w:top w:val="single" w:sz="4" w:space="0" w:color="auto"/>
              <w:left w:val="single" w:sz="4" w:space="0" w:color="auto"/>
              <w:bottom w:val="single" w:sz="4" w:space="0" w:color="auto"/>
              <w:right w:val="single" w:sz="4" w:space="0" w:color="auto"/>
            </w:tcBorders>
            <w:vAlign w:val="center"/>
          </w:tcPr>
          <w:p w14:paraId="192FA6E0" w14:textId="77777777" w:rsidR="009801B0" w:rsidRPr="00937B8B" w:rsidRDefault="009801B0" w:rsidP="007E6A93">
            <w:pPr>
              <w:spacing w:before="60" w:after="60" w:line="240" w:lineRule="auto"/>
              <w:jc w:val="center"/>
              <w:rPr>
                <w:rFonts w:ascii="Tahoma" w:hAnsi="Tahoma" w:cs="Tahoma"/>
                <w:b/>
                <w:bCs/>
                <w:lang w:val="sr-Cyrl-RS"/>
              </w:rPr>
            </w:pPr>
            <w:r w:rsidRPr="00937B8B">
              <w:rPr>
                <w:rFonts w:ascii="Tahoma" w:hAnsi="Tahoma" w:cs="Tahoma"/>
                <w:b/>
                <w:bCs/>
                <w:lang w:val="sr-Cyrl-RS"/>
              </w:rPr>
              <w:t>0,00</w:t>
            </w:r>
          </w:p>
        </w:tc>
      </w:tr>
    </w:tbl>
    <w:p w14:paraId="7443524A" w14:textId="77777777" w:rsidR="005F764B" w:rsidRPr="00937B8B" w:rsidRDefault="005F764B" w:rsidP="009801B0">
      <w:pPr>
        <w:spacing w:before="160"/>
        <w:jc w:val="both"/>
        <w:rPr>
          <w:rFonts w:ascii="Tahoma" w:hAnsi="Tahoma" w:cs="Tahoma"/>
          <w:lang w:val="sr-Cyrl-RS"/>
        </w:rPr>
      </w:pPr>
    </w:p>
    <w:p w14:paraId="70B3BBD4" w14:textId="77777777" w:rsidR="00DC44B7" w:rsidRPr="009801B0" w:rsidRDefault="00DC44B7" w:rsidP="00DC44B7">
      <w:pPr>
        <w:rPr>
          <w:lang w:val="sr-Latn-RS"/>
        </w:rPr>
      </w:pPr>
    </w:p>
    <w:p w14:paraId="4EF70281" w14:textId="6CAB9A1F" w:rsidR="00076AE8" w:rsidRPr="005F764B" w:rsidRDefault="005F764B" w:rsidP="005F764B">
      <w:pPr>
        <w:pStyle w:val="1"/>
        <w:pBdr>
          <w:bottom w:val="single" w:sz="4" w:space="1" w:color="auto"/>
        </w:pBdr>
        <w:shd w:val="clear" w:color="auto" w:fill="D9E2F3" w:themeFill="accent1" w:themeFillTint="33"/>
        <w:jc w:val="center"/>
        <w:rPr>
          <w:rFonts w:ascii="Tahoma" w:hAnsi="Tahoma" w:cs="Tahoma"/>
          <w:lang w:val="sr-Cyrl-RS"/>
        </w:rPr>
      </w:pPr>
      <w:bookmarkStart w:id="86" w:name="_Toc230726900"/>
      <w:r>
        <w:rPr>
          <w:rFonts w:ascii="Tahoma" w:hAnsi="Tahoma" w:cs="Tahoma"/>
          <w:lang w:val="sr-Cyrl-RS"/>
        </w:rPr>
        <w:t xml:space="preserve">5. </w:t>
      </w:r>
      <w:r w:rsidR="00DC44B7" w:rsidRPr="005F764B">
        <w:rPr>
          <w:rFonts w:ascii="Tahoma" w:hAnsi="Tahoma" w:cs="Tahoma"/>
          <w:lang w:val="sr-Cyrl-RS"/>
        </w:rPr>
        <w:t xml:space="preserve">Оквир </w:t>
      </w:r>
      <w:bookmarkEnd w:id="84"/>
      <w:r w:rsidR="00DC44B7" w:rsidRPr="005F764B">
        <w:rPr>
          <w:rFonts w:ascii="Tahoma" w:hAnsi="Tahoma" w:cs="Tahoma"/>
          <w:lang w:val="sr-Cyrl-RS"/>
        </w:rPr>
        <w:t>за праћење спровођења, вредновање учинака и извештавање</w:t>
      </w:r>
      <w:bookmarkEnd w:id="86"/>
    </w:p>
    <w:p w14:paraId="037D0511" w14:textId="77777777" w:rsidR="00076AE8" w:rsidRPr="00076AE8" w:rsidRDefault="00076AE8" w:rsidP="00076AE8">
      <w:pPr>
        <w:rPr>
          <w:lang w:val="sr-Cyrl-RS"/>
        </w:rPr>
      </w:pPr>
    </w:p>
    <w:p w14:paraId="05FCAE51" w14:textId="20628DE6" w:rsidR="00076AE8" w:rsidRDefault="00076AE8" w:rsidP="00076AE8">
      <w:pPr>
        <w:jc w:val="both"/>
        <w:rPr>
          <w:rFonts w:ascii="Tahoma" w:hAnsi="Tahoma" w:cs="Tahoma"/>
          <w:lang w:val="sr-Cyrl-RS"/>
        </w:rPr>
      </w:pPr>
      <w:r w:rsidRPr="00F74044">
        <w:rPr>
          <w:rFonts w:ascii="Tahoma" w:hAnsi="Tahoma" w:cs="Tahoma"/>
          <w:lang w:val="sr-Cyrl-RS"/>
        </w:rPr>
        <w:t xml:space="preserve"> </w:t>
      </w:r>
      <w:r>
        <w:rPr>
          <w:rFonts w:ascii="Tahoma" w:hAnsi="Tahoma" w:cs="Tahoma"/>
          <w:lang w:val="sr-Cyrl-RS"/>
        </w:rPr>
        <w:t>Стратегија за унапређење услуга социјалне заштите у општини Власотинце за период</w:t>
      </w:r>
      <w:r w:rsidRPr="00F74044">
        <w:rPr>
          <w:rFonts w:ascii="Tahoma" w:hAnsi="Tahoma" w:cs="Tahoma"/>
          <w:lang w:val="sr-Cyrl-RS"/>
        </w:rPr>
        <w:t xml:space="preserve"> 202</w:t>
      </w:r>
      <w:r>
        <w:rPr>
          <w:rFonts w:ascii="Tahoma" w:hAnsi="Tahoma" w:cs="Tahoma"/>
          <w:lang w:val="sr-Cyrl-RS"/>
        </w:rPr>
        <w:t xml:space="preserve">6 </w:t>
      </w:r>
      <w:r w:rsidRPr="00F74044">
        <w:rPr>
          <w:rFonts w:ascii="Tahoma" w:hAnsi="Tahoma" w:cs="Tahoma"/>
          <w:lang w:val="sr-Cyrl-RS"/>
        </w:rPr>
        <w:t>– 20</w:t>
      </w:r>
      <w:r>
        <w:rPr>
          <w:rFonts w:ascii="Tahoma" w:hAnsi="Tahoma" w:cs="Tahoma"/>
          <w:lang w:val="sr-Cyrl-RS"/>
        </w:rPr>
        <w:t>30</w:t>
      </w:r>
      <w:r w:rsidRPr="00F74044">
        <w:rPr>
          <w:rFonts w:ascii="Tahoma" w:hAnsi="Tahoma" w:cs="Tahoma"/>
          <w:lang w:val="sr-Cyrl-RS"/>
        </w:rPr>
        <w:t>.</w:t>
      </w:r>
      <w:r>
        <w:rPr>
          <w:rFonts w:ascii="Tahoma" w:hAnsi="Tahoma" w:cs="Tahoma"/>
          <w:lang w:val="sr-Cyrl-RS"/>
        </w:rPr>
        <w:t xml:space="preserve"> године</w:t>
      </w:r>
      <w:r w:rsidRPr="00F74044">
        <w:rPr>
          <w:rFonts w:ascii="Tahoma" w:hAnsi="Tahoma" w:cs="Tahoma"/>
          <w:lang w:val="sr-Cyrl-RS"/>
        </w:rPr>
        <w:t xml:space="preserve">  спроводи  се реализацијом мера и активности које су детаљно разрађене у Акционом плану овог документа. За реализацију и праћење спровођења </w:t>
      </w:r>
      <w:r>
        <w:rPr>
          <w:rFonts w:ascii="Tahoma" w:hAnsi="Tahoma" w:cs="Tahoma"/>
          <w:lang w:val="sr-Cyrl-RS"/>
        </w:rPr>
        <w:t>Стратегије</w:t>
      </w:r>
      <w:r w:rsidRPr="00F74044">
        <w:rPr>
          <w:rFonts w:ascii="Tahoma" w:hAnsi="Tahoma" w:cs="Tahoma"/>
          <w:lang w:val="sr-Cyrl-RS"/>
        </w:rPr>
        <w:t xml:space="preserve"> биће </w:t>
      </w:r>
    </w:p>
    <w:p w14:paraId="37AB0ADF" w14:textId="64758F5C" w:rsidR="00076AE8" w:rsidRDefault="00076AE8" w:rsidP="00076AE8">
      <w:pPr>
        <w:jc w:val="both"/>
        <w:rPr>
          <w:rFonts w:ascii="Tahoma" w:hAnsi="Tahoma" w:cs="Tahoma"/>
          <w:lang w:val="sr-Cyrl-RS"/>
        </w:rPr>
      </w:pPr>
      <w:r>
        <w:rPr>
          <w:rFonts w:ascii="Tahoma" w:hAnsi="Tahoma" w:cs="Tahoma"/>
          <w:lang w:val="sr-Cyrl-RS"/>
        </w:rPr>
        <w:t xml:space="preserve">1. </w:t>
      </w:r>
      <w:r w:rsidRPr="00F74044">
        <w:rPr>
          <w:rFonts w:ascii="Tahoma" w:hAnsi="Tahoma" w:cs="Tahoma"/>
          <w:b/>
          <w:lang w:val="sr-Cyrl-RS"/>
        </w:rPr>
        <w:t>формиран</w:t>
      </w:r>
      <w:r w:rsidR="00943370">
        <w:rPr>
          <w:rFonts w:ascii="Tahoma" w:hAnsi="Tahoma" w:cs="Tahoma"/>
          <w:b/>
          <w:lang w:val="sr-Cyrl-RS"/>
        </w:rPr>
        <w:t xml:space="preserve"> нови</w:t>
      </w:r>
      <w:r w:rsidRPr="00F74044">
        <w:rPr>
          <w:rFonts w:ascii="Tahoma" w:hAnsi="Tahoma" w:cs="Tahoma"/>
          <w:b/>
          <w:lang w:val="sr-Cyrl-RS"/>
        </w:rPr>
        <w:t xml:space="preserve"> </w:t>
      </w:r>
      <w:r w:rsidRPr="00F74044">
        <w:rPr>
          <w:rFonts w:ascii="Tahoma" w:hAnsi="Tahoma" w:cs="Tahoma"/>
          <w:b/>
          <w:highlight w:val="yellow"/>
          <w:lang w:val="sr-Cyrl-RS"/>
        </w:rPr>
        <w:t>Тим за спровођење</w:t>
      </w:r>
      <w:r w:rsidRPr="00F74044">
        <w:rPr>
          <w:rFonts w:ascii="Tahoma" w:hAnsi="Tahoma" w:cs="Tahoma"/>
          <w:b/>
          <w:lang w:val="sr-Cyrl-RS"/>
        </w:rPr>
        <w:t>, најкасније до  краја 2026. године</w:t>
      </w:r>
      <w:r w:rsidRPr="00F74044">
        <w:rPr>
          <w:rFonts w:ascii="Tahoma" w:hAnsi="Tahoma" w:cs="Tahoma"/>
          <w:lang w:val="sr-Cyrl-RS"/>
        </w:rPr>
        <w:t>,</w:t>
      </w:r>
    </w:p>
    <w:p w14:paraId="552954EA" w14:textId="77777777" w:rsidR="00943370" w:rsidRDefault="00076AE8" w:rsidP="00076AE8">
      <w:pPr>
        <w:jc w:val="both"/>
        <w:rPr>
          <w:rFonts w:ascii="Tahoma" w:hAnsi="Tahoma" w:cs="Tahoma"/>
          <w:lang w:val="sr-Cyrl-RS"/>
        </w:rPr>
      </w:pPr>
      <w:r>
        <w:rPr>
          <w:rFonts w:ascii="Tahoma" w:hAnsi="Tahoma" w:cs="Tahoma"/>
          <w:b/>
          <w:lang w:val="sr-Cyrl-RS"/>
        </w:rPr>
        <w:t xml:space="preserve">2. задужена </w:t>
      </w:r>
      <w:r w:rsidRPr="00943370">
        <w:rPr>
          <w:rFonts w:ascii="Tahoma" w:hAnsi="Tahoma" w:cs="Tahoma"/>
          <w:b/>
          <w:highlight w:val="yellow"/>
          <w:lang w:val="sr-Cyrl-RS"/>
        </w:rPr>
        <w:t>иста Радна група</w:t>
      </w:r>
      <w:r>
        <w:rPr>
          <w:rFonts w:ascii="Tahoma" w:hAnsi="Tahoma" w:cs="Tahoma"/>
          <w:b/>
          <w:lang w:val="sr-Cyrl-RS"/>
        </w:rPr>
        <w:t xml:space="preserve"> која је понела одговорност и креирања овог документа</w:t>
      </w:r>
      <w:r w:rsidRPr="00F74044">
        <w:rPr>
          <w:rFonts w:ascii="Tahoma" w:hAnsi="Tahoma" w:cs="Tahoma"/>
          <w:lang w:val="sr-Cyrl-RS"/>
        </w:rPr>
        <w:t xml:space="preserve"> </w:t>
      </w:r>
    </w:p>
    <w:p w14:paraId="7527F07E" w14:textId="25DC5EE8" w:rsidR="00076AE8" w:rsidRPr="00F74044" w:rsidRDefault="00076AE8" w:rsidP="00076AE8">
      <w:pPr>
        <w:jc w:val="both"/>
        <w:rPr>
          <w:rFonts w:ascii="Tahoma" w:hAnsi="Tahoma" w:cs="Tahoma"/>
          <w:lang w:val="sr-Cyrl-RS"/>
        </w:rPr>
      </w:pPr>
      <w:r w:rsidRPr="00F74044">
        <w:rPr>
          <w:rFonts w:ascii="Tahoma" w:hAnsi="Tahoma" w:cs="Tahoma"/>
          <w:lang w:val="sr-Cyrl-RS"/>
        </w:rPr>
        <w:t>са мандатом до истека реализације документа (20</w:t>
      </w:r>
      <w:r>
        <w:rPr>
          <w:rFonts w:ascii="Tahoma" w:hAnsi="Tahoma" w:cs="Tahoma"/>
          <w:lang w:val="sr-Cyrl-RS"/>
        </w:rPr>
        <w:t>30</w:t>
      </w:r>
      <w:r w:rsidRPr="00F74044">
        <w:rPr>
          <w:rFonts w:ascii="Tahoma" w:hAnsi="Tahoma" w:cs="Tahoma"/>
          <w:lang w:val="sr-Cyrl-RS"/>
        </w:rPr>
        <w:t xml:space="preserve">. год.). </w:t>
      </w:r>
      <w:r w:rsidR="00943370">
        <w:rPr>
          <w:rFonts w:ascii="Tahoma" w:hAnsi="Tahoma" w:cs="Tahoma"/>
          <w:lang w:val="sr-Cyrl-RS"/>
        </w:rPr>
        <w:t xml:space="preserve">Ово тело </w:t>
      </w:r>
      <w:r w:rsidRPr="00F74044">
        <w:rPr>
          <w:rFonts w:ascii="Tahoma" w:hAnsi="Tahoma" w:cs="Tahoma"/>
          <w:lang w:val="sr-Cyrl-RS"/>
        </w:rPr>
        <w:t xml:space="preserve">састаје се најмање квартално, или чешће по потреби, да би размотрио динамику спровођења мера и активности које су планиране АП у текућој години, односно да би носиоци и партнери задужени за реализацију појединих мера и активности разменили информације и размотрили уочене проблеме и начине њиховог превазилажења. Састанке </w:t>
      </w:r>
      <w:r w:rsidR="00943370">
        <w:rPr>
          <w:rFonts w:ascii="Tahoma" w:hAnsi="Tahoma" w:cs="Tahoma"/>
          <w:lang w:val="sr-Cyrl-RS"/>
        </w:rPr>
        <w:t>овог тела</w:t>
      </w:r>
      <w:r w:rsidRPr="00F74044">
        <w:rPr>
          <w:rFonts w:ascii="Tahoma" w:hAnsi="Tahoma" w:cs="Tahoma"/>
          <w:lang w:val="sr-Cyrl-RS"/>
        </w:rPr>
        <w:t xml:space="preserve"> сазива начелник </w:t>
      </w:r>
      <w:bookmarkStart w:id="87" w:name="_Hlk229657655"/>
      <w:r w:rsidRPr="00F74044">
        <w:rPr>
          <w:rFonts w:ascii="Tahoma" w:hAnsi="Tahoma" w:cs="Tahoma"/>
          <w:lang w:val="sr-Cyrl-RS"/>
        </w:rPr>
        <w:t>Одељењ</w:t>
      </w:r>
      <w:r>
        <w:rPr>
          <w:rFonts w:ascii="Tahoma" w:hAnsi="Tahoma" w:cs="Tahoma"/>
          <w:lang w:val="sr-Cyrl-RS"/>
        </w:rPr>
        <w:t>а</w:t>
      </w:r>
      <w:r w:rsidRPr="00F74044">
        <w:rPr>
          <w:rFonts w:ascii="Tahoma" w:hAnsi="Tahoma" w:cs="Tahoma"/>
          <w:lang w:val="sr-Cyrl-RS"/>
        </w:rPr>
        <w:t xml:space="preserve"> </w:t>
      </w:r>
      <w:bookmarkEnd w:id="87"/>
      <w:r w:rsidR="00943370" w:rsidRPr="00943370">
        <w:rPr>
          <w:rFonts w:ascii="Tahoma" w:hAnsi="Tahoma" w:cs="Tahoma"/>
          <w:lang w:val="sr-Cyrl-RS"/>
        </w:rPr>
        <w:t xml:space="preserve">за буџет, финансије, </w:t>
      </w:r>
      <w:r w:rsidR="00225060">
        <w:rPr>
          <w:rFonts w:ascii="Tahoma" w:hAnsi="Tahoma" w:cs="Tahoma"/>
          <w:lang w:val="sr-Cyrl-RS"/>
        </w:rPr>
        <w:t>локалну пореску администрацију</w:t>
      </w:r>
      <w:r w:rsidR="00943370" w:rsidRPr="00943370">
        <w:rPr>
          <w:rFonts w:ascii="Tahoma" w:hAnsi="Tahoma" w:cs="Tahoma"/>
          <w:lang w:val="sr-Cyrl-RS"/>
        </w:rPr>
        <w:t xml:space="preserve"> и друштвене делатности</w:t>
      </w:r>
      <w:r w:rsidR="00943370">
        <w:rPr>
          <w:rFonts w:ascii="Tahoma" w:hAnsi="Tahoma" w:cs="Tahoma"/>
          <w:lang w:val="sr-Cyrl-RS"/>
        </w:rPr>
        <w:t xml:space="preserve"> </w:t>
      </w:r>
      <w:r w:rsidRPr="00F74044">
        <w:rPr>
          <w:rFonts w:ascii="Tahoma" w:hAnsi="Tahoma" w:cs="Tahoma"/>
          <w:lang w:val="sr-Cyrl-RS"/>
        </w:rPr>
        <w:t xml:space="preserve">који уједно утврђује и дневни ред. Административне послове за ово тело обавља </w:t>
      </w:r>
      <w:r w:rsidR="00943370" w:rsidRPr="00943370">
        <w:rPr>
          <w:rFonts w:ascii="Tahoma" w:hAnsi="Tahoma" w:cs="Tahoma"/>
          <w:lang w:val="sr-Cyrl-RS"/>
        </w:rPr>
        <w:t>Одељење за буџет, финансије, ЛПА и друштвене делатности</w:t>
      </w:r>
      <w:r w:rsidR="00943370">
        <w:rPr>
          <w:rFonts w:ascii="Tahoma" w:hAnsi="Tahoma" w:cs="Tahoma"/>
          <w:lang w:val="sr-Cyrl-RS"/>
        </w:rPr>
        <w:t>.</w:t>
      </w:r>
    </w:p>
    <w:p w14:paraId="45BCD857" w14:textId="4D579102" w:rsidR="00943370" w:rsidRDefault="00076AE8" w:rsidP="00076AE8">
      <w:pPr>
        <w:jc w:val="both"/>
        <w:rPr>
          <w:rFonts w:ascii="Tahoma" w:hAnsi="Tahoma" w:cs="Tahoma"/>
          <w:lang w:val="sr-Cyrl-RS"/>
        </w:rPr>
      </w:pPr>
      <w:r w:rsidRPr="00F74044">
        <w:rPr>
          <w:rFonts w:ascii="Tahoma" w:hAnsi="Tahoma" w:cs="Tahoma"/>
          <w:lang w:val="sr-Cyrl-RS"/>
        </w:rPr>
        <w:t xml:space="preserve">Највећи део одговорности за спровођење појединачних мера и активности лежи на организационим јединицама </w:t>
      </w:r>
      <w:r>
        <w:rPr>
          <w:rFonts w:ascii="Tahoma" w:hAnsi="Tahoma" w:cs="Tahoma"/>
          <w:lang w:val="sr-Cyrl-RS"/>
        </w:rPr>
        <w:t xml:space="preserve">општинске управе општине </w:t>
      </w:r>
      <w:r w:rsidR="00943370">
        <w:rPr>
          <w:rFonts w:ascii="Tahoma" w:hAnsi="Tahoma" w:cs="Tahoma"/>
          <w:lang w:val="sr-Cyrl-RS"/>
        </w:rPr>
        <w:t>Власотинце</w:t>
      </w:r>
      <w:r w:rsidRPr="00F74044">
        <w:rPr>
          <w:rFonts w:ascii="Tahoma" w:hAnsi="Tahoma" w:cs="Tahoma"/>
          <w:lang w:val="sr-Cyrl-RS"/>
        </w:rPr>
        <w:t xml:space="preserve">, које су у акционом плану наведене као „носилац мере“, односно „носилац активности“. Такође, у реализацији мера и активности активно учествују и остали актери наведени у Акционом плану као „партнери“. Реч је о широком спектру актера међу којима су између осталог: </w:t>
      </w:r>
      <w:r>
        <w:rPr>
          <w:rFonts w:ascii="Tahoma" w:hAnsi="Tahoma" w:cs="Tahoma"/>
          <w:lang w:val="sr-Cyrl-RS"/>
        </w:rPr>
        <w:t xml:space="preserve">Центар за социјални рад, </w:t>
      </w:r>
      <w:r w:rsidR="00943370">
        <w:rPr>
          <w:rFonts w:ascii="Tahoma" w:hAnsi="Tahoma" w:cs="Tahoma"/>
          <w:lang w:val="sr-Cyrl-RS"/>
        </w:rPr>
        <w:t xml:space="preserve">организације цивилног друштва, пружалац услуга на нивоу општине Власотинце – удружење Осмех, новоформирани </w:t>
      </w:r>
      <w:r w:rsidR="00943370" w:rsidRPr="00943370">
        <w:rPr>
          <w:rFonts w:ascii="Tahoma" w:hAnsi="Tahoma" w:cs="Tahoma"/>
          <w:lang w:val="sr-Cyrl-RS"/>
        </w:rPr>
        <w:t xml:space="preserve">Мобилни тим, Канцеларија за младе, </w:t>
      </w:r>
      <w:r w:rsidR="00F135EC">
        <w:rPr>
          <w:rFonts w:ascii="Tahoma" w:hAnsi="Tahoma" w:cs="Tahoma"/>
          <w:lang w:val="sr-Cyrl-RS"/>
        </w:rPr>
        <w:t xml:space="preserve">основне и </w:t>
      </w:r>
      <w:r w:rsidR="00943370" w:rsidRPr="00943370">
        <w:rPr>
          <w:rFonts w:ascii="Tahoma" w:hAnsi="Tahoma" w:cs="Tahoma"/>
          <w:lang w:val="sr-Cyrl-RS"/>
        </w:rPr>
        <w:t>средње школе</w:t>
      </w:r>
      <w:r w:rsidR="00F135EC">
        <w:rPr>
          <w:rFonts w:ascii="Tahoma" w:hAnsi="Tahoma" w:cs="Tahoma"/>
          <w:lang w:val="sr-Cyrl-RS"/>
        </w:rPr>
        <w:t xml:space="preserve">, дом здравља, Национална служба за запошљавање, новоуспоствњена </w:t>
      </w:r>
      <w:r w:rsidR="00F135EC" w:rsidRPr="00F135EC">
        <w:rPr>
          <w:rFonts w:ascii="Tahoma" w:hAnsi="Tahoma" w:cs="Tahoma"/>
          <w:lang w:val="sr-Cyrl-RS"/>
        </w:rPr>
        <w:t>Мрежа волонтера</w:t>
      </w:r>
      <w:r w:rsidR="00F135EC">
        <w:rPr>
          <w:rFonts w:ascii="Tahoma" w:hAnsi="Tahoma" w:cs="Tahoma"/>
          <w:lang w:val="sr-Cyrl-RS"/>
        </w:rPr>
        <w:t xml:space="preserve"> за међугенерацијски дијалог, министарства и међународне организације, медији.</w:t>
      </w:r>
    </w:p>
    <w:p w14:paraId="3362DB5C" w14:textId="77777777" w:rsidR="00F135EC" w:rsidRDefault="00F135EC" w:rsidP="00076AE8">
      <w:pPr>
        <w:jc w:val="both"/>
        <w:rPr>
          <w:rFonts w:ascii="Tahoma" w:hAnsi="Tahoma" w:cs="Tahoma"/>
          <w:lang w:val="sr-Cyrl-RS"/>
        </w:rPr>
      </w:pPr>
    </w:p>
    <w:p w14:paraId="37DE2AFB" w14:textId="77777777" w:rsidR="00076AE8" w:rsidRPr="00F74044" w:rsidRDefault="00076AE8" w:rsidP="00076AE8">
      <w:pPr>
        <w:jc w:val="both"/>
        <w:rPr>
          <w:rFonts w:ascii="Tahoma" w:hAnsi="Tahoma" w:cs="Tahoma"/>
          <w:lang w:val="sr-Cyrl-RS"/>
        </w:rPr>
      </w:pPr>
      <w:r w:rsidRPr="001F4046">
        <w:rPr>
          <w:rFonts w:ascii="Tahoma" w:hAnsi="Tahoma" w:cs="Tahoma"/>
          <w:b/>
          <w:lang w:val="sr-Cyrl-RS"/>
        </w:rPr>
        <w:t>Праћење мера и активности</w:t>
      </w:r>
      <w:r w:rsidRPr="00F74044">
        <w:rPr>
          <w:rFonts w:ascii="Tahoma" w:hAnsi="Tahoma" w:cs="Tahoma"/>
          <w:lang w:val="sr-Cyrl-RS"/>
        </w:rPr>
        <w:t xml:space="preserve"> врши се преко показатеља учинка (показатељи резултата) који су дефинисани у АП за сваку поједничну меру и садрже циљане вредности за сваку поједначну годину споровођења. За праћење остварености општег и посебних циљева користе се показатељи исхода (за посебне циљеве) и показатељи ефеката (за општи циљ), чије су циљане вредности, такође, прецизно дефинисане самим документом.</w:t>
      </w:r>
    </w:p>
    <w:p w14:paraId="6123BBF1" w14:textId="3AA17AB4" w:rsidR="00076AE8" w:rsidRPr="00920855" w:rsidRDefault="00076AE8" w:rsidP="00076AE8">
      <w:pPr>
        <w:jc w:val="both"/>
        <w:rPr>
          <w:rFonts w:ascii="Tahoma" w:hAnsi="Tahoma" w:cs="Tahoma"/>
          <w:lang w:val="sr-Cyrl-RS"/>
        </w:rPr>
      </w:pPr>
      <w:r w:rsidRPr="00920855">
        <w:rPr>
          <w:rFonts w:ascii="Tahoma" w:hAnsi="Tahoma" w:cs="Tahoma"/>
          <w:lang w:val="sr-Cyrl-RS"/>
        </w:rPr>
        <w:t xml:space="preserve">Праћење </w:t>
      </w:r>
      <w:r w:rsidR="00F135EC">
        <w:rPr>
          <w:rFonts w:ascii="Tahoma" w:hAnsi="Tahoma" w:cs="Tahoma"/>
          <w:lang w:val="sr-Cyrl-RS"/>
        </w:rPr>
        <w:t>Стратегије</w:t>
      </w:r>
      <w:r w:rsidRPr="00920855">
        <w:rPr>
          <w:rFonts w:ascii="Tahoma" w:hAnsi="Tahoma" w:cs="Tahoma"/>
          <w:lang w:val="sr-Cyrl-RS"/>
        </w:rPr>
        <w:t xml:space="preserve"> обухвата низ задатака међу којима се налазе:</w:t>
      </w:r>
    </w:p>
    <w:p w14:paraId="32EE07CF" w14:textId="77777777" w:rsidR="00076AE8" w:rsidRPr="00920855" w:rsidRDefault="00076AE8" w:rsidP="00076AE8">
      <w:pPr>
        <w:pStyle w:val="a6"/>
        <w:numPr>
          <w:ilvl w:val="0"/>
          <w:numId w:val="25"/>
        </w:numPr>
        <w:jc w:val="both"/>
        <w:rPr>
          <w:rFonts w:ascii="Tahoma" w:hAnsi="Tahoma" w:cs="Tahoma"/>
          <w:lang w:val="sr-Cyrl-RS"/>
        </w:rPr>
      </w:pPr>
      <w:r w:rsidRPr="00920855">
        <w:rPr>
          <w:rFonts w:ascii="Tahoma" w:hAnsi="Tahoma" w:cs="Tahoma"/>
          <w:lang w:val="sr-Cyrl-RS"/>
        </w:rPr>
        <w:lastRenderedPageBreak/>
        <w:t xml:space="preserve">редовна комуникација и размена информација између свих актера укључених у реализацију документа и то електонским путем, одржавањем периодичних састанака и подношењем извештаја, </w:t>
      </w:r>
    </w:p>
    <w:p w14:paraId="70AE6251" w14:textId="4EAA12DD" w:rsidR="00076AE8" w:rsidRPr="00920855" w:rsidRDefault="00076AE8" w:rsidP="00076AE8">
      <w:pPr>
        <w:pStyle w:val="a6"/>
        <w:numPr>
          <w:ilvl w:val="0"/>
          <w:numId w:val="25"/>
        </w:numPr>
        <w:jc w:val="both"/>
        <w:rPr>
          <w:rFonts w:ascii="Tahoma" w:hAnsi="Tahoma" w:cs="Tahoma"/>
          <w:lang w:val="sr-Cyrl-RS"/>
        </w:rPr>
      </w:pPr>
      <w:r w:rsidRPr="00920855">
        <w:rPr>
          <w:rFonts w:ascii="Tahoma" w:hAnsi="Tahoma" w:cs="Tahoma"/>
          <w:lang w:val="sr-Cyrl-RS"/>
        </w:rPr>
        <w:t>прикупљање података и информација о томе како тече реализација конкретних мера и активности, укључујући и формирање оних евиденција које до сада нису вођене, а битне су за праћење и евалуацију ов</w:t>
      </w:r>
      <w:r w:rsidR="00F135EC">
        <w:rPr>
          <w:rFonts w:ascii="Tahoma" w:hAnsi="Tahoma" w:cs="Tahoma"/>
          <w:lang w:val="sr-Cyrl-RS"/>
        </w:rPr>
        <w:t>е Стратегије</w:t>
      </w:r>
      <w:r w:rsidRPr="00920855">
        <w:rPr>
          <w:rFonts w:ascii="Tahoma" w:hAnsi="Tahoma" w:cs="Tahoma"/>
          <w:lang w:val="sr-Cyrl-RS"/>
        </w:rPr>
        <w:t>,</w:t>
      </w:r>
    </w:p>
    <w:p w14:paraId="6CFEC09F" w14:textId="7E9531AC" w:rsidR="00076AE8" w:rsidRPr="00920855" w:rsidRDefault="00076AE8" w:rsidP="00076AE8">
      <w:pPr>
        <w:pStyle w:val="a6"/>
        <w:numPr>
          <w:ilvl w:val="0"/>
          <w:numId w:val="25"/>
        </w:numPr>
        <w:jc w:val="both"/>
        <w:rPr>
          <w:rFonts w:ascii="Tahoma" w:hAnsi="Tahoma" w:cs="Tahoma"/>
          <w:lang w:val="sr-Cyrl-RS"/>
        </w:rPr>
      </w:pPr>
      <w:r w:rsidRPr="00920855">
        <w:rPr>
          <w:rFonts w:ascii="Tahoma" w:hAnsi="Tahoma" w:cs="Tahoma"/>
          <w:lang w:val="sr-Cyrl-RS"/>
        </w:rPr>
        <w:t xml:space="preserve">дефинисање превентивних мера у случају појаве ризика који могу угрозити несметано спровођење </w:t>
      </w:r>
      <w:r w:rsidR="00F135EC">
        <w:rPr>
          <w:rFonts w:ascii="Tahoma" w:hAnsi="Tahoma" w:cs="Tahoma"/>
          <w:lang w:val="sr-Cyrl-RS"/>
        </w:rPr>
        <w:t>Стратегије</w:t>
      </w:r>
      <w:r w:rsidRPr="00920855">
        <w:rPr>
          <w:rFonts w:ascii="Tahoma" w:hAnsi="Tahoma" w:cs="Tahoma"/>
          <w:lang w:val="sr-Cyrl-RS"/>
        </w:rPr>
        <w:t>,</w:t>
      </w:r>
    </w:p>
    <w:p w14:paraId="04309611" w14:textId="08EF0DD8" w:rsidR="00076AE8" w:rsidRPr="00920855" w:rsidRDefault="00076AE8" w:rsidP="00076AE8">
      <w:pPr>
        <w:pStyle w:val="a6"/>
        <w:numPr>
          <w:ilvl w:val="0"/>
          <w:numId w:val="25"/>
        </w:numPr>
        <w:jc w:val="both"/>
        <w:rPr>
          <w:rFonts w:ascii="Tahoma" w:hAnsi="Tahoma" w:cs="Tahoma"/>
          <w:lang w:val="sr-Cyrl-RS"/>
        </w:rPr>
      </w:pPr>
      <w:r w:rsidRPr="00920855">
        <w:rPr>
          <w:rFonts w:ascii="Tahoma" w:hAnsi="Tahoma" w:cs="Tahoma"/>
          <w:lang w:val="sr-Cyrl-RS"/>
        </w:rPr>
        <w:t>информисање јавности и свих заинтересованих страна о томе како тече спровођењ</w:t>
      </w:r>
      <w:r w:rsidR="00F135EC">
        <w:rPr>
          <w:rFonts w:ascii="Tahoma" w:hAnsi="Tahoma" w:cs="Tahoma"/>
          <w:lang w:val="sr-Cyrl-RS"/>
        </w:rPr>
        <w:t>е Стратегије</w:t>
      </w:r>
      <w:r w:rsidRPr="00920855">
        <w:rPr>
          <w:rFonts w:ascii="Tahoma" w:hAnsi="Tahoma" w:cs="Tahoma"/>
          <w:lang w:val="sr-Cyrl-RS"/>
        </w:rPr>
        <w:t>,</w:t>
      </w:r>
    </w:p>
    <w:p w14:paraId="56F9B8DB" w14:textId="003E5205" w:rsidR="00076AE8" w:rsidRDefault="00076AE8" w:rsidP="00076AE8">
      <w:pPr>
        <w:pStyle w:val="a6"/>
        <w:numPr>
          <w:ilvl w:val="0"/>
          <w:numId w:val="25"/>
        </w:numPr>
        <w:jc w:val="both"/>
        <w:rPr>
          <w:rFonts w:ascii="Tahoma" w:hAnsi="Tahoma" w:cs="Tahoma"/>
          <w:lang w:val="sr-Cyrl-RS"/>
        </w:rPr>
      </w:pPr>
      <w:r w:rsidRPr="00920855">
        <w:rPr>
          <w:rFonts w:ascii="Tahoma" w:hAnsi="Tahoma" w:cs="Tahoma"/>
          <w:lang w:val="sr-Cyrl-RS"/>
        </w:rPr>
        <w:t xml:space="preserve">припрема и подношење годишњих и трогодишњег извештаја о реализацији </w:t>
      </w:r>
      <w:r w:rsidR="00F135EC">
        <w:rPr>
          <w:rFonts w:ascii="Tahoma" w:hAnsi="Tahoma" w:cs="Tahoma"/>
          <w:lang w:val="sr-Cyrl-RS"/>
        </w:rPr>
        <w:t>активости стратегије</w:t>
      </w:r>
      <w:r w:rsidRPr="00920855">
        <w:rPr>
          <w:rFonts w:ascii="Tahoma" w:hAnsi="Tahoma" w:cs="Tahoma"/>
          <w:lang w:val="sr-Cyrl-RS"/>
        </w:rPr>
        <w:t xml:space="preserve">.     </w:t>
      </w:r>
    </w:p>
    <w:p w14:paraId="71DD2EC1" w14:textId="77777777" w:rsidR="00F135EC" w:rsidRPr="00920855" w:rsidRDefault="00F135EC" w:rsidP="00F135EC">
      <w:pPr>
        <w:pStyle w:val="a6"/>
        <w:jc w:val="both"/>
        <w:rPr>
          <w:rFonts w:ascii="Tahoma" w:hAnsi="Tahoma" w:cs="Tahoma"/>
          <w:lang w:val="sr-Cyrl-RS"/>
        </w:rPr>
      </w:pPr>
    </w:p>
    <w:p w14:paraId="4535899E" w14:textId="707EF0EF" w:rsidR="00076AE8" w:rsidRPr="00F74044" w:rsidRDefault="00076AE8" w:rsidP="00076AE8">
      <w:pPr>
        <w:jc w:val="both"/>
        <w:rPr>
          <w:rFonts w:ascii="Tahoma" w:hAnsi="Tahoma" w:cs="Tahoma"/>
          <w:lang w:val="sr-Cyrl-RS"/>
        </w:rPr>
      </w:pPr>
      <w:r w:rsidRPr="00F74044">
        <w:rPr>
          <w:rFonts w:ascii="Tahoma" w:hAnsi="Tahoma" w:cs="Tahoma"/>
          <w:lang w:val="sr-Cyrl-RS"/>
        </w:rPr>
        <w:t xml:space="preserve">        </w:t>
      </w:r>
      <w:r w:rsidRPr="00920855">
        <w:rPr>
          <w:rFonts w:ascii="Tahoma" w:hAnsi="Tahoma" w:cs="Tahoma"/>
          <w:b/>
          <w:lang w:val="sr-Cyrl-RS"/>
        </w:rPr>
        <w:t>Вредновање учинка (евалуација)</w:t>
      </w:r>
      <w:r w:rsidRPr="00F74044">
        <w:rPr>
          <w:rFonts w:ascii="Tahoma" w:hAnsi="Tahoma" w:cs="Tahoma"/>
          <w:lang w:val="sr-Cyrl-RS"/>
        </w:rPr>
        <w:t xml:space="preserve"> подразумева оцену релевантности, ефикасности, ефективности и одрживости </w:t>
      </w:r>
      <w:r w:rsidR="00F135EC">
        <w:rPr>
          <w:rFonts w:ascii="Tahoma" w:hAnsi="Tahoma" w:cs="Tahoma"/>
          <w:lang w:val="sr-Cyrl-RS"/>
        </w:rPr>
        <w:t>Стратегије</w:t>
      </w:r>
      <w:r w:rsidRPr="00F74044">
        <w:rPr>
          <w:rFonts w:ascii="Tahoma" w:hAnsi="Tahoma" w:cs="Tahoma"/>
          <w:lang w:val="sr-Cyrl-RS"/>
        </w:rPr>
        <w:t xml:space="preserve"> у процесу ње</w:t>
      </w:r>
      <w:r w:rsidR="00F135EC">
        <w:rPr>
          <w:rFonts w:ascii="Tahoma" w:hAnsi="Tahoma" w:cs="Tahoma"/>
          <w:lang w:val="sr-Cyrl-RS"/>
        </w:rPr>
        <w:t>не</w:t>
      </w:r>
      <w:r w:rsidRPr="00F74044">
        <w:rPr>
          <w:rFonts w:ascii="Tahoma" w:hAnsi="Tahoma" w:cs="Tahoma"/>
          <w:lang w:val="sr-Cyrl-RS"/>
        </w:rPr>
        <w:t xml:space="preserve"> ревизије или током усвајања нове локалне политике у области социјалне заштите. Вредновање учинка подразумева спровођење еx-post анализе ефеката у складу са одредбама Закона о планском систему и Уредбе о методологији израде докумената јавних политика. Планирана је интерна  еx-post анализа ефеката </w:t>
      </w:r>
      <w:r w:rsidR="00F135EC">
        <w:rPr>
          <w:rFonts w:ascii="Tahoma" w:hAnsi="Tahoma" w:cs="Tahoma"/>
          <w:lang w:val="sr-Cyrl-RS"/>
        </w:rPr>
        <w:t>Стратегија</w:t>
      </w:r>
      <w:r w:rsidRPr="00F74044">
        <w:rPr>
          <w:rFonts w:ascii="Tahoma" w:hAnsi="Tahoma" w:cs="Tahoma"/>
          <w:lang w:val="sr-Cyrl-RS"/>
        </w:rPr>
        <w:t xml:space="preserve"> која ће бити спроведена у последњем кварталу 20</w:t>
      </w:r>
      <w:r>
        <w:rPr>
          <w:rFonts w:ascii="Tahoma" w:hAnsi="Tahoma" w:cs="Tahoma"/>
          <w:lang w:val="sr-Cyrl-RS"/>
        </w:rPr>
        <w:t>30</w:t>
      </w:r>
      <w:r w:rsidRPr="00F74044">
        <w:rPr>
          <w:rFonts w:ascii="Tahoma" w:hAnsi="Tahoma" w:cs="Tahoma"/>
          <w:lang w:val="sr-Cyrl-RS"/>
        </w:rPr>
        <w:t xml:space="preserve">. године, како би се обезбедила процена стварних ефеката реализације </w:t>
      </w:r>
      <w:r w:rsidR="00F135EC">
        <w:rPr>
          <w:rFonts w:ascii="Tahoma" w:hAnsi="Tahoma" w:cs="Tahoma"/>
          <w:lang w:val="sr-Cyrl-RS"/>
        </w:rPr>
        <w:t>Стратегије</w:t>
      </w:r>
      <w:r w:rsidRPr="00F74044">
        <w:rPr>
          <w:rFonts w:ascii="Tahoma" w:hAnsi="Tahoma" w:cs="Tahoma"/>
          <w:lang w:val="sr-Cyrl-RS"/>
        </w:rPr>
        <w:t xml:space="preserve">, као и улазне информације и препоруке за даље планирање и унапређење </w:t>
      </w:r>
      <w:r w:rsidR="00F135EC">
        <w:rPr>
          <w:rFonts w:ascii="Tahoma" w:hAnsi="Tahoma" w:cs="Tahoma"/>
          <w:lang w:val="sr-Cyrl-RS"/>
        </w:rPr>
        <w:t xml:space="preserve">услуга </w:t>
      </w:r>
      <w:r w:rsidRPr="00F74044">
        <w:rPr>
          <w:rFonts w:ascii="Tahoma" w:hAnsi="Tahoma" w:cs="Tahoma"/>
          <w:lang w:val="sr-Cyrl-RS"/>
        </w:rPr>
        <w:t xml:space="preserve">социјалне заштите у </w:t>
      </w:r>
      <w:r>
        <w:rPr>
          <w:rFonts w:ascii="Tahoma" w:hAnsi="Tahoma" w:cs="Tahoma"/>
          <w:lang w:val="sr-Cyrl-RS"/>
        </w:rPr>
        <w:t xml:space="preserve">општини </w:t>
      </w:r>
      <w:r w:rsidR="00F135EC">
        <w:rPr>
          <w:rFonts w:ascii="Tahoma" w:hAnsi="Tahoma" w:cs="Tahoma"/>
          <w:lang w:val="sr-Cyrl-RS"/>
        </w:rPr>
        <w:t xml:space="preserve">Власотинце </w:t>
      </w:r>
      <w:r w:rsidRPr="00F74044">
        <w:rPr>
          <w:rFonts w:ascii="Tahoma" w:hAnsi="Tahoma" w:cs="Tahoma"/>
          <w:lang w:val="sr-Cyrl-RS"/>
        </w:rPr>
        <w:t xml:space="preserve">за </w:t>
      </w:r>
      <w:r>
        <w:rPr>
          <w:rFonts w:ascii="Tahoma" w:hAnsi="Tahoma" w:cs="Tahoma"/>
          <w:lang w:val="sr-Cyrl-RS"/>
        </w:rPr>
        <w:t xml:space="preserve">каснији </w:t>
      </w:r>
      <w:r w:rsidRPr="00F74044">
        <w:rPr>
          <w:rFonts w:ascii="Tahoma" w:hAnsi="Tahoma" w:cs="Tahoma"/>
          <w:lang w:val="sr-Cyrl-RS"/>
        </w:rPr>
        <w:t>период</w:t>
      </w:r>
      <w:r>
        <w:rPr>
          <w:rFonts w:ascii="Tahoma" w:hAnsi="Tahoma" w:cs="Tahoma"/>
          <w:lang w:val="sr-Cyrl-RS"/>
        </w:rPr>
        <w:t>.</w:t>
      </w:r>
    </w:p>
    <w:p w14:paraId="31ED46FE" w14:textId="554A39FD" w:rsidR="00076AE8" w:rsidRPr="00F74044" w:rsidRDefault="00076AE8" w:rsidP="00076AE8">
      <w:pPr>
        <w:jc w:val="both"/>
        <w:rPr>
          <w:rFonts w:ascii="Tahoma" w:hAnsi="Tahoma" w:cs="Tahoma"/>
          <w:lang w:val="sr-Cyrl-RS"/>
        </w:rPr>
      </w:pPr>
      <w:r w:rsidRPr="00F74044">
        <w:rPr>
          <w:rFonts w:ascii="Tahoma" w:hAnsi="Tahoma" w:cs="Tahoma"/>
          <w:lang w:val="sr-Cyrl-RS"/>
        </w:rPr>
        <w:t xml:space="preserve">        </w:t>
      </w:r>
      <w:r w:rsidRPr="00B60BC3">
        <w:rPr>
          <w:rFonts w:ascii="Tahoma" w:hAnsi="Tahoma" w:cs="Tahoma"/>
          <w:b/>
          <w:lang w:val="sr-Cyrl-RS"/>
        </w:rPr>
        <w:t xml:space="preserve">Годишњи извештај о реализацији </w:t>
      </w:r>
      <w:r w:rsidR="00F135EC">
        <w:rPr>
          <w:rFonts w:ascii="Tahoma" w:hAnsi="Tahoma" w:cs="Tahoma"/>
          <w:b/>
          <w:lang w:val="sr-Cyrl-RS"/>
        </w:rPr>
        <w:t>Стратегије</w:t>
      </w:r>
      <w:r w:rsidRPr="00F74044">
        <w:rPr>
          <w:rFonts w:ascii="Tahoma" w:hAnsi="Tahoma" w:cs="Tahoma"/>
          <w:lang w:val="sr-Cyrl-RS"/>
        </w:rPr>
        <w:t xml:space="preserve"> подноси се </w:t>
      </w:r>
      <w:r>
        <w:rPr>
          <w:rFonts w:ascii="Tahoma" w:hAnsi="Tahoma" w:cs="Tahoma"/>
          <w:lang w:val="sr-Cyrl-RS"/>
        </w:rPr>
        <w:t>Општинском</w:t>
      </w:r>
      <w:r w:rsidRPr="00F74044">
        <w:rPr>
          <w:rFonts w:ascii="Tahoma" w:hAnsi="Tahoma" w:cs="Tahoma"/>
          <w:lang w:val="sr-Cyrl-RS"/>
        </w:rPr>
        <w:t xml:space="preserve"> већу најкасније до 30. априла текуће године за претходну календарску годину. Одговорност за припрему годишњих извештаја сноси </w:t>
      </w:r>
      <w:bookmarkStart w:id="88" w:name="_Hlk230725459"/>
      <w:r w:rsidR="00225060" w:rsidRPr="00225060">
        <w:rPr>
          <w:rFonts w:ascii="Tahoma" w:hAnsi="Tahoma" w:cs="Tahoma"/>
          <w:lang w:val="sr-Cyrl-RS"/>
        </w:rPr>
        <w:t>Одељења за буџет, финансије, локалну пореску администрацију и друштвене делатности</w:t>
      </w:r>
      <w:r w:rsidR="00225060">
        <w:rPr>
          <w:rFonts w:ascii="Tahoma" w:hAnsi="Tahoma" w:cs="Tahoma"/>
          <w:lang w:val="sr-Cyrl-RS"/>
        </w:rPr>
        <w:t xml:space="preserve"> </w:t>
      </w:r>
      <w:bookmarkEnd w:id="88"/>
      <w:r w:rsidRPr="00F74044">
        <w:rPr>
          <w:rFonts w:ascii="Tahoma" w:hAnsi="Tahoma" w:cs="Tahoma"/>
          <w:lang w:val="sr-Cyrl-RS"/>
        </w:rPr>
        <w:t>које најкасније до 15. јануара текуће године доставља образац</w:t>
      </w:r>
      <w:r>
        <w:rPr>
          <w:rStyle w:val="a8"/>
          <w:rFonts w:ascii="Tahoma" w:hAnsi="Tahoma" w:cs="Tahoma"/>
        </w:rPr>
        <w:footnoteReference w:id="123"/>
      </w:r>
      <w:r>
        <w:rPr>
          <w:rFonts w:ascii="Tahoma" w:hAnsi="Tahoma" w:cs="Tahoma"/>
          <w:lang w:val="sr-Cyrl-RS"/>
        </w:rPr>
        <w:t xml:space="preserve"> </w:t>
      </w:r>
      <w:r w:rsidRPr="00F74044">
        <w:rPr>
          <w:rFonts w:ascii="Tahoma" w:hAnsi="Tahoma" w:cs="Tahoma"/>
          <w:lang w:val="sr-Cyrl-RS"/>
        </w:rPr>
        <w:t xml:space="preserve">годишњег извештаја свим организационим јединицама локалне самоуправе и партнерима (набројаним у АП као „носилац активности“ и „партнери“) да га попуне у погледу остварених показатеља резултата за мере и активности у чијој реализацију су непосредно  учествовали.  Рок за прикупљање података за потребе годишњег извештаја не може бити дужи од месец дана (15. фебруар). </w:t>
      </w:r>
      <w:r w:rsidR="00225060" w:rsidRPr="00225060">
        <w:rPr>
          <w:rFonts w:ascii="Tahoma" w:hAnsi="Tahoma" w:cs="Tahoma"/>
          <w:lang w:val="sr-Cyrl-RS"/>
        </w:rPr>
        <w:t xml:space="preserve">Одељења за буџет, финансије, локалну пореску администрацију и друштвене делатности </w:t>
      </w:r>
      <w:r w:rsidRPr="00F74044">
        <w:rPr>
          <w:rFonts w:ascii="Tahoma" w:hAnsi="Tahoma" w:cs="Tahoma"/>
          <w:lang w:val="sr-Cyrl-RS"/>
        </w:rPr>
        <w:t xml:space="preserve">ће након прикупљања података приступити обједињавању годишњег извештаја за </w:t>
      </w:r>
      <w:r w:rsidR="00225060">
        <w:rPr>
          <w:rFonts w:ascii="Tahoma" w:hAnsi="Tahoma" w:cs="Tahoma"/>
          <w:lang w:val="sr-Cyrl-RS"/>
        </w:rPr>
        <w:t>свих пет</w:t>
      </w:r>
      <w:r w:rsidRPr="00F74044">
        <w:rPr>
          <w:rFonts w:ascii="Tahoma" w:hAnsi="Tahoma" w:cs="Tahoma"/>
          <w:lang w:val="sr-Cyrl-RS"/>
        </w:rPr>
        <w:t xml:space="preserve"> приоритетн</w:t>
      </w:r>
      <w:r w:rsidR="00225060">
        <w:rPr>
          <w:rFonts w:ascii="Tahoma" w:hAnsi="Tahoma" w:cs="Tahoma"/>
          <w:lang w:val="sr-Cyrl-RS"/>
        </w:rPr>
        <w:t>их</w:t>
      </w:r>
      <w:r w:rsidRPr="00F74044">
        <w:rPr>
          <w:rFonts w:ascii="Tahoma" w:hAnsi="Tahoma" w:cs="Tahoma"/>
          <w:lang w:val="sr-Cyrl-RS"/>
        </w:rPr>
        <w:t xml:space="preserve"> области</w:t>
      </w:r>
      <w:r w:rsidR="00225060">
        <w:rPr>
          <w:rFonts w:ascii="Tahoma" w:hAnsi="Tahoma" w:cs="Tahoma"/>
          <w:lang w:val="sr-Cyrl-RS"/>
        </w:rPr>
        <w:t xml:space="preserve"> Стратегије</w:t>
      </w:r>
      <w:r w:rsidRPr="00F74044">
        <w:rPr>
          <w:rFonts w:ascii="Tahoma" w:hAnsi="Tahoma" w:cs="Tahoma"/>
          <w:lang w:val="sr-Cyrl-RS"/>
        </w:rPr>
        <w:t xml:space="preserve">, како би га до 30. априла упутило </w:t>
      </w:r>
      <w:r>
        <w:rPr>
          <w:rFonts w:ascii="Tahoma" w:hAnsi="Tahoma" w:cs="Tahoma"/>
          <w:lang w:val="sr-Cyrl-RS"/>
        </w:rPr>
        <w:t xml:space="preserve">Општинском већу општине </w:t>
      </w:r>
      <w:r w:rsidR="00225060">
        <w:rPr>
          <w:rFonts w:ascii="Tahoma" w:hAnsi="Tahoma" w:cs="Tahoma"/>
          <w:lang w:val="sr-Cyrl-RS"/>
        </w:rPr>
        <w:t>Власотинце</w:t>
      </w:r>
      <w:r>
        <w:rPr>
          <w:rFonts w:ascii="Tahoma" w:hAnsi="Tahoma" w:cs="Tahoma"/>
          <w:lang w:val="sr-Cyrl-RS"/>
        </w:rPr>
        <w:t>.</w:t>
      </w:r>
    </w:p>
    <w:p w14:paraId="76C95AE2" w14:textId="6B3ADC8D" w:rsidR="00076AE8" w:rsidRPr="00F74044" w:rsidRDefault="00076AE8" w:rsidP="00076AE8">
      <w:pPr>
        <w:jc w:val="both"/>
        <w:rPr>
          <w:rFonts w:ascii="Tahoma" w:hAnsi="Tahoma" w:cs="Tahoma"/>
          <w:lang w:val="sr-Cyrl-RS"/>
        </w:rPr>
      </w:pPr>
      <w:r w:rsidRPr="00F74044">
        <w:rPr>
          <w:rFonts w:ascii="Tahoma" w:hAnsi="Tahoma" w:cs="Tahoma"/>
          <w:lang w:val="sr-Cyrl-RS"/>
        </w:rPr>
        <w:t xml:space="preserve">        </w:t>
      </w:r>
      <w:r w:rsidRPr="00B60BC3">
        <w:rPr>
          <w:rFonts w:ascii="Tahoma" w:hAnsi="Tahoma" w:cs="Tahoma"/>
          <w:b/>
          <w:lang w:val="sr-Cyrl-RS"/>
        </w:rPr>
        <w:t xml:space="preserve">Финални извештај о реализацији </w:t>
      </w:r>
      <w:r w:rsidR="00225060">
        <w:rPr>
          <w:rFonts w:ascii="Tahoma" w:hAnsi="Tahoma" w:cs="Tahoma"/>
          <w:b/>
          <w:lang w:val="sr-Cyrl-RS"/>
        </w:rPr>
        <w:t>Стратегије</w:t>
      </w:r>
      <w:r w:rsidRPr="00F74044">
        <w:rPr>
          <w:rFonts w:ascii="Tahoma" w:hAnsi="Tahoma" w:cs="Tahoma"/>
          <w:lang w:val="sr-Cyrl-RS"/>
        </w:rPr>
        <w:t xml:space="preserve"> подноси се Скупштини најкасније у року од 120 дана по истеку </w:t>
      </w:r>
      <w:r>
        <w:rPr>
          <w:rFonts w:ascii="Tahoma" w:hAnsi="Tahoma" w:cs="Tahoma"/>
          <w:lang w:val="sr-Cyrl-RS"/>
        </w:rPr>
        <w:t xml:space="preserve">последње </w:t>
      </w:r>
      <w:r w:rsidRPr="00F74044">
        <w:rPr>
          <w:rFonts w:ascii="Tahoma" w:hAnsi="Tahoma" w:cs="Tahoma"/>
          <w:lang w:val="sr-Cyrl-RS"/>
        </w:rPr>
        <w:t xml:space="preserve">календарске године реализације </w:t>
      </w:r>
      <w:r w:rsidR="00225060">
        <w:rPr>
          <w:rFonts w:ascii="Tahoma" w:hAnsi="Tahoma" w:cs="Tahoma"/>
          <w:lang w:val="sr-Cyrl-RS"/>
        </w:rPr>
        <w:t>Стратегије</w:t>
      </w:r>
      <w:r w:rsidRPr="00F74044">
        <w:rPr>
          <w:rFonts w:ascii="Tahoma" w:hAnsi="Tahoma" w:cs="Tahoma"/>
          <w:lang w:val="sr-Cyrl-RS"/>
        </w:rPr>
        <w:t>.  Уз овај извештај доставља се и нови документ јавне политике за наредни плански период</w:t>
      </w:r>
      <w:r>
        <w:rPr>
          <w:rFonts w:ascii="Tahoma" w:hAnsi="Tahoma" w:cs="Tahoma"/>
          <w:lang w:val="sr-Cyrl-RS"/>
        </w:rPr>
        <w:t xml:space="preserve">. </w:t>
      </w:r>
      <w:r w:rsidRPr="00F74044">
        <w:rPr>
          <w:rFonts w:ascii="Tahoma" w:hAnsi="Tahoma" w:cs="Tahoma"/>
          <w:lang w:val="sr-Cyrl-RS"/>
        </w:rPr>
        <w:t xml:space="preserve">Подела одговорности  и начин припреме финалног извештаја је исти као и код годишњих </w:t>
      </w:r>
      <w:r w:rsidRPr="00F74044">
        <w:rPr>
          <w:rFonts w:ascii="Tahoma" w:hAnsi="Tahoma" w:cs="Tahoma"/>
          <w:lang w:val="sr-Cyrl-RS"/>
        </w:rPr>
        <w:lastRenderedPageBreak/>
        <w:t>извештаја, само се за ову прилику користи посебан образац финалног извештаја о спровођењу</w:t>
      </w:r>
      <w:r w:rsidR="00225060">
        <w:rPr>
          <w:rFonts w:ascii="Tahoma" w:hAnsi="Tahoma" w:cs="Tahoma"/>
          <w:lang w:val="sr-Cyrl-RS"/>
        </w:rPr>
        <w:t xml:space="preserve"> стратегије</w:t>
      </w:r>
      <w:r w:rsidRPr="00F74044">
        <w:rPr>
          <w:rFonts w:ascii="Tahoma" w:hAnsi="Tahoma" w:cs="Tahoma"/>
          <w:lang w:val="sr-Cyrl-RS"/>
        </w:rPr>
        <w:t>.</w:t>
      </w:r>
      <w:r>
        <w:rPr>
          <w:rStyle w:val="a8"/>
          <w:rFonts w:ascii="Tahoma" w:hAnsi="Tahoma" w:cs="Tahoma"/>
        </w:rPr>
        <w:footnoteReference w:id="124"/>
      </w:r>
    </w:p>
    <w:p w14:paraId="25B07D6D" w14:textId="77777777" w:rsidR="00076AE8" w:rsidRDefault="00076AE8" w:rsidP="00076AE8">
      <w:pPr>
        <w:jc w:val="both"/>
        <w:rPr>
          <w:rFonts w:ascii="Tahoma" w:hAnsi="Tahoma" w:cs="Tahoma"/>
          <w:lang w:val="sr-Cyrl-RS"/>
        </w:rPr>
      </w:pPr>
    </w:p>
    <w:p w14:paraId="27A2B65B" w14:textId="4E84F7C2" w:rsidR="00076AE8" w:rsidRPr="00DC44B7" w:rsidRDefault="00076AE8">
      <w:pPr>
        <w:rPr>
          <w:rFonts w:ascii="Tahoma" w:hAnsi="Tahoma" w:cs="Tahoma"/>
          <w:lang w:val="sr-Cyrl-RS"/>
        </w:rPr>
        <w:sectPr w:rsidR="00076AE8" w:rsidRPr="00DC44B7" w:rsidSect="004D05ED">
          <w:footerReference w:type="default" r:id="rId26"/>
          <w:pgSz w:w="12240" w:h="15840"/>
          <w:pgMar w:top="1418" w:right="1440" w:bottom="1440" w:left="1440" w:header="720" w:footer="720" w:gutter="0"/>
          <w:cols w:space="720"/>
          <w:titlePg/>
          <w:docGrid w:linePitch="360"/>
        </w:sectPr>
      </w:pPr>
    </w:p>
    <w:p w14:paraId="194F69BE" w14:textId="6E289A19" w:rsidR="001D56D4" w:rsidRDefault="001D56D4" w:rsidP="00FB03E5">
      <w:pPr>
        <w:tabs>
          <w:tab w:val="left" w:pos="582"/>
        </w:tabs>
        <w:rPr>
          <w:rFonts w:ascii="Century Gothic" w:eastAsia="Times New Roman" w:hAnsi="Century Gothic" w:cs="Times New Roman"/>
          <w:sz w:val="18"/>
          <w:szCs w:val="18"/>
          <w:lang w:val="sr-Cyrl-CS"/>
        </w:rPr>
      </w:pPr>
    </w:p>
    <w:p w14:paraId="61777E57" w14:textId="3537C337" w:rsidR="001D56D4" w:rsidRPr="009801B0" w:rsidRDefault="001D56D4" w:rsidP="001D56D4">
      <w:pPr>
        <w:pStyle w:val="1"/>
        <w:rPr>
          <w:rFonts w:ascii="Tahoma" w:hAnsi="Tahoma" w:cs="Tahoma"/>
          <w:b/>
          <w:color w:val="8EAADB" w:themeColor="accent1" w:themeTint="99"/>
          <w:sz w:val="28"/>
          <w:szCs w:val="28"/>
          <w:lang w:val="sr-Cyrl-RS"/>
        </w:rPr>
      </w:pPr>
      <w:bookmarkStart w:id="89" w:name="_Toc230726901"/>
      <w:r w:rsidRPr="009801B0">
        <w:rPr>
          <w:rFonts w:ascii="Tahoma" w:hAnsi="Tahoma" w:cs="Tahoma"/>
          <w:b/>
          <w:color w:val="8EAADB" w:themeColor="accent1" w:themeTint="99"/>
          <w:sz w:val="28"/>
          <w:szCs w:val="28"/>
          <w:lang w:val="sr-Cyrl-RS"/>
        </w:rPr>
        <w:t>АКЦИОНИ ПЛАН</w:t>
      </w:r>
      <w:bookmarkEnd w:id="89"/>
      <w:r w:rsidRPr="009801B0">
        <w:rPr>
          <w:rFonts w:ascii="Tahoma" w:hAnsi="Tahoma" w:cs="Tahoma"/>
          <w:b/>
          <w:color w:val="8EAADB" w:themeColor="accent1" w:themeTint="99"/>
          <w:sz w:val="28"/>
          <w:szCs w:val="28"/>
          <w:lang w:val="sr-Cyrl-RS"/>
        </w:rPr>
        <w:t xml:space="preserve"> </w:t>
      </w:r>
    </w:p>
    <w:p w14:paraId="4036B835" w14:textId="77777777" w:rsidR="001D56D4" w:rsidRPr="009429A5" w:rsidRDefault="001D56D4" w:rsidP="001D56D4">
      <w:pPr>
        <w:rPr>
          <w:rFonts w:ascii="Tahoma" w:hAnsi="Tahoma" w:cs="Tahoma"/>
          <w:lang w:val="sr-Cyrl-RS"/>
        </w:rPr>
      </w:pPr>
    </w:p>
    <w:tbl>
      <w:tblPr>
        <w:tblW w:w="1397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gridCol w:w="1107"/>
        <w:gridCol w:w="1481"/>
        <w:gridCol w:w="1649"/>
        <w:gridCol w:w="1350"/>
        <w:gridCol w:w="1350"/>
        <w:gridCol w:w="1350"/>
        <w:gridCol w:w="1350"/>
        <w:gridCol w:w="1258"/>
      </w:tblGrid>
      <w:tr w:rsidR="001D56D4" w:rsidRPr="009429A5" w14:paraId="564F52C5" w14:textId="77777777" w:rsidTr="008153EB">
        <w:tc>
          <w:tcPr>
            <w:tcW w:w="13976" w:type="dxa"/>
            <w:gridSpan w:val="9"/>
            <w:shd w:val="clear" w:color="auto" w:fill="83CAEB"/>
          </w:tcPr>
          <w:p w14:paraId="0E45929D" w14:textId="77777777" w:rsidR="001D56D4" w:rsidRPr="009429A5" w:rsidRDefault="001D56D4" w:rsidP="008153EB">
            <w:pPr>
              <w:spacing w:before="60" w:after="60"/>
              <w:jc w:val="both"/>
              <w:rPr>
                <w:rFonts w:ascii="Tahoma" w:eastAsia="Tahoma" w:hAnsi="Tahoma" w:cs="Tahoma"/>
                <w:b/>
                <w:bCs/>
                <w:lang w:val="sr-Cyrl-RS"/>
              </w:rPr>
            </w:pPr>
            <w:bookmarkStart w:id="90" w:name="_heading=h.uyt6ry7f0epf" w:colFirst="0" w:colLast="0"/>
            <w:bookmarkStart w:id="91" w:name="_Hlk230701430"/>
            <w:bookmarkEnd w:id="90"/>
            <w:r w:rsidRPr="009429A5">
              <w:rPr>
                <w:rFonts w:ascii="Tahoma" w:eastAsia="Tahoma" w:hAnsi="Tahoma" w:cs="Tahoma"/>
                <w:b/>
                <w:bCs/>
                <w:lang w:val="sr-Cyrl-RS"/>
              </w:rPr>
              <w:t>Општи циљ: Успостављен доступан, квалитетан и одржив систем социјалне заштите у општини Власотинце који пружањем квалитетних услуга у заједници, јачањем институционалних капацитета и међусекторском сарадњом омогућава благовремену и адекватну подршку свим грађанима, а посетно осетљивим друштвеним групама, у циљу унапређења њихове социјалне укључености и квалитета живота.</w:t>
            </w:r>
          </w:p>
          <w:bookmarkEnd w:id="91"/>
          <w:p w14:paraId="1E163DD8" w14:textId="77777777" w:rsidR="001D56D4" w:rsidRPr="009429A5" w:rsidRDefault="001D56D4" w:rsidP="008153EB">
            <w:pPr>
              <w:spacing w:before="60" w:after="60"/>
              <w:rPr>
                <w:rFonts w:ascii="Tahoma" w:eastAsia="Tahoma" w:hAnsi="Tahoma" w:cs="Tahoma"/>
                <w:b/>
                <w:bCs/>
                <w:sz w:val="18"/>
                <w:szCs w:val="18"/>
                <w:lang w:val="sr-Cyrl-RS"/>
              </w:rPr>
            </w:pPr>
          </w:p>
        </w:tc>
      </w:tr>
      <w:tr w:rsidR="001D56D4" w:rsidRPr="009429A5" w14:paraId="6FF500F4" w14:textId="77777777" w:rsidTr="008153EB">
        <w:tc>
          <w:tcPr>
            <w:tcW w:w="3081" w:type="dxa"/>
            <w:shd w:val="clear" w:color="auto" w:fill="C1E4F5"/>
            <w:vAlign w:val="center"/>
          </w:tcPr>
          <w:p w14:paraId="3C273E7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oпштег циља</w:t>
            </w:r>
          </w:p>
        </w:tc>
        <w:tc>
          <w:tcPr>
            <w:tcW w:w="1107" w:type="dxa"/>
            <w:shd w:val="clear" w:color="auto" w:fill="C1E4F5"/>
            <w:vAlign w:val="center"/>
          </w:tcPr>
          <w:p w14:paraId="4894081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481" w:type="dxa"/>
            <w:shd w:val="clear" w:color="auto" w:fill="C1E4F5"/>
            <w:vAlign w:val="center"/>
          </w:tcPr>
          <w:p w14:paraId="720812C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49" w:type="dxa"/>
            <w:shd w:val="clear" w:color="auto" w:fill="C1E4F5"/>
            <w:vAlign w:val="center"/>
          </w:tcPr>
          <w:p w14:paraId="3AC6539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0" w:type="dxa"/>
            <w:shd w:val="clear" w:color="auto" w:fill="C1E4F5"/>
            <w:vAlign w:val="center"/>
          </w:tcPr>
          <w:p w14:paraId="65825B5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350" w:type="dxa"/>
            <w:shd w:val="clear" w:color="auto" w:fill="C1E4F5"/>
            <w:vAlign w:val="center"/>
          </w:tcPr>
          <w:p w14:paraId="54F7FAD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350" w:type="dxa"/>
            <w:shd w:val="clear" w:color="auto" w:fill="C1E4F5"/>
            <w:vAlign w:val="center"/>
          </w:tcPr>
          <w:p w14:paraId="485FE8B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350" w:type="dxa"/>
            <w:shd w:val="clear" w:color="auto" w:fill="C1E4F5"/>
            <w:vAlign w:val="center"/>
          </w:tcPr>
          <w:p w14:paraId="226ECA8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58" w:type="dxa"/>
            <w:shd w:val="clear" w:color="auto" w:fill="C1E4F5"/>
            <w:vAlign w:val="center"/>
          </w:tcPr>
          <w:p w14:paraId="0F5CA36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7165900C" w14:textId="77777777" w:rsidTr="008153EB">
        <w:tc>
          <w:tcPr>
            <w:tcW w:w="3081" w:type="dxa"/>
            <w:vAlign w:val="center"/>
          </w:tcPr>
          <w:p w14:paraId="25327160" w14:textId="77777777" w:rsidR="001D56D4" w:rsidRPr="009429A5" w:rsidRDefault="001D56D4" w:rsidP="008153EB">
            <w:pPr>
              <w:spacing w:before="60" w:after="60"/>
              <w:rPr>
                <w:rFonts w:ascii="Tahoma" w:eastAsia="Tahoma" w:hAnsi="Tahoma" w:cs="Tahoma"/>
                <w:sz w:val="18"/>
                <w:szCs w:val="18"/>
                <w:lang w:val="sr-Cyrl-RS"/>
              </w:rPr>
            </w:pPr>
            <w:bookmarkStart w:id="92" w:name="_heading=h.omwg1of40wuz" w:colFirst="0" w:colLast="0"/>
            <w:bookmarkStart w:id="93" w:name="_Hlk230612613"/>
            <w:bookmarkEnd w:id="92"/>
            <w:r w:rsidRPr="00D355D4">
              <w:rPr>
                <w:rFonts w:ascii="Tahoma" w:eastAsia="Tahoma" w:hAnsi="Tahoma" w:cs="Tahoma"/>
                <w:sz w:val="18"/>
                <w:szCs w:val="18"/>
                <w:lang w:val="sr-Cyrl-RS"/>
              </w:rPr>
              <w:t>Удео корисника социјалне заштите у улупној популацији</w:t>
            </w:r>
          </w:p>
        </w:tc>
        <w:tc>
          <w:tcPr>
            <w:tcW w:w="1107" w:type="dxa"/>
            <w:vAlign w:val="center"/>
          </w:tcPr>
          <w:p w14:paraId="1B34368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481" w:type="dxa"/>
            <w:vAlign w:val="center"/>
          </w:tcPr>
          <w:p w14:paraId="3D1CE44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Извештај ОУ</w:t>
            </w:r>
          </w:p>
        </w:tc>
        <w:tc>
          <w:tcPr>
            <w:tcW w:w="1649" w:type="dxa"/>
            <w:vAlign w:val="center"/>
          </w:tcPr>
          <w:p w14:paraId="186DA48D"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10,7</w:t>
            </w:r>
          </w:p>
        </w:tc>
        <w:tc>
          <w:tcPr>
            <w:tcW w:w="1350" w:type="dxa"/>
            <w:vAlign w:val="center"/>
          </w:tcPr>
          <w:p w14:paraId="414E7044"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10,7</w:t>
            </w:r>
          </w:p>
        </w:tc>
        <w:tc>
          <w:tcPr>
            <w:tcW w:w="1350" w:type="dxa"/>
            <w:vAlign w:val="center"/>
          </w:tcPr>
          <w:p w14:paraId="7935BFA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10,7</w:t>
            </w:r>
          </w:p>
        </w:tc>
        <w:tc>
          <w:tcPr>
            <w:tcW w:w="1350" w:type="dxa"/>
            <w:vAlign w:val="center"/>
          </w:tcPr>
          <w:p w14:paraId="1E05AF60"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10.8</w:t>
            </w:r>
          </w:p>
        </w:tc>
        <w:tc>
          <w:tcPr>
            <w:tcW w:w="1350" w:type="dxa"/>
            <w:vAlign w:val="center"/>
          </w:tcPr>
          <w:p w14:paraId="5B25C3B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10.8</w:t>
            </w:r>
          </w:p>
        </w:tc>
        <w:tc>
          <w:tcPr>
            <w:tcW w:w="1258" w:type="dxa"/>
            <w:vAlign w:val="center"/>
          </w:tcPr>
          <w:p w14:paraId="52D285D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10.9</w:t>
            </w:r>
          </w:p>
        </w:tc>
      </w:tr>
      <w:bookmarkEnd w:id="93"/>
      <w:tr w:rsidR="001D56D4" w:rsidRPr="009429A5" w14:paraId="0893E3CC" w14:textId="77777777" w:rsidTr="008153EB">
        <w:tc>
          <w:tcPr>
            <w:tcW w:w="3081" w:type="dxa"/>
            <w:vAlign w:val="center"/>
          </w:tcPr>
          <w:p w14:paraId="605421B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Број развијених услуга социјалне заштите које се финансирају из локалног буџета</w:t>
            </w:r>
          </w:p>
        </w:tc>
        <w:tc>
          <w:tcPr>
            <w:tcW w:w="1107" w:type="dxa"/>
            <w:vAlign w:val="center"/>
          </w:tcPr>
          <w:p w14:paraId="169EE91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услуга</w:t>
            </w:r>
          </w:p>
        </w:tc>
        <w:tc>
          <w:tcPr>
            <w:tcW w:w="1481" w:type="dxa"/>
            <w:vAlign w:val="center"/>
          </w:tcPr>
          <w:p w14:paraId="695FD46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Извештај ОУ</w:t>
            </w:r>
          </w:p>
        </w:tc>
        <w:tc>
          <w:tcPr>
            <w:tcW w:w="1649" w:type="dxa"/>
            <w:vAlign w:val="center"/>
          </w:tcPr>
          <w:p w14:paraId="1C63E86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w:t>
            </w:r>
          </w:p>
        </w:tc>
        <w:tc>
          <w:tcPr>
            <w:tcW w:w="1350" w:type="dxa"/>
            <w:vAlign w:val="center"/>
          </w:tcPr>
          <w:p w14:paraId="3FD79CB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w:t>
            </w:r>
          </w:p>
        </w:tc>
        <w:tc>
          <w:tcPr>
            <w:tcW w:w="1350" w:type="dxa"/>
            <w:vAlign w:val="center"/>
          </w:tcPr>
          <w:p w14:paraId="4DA42ED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w:t>
            </w:r>
          </w:p>
        </w:tc>
        <w:tc>
          <w:tcPr>
            <w:tcW w:w="1350" w:type="dxa"/>
            <w:vAlign w:val="center"/>
          </w:tcPr>
          <w:p w14:paraId="2EA69CF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w:t>
            </w:r>
          </w:p>
        </w:tc>
        <w:tc>
          <w:tcPr>
            <w:tcW w:w="1350" w:type="dxa"/>
            <w:vAlign w:val="center"/>
          </w:tcPr>
          <w:p w14:paraId="48E090E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w:t>
            </w:r>
          </w:p>
        </w:tc>
        <w:tc>
          <w:tcPr>
            <w:tcW w:w="1258" w:type="dxa"/>
            <w:vAlign w:val="center"/>
          </w:tcPr>
          <w:p w14:paraId="6A242B0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w:t>
            </w:r>
          </w:p>
        </w:tc>
      </w:tr>
      <w:tr w:rsidR="001D56D4" w:rsidRPr="009429A5" w14:paraId="19AB19EC" w14:textId="77777777" w:rsidTr="008153EB">
        <w:tc>
          <w:tcPr>
            <w:tcW w:w="3081" w:type="dxa"/>
            <w:vAlign w:val="center"/>
          </w:tcPr>
          <w:p w14:paraId="2C96AF5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Број насеља/ месних заједница обухваћених услугама</w:t>
            </w:r>
          </w:p>
        </w:tc>
        <w:tc>
          <w:tcPr>
            <w:tcW w:w="1107" w:type="dxa"/>
            <w:vAlign w:val="center"/>
          </w:tcPr>
          <w:p w14:paraId="2BD0CF0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месних заједница</w:t>
            </w:r>
          </w:p>
        </w:tc>
        <w:tc>
          <w:tcPr>
            <w:tcW w:w="1481" w:type="dxa"/>
            <w:vAlign w:val="center"/>
          </w:tcPr>
          <w:p w14:paraId="04A4260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Извештај ОУ</w:t>
            </w:r>
          </w:p>
        </w:tc>
        <w:tc>
          <w:tcPr>
            <w:tcW w:w="1649" w:type="dxa"/>
            <w:vAlign w:val="center"/>
          </w:tcPr>
          <w:p w14:paraId="2852A6A4"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0" w:type="dxa"/>
            <w:vAlign w:val="center"/>
          </w:tcPr>
          <w:p w14:paraId="05CFB6D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0" w:type="dxa"/>
            <w:vAlign w:val="center"/>
          </w:tcPr>
          <w:p w14:paraId="0CA6716F"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50%+</w:t>
            </w:r>
          </w:p>
        </w:tc>
        <w:tc>
          <w:tcPr>
            <w:tcW w:w="1350" w:type="dxa"/>
            <w:vAlign w:val="center"/>
          </w:tcPr>
          <w:p w14:paraId="685A778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50%+</w:t>
            </w:r>
          </w:p>
        </w:tc>
        <w:tc>
          <w:tcPr>
            <w:tcW w:w="1350" w:type="dxa"/>
            <w:vAlign w:val="center"/>
          </w:tcPr>
          <w:p w14:paraId="71A9605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60%</w:t>
            </w:r>
          </w:p>
        </w:tc>
        <w:tc>
          <w:tcPr>
            <w:tcW w:w="1258" w:type="dxa"/>
            <w:vAlign w:val="center"/>
          </w:tcPr>
          <w:p w14:paraId="09E10C8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70%+</w:t>
            </w:r>
          </w:p>
        </w:tc>
      </w:tr>
    </w:tbl>
    <w:p w14:paraId="540E3C03" w14:textId="77777777" w:rsidR="001D56D4" w:rsidRPr="009429A5" w:rsidRDefault="001D56D4" w:rsidP="001D56D4">
      <w:pPr>
        <w:rPr>
          <w:rFonts w:ascii="Tahoma" w:hAnsi="Tahoma" w:cs="Tahoma"/>
          <w:lang w:val="sr-Cyrl-RS"/>
        </w:rPr>
      </w:pPr>
    </w:p>
    <w:tbl>
      <w:tblPr>
        <w:tblW w:w="1406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7"/>
        <w:gridCol w:w="1412"/>
        <w:gridCol w:w="1528"/>
        <w:gridCol w:w="1623"/>
        <w:gridCol w:w="1350"/>
        <w:gridCol w:w="1258"/>
        <w:gridCol w:w="1260"/>
        <w:gridCol w:w="1260"/>
        <w:gridCol w:w="1258"/>
      </w:tblGrid>
      <w:tr w:rsidR="001D56D4" w:rsidRPr="009429A5" w14:paraId="4E8F55A9" w14:textId="77777777" w:rsidTr="008153EB">
        <w:tc>
          <w:tcPr>
            <w:tcW w:w="14066" w:type="dxa"/>
            <w:gridSpan w:val="9"/>
            <w:shd w:val="clear" w:color="auto" w:fill="B3E5A1"/>
          </w:tcPr>
          <w:p w14:paraId="412131A8" w14:textId="77777777" w:rsidR="001D56D4" w:rsidRPr="009429A5" w:rsidRDefault="001D56D4" w:rsidP="008153EB">
            <w:pPr>
              <w:spacing w:before="60" w:after="60"/>
              <w:rPr>
                <w:rFonts w:ascii="Tahoma" w:eastAsia="Tahoma" w:hAnsi="Tahoma" w:cs="Tahoma"/>
                <w:b/>
                <w:bCs/>
                <w:sz w:val="18"/>
                <w:szCs w:val="18"/>
                <w:lang w:val="sr-Cyrl-RS"/>
              </w:rPr>
            </w:pPr>
            <w:bookmarkStart w:id="94" w:name="_heading=h.yu3ocxikdh5m" w:colFirst="0" w:colLast="0"/>
            <w:bookmarkStart w:id="95" w:name="_Hlk230701475"/>
            <w:bookmarkEnd w:id="94"/>
            <w:r w:rsidRPr="009429A5">
              <w:rPr>
                <w:rFonts w:ascii="Tahoma" w:eastAsia="Tahoma" w:hAnsi="Tahoma" w:cs="Tahoma"/>
                <w:b/>
                <w:bCs/>
                <w:sz w:val="18"/>
                <w:szCs w:val="18"/>
                <w:lang w:val="sr-Cyrl-RS"/>
              </w:rPr>
              <w:t>ПОСЕБНИ ЦИЉ 1: Континуирано унапређивање постојећих услуга социјалне заштите у заједници са посебним фокусом на обухват и доступност услуга за кориснике из руралних подручја и особе, породице и групе које припадају рањивим групама у повећаном ризику од социјалне искључености.</w:t>
            </w:r>
          </w:p>
          <w:bookmarkEnd w:id="95"/>
          <w:p w14:paraId="317AC975" w14:textId="77777777" w:rsidR="001D56D4" w:rsidRPr="009429A5" w:rsidRDefault="001D56D4" w:rsidP="008153EB">
            <w:pPr>
              <w:spacing w:before="60" w:after="60"/>
              <w:rPr>
                <w:rFonts w:ascii="Tahoma" w:eastAsia="Tahoma" w:hAnsi="Tahoma" w:cs="Tahoma"/>
                <w:b/>
                <w:bCs/>
                <w:sz w:val="18"/>
                <w:szCs w:val="18"/>
                <w:lang w:val="sr-Cyrl-RS"/>
              </w:rPr>
            </w:pPr>
          </w:p>
        </w:tc>
      </w:tr>
      <w:tr w:rsidR="001D56D4" w:rsidRPr="009429A5" w14:paraId="0D770AC6" w14:textId="77777777" w:rsidTr="008153EB">
        <w:tc>
          <w:tcPr>
            <w:tcW w:w="14066" w:type="dxa"/>
            <w:gridSpan w:val="9"/>
            <w:shd w:val="clear" w:color="auto" w:fill="B3E5A1"/>
          </w:tcPr>
          <w:p w14:paraId="6BD60B29"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посебног циља:</w:t>
            </w:r>
            <w:r>
              <w:t xml:space="preserve"> </w:t>
            </w:r>
            <w:r w:rsidRPr="00B60591">
              <w:rPr>
                <w:rFonts w:ascii="Tahoma" w:eastAsia="Tahoma" w:hAnsi="Tahoma" w:cs="Tahoma"/>
                <w:b/>
                <w:bCs/>
                <w:sz w:val="18"/>
                <w:szCs w:val="18"/>
                <w:lang w:val="sr-Cyrl-RS"/>
              </w:rPr>
              <w:t>Одељењ</w:t>
            </w:r>
            <w:r>
              <w:rPr>
                <w:rFonts w:ascii="Tahoma" w:eastAsia="Tahoma" w:hAnsi="Tahoma" w:cs="Tahoma"/>
                <w:b/>
                <w:bCs/>
                <w:sz w:val="18"/>
                <w:szCs w:val="18"/>
                <w:lang w:val="sr-Cyrl-RS"/>
              </w:rPr>
              <w:t>е</w:t>
            </w:r>
            <w:r w:rsidRPr="00B60591">
              <w:rPr>
                <w:rFonts w:ascii="Tahoma" w:eastAsia="Tahoma" w:hAnsi="Tahoma" w:cs="Tahoma"/>
                <w:b/>
                <w:bCs/>
                <w:sz w:val="18"/>
                <w:szCs w:val="18"/>
                <w:lang w:val="sr-Cyrl-RS"/>
              </w:rPr>
              <w:t xml:space="preserve"> за буџет, финансије, ЛПА и друштвене делатности</w:t>
            </w:r>
          </w:p>
        </w:tc>
      </w:tr>
      <w:tr w:rsidR="001D56D4" w:rsidRPr="009429A5" w14:paraId="29AD1C7E" w14:textId="77777777" w:rsidTr="008153EB">
        <w:tc>
          <w:tcPr>
            <w:tcW w:w="3117" w:type="dxa"/>
            <w:shd w:val="clear" w:color="auto" w:fill="D9F2D0"/>
            <w:vAlign w:val="center"/>
          </w:tcPr>
          <w:p w14:paraId="2AE5108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посебног циља</w:t>
            </w:r>
          </w:p>
        </w:tc>
        <w:tc>
          <w:tcPr>
            <w:tcW w:w="1412" w:type="dxa"/>
            <w:shd w:val="clear" w:color="auto" w:fill="D9F2D0"/>
            <w:vAlign w:val="center"/>
          </w:tcPr>
          <w:p w14:paraId="30B86A5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528" w:type="dxa"/>
            <w:shd w:val="clear" w:color="auto" w:fill="D9F2D0"/>
            <w:vAlign w:val="center"/>
          </w:tcPr>
          <w:p w14:paraId="2DD3FD7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23" w:type="dxa"/>
            <w:shd w:val="clear" w:color="auto" w:fill="D9F2D0"/>
            <w:vAlign w:val="center"/>
          </w:tcPr>
          <w:p w14:paraId="38AECB9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 xml:space="preserve">Почетна вредност са </w:t>
            </w:r>
            <w:r w:rsidRPr="009429A5">
              <w:rPr>
                <w:rFonts w:ascii="Tahoma" w:eastAsia="Tahoma" w:hAnsi="Tahoma" w:cs="Tahoma"/>
                <w:b/>
                <w:bCs/>
                <w:sz w:val="18"/>
                <w:szCs w:val="18"/>
                <w:lang w:val="sr-Cyrl-RS"/>
              </w:rPr>
              <w:lastRenderedPageBreak/>
              <w:t>базном годином</w:t>
            </w:r>
          </w:p>
        </w:tc>
        <w:tc>
          <w:tcPr>
            <w:tcW w:w="1350" w:type="dxa"/>
            <w:shd w:val="clear" w:color="auto" w:fill="D9F2D0"/>
            <w:vAlign w:val="center"/>
          </w:tcPr>
          <w:p w14:paraId="24C53D2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lastRenderedPageBreak/>
              <w:t xml:space="preserve">Циљaна вредност  у </w:t>
            </w:r>
            <w:r w:rsidRPr="009429A5">
              <w:rPr>
                <w:rFonts w:ascii="Tahoma" w:eastAsia="Tahoma" w:hAnsi="Tahoma" w:cs="Tahoma"/>
                <w:b/>
                <w:bCs/>
                <w:sz w:val="18"/>
                <w:szCs w:val="18"/>
                <w:lang w:val="sr-Cyrl-RS"/>
              </w:rPr>
              <w:lastRenderedPageBreak/>
              <w:t>години  2026</w:t>
            </w:r>
          </w:p>
        </w:tc>
        <w:tc>
          <w:tcPr>
            <w:tcW w:w="1258" w:type="dxa"/>
            <w:shd w:val="clear" w:color="auto" w:fill="D9F2D0"/>
            <w:vAlign w:val="center"/>
          </w:tcPr>
          <w:p w14:paraId="3DC76D6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lastRenderedPageBreak/>
              <w:t xml:space="preserve">Циљaна вредност у </w:t>
            </w:r>
            <w:r w:rsidRPr="009429A5">
              <w:rPr>
                <w:rFonts w:ascii="Tahoma" w:eastAsia="Tahoma" w:hAnsi="Tahoma" w:cs="Tahoma"/>
                <w:b/>
                <w:bCs/>
                <w:sz w:val="18"/>
                <w:szCs w:val="18"/>
                <w:lang w:val="sr-Cyrl-RS"/>
              </w:rPr>
              <w:lastRenderedPageBreak/>
              <w:t>години 2027</w:t>
            </w:r>
          </w:p>
        </w:tc>
        <w:tc>
          <w:tcPr>
            <w:tcW w:w="1260" w:type="dxa"/>
            <w:shd w:val="clear" w:color="auto" w:fill="D9F2D0"/>
            <w:vAlign w:val="center"/>
          </w:tcPr>
          <w:p w14:paraId="26BC4A9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lastRenderedPageBreak/>
              <w:t xml:space="preserve">Циљaна вредност у </w:t>
            </w:r>
            <w:r w:rsidRPr="009429A5">
              <w:rPr>
                <w:rFonts w:ascii="Tahoma" w:eastAsia="Tahoma" w:hAnsi="Tahoma" w:cs="Tahoma"/>
                <w:b/>
                <w:bCs/>
                <w:sz w:val="18"/>
                <w:szCs w:val="18"/>
                <w:lang w:val="sr-Cyrl-RS"/>
              </w:rPr>
              <w:lastRenderedPageBreak/>
              <w:t>години 2028</w:t>
            </w:r>
          </w:p>
        </w:tc>
        <w:tc>
          <w:tcPr>
            <w:tcW w:w="1260" w:type="dxa"/>
            <w:shd w:val="clear" w:color="auto" w:fill="D9F2D0"/>
            <w:vAlign w:val="center"/>
          </w:tcPr>
          <w:p w14:paraId="2086D56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lastRenderedPageBreak/>
              <w:t xml:space="preserve">Циљaна вредност у </w:t>
            </w:r>
            <w:r w:rsidRPr="009429A5">
              <w:rPr>
                <w:rFonts w:ascii="Tahoma" w:eastAsia="Tahoma" w:hAnsi="Tahoma" w:cs="Tahoma"/>
                <w:b/>
                <w:bCs/>
                <w:sz w:val="18"/>
                <w:szCs w:val="18"/>
                <w:lang w:val="sr-Cyrl-RS"/>
              </w:rPr>
              <w:lastRenderedPageBreak/>
              <w:t>години 2029</w:t>
            </w:r>
          </w:p>
        </w:tc>
        <w:tc>
          <w:tcPr>
            <w:tcW w:w="1258" w:type="dxa"/>
            <w:shd w:val="clear" w:color="auto" w:fill="D9F2D0"/>
            <w:vAlign w:val="center"/>
          </w:tcPr>
          <w:p w14:paraId="6FB5B9F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lastRenderedPageBreak/>
              <w:t xml:space="preserve">Циљaна вредност у </w:t>
            </w:r>
            <w:r w:rsidRPr="009429A5">
              <w:rPr>
                <w:rFonts w:ascii="Tahoma" w:eastAsia="Tahoma" w:hAnsi="Tahoma" w:cs="Tahoma"/>
                <w:b/>
                <w:bCs/>
                <w:sz w:val="18"/>
                <w:szCs w:val="18"/>
                <w:lang w:val="sr-Cyrl-RS"/>
              </w:rPr>
              <w:lastRenderedPageBreak/>
              <w:t>години 2030</w:t>
            </w:r>
          </w:p>
        </w:tc>
      </w:tr>
      <w:tr w:rsidR="001D56D4" w:rsidRPr="009429A5" w14:paraId="484C492D" w14:textId="77777777" w:rsidTr="008153EB">
        <w:tc>
          <w:tcPr>
            <w:tcW w:w="3117" w:type="dxa"/>
            <w:vAlign w:val="center"/>
          </w:tcPr>
          <w:p w14:paraId="712AD1BB" w14:textId="77777777" w:rsidR="001D56D4" w:rsidRPr="009429A5" w:rsidRDefault="001D56D4" w:rsidP="008153EB">
            <w:pPr>
              <w:spacing w:before="60" w:after="60"/>
              <w:rPr>
                <w:rFonts w:ascii="Tahoma" w:eastAsia="Tahoma" w:hAnsi="Tahoma" w:cs="Tahoma"/>
                <w:sz w:val="18"/>
                <w:szCs w:val="18"/>
                <w:lang w:val="sr-Cyrl-RS"/>
              </w:rPr>
            </w:pPr>
            <w:bookmarkStart w:id="96" w:name="_Hlk230701564"/>
            <w:r>
              <w:rPr>
                <w:rFonts w:ascii="Tahoma" w:eastAsia="Tahoma" w:hAnsi="Tahoma" w:cs="Tahoma"/>
                <w:sz w:val="18"/>
                <w:szCs w:val="18"/>
                <w:lang w:val="sr-Cyrl-RS"/>
              </w:rPr>
              <w:lastRenderedPageBreak/>
              <w:t>Успостављен целовит нормативан оквир за сваку постојећу услугу</w:t>
            </w:r>
          </w:p>
        </w:tc>
        <w:tc>
          <w:tcPr>
            <w:tcW w:w="1412" w:type="dxa"/>
            <w:vAlign w:val="center"/>
          </w:tcPr>
          <w:p w14:paraId="12BCE97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норматива</w:t>
            </w:r>
          </w:p>
        </w:tc>
        <w:tc>
          <w:tcPr>
            <w:tcW w:w="1528" w:type="dxa"/>
            <w:vAlign w:val="center"/>
          </w:tcPr>
          <w:p w14:paraId="74558837"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О</w:t>
            </w:r>
            <w:r w:rsidRPr="007256E2">
              <w:rPr>
                <w:rFonts w:ascii="Tahoma" w:eastAsia="Tahoma" w:hAnsi="Tahoma" w:cs="Tahoma"/>
                <w:sz w:val="18"/>
                <w:szCs w:val="18"/>
                <w:lang w:val="sr-Cyrl-RS"/>
              </w:rPr>
              <w:t>дељење за</w:t>
            </w:r>
            <w:r>
              <w:rPr>
                <w:rFonts w:ascii="Tahoma" w:eastAsia="Tahoma" w:hAnsi="Tahoma" w:cs="Tahoma"/>
                <w:sz w:val="18"/>
                <w:szCs w:val="18"/>
                <w:lang w:val="sr-Cyrl-RS"/>
              </w:rPr>
              <w:t xml:space="preserve"> </w:t>
            </w:r>
            <w:r w:rsidRPr="007256E2">
              <w:rPr>
                <w:rFonts w:ascii="Tahoma" w:eastAsia="Tahoma" w:hAnsi="Tahoma" w:cs="Tahoma"/>
                <w:sz w:val="18"/>
                <w:szCs w:val="18"/>
                <w:lang w:val="sr-Cyrl-RS"/>
              </w:rPr>
              <w:t>буџет, финансије, ЛПА и друштвене делатности</w:t>
            </w:r>
          </w:p>
        </w:tc>
        <w:tc>
          <w:tcPr>
            <w:tcW w:w="1623" w:type="dxa"/>
            <w:vAlign w:val="center"/>
          </w:tcPr>
          <w:p w14:paraId="1057AE34"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6</w:t>
            </w:r>
          </w:p>
        </w:tc>
        <w:tc>
          <w:tcPr>
            <w:tcW w:w="1350" w:type="dxa"/>
            <w:vAlign w:val="center"/>
          </w:tcPr>
          <w:p w14:paraId="0EC2BD10"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13</w:t>
            </w:r>
          </w:p>
        </w:tc>
        <w:tc>
          <w:tcPr>
            <w:tcW w:w="1258" w:type="dxa"/>
            <w:vAlign w:val="center"/>
          </w:tcPr>
          <w:p w14:paraId="5FDBBCD1"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13</w:t>
            </w:r>
          </w:p>
        </w:tc>
        <w:tc>
          <w:tcPr>
            <w:tcW w:w="1260" w:type="dxa"/>
            <w:vAlign w:val="center"/>
          </w:tcPr>
          <w:p w14:paraId="0BE78C00"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13</w:t>
            </w:r>
          </w:p>
        </w:tc>
        <w:tc>
          <w:tcPr>
            <w:tcW w:w="1260" w:type="dxa"/>
            <w:vAlign w:val="center"/>
          </w:tcPr>
          <w:p w14:paraId="4CF288F5"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13</w:t>
            </w:r>
          </w:p>
        </w:tc>
        <w:tc>
          <w:tcPr>
            <w:tcW w:w="1258" w:type="dxa"/>
            <w:vAlign w:val="center"/>
          </w:tcPr>
          <w:p w14:paraId="0F7CF83F"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13</w:t>
            </w:r>
          </w:p>
        </w:tc>
      </w:tr>
      <w:tr w:rsidR="001D56D4" w:rsidRPr="009429A5" w14:paraId="62B8C808" w14:textId="77777777" w:rsidTr="008153EB">
        <w:tc>
          <w:tcPr>
            <w:tcW w:w="3117" w:type="dxa"/>
            <w:vAlign w:val="center"/>
          </w:tcPr>
          <w:p w14:paraId="31A01758"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Повећан број директних пружалаца услуга (неговатељице и лични пратиоци детета)</w:t>
            </w:r>
          </w:p>
        </w:tc>
        <w:tc>
          <w:tcPr>
            <w:tcW w:w="1412" w:type="dxa"/>
            <w:vAlign w:val="center"/>
          </w:tcPr>
          <w:p w14:paraId="65AC563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новоангажованих</w:t>
            </w:r>
          </w:p>
        </w:tc>
        <w:tc>
          <w:tcPr>
            <w:tcW w:w="1528" w:type="dxa"/>
            <w:vAlign w:val="center"/>
          </w:tcPr>
          <w:p w14:paraId="1F73A418"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пружаоца услуге</w:t>
            </w:r>
          </w:p>
        </w:tc>
        <w:tc>
          <w:tcPr>
            <w:tcW w:w="1623" w:type="dxa"/>
            <w:vAlign w:val="center"/>
          </w:tcPr>
          <w:p w14:paraId="326ADDB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0" w:type="dxa"/>
            <w:vAlign w:val="center"/>
          </w:tcPr>
          <w:p w14:paraId="48C8D41A"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w:t>
            </w:r>
          </w:p>
        </w:tc>
        <w:tc>
          <w:tcPr>
            <w:tcW w:w="1258" w:type="dxa"/>
            <w:vAlign w:val="center"/>
          </w:tcPr>
          <w:p w14:paraId="5B7DD7BD"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w:t>
            </w:r>
          </w:p>
        </w:tc>
        <w:tc>
          <w:tcPr>
            <w:tcW w:w="1260" w:type="dxa"/>
            <w:vAlign w:val="center"/>
          </w:tcPr>
          <w:p w14:paraId="05CA55E4"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2</w:t>
            </w:r>
          </w:p>
        </w:tc>
        <w:tc>
          <w:tcPr>
            <w:tcW w:w="1260" w:type="dxa"/>
            <w:vAlign w:val="center"/>
          </w:tcPr>
          <w:p w14:paraId="3E4DB257"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3</w:t>
            </w:r>
          </w:p>
        </w:tc>
        <w:tc>
          <w:tcPr>
            <w:tcW w:w="1258" w:type="dxa"/>
            <w:vAlign w:val="center"/>
          </w:tcPr>
          <w:p w14:paraId="45BF9B62"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5</w:t>
            </w:r>
          </w:p>
        </w:tc>
      </w:tr>
      <w:tr w:rsidR="001D56D4" w:rsidRPr="009429A5" w14:paraId="11122FD8" w14:textId="77777777" w:rsidTr="008153EB">
        <w:tc>
          <w:tcPr>
            <w:tcW w:w="3117" w:type="dxa"/>
            <w:vAlign w:val="center"/>
          </w:tcPr>
          <w:p w14:paraId="65DEB50B"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Успостављен функционални методолошки оквир за праћење квалитета услуга</w:t>
            </w:r>
          </w:p>
        </w:tc>
        <w:tc>
          <w:tcPr>
            <w:tcW w:w="1412" w:type="dxa"/>
            <w:vAlign w:val="center"/>
          </w:tcPr>
          <w:p w14:paraId="2BD4548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 xml:space="preserve">Реализоване евалуације </w:t>
            </w:r>
          </w:p>
        </w:tc>
        <w:tc>
          <w:tcPr>
            <w:tcW w:w="1528" w:type="dxa"/>
            <w:vAlign w:val="center"/>
          </w:tcPr>
          <w:p w14:paraId="0BBC2168"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О</w:t>
            </w:r>
            <w:r w:rsidRPr="007256E2">
              <w:rPr>
                <w:rFonts w:ascii="Tahoma" w:eastAsia="Tahoma" w:hAnsi="Tahoma" w:cs="Tahoma"/>
                <w:sz w:val="18"/>
                <w:szCs w:val="18"/>
                <w:lang w:val="sr-Cyrl-RS"/>
              </w:rPr>
              <w:t>дељењ</w:t>
            </w:r>
            <w:r>
              <w:rPr>
                <w:rFonts w:ascii="Tahoma" w:eastAsia="Tahoma" w:hAnsi="Tahoma" w:cs="Tahoma"/>
                <w:sz w:val="18"/>
                <w:szCs w:val="18"/>
                <w:lang w:val="sr-Cyrl-RS"/>
              </w:rPr>
              <w:t>а</w:t>
            </w:r>
            <w:r w:rsidRPr="007256E2">
              <w:rPr>
                <w:rFonts w:ascii="Tahoma" w:eastAsia="Tahoma" w:hAnsi="Tahoma" w:cs="Tahoma"/>
                <w:sz w:val="18"/>
                <w:szCs w:val="18"/>
                <w:lang w:val="sr-Cyrl-RS"/>
              </w:rPr>
              <w:t xml:space="preserve"> за</w:t>
            </w:r>
            <w:r>
              <w:rPr>
                <w:rFonts w:ascii="Tahoma" w:eastAsia="Tahoma" w:hAnsi="Tahoma" w:cs="Tahoma"/>
                <w:sz w:val="18"/>
                <w:szCs w:val="18"/>
                <w:lang w:val="sr-Cyrl-RS"/>
              </w:rPr>
              <w:t xml:space="preserve"> </w:t>
            </w:r>
            <w:r w:rsidRPr="007256E2">
              <w:rPr>
                <w:rFonts w:ascii="Tahoma" w:eastAsia="Tahoma" w:hAnsi="Tahoma" w:cs="Tahoma"/>
                <w:sz w:val="18"/>
                <w:szCs w:val="18"/>
                <w:lang w:val="sr-Cyrl-RS"/>
              </w:rPr>
              <w:t>буџет, финансије, ЛПА и друштвене делатности</w:t>
            </w:r>
          </w:p>
        </w:tc>
        <w:tc>
          <w:tcPr>
            <w:tcW w:w="1623" w:type="dxa"/>
            <w:vAlign w:val="center"/>
          </w:tcPr>
          <w:p w14:paraId="4B5A3C24"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0" w:type="dxa"/>
            <w:vAlign w:val="center"/>
          </w:tcPr>
          <w:p w14:paraId="5FC2151B"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58" w:type="dxa"/>
            <w:vAlign w:val="center"/>
          </w:tcPr>
          <w:p w14:paraId="33B09975"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vAlign w:val="center"/>
          </w:tcPr>
          <w:p w14:paraId="18FBDF85"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vAlign w:val="center"/>
          </w:tcPr>
          <w:p w14:paraId="11BAA5C5"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58" w:type="dxa"/>
            <w:vAlign w:val="center"/>
          </w:tcPr>
          <w:p w14:paraId="40762FBD"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r>
      <w:bookmarkEnd w:id="96"/>
    </w:tbl>
    <w:p w14:paraId="01C21E34" w14:textId="77777777" w:rsidR="001D56D4" w:rsidRPr="009429A5" w:rsidRDefault="001D56D4" w:rsidP="001D56D4">
      <w:pPr>
        <w:rPr>
          <w:rFonts w:ascii="Tahoma" w:hAnsi="Tahoma" w:cs="Tahoma"/>
          <w:sz w:val="4"/>
          <w:szCs w:val="4"/>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1522"/>
        <w:gridCol w:w="247"/>
        <w:gridCol w:w="862"/>
        <w:gridCol w:w="1053"/>
        <w:gridCol w:w="1643"/>
        <w:gridCol w:w="1352"/>
        <w:gridCol w:w="1267"/>
        <w:gridCol w:w="1259"/>
        <w:gridCol w:w="1262"/>
        <w:gridCol w:w="1264"/>
        <w:gridCol w:w="37"/>
      </w:tblGrid>
      <w:tr w:rsidR="001D56D4" w:rsidRPr="009429A5" w14:paraId="2E76E915" w14:textId="77777777" w:rsidTr="008153EB">
        <w:trPr>
          <w:jc w:val="center"/>
        </w:trPr>
        <w:tc>
          <w:tcPr>
            <w:tcW w:w="14175" w:type="dxa"/>
            <w:gridSpan w:val="12"/>
            <w:shd w:val="clear" w:color="auto" w:fill="F6C6AC"/>
          </w:tcPr>
          <w:p w14:paraId="0F0D753B" w14:textId="77777777" w:rsidR="001D56D4" w:rsidRPr="009429A5" w:rsidRDefault="001D56D4" w:rsidP="008153EB">
            <w:pPr>
              <w:spacing w:before="60" w:after="60"/>
              <w:rPr>
                <w:rFonts w:ascii="Tahoma" w:eastAsia="Tahoma" w:hAnsi="Tahoma" w:cs="Tahoma"/>
                <w:b/>
                <w:bCs/>
                <w:sz w:val="18"/>
                <w:szCs w:val="18"/>
                <w:lang w:val="sr-Cyrl-RS"/>
              </w:rPr>
            </w:pPr>
            <w:bookmarkStart w:id="97" w:name="_heading=h.adjpn79b6n81" w:colFirst="0" w:colLast="0"/>
            <w:bookmarkEnd w:id="97"/>
            <w:r w:rsidRPr="009429A5">
              <w:rPr>
                <w:rFonts w:ascii="Tahoma" w:eastAsia="Tahoma" w:hAnsi="Tahoma" w:cs="Tahoma"/>
                <w:b/>
                <w:bCs/>
                <w:sz w:val="18"/>
                <w:szCs w:val="18"/>
                <w:lang w:val="sr-Cyrl-RS"/>
              </w:rPr>
              <w:t>МЕРА 1.1: Јачање нормативних, институционалних и кадровских капацитета система социјалне заштите на локалном мивоу</w:t>
            </w:r>
          </w:p>
          <w:p w14:paraId="1256FEBA"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406BA318" w14:textId="77777777" w:rsidTr="008153EB">
        <w:trPr>
          <w:jc w:val="center"/>
        </w:trPr>
        <w:tc>
          <w:tcPr>
            <w:tcW w:w="2407" w:type="dxa"/>
            <w:vMerge w:val="restart"/>
            <w:shd w:val="clear" w:color="auto" w:fill="FAE2D6"/>
            <w:vAlign w:val="center"/>
          </w:tcPr>
          <w:p w14:paraId="22D8975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769" w:type="dxa"/>
            <w:gridSpan w:val="2"/>
            <w:vMerge w:val="restart"/>
            <w:shd w:val="clear" w:color="auto" w:fill="FAE2D6"/>
            <w:vAlign w:val="center"/>
          </w:tcPr>
          <w:p w14:paraId="6A3357E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558" w:type="dxa"/>
            <w:gridSpan w:val="3"/>
            <w:vMerge w:val="restart"/>
            <w:shd w:val="clear" w:color="auto" w:fill="FAE2D6"/>
            <w:vAlign w:val="center"/>
          </w:tcPr>
          <w:p w14:paraId="4EBFE43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441" w:type="dxa"/>
            <w:gridSpan w:val="6"/>
            <w:shd w:val="clear" w:color="auto" w:fill="FAE2D6"/>
            <w:vAlign w:val="center"/>
          </w:tcPr>
          <w:p w14:paraId="32A35E7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290CAD8C" w14:textId="77777777" w:rsidTr="008153EB">
        <w:trPr>
          <w:jc w:val="center"/>
        </w:trPr>
        <w:tc>
          <w:tcPr>
            <w:tcW w:w="2407" w:type="dxa"/>
            <w:vMerge/>
            <w:shd w:val="clear" w:color="auto" w:fill="FAE2D6"/>
            <w:vAlign w:val="center"/>
          </w:tcPr>
          <w:p w14:paraId="7C5C9B7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69" w:type="dxa"/>
            <w:gridSpan w:val="2"/>
            <w:vMerge/>
            <w:shd w:val="clear" w:color="auto" w:fill="FAE2D6"/>
            <w:vAlign w:val="center"/>
          </w:tcPr>
          <w:p w14:paraId="07C53CF0"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558" w:type="dxa"/>
            <w:gridSpan w:val="3"/>
            <w:vMerge/>
            <w:shd w:val="clear" w:color="auto" w:fill="FAE2D6"/>
            <w:vAlign w:val="center"/>
          </w:tcPr>
          <w:p w14:paraId="34BF7DDB"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2" w:type="dxa"/>
            <w:shd w:val="clear" w:color="auto" w:fill="FAE2D6"/>
            <w:vAlign w:val="center"/>
          </w:tcPr>
          <w:p w14:paraId="314C1D0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67" w:type="dxa"/>
            <w:shd w:val="clear" w:color="auto" w:fill="FAE2D6"/>
            <w:vAlign w:val="center"/>
          </w:tcPr>
          <w:p w14:paraId="5001EFD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59" w:type="dxa"/>
            <w:shd w:val="clear" w:color="auto" w:fill="FAE2D6"/>
            <w:vAlign w:val="center"/>
          </w:tcPr>
          <w:p w14:paraId="755B706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62" w:type="dxa"/>
            <w:shd w:val="clear" w:color="auto" w:fill="FAE2D6"/>
            <w:vAlign w:val="center"/>
          </w:tcPr>
          <w:p w14:paraId="4FF358E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301" w:type="dxa"/>
            <w:gridSpan w:val="2"/>
            <w:shd w:val="clear" w:color="auto" w:fill="FAE2D6"/>
            <w:vAlign w:val="center"/>
          </w:tcPr>
          <w:p w14:paraId="45A6BF7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7DA039F6" w14:textId="77777777" w:rsidTr="008153EB">
        <w:trPr>
          <w:trHeight w:val="494"/>
          <w:jc w:val="center"/>
        </w:trPr>
        <w:tc>
          <w:tcPr>
            <w:tcW w:w="2407" w:type="dxa"/>
            <w:vMerge w:val="restart"/>
            <w:vAlign w:val="center"/>
          </w:tcPr>
          <w:p w14:paraId="666AA1D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буџет, финансије, ЛПА и друштвене делатности</w:t>
            </w:r>
          </w:p>
        </w:tc>
        <w:tc>
          <w:tcPr>
            <w:tcW w:w="1769" w:type="dxa"/>
            <w:gridSpan w:val="2"/>
            <w:vAlign w:val="center"/>
          </w:tcPr>
          <w:p w14:paraId="23D0522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3558" w:type="dxa"/>
            <w:gridSpan w:val="3"/>
            <w:vMerge w:val="restart"/>
            <w:vAlign w:val="center"/>
          </w:tcPr>
          <w:p w14:paraId="09EBBAB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3365F80F"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0902-0005</w:t>
            </w:r>
          </w:p>
        </w:tc>
        <w:tc>
          <w:tcPr>
            <w:tcW w:w="1352" w:type="dxa"/>
            <w:vAlign w:val="center"/>
          </w:tcPr>
          <w:p w14:paraId="69EA368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130,00</w:t>
            </w:r>
          </w:p>
        </w:tc>
        <w:tc>
          <w:tcPr>
            <w:tcW w:w="1267" w:type="dxa"/>
            <w:vAlign w:val="center"/>
          </w:tcPr>
          <w:p w14:paraId="593AEC8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150,00</w:t>
            </w:r>
          </w:p>
        </w:tc>
        <w:tc>
          <w:tcPr>
            <w:tcW w:w="1259" w:type="dxa"/>
            <w:vAlign w:val="center"/>
          </w:tcPr>
          <w:p w14:paraId="448FD65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2.917,00</w:t>
            </w:r>
          </w:p>
        </w:tc>
        <w:tc>
          <w:tcPr>
            <w:tcW w:w="1262" w:type="dxa"/>
            <w:vAlign w:val="center"/>
          </w:tcPr>
          <w:p w14:paraId="5D1DF03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3.139,00</w:t>
            </w:r>
          </w:p>
        </w:tc>
        <w:tc>
          <w:tcPr>
            <w:tcW w:w="1301" w:type="dxa"/>
            <w:gridSpan w:val="2"/>
            <w:vAlign w:val="center"/>
          </w:tcPr>
          <w:p w14:paraId="609635F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3.374,00</w:t>
            </w:r>
          </w:p>
        </w:tc>
      </w:tr>
      <w:tr w:rsidR="001D56D4" w:rsidRPr="009429A5" w14:paraId="4C7F1A4D" w14:textId="77777777" w:rsidTr="008153EB">
        <w:trPr>
          <w:trHeight w:val="240"/>
          <w:jc w:val="center"/>
        </w:trPr>
        <w:tc>
          <w:tcPr>
            <w:tcW w:w="2407" w:type="dxa"/>
            <w:vMerge/>
            <w:vAlign w:val="center"/>
          </w:tcPr>
          <w:p w14:paraId="06DC834A" w14:textId="77777777" w:rsidR="001D56D4" w:rsidRPr="009429A5" w:rsidRDefault="001D56D4" w:rsidP="008153EB">
            <w:pPr>
              <w:spacing w:before="60" w:after="60"/>
              <w:rPr>
                <w:rFonts w:ascii="Tahoma" w:eastAsia="Tahoma" w:hAnsi="Tahoma" w:cs="Tahoma"/>
                <w:sz w:val="18"/>
                <w:szCs w:val="18"/>
                <w:lang w:val="sr-Cyrl-RS"/>
              </w:rPr>
            </w:pPr>
          </w:p>
        </w:tc>
        <w:tc>
          <w:tcPr>
            <w:tcW w:w="1769" w:type="dxa"/>
            <w:gridSpan w:val="2"/>
            <w:vAlign w:val="center"/>
          </w:tcPr>
          <w:p w14:paraId="54A5572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Министарство за рад, запошљавање, борачка и социјална питања</w:t>
            </w:r>
          </w:p>
        </w:tc>
        <w:tc>
          <w:tcPr>
            <w:tcW w:w="3558" w:type="dxa"/>
            <w:gridSpan w:val="3"/>
            <w:vMerge/>
            <w:vAlign w:val="center"/>
          </w:tcPr>
          <w:p w14:paraId="660DE9AE" w14:textId="77777777" w:rsidR="001D56D4" w:rsidRPr="009429A5" w:rsidRDefault="001D56D4" w:rsidP="008153EB">
            <w:pPr>
              <w:spacing w:before="60" w:after="60"/>
              <w:rPr>
                <w:rFonts w:ascii="Tahoma" w:eastAsia="Tahoma" w:hAnsi="Tahoma" w:cs="Tahoma"/>
                <w:sz w:val="18"/>
                <w:szCs w:val="18"/>
                <w:highlight w:val="cyan"/>
                <w:lang w:val="sr-Cyrl-RS"/>
              </w:rPr>
            </w:pPr>
          </w:p>
        </w:tc>
        <w:tc>
          <w:tcPr>
            <w:tcW w:w="1352" w:type="dxa"/>
            <w:vAlign w:val="center"/>
          </w:tcPr>
          <w:p w14:paraId="3ECAA8F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67" w:type="dxa"/>
            <w:vAlign w:val="center"/>
          </w:tcPr>
          <w:p w14:paraId="7FC166D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59" w:type="dxa"/>
            <w:vAlign w:val="center"/>
          </w:tcPr>
          <w:p w14:paraId="399264A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5.847,00</w:t>
            </w:r>
          </w:p>
        </w:tc>
        <w:tc>
          <w:tcPr>
            <w:tcW w:w="1262" w:type="dxa"/>
            <w:vAlign w:val="center"/>
          </w:tcPr>
          <w:p w14:paraId="402B1BF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6.289,00</w:t>
            </w:r>
          </w:p>
        </w:tc>
        <w:tc>
          <w:tcPr>
            <w:tcW w:w="1301" w:type="dxa"/>
            <w:gridSpan w:val="2"/>
            <w:vAlign w:val="center"/>
          </w:tcPr>
          <w:p w14:paraId="50DD151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6.744,00</w:t>
            </w:r>
          </w:p>
        </w:tc>
      </w:tr>
      <w:tr w:rsidR="001D56D4" w:rsidRPr="009429A5" w14:paraId="17A187A5" w14:textId="77777777" w:rsidTr="008153EB">
        <w:trPr>
          <w:jc w:val="center"/>
        </w:trPr>
        <w:tc>
          <w:tcPr>
            <w:tcW w:w="4176" w:type="dxa"/>
            <w:gridSpan w:val="3"/>
            <w:shd w:val="clear" w:color="auto" w:fill="FAE2D6"/>
          </w:tcPr>
          <w:p w14:paraId="4320DAFB"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lastRenderedPageBreak/>
              <w:t xml:space="preserve">Период спровођења мере: </w:t>
            </w:r>
            <w:r>
              <w:rPr>
                <w:rFonts w:ascii="Tahoma" w:eastAsia="Tahoma" w:hAnsi="Tahoma" w:cs="Tahoma"/>
                <w:b/>
                <w:bCs/>
                <w:sz w:val="18"/>
                <w:szCs w:val="18"/>
                <w:lang w:val="sr-Cyrl-RS"/>
              </w:rPr>
              <w:t>2026-2030</w:t>
            </w:r>
          </w:p>
        </w:tc>
        <w:tc>
          <w:tcPr>
            <w:tcW w:w="9999" w:type="dxa"/>
            <w:gridSpan w:val="9"/>
            <w:shd w:val="clear" w:color="auto" w:fill="FAE2D6"/>
          </w:tcPr>
          <w:p w14:paraId="5E7DB54F"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Pr>
                <w:rFonts w:ascii="Tahoma" w:eastAsia="Tahoma" w:hAnsi="Tahoma" w:cs="Tahoma"/>
                <w:b/>
                <w:bCs/>
                <w:sz w:val="18"/>
                <w:szCs w:val="18"/>
                <w:lang w:val="sr-Cyrl-RS"/>
              </w:rPr>
              <w:t>Регулаторна</w:t>
            </w:r>
          </w:p>
        </w:tc>
      </w:tr>
      <w:tr w:rsidR="001D56D4" w:rsidRPr="009429A5" w14:paraId="0F8399F9" w14:textId="77777777" w:rsidTr="008153EB">
        <w:trPr>
          <w:jc w:val="center"/>
        </w:trPr>
        <w:tc>
          <w:tcPr>
            <w:tcW w:w="14175" w:type="dxa"/>
            <w:gridSpan w:val="12"/>
            <w:shd w:val="clear" w:color="auto" w:fill="FAE2D6"/>
          </w:tcPr>
          <w:p w14:paraId="2ADD86A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Прописи које је потребно изменити/усвојити за спровођење мере: доношење 6 одлука о појединчним услугама и измена 1 Правилника</w:t>
            </w:r>
          </w:p>
        </w:tc>
      </w:tr>
      <w:tr w:rsidR="001D56D4" w:rsidRPr="009429A5" w14:paraId="1CAB7DBF" w14:textId="77777777" w:rsidTr="008153EB">
        <w:trPr>
          <w:gridAfter w:val="1"/>
          <w:wAfter w:w="37" w:type="dxa"/>
          <w:jc w:val="center"/>
        </w:trPr>
        <w:tc>
          <w:tcPr>
            <w:tcW w:w="3929" w:type="dxa"/>
            <w:gridSpan w:val="2"/>
            <w:shd w:val="clear" w:color="auto" w:fill="F6C6AC"/>
            <w:vAlign w:val="center"/>
          </w:tcPr>
          <w:p w14:paraId="46B6AF1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109" w:type="dxa"/>
            <w:gridSpan w:val="2"/>
            <w:shd w:val="clear" w:color="auto" w:fill="F6C6AC"/>
            <w:vAlign w:val="center"/>
          </w:tcPr>
          <w:p w14:paraId="6968B43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053" w:type="dxa"/>
            <w:shd w:val="clear" w:color="auto" w:fill="F6C6AC"/>
            <w:vAlign w:val="center"/>
          </w:tcPr>
          <w:p w14:paraId="70D6832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43" w:type="dxa"/>
            <w:shd w:val="clear" w:color="auto" w:fill="F6C6AC"/>
            <w:vAlign w:val="center"/>
          </w:tcPr>
          <w:p w14:paraId="7072AC4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2" w:type="dxa"/>
            <w:shd w:val="clear" w:color="auto" w:fill="F6C6AC"/>
            <w:vAlign w:val="center"/>
          </w:tcPr>
          <w:p w14:paraId="7A48580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67" w:type="dxa"/>
            <w:shd w:val="clear" w:color="auto" w:fill="F6C6AC"/>
            <w:vAlign w:val="center"/>
          </w:tcPr>
          <w:p w14:paraId="44666AA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59" w:type="dxa"/>
            <w:shd w:val="clear" w:color="auto" w:fill="F6C6AC"/>
            <w:vAlign w:val="center"/>
          </w:tcPr>
          <w:p w14:paraId="2816354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2" w:type="dxa"/>
            <w:shd w:val="clear" w:color="auto" w:fill="F6C6AC"/>
            <w:vAlign w:val="center"/>
          </w:tcPr>
          <w:p w14:paraId="7705B50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4" w:type="dxa"/>
            <w:shd w:val="clear" w:color="auto" w:fill="F6C6AC"/>
            <w:vAlign w:val="center"/>
          </w:tcPr>
          <w:p w14:paraId="30FE08F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0E10EFE6" w14:textId="77777777" w:rsidTr="008153EB">
        <w:trPr>
          <w:gridAfter w:val="1"/>
          <w:wAfter w:w="37" w:type="dxa"/>
          <w:jc w:val="center"/>
        </w:trPr>
        <w:tc>
          <w:tcPr>
            <w:tcW w:w="3929" w:type="dxa"/>
            <w:gridSpan w:val="2"/>
            <w:shd w:val="clear" w:color="auto" w:fill="FFFFFF" w:themeFill="background1"/>
            <w:vAlign w:val="center"/>
          </w:tcPr>
          <w:p w14:paraId="7A03C5D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Усвојени нови нормативи</w:t>
            </w:r>
          </w:p>
        </w:tc>
        <w:tc>
          <w:tcPr>
            <w:tcW w:w="1109" w:type="dxa"/>
            <w:gridSpan w:val="2"/>
            <w:shd w:val="clear" w:color="auto" w:fill="FFFFFF" w:themeFill="background1"/>
            <w:vAlign w:val="center"/>
          </w:tcPr>
          <w:p w14:paraId="7DC92DC1" w14:textId="77777777" w:rsidR="001D56D4" w:rsidRPr="009429A5" w:rsidRDefault="001D56D4" w:rsidP="008153EB">
            <w:pPr>
              <w:spacing w:before="60" w:after="60"/>
              <w:jc w:val="center"/>
              <w:rPr>
                <w:rFonts w:ascii="Tahoma" w:eastAsia="Tahoma" w:hAnsi="Tahoma" w:cs="Tahoma"/>
                <w:sz w:val="18"/>
                <w:szCs w:val="18"/>
                <w:lang w:val="sr-Cyrl-BA"/>
              </w:rPr>
            </w:pPr>
            <w:r w:rsidRPr="009429A5">
              <w:rPr>
                <w:rFonts w:ascii="Tahoma" w:eastAsia="Tahoma" w:hAnsi="Tahoma" w:cs="Tahoma"/>
                <w:sz w:val="18"/>
                <w:szCs w:val="18"/>
                <w:lang w:val="sr-Cyrl-BA"/>
              </w:rPr>
              <w:t>Број нових норматива</w:t>
            </w:r>
          </w:p>
        </w:tc>
        <w:tc>
          <w:tcPr>
            <w:tcW w:w="1053" w:type="dxa"/>
            <w:shd w:val="clear" w:color="auto" w:fill="FFFFFF" w:themeFill="background1"/>
            <w:vAlign w:val="center"/>
          </w:tcPr>
          <w:p w14:paraId="29ED39E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 ЦСР</w:t>
            </w:r>
          </w:p>
        </w:tc>
        <w:tc>
          <w:tcPr>
            <w:tcW w:w="1643" w:type="dxa"/>
            <w:shd w:val="clear" w:color="auto" w:fill="FFFFFF" w:themeFill="background1"/>
            <w:vAlign w:val="center"/>
          </w:tcPr>
          <w:p w14:paraId="0CD419D5"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6</w:t>
            </w:r>
          </w:p>
        </w:tc>
        <w:tc>
          <w:tcPr>
            <w:tcW w:w="1352" w:type="dxa"/>
            <w:shd w:val="clear" w:color="auto" w:fill="FFFFFF" w:themeFill="background1"/>
            <w:vAlign w:val="center"/>
          </w:tcPr>
          <w:p w14:paraId="3FEFC6F6"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13</w:t>
            </w:r>
          </w:p>
        </w:tc>
        <w:tc>
          <w:tcPr>
            <w:tcW w:w="1267" w:type="dxa"/>
            <w:shd w:val="clear" w:color="auto" w:fill="FFFFFF" w:themeFill="background1"/>
            <w:vAlign w:val="center"/>
          </w:tcPr>
          <w:p w14:paraId="6CB0A940"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13</w:t>
            </w:r>
          </w:p>
        </w:tc>
        <w:tc>
          <w:tcPr>
            <w:tcW w:w="1259" w:type="dxa"/>
            <w:shd w:val="clear" w:color="auto" w:fill="FFFFFF" w:themeFill="background1"/>
            <w:vAlign w:val="center"/>
          </w:tcPr>
          <w:p w14:paraId="5059ECF1"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13</w:t>
            </w:r>
          </w:p>
        </w:tc>
        <w:tc>
          <w:tcPr>
            <w:tcW w:w="1262" w:type="dxa"/>
            <w:shd w:val="clear" w:color="auto" w:fill="FFFFFF" w:themeFill="background1"/>
            <w:vAlign w:val="center"/>
          </w:tcPr>
          <w:p w14:paraId="24E3BA96"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13</w:t>
            </w:r>
          </w:p>
        </w:tc>
        <w:tc>
          <w:tcPr>
            <w:tcW w:w="1264" w:type="dxa"/>
            <w:shd w:val="clear" w:color="auto" w:fill="FFFFFF" w:themeFill="background1"/>
            <w:vAlign w:val="center"/>
          </w:tcPr>
          <w:p w14:paraId="4F79C896"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13</w:t>
            </w:r>
          </w:p>
        </w:tc>
      </w:tr>
      <w:tr w:rsidR="001D56D4" w:rsidRPr="009429A5" w14:paraId="53610AF3" w14:textId="77777777" w:rsidTr="008153EB">
        <w:trPr>
          <w:gridAfter w:val="1"/>
          <w:wAfter w:w="37" w:type="dxa"/>
          <w:jc w:val="center"/>
        </w:trPr>
        <w:tc>
          <w:tcPr>
            <w:tcW w:w="3929" w:type="dxa"/>
            <w:gridSpan w:val="2"/>
            <w:vAlign w:val="center"/>
          </w:tcPr>
          <w:p w14:paraId="3ACFF00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Повећан број новозапослених у ЦСР</w:t>
            </w:r>
          </w:p>
        </w:tc>
        <w:tc>
          <w:tcPr>
            <w:tcW w:w="1109" w:type="dxa"/>
            <w:gridSpan w:val="2"/>
            <w:shd w:val="clear" w:color="auto" w:fill="FFFFFF" w:themeFill="background1"/>
            <w:vAlign w:val="center"/>
          </w:tcPr>
          <w:p w14:paraId="5637C2C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новозапослених</w:t>
            </w:r>
          </w:p>
        </w:tc>
        <w:tc>
          <w:tcPr>
            <w:tcW w:w="1053" w:type="dxa"/>
            <w:shd w:val="clear" w:color="auto" w:fill="FFFFFF" w:themeFill="background1"/>
            <w:vAlign w:val="center"/>
          </w:tcPr>
          <w:p w14:paraId="34378F9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Извештаја ЦСР</w:t>
            </w:r>
          </w:p>
        </w:tc>
        <w:tc>
          <w:tcPr>
            <w:tcW w:w="1643" w:type="dxa"/>
            <w:shd w:val="clear" w:color="auto" w:fill="FFFFFF" w:themeFill="background1"/>
            <w:vAlign w:val="center"/>
          </w:tcPr>
          <w:p w14:paraId="528CDBD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352" w:type="dxa"/>
            <w:shd w:val="clear" w:color="auto" w:fill="FFFFFF" w:themeFill="background1"/>
            <w:vAlign w:val="center"/>
          </w:tcPr>
          <w:p w14:paraId="00DA993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67" w:type="dxa"/>
            <w:shd w:val="clear" w:color="auto" w:fill="FFFFFF" w:themeFill="background1"/>
            <w:vAlign w:val="center"/>
          </w:tcPr>
          <w:p w14:paraId="5D3522E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59" w:type="dxa"/>
            <w:shd w:val="clear" w:color="auto" w:fill="FFFFFF" w:themeFill="background1"/>
            <w:vAlign w:val="center"/>
          </w:tcPr>
          <w:p w14:paraId="5A88FA2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w:t>
            </w:r>
          </w:p>
        </w:tc>
        <w:tc>
          <w:tcPr>
            <w:tcW w:w="1262" w:type="dxa"/>
            <w:shd w:val="clear" w:color="auto" w:fill="FFFFFF" w:themeFill="background1"/>
            <w:vAlign w:val="center"/>
          </w:tcPr>
          <w:p w14:paraId="53F136E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w:t>
            </w:r>
          </w:p>
        </w:tc>
        <w:tc>
          <w:tcPr>
            <w:tcW w:w="1264" w:type="dxa"/>
            <w:shd w:val="clear" w:color="auto" w:fill="FFFFFF" w:themeFill="background1"/>
            <w:vAlign w:val="center"/>
          </w:tcPr>
          <w:p w14:paraId="67D4377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w:t>
            </w:r>
          </w:p>
        </w:tc>
      </w:tr>
      <w:tr w:rsidR="001D56D4" w:rsidRPr="009429A5" w14:paraId="27C0AF2A" w14:textId="77777777" w:rsidTr="008153EB">
        <w:trPr>
          <w:gridAfter w:val="1"/>
          <w:wAfter w:w="37" w:type="dxa"/>
          <w:jc w:val="center"/>
        </w:trPr>
        <w:tc>
          <w:tcPr>
            <w:tcW w:w="3929" w:type="dxa"/>
            <w:gridSpan w:val="2"/>
            <w:vAlign w:val="center"/>
          </w:tcPr>
          <w:p w14:paraId="4CEDFEF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Број специјализовних обука и стручних конференција</w:t>
            </w:r>
          </w:p>
        </w:tc>
        <w:tc>
          <w:tcPr>
            <w:tcW w:w="1109" w:type="dxa"/>
            <w:gridSpan w:val="2"/>
            <w:vAlign w:val="center"/>
          </w:tcPr>
          <w:p w14:paraId="615C33A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w:t>
            </w:r>
          </w:p>
        </w:tc>
        <w:tc>
          <w:tcPr>
            <w:tcW w:w="1053" w:type="dxa"/>
            <w:vAlign w:val="center"/>
          </w:tcPr>
          <w:p w14:paraId="2935B42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ИзвештајОдељења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буџет, финансије, ЛПА и друштвене делатности</w:t>
            </w:r>
          </w:p>
        </w:tc>
        <w:tc>
          <w:tcPr>
            <w:tcW w:w="1643" w:type="dxa"/>
            <w:vAlign w:val="center"/>
          </w:tcPr>
          <w:p w14:paraId="0C4C2D8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352" w:type="dxa"/>
            <w:vAlign w:val="center"/>
          </w:tcPr>
          <w:p w14:paraId="617A8DB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w:t>
            </w:r>
          </w:p>
        </w:tc>
        <w:tc>
          <w:tcPr>
            <w:tcW w:w="1267" w:type="dxa"/>
            <w:vAlign w:val="center"/>
          </w:tcPr>
          <w:p w14:paraId="359ACBB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w:t>
            </w:r>
          </w:p>
        </w:tc>
        <w:tc>
          <w:tcPr>
            <w:tcW w:w="1259" w:type="dxa"/>
            <w:vAlign w:val="center"/>
          </w:tcPr>
          <w:p w14:paraId="0E86147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6</w:t>
            </w:r>
          </w:p>
        </w:tc>
        <w:tc>
          <w:tcPr>
            <w:tcW w:w="1262" w:type="dxa"/>
            <w:vAlign w:val="center"/>
          </w:tcPr>
          <w:p w14:paraId="48CB925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8</w:t>
            </w:r>
          </w:p>
        </w:tc>
        <w:tc>
          <w:tcPr>
            <w:tcW w:w="1264" w:type="dxa"/>
            <w:vAlign w:val="center"/>
          </w:tcPr>
          <w:p w14:paraId="44B9D22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10</w:t>
            </w:r>
          </w:p>
        </w:tc>
      </w:tr>
    </w:tbl>
    <w:p w14:paraId="260C952F" w14:textId="77777777" w:rsidR="001D56D4" w:rsidRPr="009429A5" w:rsidRDefault="001D56D4" w:rsidP="001D56D4">
      <w:pPr>
        <w:rPr>
          <w:rFonts w:ascii="Tahoma" w:hAnsi="Tahoma" w:cs="Tahoma"/>
          <w:sz w:val="8"/>
          <w:szCs w:val="8"/>
          <w:lang w:val="sr-Cyrl-RS"/>
        </w:rPr>
      </w:pPr>
    </w:p>
    <w:tbl>
      <w:tblPr>
        <w:tblW w:w="1417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1290"/>
        <w:gridCol w:w="990"/>
        <w:gridCol w:w="1470"/>
        <w:gridCol w:w="1095"/>
        <w:gridCol w:w="1260"/>
        <w:gridCol w:w="1140"/>
        <w:gridCol w:w="990"/>
        <w:gridCol w:w="990"/>
        <w:gridCol w:w="900"/>
        <w:gridCol w:w="900"/>
        <w:gridCol w:w="105"/>
      </w:tblGrid>
      <w:tr w:rsidR="001D56D4" w:rsidRPr="009429A5" w14:paraId="4942A690" w14:textId="77777777" w:rsidTr="008153EB">
        <w:trPr>
          <w:trHeight w:val="853"/>
        </w:trPr>
        <w:tc>
          <w:tcPr>
            <w:tcW w:w="3045" w:type="dxa"/>
            <w:vMerge w:val="restart"/>
            <w:shd w:val="clear" w:color="auto" w:fill="FFFFCC"/>
            <w:vAlign w:val="center"/>
          </w:tcPr>
          <w:p w14:paraId="4BC3E505"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90" w:type="dxa"/>
            <w:vMerge w:val="restart"/>
            <w:shd w:val="clear" w:color="auto" w:fill="FFFFCC"/>
            <w:vAlign w:val="center"/>
          </w:tcPr>
          <w:p w14:paraId="3535CC7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990" w:type="dxa"/>
            <w:vMerge w:val="restart"/>
            <w:shd w:val="clear" w:color="auto" w:fill="FFFFCC"/>
            <w:vAlign w:val="center"/>
          </w:tcPr>
          <w:p w14:paraId="6BF15D9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470" w:type="dxa"/>
            <w:vMerge w:val="restart"/>
            <w:shd w:val="clear" w:color="auto" w:fill="FFFFCC"/>
            <w:vAlign w:val="center"/>
          </w:tcPr>
          <w:p w14:paraId="25A0A02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095" w:type="dxa"/>
            <w:vMerge w:val="restart"/>
            <w:shd w:val="clear" w:color="auto" w:fill="FFFFCC"/>
            <w:vAlign w:val="center"/>
          </w:tcPr>
          <w:p w14:paraId="1E2CF5D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260" w:type="dxa"/>
            <w:vMerge w:val="restart"/>
            <w:shd w:val="clear" w:color="auto" w:fill="FFFFCC"/>
            <w:vAlign w:val="center"/>
          </w:tcPr>
          <w:p w14:paraId="3DDF6A9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5025" w:type="dxa"/>
            <w:gridSpan w:val="6"/>
            <w:shd w:val="clear" w:color="auto" w:fill="FFFFCC"/>
            <w:vAlign w:val="center"/>
          </w:tcPr>
          <w:p w14:paraId="3F08A22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54E7CB61" w14:textId="77777777" w:rsidTr="008153EB">
        <w:trPr>
          <w:gridAfter w:val="1"/>
          <w:wAfter w:w="105" w:type="dxa"/>
          <w:trHeight w:val="144"/>
        </w:trPr>
        <w:tc>
          <w:tcPr>
            <w:tcW w:w="3045" w:type="dxa"/>
            <w:vMerge/>
            <w:shd w:val="clear" w:color="auto" w:fill="FFFFCC"/>
            <w:vAlign w:val="center"/>
          </w:tcPr>
          <w:p w14:paraId="1CFCB2B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90" w:type="dxa"/>
            <w:vMerge/>
            <w:shd w:val="clear" w:color="auto" w:fill="FFFFCC"/>
            <w:vAlign w:val="center"/>
          </w:tcPr>
          <w:p w14:paraId="2560C623"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vMerge/>
            <w:shd w:val="clear" w:color="auto" w:fill="FFFFCC"/>
            <w:vAlign w:val="center"/>
          </w:tcPr>
          <w:p w14:paraId="0C9DF446"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70" w:type="dxa"/>
            <w:vMerge/>
            <w:shd w:val="clear" w:color="auto" w:fill="FFFFCC"/>
            <w:vAlign w:val="center"/>
          </w:tcPr>
          <w:p w14:paraId="22B0E6D1"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095" w:type="dxa"/>
            <w:vMerge/>
            <w:shd w:val="clear" w:color="auto" w:fill="FFFFCC"/>
            <w:vAlign w:val="center"/>
          </w:tcPr>
          <w:p w14:paraId="77939B0B"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60" w:type="dxa"/>
            <w:vMerge/>
            <w:shd w:val="clear" w:color="auto" w:fill="FFFFCC"/>
            <w:vAlign w:val="center"/>
          </w:tcPr>
          <w:p w14:paraId="74AFDAE5"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40" w:type="dxa"/>
            <w:shd w:val="clear" w:color="auto" w:fill="FFFFCC"/>
            <w:vAlign w:val="center"/>
          </w:tcPr>
          <w:p w14:paraId="196D849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90" w:type="dxa"/>
            <w:shd w:val="clear" w:color="auto" w:fill="FFFFCC"/>
            <w:vAlign w:val="center"/>
          </w:tcPr>
          <w:p w14:paraId="1984895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0C96C64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900" w:type="dxa"/>
            <w:shd w:val="clear" w:color="auto" w:fill="FFFFCC"/>
            <w:vAlign w:val="center"/>
          </w:tcPr>
          <w:p w14:paraId="0F4221B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0" w:type="dxa"/>
            <w:shd w:val="clear" w:color="auto" w:fill="FFFFCC"/>
            <w:vAlign w:val="center"/>
          </w:tcPr>
          <w:p w14:paraId="7713FD4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05B69DC9" w14:textId="77777777" w:rsidTr="008153EB">
        <w:trPr>
          <w:gridAfter w:val="1"/>
          <w:wAfter w:w="105" w:type="dxa"/>
          <w:trHeight w:val="359"/>
        </w:trPr>
        <w:tc>
          <w:tcPr>
            <w:tcW w:w="3045" w:type="dxa"/>
          </w:tcPr>
          <w:p w14:paraId="5B72328F" w14:textId="77777777" w:rsidR="001D56D4" w:rsidRPr="009429A5" w:rsidRDefault="001D56D4" w:rsidP="008153EB">
            <w:pPr>
              <w:spacing w:before="60" w:after="60"/>
              <w:rPr>
                <w:rFonts w:ascii="Tahoma" w:eastAsia="Tahoma" w:hAnsi="Tahoma" w:cs="Tahoma"/>
                <w:sz w:val="16"/>
                <w:szCs w:val="16"/>
                <w:lang w:val="sr-Cyrl-RS"/>
              </w:rPr>
            </w:pPr>
            <w:bookmarkStart w:id="98" w:name="_heading=h.gic0qy4jixcc" w:colFirst="0" w:colLast="0"/>
            <w:bookmarkEnd w:id="98"/>
            <w:r w:rsidRPr="009429A5">
              <w:rPr>
                <w:rFonts w:ascii="Tahoma" w:hAnsi="Tahoma" w:cs="Tahoma"/>
                <w:sz w:val="20"/>
                <w:szCs w:val="20"/>
                <w:lang w:val="sr-Cyrl-RS"/>
              </w:rPr>
              <w:t>1.1.1 Доношење Одлуке о критеријумима за одабир корисника за пружање материјалне подршке</w:t>
            </w:r>
          </w:p>
        </w:tc>
        <w:tc>
          <w:tcPr>
            <w:tcW w:w="1290" w:type="dxa"/>
            <w:vAlign w:val="center"/>
          </w:tcPr>
          <w:p w14:paraId="470A8E7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990" w:type="dxa"/>
            <w:vAlign w:val="center"/>
          </w:tcPr>
          <w:p w14:paraId="7B09128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70" w:type="dxa"/>
            <w:vAlign w:val="center"/>
          </w:tcPr>
          <w:p w14:paraId="2618729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w:t>
            </w:r>
          </w:p>
        </w:tc>
        <w:tc>
          <w:tcPr>
            <w:tcW w:w="1095" w:type="dxa"/>
            <w:vAlign w:val="center"/>
          </w:tcPr>
          <w:p w14:paraId="12F1423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260" w:type="dxa"/>
            <w:vAlign w:val="center"/>
          </w:tcPr>
          <w:p w14:paraId="4C85B0F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40" w:type="dxa"/>
            <w:vAlign w:val="center"/>
          </w:tcPr>
          <w:p w14:paraId="3FE1BE2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5249C02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725C8E8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63D4910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6CCCBE8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165418BF" w14:textId="77777777" w:rsidTr="008153EB">
        <w:trPr>
          <w:gridAfter w:val="1"/>
          <w:wAfter w:w="105" w:type="dxa"/>
          <w:trHeight w:val="359"/>
        </w:trPr>
        <w:tc>
          <w:tcPr>
            <w:tcW w:w="3045" w:type="dxa"/>
          </w:tcPr>
          <w:p w14:paraId="49CFDFFE" w14:textId="77777777" w:rsidR="001D56D4" w:rsidRPr="009429A5" w:rsidRDefault="001D56D4" w:rsidP="008153EB">
            <w:pPr>
              <w:spacing w:before="60" w:after="60"/>
              <w:rPr>
                <w:rFonts w:ascii="Tahoma" w:hAnsi="Tahoma" w:cs="Tahoma"/>
                <w:sz w:val="20"/>
                <w:szCs w:val="20"/>
                <w:lang w:val="sr-Cyrl-RS"/>
              </w:rPr>
            </w:pPr>
            <w:r w:rsidRPr="009429A5">
              <w:rPr>
                <w:rFonts w:ascii="Tahoma" w:hAnsi="Tahoma" w:cs="Tahoma"/>
                <w:sz w:val="20"/>
                <w:szCs w:val="20"/>
                <w:lang w:val="sr-Cyrl-RS"/>
              </w:rPr>
              <w:lastRenderedPageBreak/>
              <w:t>1.1.2 Измена и допуна Правилника унутрашњој  организацији и систематизацији радних места у Центру за социјални рад</w:t>
            </w:r>
          </w:p>
        </w:tc>
        <w:tc>
          <w:tcPr>
            <w:tcW w:w="1290" w:type="dxa"/>
            <w:vAlign w:val="center"/>
          </w:tcPr>
          <w:p w14:paraId="46D0E10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990" w:type="dxa"/>
            <w:vAlign w:val="center"/>
          </w:tcPr>
          <w:p w14:paraId="5656780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70" w:type="dxa"/>
            <w:vAlign w:val="center"/>
          </w:tcPr>
          <w:p w14:paraId="4E47893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w:t>
            </w:r>
          </w:p>
        </w:tc>
        <w:tc>
          <w:tcPr>
            <w:tcW w:w="1095" w:type="dxa"/>
            <w:vAlign w:val="center"/>
          </w:tcPr>
          <w:p w14:paraId="2969148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260" w:type="dxa"/>
            <w:vAlign w:val="center"/>
          </w:tcPr>
          <w:p w14:paraId="3F451BF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40" w:type="dxa"/>
            <w:vAlign w:val="center"/>
          </w:tcPr>
          <w:p w14:paraId="594EB0E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3AE5E73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20E3D32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5F28D63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3CAEBB4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386646FC" w14:textId="77777777" w:rsidTr="008153EB">
        <w:trPr>
          <w:gridAfter w:val="1"/>
          <w:wAfter w:w="105" w:type="dxa"/>
          <w:trHeight w:val="359"/>
        </w:trPr>
        <w:tc>
          <w:tcPr>
            <w:tcW w:w="3045" w:type="dxa"/>
          </w:tcPr>
          <w:p w14:paraId="33460B77" w14:textId="77777777" w:rsidR="001D56D4" w:rsidRPr="009429A5" w:rsidRDefault="001D56D4" w:rsidP="008153EB">
            <w:pPr>
              <w:spacing w:before="60" w:after="60"/>
              <w:rPr>
                <w:rFonts w:ascii="Tahoma" w:hAnsi="Tahoma" w:cs="Tahoma"/>
                <w:sz w:val="20"/>
                <w:szCs w:val="20"/>
                <w:lang w:val="sr-Cyrl-RS"/>
              </w:rPr>
            </w:pPr>
            <w:r w:rsidRPr="009429A5">
              <w:rPr>
                <w:rFonts w:ascii="Tahoma" w:hAnsi="Tahoma" w:cs="Tahoma"/>
                <w:sz w:val="20"/>
                <w:szCs w:val="20"/>
                <w:lang w:val="sr-Cyrl-RS"/>
              </w:rPr>
              <w:t xml:space="preserve">1.1.3 Одлука о Методологији формирања цене услуга социјалне заштите </w:t>
            </w:r>
          </w:p>
        </w:tc>
        <w:tc>
          <w:tcPr>
            <w:tcW w:w="1290" w:type="dxa"/>
            <w:vAlign w:val="center"/>
          </w:tcPr>
          <w:p w14:paraId="213290E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990" w:type="dxa"/>
            <w:vAlign w:val="center"/>
          </w:tcPr>
          <w:p w14:paraId="2BEE8C8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 ОЦД</w:t>
            </w:r>
          </w:p>
        </w:tc>
        <w:tc>
          <w:tcPr>
            <w:tcW w:w="1470" w:type="dxa"/>
            <w:vAlign w:val="center"/>
          </w:tcPr>
          <w:p w14:paraId="79919B8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w:t>
            </w:r>
          </w:p>
        </w:tc>
        <w:tc>
          <w:tcPr>
            <w:tcW w:w="1095" w:type="dxa"/>
            <w:vAlign w:val="center"/>
          </w:tcPr>
          <w:p w14:paraId="6208D31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260" w:type="dxa"/>
            <w:vAlign w:val="center"/>
          </w:tcPr>
          <w:p w14:paraId="079666E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40" w:type="dxa"/>
            <w:vAlign w:val="center"/>
          </w:tcPr>
          <w:p w14:paraId="2FF788E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464D15C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64A900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458315C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50E6917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6DD7E419" w14:textId="77777777" w:rsidTr="008153EB">
        <w:trPr>
          <w:gridAfter w:val="1"/>
          <w:wAfter w:w="105" w:type="dxa"/>
          <w:trHeight w:val="359"/>
        </w:trPr>
        <w:tc>
          <w:tcPr>
            <w:tcW w:w="3045" w:type="dxa"/>
          </w:tcPr>
          <w:p w14:paraId="46BE0E75" w14:textId="77777777" w:rsidR="001D56D4" w:rsidRPr="009429A5" w:rsidRDefault="001D56D4" w:rsidP="008153EB">
            <w:pPr>
              <w:spacing w:before="60" w:after="60"/>
              <w:rPr>
                <w:rFonts w:ascii="Tahoma" w:hAnsi="Tahoma" w:cs="Tahoma"/>
                <w:sz w:val="20"/>
                <w:szCs w:val="20"/>
                <w:lang w:val="sr-Cyrl-RS"/>
              </w:rPr>
            </w:pPr>
            <w:r w:rsidRPr="009429A5">
              <w:rPr>
                <w:rFonts w:ascii="Tahoma" w:hAnsi="Tahoma" w:cs="Tahoma"/>
                <w:sz w:val="20"/>
                <w:szCs w:val="20"/>
                <w:lang w:val="sr-Cyrl-RS"/>
              </w:rPr>
              <w:t>1.1.4 Одлука о обезбеђивању и пружању услуге Помоћ у кући за старије</w:t>
            </w:r>
          </w:p>
        </w:tc>
        <w:tc>
          <w:tcPr>
            <w:tcW w:w="1290" w:type="dxa"/>
            <w:vAlign w:val="center"/>
          </w:tcPr>
          <w:p w14:paraId="043D815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990" w:type="dxa"/>
            <w:vAlign w:val="center"/>
          </w:tcPr>
          <w:p w14:paraId="46978A1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 ОЦД</w:t>
            </w:r>
          </w:p>
        </w:tc>
        <w:tc>
          <w:tcPr>
            <w:tcW w:w="1470" w:type="dxa"/>
            <w:vAlign w:val="center"/>
          </w:tcPr>
          <w:p w14:paraId="3E9AA4D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w:t>
            </w:r>
          </w:p>
        </w:tc>
        <w:tc>
          <w:tcPr>
            <w:tcW w:w="1095" w:type="dxa"/>
            <w:vAlign w:val="center"/>
          </w:tcPr>
          <w:p w14:paraId="4DB2EDA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260" w:type="dxa"/>
            <w:vAlign w:val="center"/>
          </w:tcPr>
          <w:p w14:paraId="6453EAD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40" w:type="dxa"/>
            <w:vAlign w:val="center"/>
          </w:tcPr>
          <w:p w14:paraId="02645B4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5F0D5B5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E77436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6061828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17D8A8F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5C0D17B8" w14:textId="77777777" w:rsidTr="008153EB">
        <w:trPr>
          <w:gridAfter w:val="1"/>
          <w:wAfter w:w="105" w:type="dxa"/>
          <w:trHeight w:val="359"/>
        </w:trPr>
        <w:tc>
          <w:tcPr>
            <w:tcW w:w="3045" w:type="dxa"/>
          </w:tcPr>
          <w:p w14:paraId="0E568C65" w14:textId="77777777" w:rsidR="001D56D4" w:rsidRPr="009429A5" w:rsidRDefault="001D56D4" w:rsidP="008153EB">
            <w:pPr>
              <w:spacing w:before="60" w:after="60"/>
              <w:rPr>
                <w:rFonts w:ascii="Tahoma" w:hAnsi="Tahoma" w:cs="Tahoma"/>
                <w:sz w:val="20"/>
                <w:szCs w:val="20"/>
                <w:lang w:val="sr-Cyrl-RS"/>
              </w:rPr>
            </w:pPr>
            <w:r w:rsidRPr="009429A5">
              <w:rPr>
                <w:rFonts w:ascii="Tahoma" w:hAnsi="Tahoma" w:cs="Tahoma"/>
                <w:sz w:val="20"/>
                <w:szCs w:val="20"/>
                <w:lang w:val="sr-Cyrl-RS"/>
              </w:rPr>
              <w:t xml:space="preserve">1.1.5 Одлука о обезбеђивању и пружању услуге Лични пратилац детета </w:t>
            </w:r>
          </w:p>
        </w:tc>
        <w:tc>
          <w:tcPr>
            <w:tcW w:w="1290" w:type="dxa"/>
            <w:vAlign w:val="center"/>
          </w:tcPr>
          <w:p w14:paraId="2954B52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990" w:type="dxa"/>
            <w:vAlign w:val="center"/>
          </w:tcPr>
          <w:p w14:paraId="31B6E81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 ОЦД</w:t>
            </w:r>
          </w:p>
        </w:tc>
        <w:tc>
          <w:tcPr>
            <w:tcW w:w="1470" w:type="dxa"/>
            <w:vAlign w:val="center"/>
          </w:tcPr>
          <w:p w14:paraId="50F3BB4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w:t>
            </w:r>
          </w:p>
        </w:tc>
        <w:tc>
          <w:tcPr>
            <w:tcW w:w="1095" w:type="dxa"/>
            <w:vAlign w:val="center"/>
          </w:tcPr>
          <w:p w14:paraId="3163D68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260" w:type="dxa"/>
            <w:vAlign w:val="center"/>
          </w:tcPr>
          <w:p w14:paraId="5E2AB79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40" w:type="dxa"/>
            <w:vAlign w:val="center"/>
          </w:tcPr>
          <w:p w14:paraId="27D0EF1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57064A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3D114D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571A016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1BB3CEB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6BA474C8" w14:textId="77777777" w:rsidTr="008153EB">
        <w:trPr>
          <w:gridAfter w:val="1"/>
          <w:wAfter w:w="105" w:type="dxa"/>
          <w:trHeight w:val="359"/>
        </w:trPr>
        <w:tc>
          <w:tcPr>
            <w:tcW w:w="3045" w:type="dxa"/>
          </w:tcPr>
          <w:p w14:paraId="7D53C941" w14:textId="77777777" w:rsidR="001D56D4" w:rsidRPr="009429A5" w:rsidRDefault="001D56D4" w:rsidP="008153EB">
            <w:pPr>
              <w:spacing w:before="60" w:after="60"/>
              <w:rPr>
                <w:rFonts w:ascii="Tahoma" w:hAnsi="Tahoma" w:cs="Tahoma"/>
                <w:sz w:val="20"/>
                <w:szCs w:val="20"/>
                <w:lang w:val="sr-Cyrl-RS"/>
              </w:rPr>
            </w:pPr>
            <w:r w:rsidRPr="009429A5">
              <w:rPr>
                <w:rFonts w:ascii="Tahoma" w:hAnsi="Tahoma" w:cs="Tahoma"/>
                <w:sz w:val="20"/>
                <w:szCs w:val="20"/>
                <w:lang w:val="sr-Cyrl-RS"/>
              </w:rPr>
              <w:t>1.1.6 Одлука о обезбеђивању и пружању услуге подршке кроз Сензорну интеграцију</w:t>
            </w:r>
          </w:p>
        </w:tc>
        <w:tc>
          <w:tcPr>
            <w:tcW w:w="1290" w:type="dxa"/>
            <w:vAlign w:val="center"/>
          </w:tcPr>
          <w:p w14:paraId="125CB38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990" w:type="dxa"/>
            <w:vAlign w:val="center"/>
          </w:tcPr>
          <w:p w14:paraId="0960380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70" w:type="dxa"/>
            <w:vAlign w:val="center"/>
          </w:tcPr>
          <w:p w14:paraId="4B534E2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w:t>
            </w:r>
          </w:p>
        </w:tc>
        <w:tc>
          <w:tcPr>
            <w:tcW w:w="1095" w:type="dxa"/>
            <w:vAlign w:val="center"/>
          </w:tcPr>
          <w:p w14:paraId="55E9D23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260" w:type="dxa"/>
            <w:vAlign w:val="center"/>
          </w:tcPr>
          <w:p w14:paraId="0632234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40" w:type="dxa"/>
            <w:vAlign w:val="center"/>
          </w:tcPr>
          <w:p w14:paraId="4C7F52F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4B9E020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07C19B6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2973300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4306818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57FAA331" w14:textId="77777777" w:rsidTr="008153EB">
        <w:trPr>
          <w:gridAfter w:val="1"/>
          <w:wAfter w:w="105" w:type="dxa"/>
          <w:trHeight w:val="359"/>
        </w:trPr>
        <w:tc>
          <w:tcPr>
            <w:tcW w:w="3045" w:type="dxa"/>
          </w:tcPr>
          <w:p w14:paraId="1F20FAD8" w14:textId="77777777" w:rsidR="001D56D4" w:rsidRPr="009429A5" w:rsidRDefault="001D56D4" w:rsidP="008153EB">
            <w:pPr>
              <w:spacing w:before="60" w:after="60"/>
              <w:rPr>
                <w:rFonts w:ascii="Tahoma" w:hAnsi="Tahoma" w:cs="Tahoma"/>
                <w:sz w:val="20"/>
                <w:szCs w:val="20"/>
                <w:lang w:val="sr-Cyrl-RS"/>
              </w:rPr>
            </w:pPr>
            <w:r w:rsidRPr="009429A5">
              <w:rPr>
                <w:rFonts w:ascii="Tahoma" w:hAnsi="Tahoma" w:cs="Tahoma"/>
                <w:sz w:val="20"/>
                <w:szCs w:val="20"/>
                <w:lang w:val="sr-Cyrl-RS"/>
              </w:rPr>
              <w:t>1.1.7 Одлука о одређивању учешћа корисника у цену услуга које пружа ЛС</w:t>
            </w:r>
          </w:p>
        </w:tc>
        <w:tc>
          <w:tcPr>
            <w:tcW w:w="1290" w:type="dxa"/>
            <w:vAlign w:val="center"/>
          </w:tcPr>
          <w:p w14:paraId="4F43F06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Одељење за буџет, финансије, ЛПА и </w:t>
            </w:r>
            <w:r w:rsidRPr="009429A5">
              <w:rPr>
                <w:rFonts w:ascii="Tahoma" w:eastAsia="Tahoma" w:hAnsi="Tahoma" w:cs="Tahoma"/>
                <w:sz w:val="18"/>
                <w:szCs w:val="18"/>
                <w:lang w:val="sr-Cyrl-RS"/>
              </w:rPr>
              <w:lastRenderedPageBreak/>
              <w:t>друштвене делатности</w:t>
            </w:r>
          </w:p>
        </w:tc>
        <w:tc>
          <w:tcPr>
            <w:tcW w:w="990" w:type="dxa"/>
            <w:vAlign w:val="center"/>
          </w:tcPr>
          <w:p w14:paraId="7C69B71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ЦСР</w:t>
            </w:r>
          </w:p>
        </w:tc>
        <w:tc>
          <w:tcPr>
            <w:tcW w:w="1470" w:type="dxa"/>
            <w:vAlign w:val="center"/>
          </w:tcPr>
          <w:p w14:paraId="7EA2D9B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w:t>
            </w:r>
          </w:p>
        </w:tc>
        <w:tc>
          <w:tcPr>
            <w:tcW w:w="1095" w:type="dxa"/>
            <w:vAlign w:val="center"/>
          </w:tcPr>
          <w:p w14:paraId="4887C11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260" w:type="dxa"/>
            <w:vAlign w:val="center"/>
          </w:tcPr>
          <w:p w14:paraId="1B064C7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40" w:type="dxa"/>
            <w:vAlign w:val="center"/>
          </w:tcPr>
          <w:p w14:paraId="5BB0604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86A3E9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3EF0D71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38776C5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5883EBD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59EBC633" w14:textId="77777777" w:rsidTr="008153EB">
        <w:trPr>
          <w:gridAfter w:val="1"/>
          <w:wAfter w:w="105" w:type="dxa"/>
          <w:trHeight w:val="359"/>
        </w:trPr>
        <w:tc>
          <w:tcPr>
            <w:tcW w:w="3045" w:type="dxa"/>
          </w:tcPr>
          <w:p w14:paraId="455368B7" w14:textId="77777777" w:rsidR="001D56D4" w:rsidRPr="009429A5" w:rsidRDefault="001D56D4" w:rsidP="008153EB">
            <w:pPr>
              <w:spacing w:before="60" w:after="60"/>
              <w:rPr>
                <w:rFonts w:ascii="Tahoma" w:eastAsia="Tahoma" w:hAnsi="Tahoma" w:cs="Tahoma"/>
                <w:sz w:val="16"/>
                <w:szCs w:val="16"/>
                <w:lang w:val="sr-Cyrl-RS"/>
              </w:rPr>
            </w:pPr>
            <w:r w:rsidRPr="009429A5">
              <w:rPr>
                <w:rFonts w:ascii="Tahoma" w:hAnsi="Tahoma" w:cs="Tahoma"/>
                <w:sz w:val="20"/>
                <w:szCs w:val="20"/>
                <w:lang w:val="sr-Cyrl-RS"/>
              </w:rPr>
              <w:t>1.1.8 Учествовање на специјализовним обукама и стручним конференцијама у области социјалне заштите запослених у ЛС и ЦСР  - (најмање 2 oбуке годишње)</w:t>
            </w:r>
          </w:p>
        </w:tc>
        <w:tc>
          <w:tcPr>
            <w:tcW w:w="1290" w:type="dxa"/>
            <w:vAlign w:val="center"/>
          </w:tcPr>
          <w:p w14:paraId="2BE50D1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990" w:type="dxa"/>
            <w:vAlign w:val="center"/>
          </w:tcPr>
          <w:p w14:paraId="0D35338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70" w:type="dxa"/>
            <w:vAlign w:val="center"/>
          </w:tcPr>
          <w:p w14:paraId="4D06B701" w14:textId="77777777" w:rsidR="001D56D4" w:rsidRPr="009429A5" w:rsidRDefault="001D56D4" w:rsidP="008153EB">
            <w:pPr>
              <w:keepNext/>
              <w:keepLines/>
              <w:pBdr>
                <w:top w:val="nil"/>
                <w:left w:val="nil"/>
                <w:bottom w:val="nil"/>
                <w:right w:val="nil"/>
                <w:between w:val="nil"/>
              </w:pBdr>
              <w:spacing w:before="360" w:after="80"/>
              <w:rPr>
                <w:rFonts w:ascii="Tahoma" w:hAnsi="Tahoma" w:cs="Tahoma"/>
                <w:color w:val="000000"/>
                <w:sz w:val="18"/>
                <w:szCs w:val="18"/>
                <w:lang w:val="sr-Cyrl-RS"/>
              </w:rPr>
            </w:pPr>
            <w:r w:rsidRPr="009429A5">
              <w:rPr>
                <w:rFonts w:ascii="Tahoma" w:eastAsia="Tahoma" w:hAnsi="Tahoma" w:cs="Tahoma"/>
                <w:color w:val="000000"/>
                <w:sz w:val="18"/>
                <w:szCs w:val="18"/>
                <w:lang w:val="sr-Cyrl-RS"/>
              </w:rPr>
              <w:t>3. квартал 2026. - континуирано</w:t>
            </w:r>
          </w:p>
        </w:tc>
        <w:tc>
          <w:tcPr>
            <w:tcW w:w="1095" w:type="dxa"/>
            <w:vAlign w:val="center"/>
          </w:tcPr>
          <w:p w14:paraId="15A78FF6" w14:textId="77777777" w:rsidR="001D56D4" w:rsidRPr="009429A5" w:rsidRDefault="001D56D4" w:rsidP="008153EB">
            <w:pPr>
              <w:spacing w:before="60" w:after="60"/>
              <w:rPr>
                <w:rFonts w:ascii="Tahoma" w:eastAsia="Tahoma" w:hAnsi="Tahoma" w:cs="Tahoma"/>
                <w:sz w:val="18"/>
                <w:szCs w:val="18"/>
                <w:lang w:val="sr-Cyrl-RS"/>
              </w:rPr>
            </w:pPr>
            <w:bookmarkStart w:id="99" w:name="_heading=h.713a4ac74gwr" w:colFirst="0" w:colLast="0"/>
            <w:bookmarkEnd w:id="99"/>
            <w:r w:rsidRPr="009429A5">
              <w:rPr>
                <w:rFonts w:ascii="Tahoma" w:eastAsia="Tahoma" w:hAnsi="Tahoma" w:cs="Tahoma"/>
                <w:sz w:val="18"/>
                <w:szCs w:val="18"/>
                <w:lang w:val="sr-Cyrl-RS"/>
              </w:rPr>
              <w:t>Буџет ЛС</w:t>
            </w:r>
          </w:p>
        </w:tc>
        <w:tc>
          <w:tcPr>
            <w:tcW w:w="1260" w:type="dxa"/>
            <w:vAlign w:val="center"/>
          </w:tcPr>
          <w:p w14:paraId="584A87B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3E46406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0902-0005</w:t>
            </w:r>
          </w:p>
        </w:tc>
        <w:tc>
          <w:tcPr>
            <w:tcW w:w="1140" w:type="dxa"/>
            <w:vAlign w:val="center"/>
          </w:tcPr>
          <w:p w14:paraId="28220BC9" w14:textId="77777777" w:rsidR="001D56D4" w:rsidRPr="009429A5" w:rsidRDefault="001D56D4" w:rsidP="008153EB">
            <w:pPr>
              <w:spacing w:before="60" w:after="60"/>
              <w:ind w:left="-100"/>
              <w:jc w:val="center"/>
              <w:rPr>
                <w:rFonts w:ascii="Tahoma" w:eastAsia="Tahoma" w:hAnsi="Tahoma" w:cs="Tahoma"/>
                <w:sz w:val="18"/>
                <w:szCs w:val="18"/>
                <w:lang w:val="sr-Cyrl-RS"/>
              </w:rPr>
            </w:pPr>
            <w:r w:rsidRPr="009429A5">
              <w:rPr>
                <w:rFonts w:ascii="Tahoma" w:eastAsia="Tahoma" w:hAnsi="Tahoma" w:cs="Tahoma"/>
                <w:sz w:val="18"/>
                <w:szCs w:val="18"/>
                <w:lang w:val="sr-Cyrl-RS"/>
              </w:rPr>
              <w:t>130,00</w:t>
            </w:r>
          </w:p>
        </w:tc>
        <w:tc>
          <w:tcPr>
            <w:tcW w:w="990" w:type="dxa"/>
            <w:vAlign w:val="center"/>
          </w:tcPr>
          <w:p w14:paraId="3D2AD95D" w14:textId="77777777" w:rsidR="001D56D4" w:rsidRPr="009429A5" w:rsidRDefault="001D56D4" w:rsidP="008153EB">
            <w:pPr>
              <w:spacing w:before="60" w:after="60"/>
              <w:ind w:left="-106"/>
              <w:jc w:val="center"/>
              <w:rPr>
                <w:rFonts w:ascii="Tahoma" w:eastAsia="Tahoma" w:hAnsi="Tahoma" w:cs="Tahoma"/>
                <w:sz w:val="18"/>
                <w:szCs w:val="18"/>
                <w:lang w:val="sr-Cyrl-RS"/>
              </w:rPr>
            </w:pPr>
            <w:r w:rsidRPr="009429A5">
              <w:rPr>
                <w:rFonts w:ascii="Tahoma" w:eastAsia="Tahoma" w:hAnsi="Tahoma" w:cs="Tahoma"/>
                <w:sz w:val="18"/>
                <w:szCs w:val="18"/>
                <w:lang w:val="sr-Cyrl-RS"/>
              </w:rPr>
              <w:t>150,00</w:t>
            </w:r>
          </w:p>
        </w:tc>
        <w:tc>
          <w:tcPr>
            <w:tcW w:w="990" w:type="dxa"/>
            <w:vAlign w:val="center"/>
          </w:tcPr>
          <w:p w14:paraId="2FE1993B" w14:textId="77777777" w:rsidR="001D56D4" w:rsidRPr="009429A5" w:rsidRDefault="001D56D4" w:rsidP="008153EB">
            <w:pPr>
              <w:spacing w:before="60" w:after="60"/>
              <w:ind w:left="-102"/>
              <w:jc w:val="center"/>
              <w:rPr>
                <w:rFonts w:ascii="Tahoma" w:eastAsia="Tahoma" w:hAnsi="Tahoma" w:cs="Tahoma"/>
                <w:sz w:val="18"/>
                <w:szCs w:val="18"/>
                <w:lang w:val="sr-Cyrl-RS"/>
              </w:rPr>
            </w:pPr>
            <w:r w:rsidRPr="009429A5">
              <w:rPr>
                <w:rFonts w:ascii="Tahoma" w:eastAsia="Tahoma" w:hAnsi="Tahoma" w:cs="Tahoma"/>
                <w:sz w:val="18"/>
                <w:szCs w:val="18"/>
                <w:lang w:val="sr-Cyrl-RS"/>
              </w:rPr>
              <w:t>170.00</w:t>
            </w:r>
          </w:p>
        </w:tc>
        <w:tc>
          <w:tcPr>
            <w:tcW w:w="900" w:type="dxa"/>
            <w:vAlign w:val="center"/>
          </w:tcPr>
          <w:p w14:paraId="7CC03B1B" w14:textId="77777777" w:rsidR="001D56D4" w:rsidRPr="009429A5" w:rsidRDefault="001D56D4" w:rsidP="008153EB">
            <w:pPr>
              <w:spacing w:before="60" w:after="60"/>
              <w:ind w:left="-239" w:firstLine="209"/>
              <w:jc w:val="center"/>
              <w:rPr>
                <w:rFonts w:ascii="Tahoma" w:eastAsia="Tahoma" w:hAnsi="Tahoma" w:cs="Tahoma"/>
                <w:sz w:val="18"/>
                <w:szCs w:val="18"/>
                <w:lang w:val="sr-Cyrl-RS"/>
              </w:rPr>
            </w:pPr>
            <w:r w:rsidRPr="009429A5">
              <w:rPr>
                <w:rFonts w:ascii="Tahoma" w:eastAsia="Tahoma" w:hAnsi="Tahoma" w:cs="Tahoma"/>
                <w:sz w:val="18"/>
                <w:szCs w:val="18"/>
                <w:lang w:val="sr-Cyrl-RS"/>
              </w:rPr>
              <w:t>200,00</w:t>
            </w:r>
          </w:p>
        </w:tc>
        <w:tc>
          <w:tcPr>
            <w:tcW w:w="900" w:type="dxa"/>
            <w:vAlign w:val="center"/>
          </w:tcPr>
          <w:p w14:paraId="75A8705E" w14:textId="77777777" w:rsidR="001D56D4" w:rsidRPr="009429A5" w:rsidRDefault="001D56D4" w:rsidP="008153EB">
            <w:pPr>
              <w:spacing w:before="60" w:after="60"/>
              <w:ind w:left="-151"/>
              <w:jc w:val="center"/>
              <w:rPr>
                <w:rFonts w:ascii="Tahoma" w:eastAsia="Tahoma" w:hAnsi="Tahoma" w:cs="Tahoma"/>
                <w:sz w:val="18"/>
                <w:szCs w:val="18"/>
                <w:lang w:val="sr-Cyrl-RS"/>
              </w:rPr>
            </w:pPr>
            <w:r w:rsidRPr="009429A5">
              <w:rPr>
                <w:rFonts w:ascii="Tahoma" w:eastAsia="Tahoma" w:hAnsi="Tahoma" w:cs="Tahoma"/>
                <w:sz w:val="18"/>
                <w:szCs w:val="18"/>
                <w:lang w:val="sr-Cyrl-RS"/>
              </w:rPr>
              <w:t>230,00</w:t>
            </w:r>
          </w:p>
        </w:tc>
      </w:tr>
      <w:tr w:rsidR="001D56D4" w:rsidRPr="009429A5" w14:paraId="43ECF695" w14:textId="77777777" w:rsidTr="008153EB">
        <w:trPr>
          <w:gridAfter w:val="1"/>
          <w:wAfter w:w="105" w:type="dxa"/>
          <w:trHeight w:val="370"/>
        </w:trPr>
        <w:tc>
          <w:tcPr>
            <w:tcW w:w="3045" w:type="dxa"/>
          </w:tcPr>
          <w:p w14:paraId="451F7CB3" w14:textId="77777777" w:rsidR="001D56D4" w:rsidRPr="009429A5" w:rsidRDefault="001D56D4" w:rsidP="008153EB">
            <w:pPr>
              <w:spacing w:before="60" w:after="60"/>
              <w:rPr>
                <w:rFonts w:ascii="Tahoma" w:eastAsia="Tahoma" w:hAnsi="Tahoma" w:cs="Tahoma"/>
                <w:sz w:val="16"/>
                <w:szCs w:val="16"/>
                <w:lang w:val="sr-Cyrl-RS"/>
              </w:rPr>
            </w:pPr>
            <w:r w:rsidRPr="009429A5">
              <w:rPr>
                <w:rFonts w:ascii="Tahoma" w:hAnsi="Tahoma" w:cs="Tahoma"/>
                <w:sz w:val="20"/>
                <w:szCs w:val="20"/>
                <w:lang w:val="sr-Cyrl-RS"/>
              </w:rPr>
              <w:t>1.1.9 Запошљавање нових стручних радника у Центру за социјални рад складно Правилнику о унутрашњој организацији и систематизацији послова у ЦСР (стручни радник, административни радник и хигијеничар)</w:t>
            </w:r>
          </w:p>
        </w:tc>
        <w:tc>
          <w:tcPr>
            <w:tcW w:w="1290" w:type="dxa"/>
            <w:vAlign w:val="center"/>
          </w:tcPr>
          <w:p w14:paraId="63FFC7A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990" w:type="dxa"/>
            <w:vAlign w:val="center"/>
          </w:tcPr>
          <w:p w14:paraId="669A34D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70" w:type="dxa"/>
            <w:vAlign w:val="center"/>
          </w:tcPr>
          <w:p w14:paraId="44EA15A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1. квартал 2028. - континуирано</w:t>
            </w:r>
          </w:p>
        </w:tc>
        <w:tc>
          <w:tcPr>
            <w:tcW w:w="1095" w:type="dxa"/>
            <w:vAlign w:val="center"/>
          </w:tcPr>
          <w:p w14:paraId="634CFFE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Министарство за рад, запошљавање, борачка и социјална питања</w:t>
            </w:r>
          </w:p>
        </w:tc>
        <w:tc>
          <w:tcPr>
            <w:tcW w:w="1260" w:type="dxa"/>
            <w:vAlign w:val="center"/>
          </w:tcPr>
          <w:p w14:paraId="1C0149A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40" w:type="dxa"/>
            <w:vAlign w:val="center"/>
          </w:tcPr>
          <w:p w14:paraId="78729F1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604E545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3806EB9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5.847,00</w:t>
            </w:r>
          </w:p>
        </w:tc>
        <w:tc>
          <w:tcPr>
            <w:tcW w:w="900" w:type="dxa"/>
            <w:vAlign w:val="center"/>
          </w:tcPr>
          <w:p w14:paraId="7C89EDF4" w14:textId="77777777" w:rsidR="001D56D4" w:rsidRPr="009429A5" w:rsidRDefault="001D56D4" w:rsidP="008153EB">
            <w:pPr>
              <w:spacing w:before="60" w:after="60"/>
              <w:ind w:left="-24"/>
              <w:jc w:val="center"/>
              <w:rPr>
                <w:rFonts w:ascii="Tahoma" w:eastAsia="Tahoma" w:hAnsi="Tahoma" w:cs="Tahoma"/>
                <w:sz w:val="18"/>
                <w:szCs w:val="18"/>
                <w:lang w:val="sr-Cyrl-RS"/>
              </w:rPr>
            </w:pPr>
            <w:r w:rsidRPr="009429A5">
              <w:rPr>
                <w:rFonts w:ascii="Tahoma" w:eastAsia="Tahoma" w:hAnsi="Tahoma" w:cs="Tahoma"/>
                <w:sz w:val="18"/>
                <w:szCs w:val="18"/>
                <w:lang w:val="sr-Cyrl-RS"/>
              </w:rPr>
              <w:t>6.289,00</w:t>
            </w:r>
          </w:p>
        </w:tc>
        <w:tc>
          <w:tcPr>
            <w:tcW w:w="900" w:type="dxa"/>
            <w:vAlign w:val="center"/>
          </w:tcPr>
          <w:p w14:paraId="527A9683" w14:textId="77777777" w:rsidR="001D56D4" w:rsidRPr="009429A5" w:rsidRDefault="001D56D4" w:rsidP="008153EB">
            <w:pPr>
              <w:spacing w:before="60" w:after="60"/>
              <w:ind w:left="-174"/>
              <w:jc w:val="center"/>
              <w:rPr>
                <w:rFonts w:ascii="Tahoma" w:eastAsia="Tahoma" w:hAnsi="Tahoma" w:cs="Tahoma"/>
                <w:sz w:val="18"/>
                <w:szCs w:val="18"/>
                <w:lang w:val="sr-Cyrl-RS"/>
              </w:rPr>
            </w:pPr>
            <w:r w:rsidRPr="009429A5">
              <w:rPr>
                <w:rFonts w:ascii="Tahoma" w:eastAsia="Tahoma" w:hAnsi="Tahoma" w:cs="Tahoma"/>
                <w:sz w:val="18"/>
                <w:szCs w:val="18"/>
                <w:lang w:val="sr-Cyrl-RS"/>
              </w:rPr>
              <w:t>6.744,00</w:t>
            </w:r>
          </w:p>
        </w:tc>
      </w:tr>
    </w:tbl>
    <w:p w14:paraId="74BC878B" w14:textId="77777777" w:rsidR="001D56D4" w:rsidRPr="009429A5" w:rsidRDefault="001D56D4" w:rsidP="001D56D4">
      <w:pPr>
        <w:rPr>
          <w:rFonts w:ascii="Tahoma" w:hAnsi="Tahoma" w:cs="Tahoma"/>
          <w:sz w:val="10"/>
          <w:szCs w:val="10"/>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1460"/>
        <w:gridCol w:w="318"/>
        <w:gridCol w:w="1083"/>
        <w:gridCol w:w="1160"/>
        <w:gridCol w:w="1650"/>
        <w:gridCol w:w="1191"/>
        <w:gridCol w:w="1318"/>
        <w:gridCol w:w="1202"/>
        <w:gridCol w:w="1205"/>
        <w:gridCol w:w="1239"/>
      </w:tblGrid>
      <w:tr w:rsidR="001D56D4" w:rsidRPr="009429A5" w14:paraId="260A1B6E" w14:textId="77777777" w:rsidTr="008153EB">
        <w:trPr>
          <w:jc w:val="center"/>
        </w:trPr>
        <w:tc>
          <w:tcPr>
            <w:tcW w:w="14175" w:type="dxa"/>
            <w:gridSpan w:val="11"/>
            <w:shd w:val="clear" w:color="auto" w:fill="F6C6AC"/>
          </w:tcPr>
          <w:p w14:paraId="7FA8E264" w14:textId="77777777" w:rsidR="001D56D4" w:rsidRPr="009429A5" w:rsidRDefault="001D56D4" w:rsidP="008153EB">
            <w:pPr>
              <w:spacing w:before="60" w:after="60"/>
              <w:rPr>
                <w:rFonts w:ascii="Tahoma" w:eastAsia="Tahoma" w:hAnsi="Tahoma" w:cs="Tahoma"/>
                <w:b/>
                <w:bCs/>
                <w:sz w:val="18"/>
                <w:szCs w:val="18"/>
                <w:lang w:val="sr-Cyrl-RS"/>
              </w:rPr>
            </w:pPr>
            <w:bookmarkStart w:id="100" w:name="_heading=h.1xtsfbgl69ed" w:colFirst="0" w:colLast="0"/>
            <w:bookmarkStart w:id="101" w:name="_Hlk230701644"/>
            <w:bookmarkEnd w:id="100"/>
            <w:r w:rsidRPr="009429A5">
              <w:rPr>
                <w:rFonts w:ascii="Tahoma" w:eastAsia="Tahoma" w:hAnsi="Tahoma" w:cs="Tahoma"/>
                <w:b/>
                <w:bCs/>
                <w:sz w:val="18"/>
                <w:szCs w:val="18"/>
                <w:lang w:val="sr-Cyrl-RS"/>
              </w:rPr>
              <w:t>МЕРА 1.2: Проширење обима, квалитета и капацитета услуге „Помоћ у кући“</w:t>
            </w:r>
          </w:p>
          <w:bookmarkEnd w:id="101"/>
          <w:p w14:paraId="0D02231F"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34488246" w14:textId="77777777" w:rsidTr="008153EB">
        <w:trPr>
          <w:jc w:val="center"/>
        </w:trPr>
        <w:tc>
          <w:tcPr>
            <w:tcW w:w="2349" w:type="dxa"/>
            <w:vMerge w:val="restart"/>
            <w:shd w:val="clear" w:color="auto" w:fill="FAE2D6"/>
            <w:vAlign w:val="center"/>
          </w:tcPr>
          <w:p w14:paraId="6CCB032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778" w:type="dxa"/>
            <w:gridSpan w:val="2"/>
            <w:vMerge w:val="restart"/>
            <w:shd w:val="clear" w:color="auto" w:fill="FAE2D6"/>
            <w:vAlign w:val="center"/>
          </w:tcPr>
          <w:p w14:paraId="4344F83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893" w:type="dxa"/>
            <w:gridSpan w:val="3"/>
            <w:vMerge w:val="restart"/>
            <w:shd w:val="clear" w:color="auto" w:fill="FAE2D6"/>
            <w:vAlign w:val="center"/>
          </w:tcPr>
          <w:p w14:paraId="47F311F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155" w:type="dxa"/>
            <w:gridSpan w:val="5"/>
            <w:shd w:val="clear" w:color="auto" w:fill="FAE2D6"/>
            <w:vAlign w:val="center"/>
          </w:tcPr>
          <w:p w14:paraId="5306506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4ABC466E" w14:textId="77777777" w:rsidTr="008153EB">
        <w:trPr>
          <w:jc w:val="center"/>
        </w:trPr>
        <w:tc>
          <w:tcPr>
            <w:tcW w:w="2349" w:type="dxa"/>
            <w:vMerge/>
            <w:shd w:val="clear" w:color="auto" w:fill="FAE2D6"/>
            <w:vAlign w:val="center"/>
          </w:tcPr>
          <w:p w14:paraId="5CBA8A00"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78" w:type="dxa"/>
            <w:gridSpan w:val="2"/>
            <w:vMerge/>
            <w:shd w:val="clear" w:color="auto" w:fill="FAE2D6"/>
            <w:vAlign w:val="center"/>
          </w:tcPr>
          <w:p w14:paraId="7B4D024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893" w:type="dxa"/>
            <w:gridSpan w:val="3"/>
            <w:vMerge/>
            <w:shd w:val="clear" w:color="auto" w:fill="FAE2D6"/>
            <w:vAlign w:val="center"/>
          </w:tcPr>
          <w:p w14:paraId="545D6DA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91" w:type="dxa"/>
            <w:shd w:val="clear" w:color="auto" w:fill="FAE2D6"/>
            <w:vAlign w:val="center"/>
          </w:tcPr>
          <w:p w14:paraId="1F44964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318" w:type="dxa"/>
            <w:shd w:val="clear" w:color="auto" w:fill="FAE2D6"/>
            <w:vAlign w:val="center"/>
          </w:tcPr>
          <w:p w14:paraId="2546103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02" w:type="dxa"/>
            <w:shd w:val="clear" w:color="auto" w:fill="FAE2D6"/>
            <w:vAlign w:val="center"/>
          </w:tcPr>
          <w:p w14:paraId="0BE9C3F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05" w:type="dxa"/>
            <w:shd w:val="clear" w:color="auto" w:fill="FAE2D6"/>
            <w:vAlign w:val="center"/>
          </w:tcPr>
          <w:p w14:paraId="220F790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239" w:type="dxa"/>
            <w:shd w:val="clear" w:color="auto" w:fill="FAE2D6"/>
            <w:vAlign w:val="center"/>
          </w:tcPr>
          <w:p w14:paraId="46A1DD8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2F713F5A" w14:textId="77777777" w:rsidTr="008153EB">
        <w:trPr>
          <w:trHeight w:val="476"/>
          <w:jc w:val="center"/>
        </w:trPr>
        <w:tc>
          <w:tcPr>
            <w:tcW w:w="2349" w:type="dxa"/>
            <w:vAlign w:val="center"/>
          </w:tcPr>
          <w:p w14:paraId="33E6C14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778" w:type="dxa"/>
            <w:gridSpan w:val="2"/>
            <w:vAlign w:val="center"/>
          </w:tcPr>
          <w:p w14:paraId="3690A58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3893" w:type="dxa"/>
            <w:gridSpan w:val="3"/>
            <w:vAlign w:val="center"/>
          </w:tcPr>
          <w:p w14:paraId="662B918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307B8FB6"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0902 - 0016</w:t>
            </w:r>
          </w:p>
        </w:tc>
        <w:tc>
          <w:tcPr>
            <w:tcW w:w="1191" w:type="dxa"/>
            <w:vAlign w:val="center"/>
          </w:tcPr>
          <w:p w14:paraId="0F45098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318" w:type="dxa"/>
            <w:vAlign w:val="center"/>
          </w:tcPr>
          <w:p w14:paraId="668AE2F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02" w:type="dxa"/>
            <w:vAlign w:val="center"/>
          </w:tcPr>
          <w:p w14:paraId="7932320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1.698,00</w:t>
            </w:r>
          </w:p>
        </w:tc>
        <w:tc>
          <w:tcPr>
            <w:tcW w:w="1205" w:type="dxa"/>
            <w:vAlign w:val="center"/>
          </w:tcPr>
          <w:p w14:paraId="15B588D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39" w:type="dxa"/>
            <w:vAlign w:val="center"/>
          </w:tcPr>
          <w:p w14:paraId="704F5B5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2.338,00</w:t>
            </w:r>
          </w:p>
        </w:tc>
      </w:tr>
      <w:tr w:rsidR="001D56D4" w:rsidRPr="009429A5" w14:paraId="2C97909F" w14:textId="77777777" w:rsidTr="008153EB">
        <w:trPr>
          <w:jc w:val="center"/>
        </w:trPr>
        <w:tc>
          <w:tcPr>
            <w:tcW w:w="4127" w:type="dxa"/>
            <w:gridSpan w:val="3"/>
            <w:shd w:val="clear" w:color="auto" w:fill="FAE2D6"/>
          </w:tcPr>
          <w:p w14:paraId="269832A5"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2026-2030</w:t>
            </w:r>
          </w:p>
        </w:tc>
        <w:tc>
          <w:tcPr>
            <w:tcW w:w="10048" w:type="dxa"/>
            <w:gridSpan w:val="8"/>
            <w:shd w:val="clear" w:color="auto" w:fill="FAE2D6"/>
          </w:tcPr>
          <w:p w14:paraId="37DB9A57" w14:textId="77777777" w:rsidR="001D56D4" w:rsidRPr="00735CD8"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735CD8">
              <w:rPr>
                <w:rFonts w:ascii="Tahoma" w:eastAsia="Tahoma" w:hAnsi="Tahoma" w:cs="Tahoma"/>
                <w:b/>
                <w:bCs/>
                <w:sz w:val="18"/>
                <w:szCs w:val="18"/>
                <w:lang w:val="sr-Cyrl-RS"/>
              </w:rPr>
              <w:t>Oбезбеђење добара и пружање услуга од стране учесника у планском</w:t>
            </w:r>
          </w:p>
          <w:p w14:paraId="7EBCD07F" w14:textId="77777777" w:rsidR="001D56D4" w:rsidRPr="009429A5" w:rsidRDefault="001D56D4" w:rsidP="008153EB">
            <w:pPr>
              <w:spacing w:before="60" w:after="60"/>
              <w:rPr>
                <w:rFonts w:ascii="Tahoma" w:eastAsia="Tahoma" w:hAnsi="Tahoma" w:cs="Tahoma"/>
                <w:b/>
                <w:bCs/>
                <w:sz w:val="18"/>
                <w:szCs w:val="18"/>
                <w:lang w:val="sr-Cyrl-RS"/>
              </w:rPr>
            </w:pPr>
            <w:r w:rsidRPr="00735CD8">
              <w:rPr>
                <w:rFonts w:ascii="Tahoma" w:eastAsia="Tahoma" w:hAnsi="Tahoma" w:cs="Tahoma"/>
                <w:b/>
                <w:bCs/>
                <w:sz w:val="18"/>
                <w:szCs w:val="18"/>
                <w:lang w:val="sr-Cyrl-RS"/>
              </w:rPr>
              <w:t>систему</w:t>
            </w:r>
          </w:p>
        </w:tc>
      </w:tr>
      <w:tr w:rsidR="001D56D4" w:rsidRPr="009429A5" w14:paraId="41E7C972" w14:textId="77777777" w:rsidTr="008153EB">
        <w:trPr>
          <w:jc w:val="center"/>
        </w:trPr>
        <w:tc>
          <w:tcPr>
            <w:tcW w:w="14175" w:type="dxa"/>
            <w:gridSpan w:val="11"/>
            <w:shd w:val="clear" w:color="auto" w:fill="FAE2D6"/>
          </w:tcPr>
          <w:p w14:paraId="4D94009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36568330" w14:textId="77777777" w:rsidTr="008153EB">
        <w:trPr>
          <w:jc w:val="center"/>
        </w:trPr>
        <w:tc>
          <w:tcPr>
            <w:tcW w:w="3809" w:type="dxa"/>
            <w:gridSpan w:val="2"/>
            <w:shd w:val="clear" w:color="auto" w:fill="F6C6AC"/>
            <w:vAlign w:val="center"/>
          </w:tcPr>
          <w:p w14:paraId="7427E86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lastRenderedPageBreak/>
              <w:t>Показатељ(и) на нивоу мере</w:t>
            </w:r>
          </w:p>
        </w:tc>
        <w:tc>
          <w:tcPr>
            <w:tcW w:w="1401" w:type="dxa"/>
            <w:gridSpan w:val="2"/>
            <w:shd w:val="clear" w:color="auto" w:fill="F6C6AC"/>
            <w:vAlign w:val="center"/>
          </w:tcPr>
          <w:p w14:paraId="3A0C07B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160" w:type="dxa"/>
            <w:shd w:val="clear" w:color="auto" w:fill="F6C6AC"/>
            <w:vAlign w:val="center"/>
          </w:tcPr>
          <w:p w14:paraId="7A90F62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50" w:type="dxa"/>
            <w:shd w:val="clear" w:color="auto" w:fill="F6C6AC"/>
            <w:vAlign w:val="center"/>
          </w:tcPr>
          <w:p w14:paraId="264148D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 xml:space="preserve">Почетна вредност са базном годином </w:t>
            </w:r>
          </w:p>
        </w:tc>
        <w:tc>
          <w:tcPr>
            <w:tcW w:w="1191" w:type="dxa"/>
            <w:shd w:val="clear" w:color="auto" w:fill="F6C6AC"/>
            <w:vAlign w:val="center"/>
          </w:tcPr>
          <w:p w14:paraId="3193F29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318" w:type="dxa"/>
            <w:shd w:val="clear" w:color="auto" w:fill="F6C6AC"/>
            <w:vAlign w:val="center"/>
          </w:tcPr>
          <w:p w14:paraId="13CF45B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02" w:type="dxa"/>
            <w:shd w:val="clear" w:color="auto" w:fill="F6C6AC"/>
            <w:vAlign w:val="center"/>
          </w:tcPr>
          <w:p w14:paraId="11B1EDF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05" w:type="dxa"/>
            <w:shd w:val="clear" w:color="auto" w:fill="F6C6AC"/>
            <w:vAlign w:val="center"/>
          </w:tcPr>
          <w:p w14:paraId="72032C4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39" w:type="dxa"/>
            <w:shd w:val="clear" w:color="auto" w:fill="F6C6AC"/>
            <w:vAlign w:val="center"/>
          </w:tcPr>
          <w:p w14:paraId="7EC713F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5CD8A430" w14:textId="77777777" w:rsidTr="008153EB">
        <w:trPr>
          <w:jc w:val="center"/>
        </w:trPr>
        <w:tc>
          <w:tcPr>
            <w:tcW w:w="3809" w:type="dxa"/>
            <w:gridSpan w:val="2"/>
            <w:vAlign w:val="center"/>
          </w:tcPr>
          <w:p w14:paraId="2FF39DC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Повећан број ангажованих обучених неговатељица</w:t>
            </w:r>
          </w:p>
        </w:tc>
        <w:tc>
          <w:tcPr>
            <w:tcW w:w="1401" w:type="dxa"/>
            <w:gridSpan w:val="2"/>
            <w:vAlign w:val="center"/>
          </w:tcPr>
          <w:p w14:paraId="2FF8D73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неговатељица</w:t>
            </w:r>
          </w:p>
        </w:tc>
        <w:tc>
          <w:tcPr>
            <w:tcW w:w="1160" w:type="dxa"/>
            <w:vAlign w:val="center"/>
          </w:tcPr>
          <w:p w14:paraId="7865902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Извештај ОУ </w:t>
            </w:r>
          </w:p>
        </w:tc>
        <w:tc>
          <w:tcPr>
            <w:tcW w:w="1650" w:type="dxa"/>
            <w:vAlign w:val="center"/>
          </w:tcPr>
          <w:p w14:paraId="6B5912D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9</w:t>
            </w:r>
          </w:p>
        </w:tc>
        <w:tc>
          <w:tcPr>
            <w:tcW w:w="1191" w:type="dxa"/>
            <w:vAlign w:val="center"/>
          </w:tcPr>
          <w:p w14:paraId="5333E18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9</w:t>
            </w:r>
          </w:p>
        </w:tc>
        <w:tc>
          <w:tcPr>
            <w:tcW w:w="1318" w:type="dxa"/>
            <w:vAlign w:val="center"/>
          </w:tcPr>
          <w:p w14:paraId="085FA66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10</w:t>
            </w:r>
          </w:p>
        </w:tc>
        <w:tc>
          <w:tcPr>
            <w:tcW w:w="1202" w:type="dxa"/>
            <w:vAlign w:val="center"/>
          </w:tcPr>
          <w:p w14:paraId="588067C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10</w:t>
            </w:r>
          </w:p>
        </w:tc>
        <w:tc>
          <w:tcPr>
            <w:tcW w:w="1205" w:type="dxa"/>
            <w:vAlign w:val="center"/>
          </w:tcPr>
          <w:p w14:paraId="511A48B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11</w:t>
            </w:r>
          </w:p>
        </w:tc>
        <w:tc>
          <w:tcPr>
            <w:tcW w:w="1239" w:type="dxa"/>
            <w:vAlign w:val="center"/>
          </w:tcPr>
          <w:p w14:paraId="78652F6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11</w:t>
            </w:r>
          </w:p>
        </w:tc>
      </w:tr>
      <w:tr w:rsidR="001D56D4" w:rsidRPr="009429A5" w14:paraId="69982138" w14:textId="77777777" w:rsidTr="008153EB">
        <w:trPr>
          <w:jc w:val="center"/>
        </w:trPr>
        <w:tc>
          <w:tcPr>
            <w:tcW w:w="3809" w:type="dxa"/>
            <w:gridSpan w:val="2"/>
            <w:vAlign w:val="center"/>
          </w:tcPr>
          <w:p w14:paraId="7E1FA591" w14:textId="77777777" w:rsidR="001D56D4" w:rsidRPr="009429A5" w:rsidRDefault="001D56D4" w:rsidP="008153EB">
            <w:pPr>
              <w:spacing w:before="60" w:after="60"/>
              <w:rPr>
                <w:rFonts w:ascii="Tahoma" w:eastAsia="Tahoma" w:hAnsi="Tahoma" w:cs="Tahoma"/>
                <w:sz w:val="18"/>
                <w:szCs w:val="18"/>
                <w:lang w:val="sr-Cyrl-RS"/>
              </w:rPr>
            </w:pPr>
            <w:bookmarkStart w:id="102" w:name="_heading=h.2s2aaqud0n4y" w:colFirst="0" w:colLast="0"/>
            <w:bookmarkEnd w:id="102"/>
            <w:r w:rsidRPr="009429A5">
              <w:rPr>
                <w:rFonts w:ascii="Tahoma" w:eastAsia="Tahoma" w:hAnsi="Tahoma" w:cs="Tahoma"/>
                <w:sz w:val="18"/>
                <w:szCs w:val="18"/>
                <w:lang w:val="sr-Cyrl-RS"/>
              </w:rPr>
              <w:t>Број корисника услуга према полу</w:t>
            </w:r>
          </w:p>
        </w:tc>
        <w:tc>
          <w:tcPr>
            <w:tcW w:w="1401" w:type="dxa"/>
            <w:gridSpan w:val="2"/>
            <w:vAlign w:val="center"/>
          </w:tcPr>
          <w:p w14:paraId="1F1FAD9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корисника</w:t>
            </w:r>
          </w:p>
        </w:tc>
        <w:tc>
          <w:tcPr>
            <w:tcW w:w="1160" w:type="dxa"/>
            <w:vAlign w:val="center"/>
          </w:tcPr>
          <w:p w14:paraId="1D53C59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 пружаоца услуга</w:t>
            </w:r>
          </w:p>
        </w:tc>
        <w:tc>
          <w:tcPr>
            <w:tcW w:w="1650" w:type="dxa"/>
            <w:vAlign w:val="center"/>
          </w:tcPr>
          <w:p w14:paraId="31CFE0C3" w14:textId="77777777" w:rsidR="001D56D4" w:rsidRPr="009429A5" w:rsidRDefault="001D56D4" w:rsidP="008153EB">
            <w:pPr>
              <w:spacing w:before="60" w:after="60"/>
              <w:jc w:val="center"/>
              <w:rPr>
                <w:rFonts w:ascii="Tahoma" w:eastAsia="Tahoma" w:hAnsi="Tahoma" w:cs="Tahoma"/>
                <w:sz w:val="18"/>
                <w:szCs w:val="18"/>
                <w:lang w:val="sr-Cyrl-RS"/>
              </w:rPr>
            </w:pPr>
          </w:p>
          <w:p w14:paraId="0EEE677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111</w:t>
            </w:r>
          </w:p>
          <w:p w14:paraId="6B032248" w14:textId="77777777" w:rsidR="001D56D4" w:rsidRPr="009429A5" w:rsidRDefault="001D56D4" w:rsidP="008153EB">
            <w:pPr>
              <w:spacing w:before="60" w:after="60"/>
              <w:jc w:val="center"/>
              <w:rPr>
                <w:rFonts w:ascii="Tahoma" w:eastAsia="Tahoma" w:hAnsi="Tahoma" w:cs="Tahoma"/>
                <w:sz w:val="18"/>
                <w:szCs w:val="18"/>
                <w:lang w:val="sr-Cyrl-RS"/>
              </w:rPr>
            </w:pPr>
          </w:p>
        </w:tc>
        <w:tc>
          <w:tcPr>
            <w:tcW w:w="1191" w:type="dxa"/>
            <w:vAlign w:val="center"/>
          </w:tcPr>
          <w:p w14:paraId="724701E4" w14:textId="77777777" w:rsidR="001D56D4" w:rsidRPr="009429A5" w:rsidRDefault="001D56D4" w:rsidP="008153EB">
            <w:pPr>
              <w:spacing w:before="60" w:after="60"/>
              <w:jc w:val="center"/>
              <w:rPr>
                <w:rFonts w:ascii="Tahoma" w:eastAsia="Tahoma" w:hAnsi="Tahoma" w:cs="Tahoma"/>
                <w:sz w:val="18"/>
                <w:szCs w:val="18"/>
                <w:lang w:val="sr-Cyrl-RS"/>
              </w:rPr>
            </w:pPr>
          </w:p>
          <w:p w14:paraId="29206AA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111</w:t>
            </w:r>
          </w:p>
          <w:p w14:paraId="5BA89F59" w14:textId="77777777" w:rsidR="001D56D4" w:rsidRPr="009429A5" w:rsidRDefault="001D56D4" w:rsidP="008153EB">
            <w:pPr>
              <w:spacing w:before="60" w:after="60"/>
              <w:jc w:val="center"/>
              <w:rPr>
                <w:rFonts w:ascii="Tahoma" w:eastAsia="Tahoma" w:hAnsi="Tahoma" w:cs="Tahoma"/>
                <w:sz w:val="18"/>
                <w:szCs w:val="18"/>
                <w:lang w:val="sr-Cyrl-RS"/>
              </w:rPr>
            </w:pPr>
          </w:p>
        </w:tc>
        <w:tc>
          <w:tcPr>
            <w:tcW w:w="1318" w:type="dxa"/>
            <w:vAlign w:val="center"/>
          </w:tcPr>
          <w:p w14:paraId="6EF5FDE2"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111</w:t>
            </w:r>
          </w:p>
        </w:tc>
        <w:tc>
          <w:tcPr>
            <w:tcW w:w="1202" w:type="dxa"/>
            <w:vAlign w:val="center"/>
          </w:tcPr>
          <w:p w14:paraId="6E19BE29"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120</w:t>
            </w:r>
          </w:p>
        </w:tc>
        <w:tc>
          <w:tcPr>
            <w:tcW w:w="1205" w:type="dxa"/>
            <w:vAlign w:val="center"/>
          </w:tcPr>
          <w:p w14:paraId="6CA11CDC"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120</w:t>
            </w:r>
          </w:p>
        </w:tc>
        <w:tc>
          <w:tcPr>
            <w:tcW w:w="1239" w:type="dxa"/>
            <w:vAlign w:val="center"/>
          </w:tcPr>
          <w:p w14:paraId="7BDD0866" w14:textId="77777777" w:rsidR="001D56D4" w:rsidRPr="009429A5" w:rsidRDefault="001D56D4" w:rsidP="008153EB">
            <w:pPr>
              <w:spacing w:before="60" w:after="60"/>
              <w:jc w:val="center"/>
              <w:rPr>
                <w:rFonts w:ascii="Tahoma" w:eastAsia="Tahoma" w:hAnsi="Tahoma" w:cs="Tahoma"/>
                <w:sz w:val="18"/>
                <w:szCs w:val="18"/>
              </w:rPr>
            </w:pPr>
            <w:r w:rsidRPr="009429A5">
              <w:rPr>
                <w:rFonts w:ascii="Tahoma" w:eastAsia="Tahoma" w:hAnsi="Tahoma" w:cs="Tahoma"/>
                <w:sz w:val="18"/>
                <w:szCs w:val="18"/>
              </w:rPr>
              <w:t>130</w:t>
            </w:r>
          </w:p>
        </w:tc>
      </w:tr>
      <w:tr w:rsidR="001D56D4" w:rsidRPr="009429A5" w14:paraId="6A082A17" w14:textId="77777777" w:rsidTr="008153EB">
        <w:trPr>
          <w:jc w:val="center"/>
        </w:trPr>
        <w:tc>
          <w:tcPr>
            <w:tcW w:w="3809" w:type="dxa"/>
            <w:gridSpan w:val="2"/>
            <w:vAlign w:val="center"/>
          </w:tcPr>
          <w:p w14:paraId="0C3F5E67" w14:textId="77777777" w:rsidR="001D56D4" w:rsidRPr="009429A5" w:rsidRDefault="001D56D4" w:rsidP="008153EB">
            <w:pPr>
              <w:spacing w:before="60" w:after="60"/>
              <w:rPr>
                <w:rFonts w:ascii="Tahoma" w:eastAsia="Tahoma" w:hAnsi="Tahoma" w:cs="Tahoma"/>
                <w:sz w:val="18"/>
                <w:szCs w:val="18"/>
                <w:lang w:val="sr-Cyrl-RS"/>
              </w:rPr>
            </w:pPr>
            <w:bookmarkStart w:id="103" w:name="_Hlk230608641"/>
            <w:r w:rsidRPr="009429A5">
              <w:rPr>
                <w:rFonts w:ascii="Tahoma" w:eastAsia="Tahoma" w:hAnsi="Tahoma" w:cs="Tahoma"/>
                <w:sz w:val="18"/>
                <w:szCs w:val="18"/>
                <w:lang w:val="sr-Cyrl-RS"/>
              </w:rPr>
              <w:t>Одржавање високе оцене квалитета услуга (1-5) према проценама корисника/ца</w:t>
            </w:r>
          </w:p>
        </w:tc>
        <w:tc>
          <w:tcPr>
            <w:tcW w:w="1401" w:type="dxa"/>
            <w:gridSpan w:val="2"/>
            <w:vAlign w:val="center"/>
          </w:tcPr>
          <w:p w14:paraId="76154EF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Оцена</w:t>
            </w:r>
          </w:p>
        </w:tc>
        <w:tc>
          <w:tcPr>
            <w:tcW w:w="1160" w:type="dxa"/>
            <w:vAlign w:val="center"/>
          </w:tcPr>
          <w:p w14:paraId="2A83206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 екстерних евалуатора</w:t>
            </w:r>
          </w:p>
        </w:tc>
        <w:tc>
          <w:tcPr>
            <w:tcW w:w="1650" w:type="dxa"/>
            <w:vAlign w:val="center"/>
          </w:tcPr>
          <w:p w14:paraId="037E5AE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3,62</w:t>
            </w:r>
          </w:p>
        </w:tc>
        <w:tc>
          <w:tcPr>
            <w:tcW w:w="1191" w:type="dxa"/>
            <w:vAlign w:val="center"/>
          </w:tcPr>
          <w:p w14:paraId="2171D05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4,00</w:t>
            </w:r>
          </w:p>
        </w:tc>
        <w:tc>
          <w:tcPr>
            <w:tcW w:w="1318" w:type="dxa"/>
            <w:vAlign w:val="center"/>
          </w:tcPr>
          <w:p w14:paraId="2653837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4,20</w:t>
            </w:r>
          </w:p>
        </w:tc>
        <w:tc>
          <w:tcPr>
            <w:tcW w:w="1202" w:type="dxa"/>
            <w:vAlign w:val="center"/>
          </w:tcPr>
          <w:p w14:paraId="6CE618A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4.30</w:t>
            </w:r>
          </w:p>
        </w:tc>
        <w:tc>
          <w:tcPr>
            <w:tcW w:w="1205" w:type="dxa"/>
            <w:vAlign w:val="center"/>
          </w:tcPr>
          <w:p w14:paraId="524BDA7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w:t>
            </w:r>
            <w:r>
              <w:rPr>
                <w:rFonts w:ascii="Tahoma" w:eastAsia="Tahoma" w:hAnsi="Tahoma" w:cs="Tahoma"/>
                <w:sz w:val="18"/>
                <w:szCs w:val="18"/>
                <w:lang w:val="sr-Cyrl-RS"/>
              </w:rPr>
              <w:t>4</w:t>
            </w:r>
            <w:r w:rsidRPr="009429A5">
              <w:rPr>
                <w:rFonts w:ascii="Tahoma" w:eastAsia="Tahoma" w:hAnsi="Tahoma" w:cs="Tahoma"/>
                <w:sz w:val="18"/>
                <w:szCs w:val="18"/>
                <w:lang w:val="sr-Cyrl-RS"/>
              </w:rPr>
              <w:t>0</w:t>
            </w:r>
          </w:p>
        </w:tc>
        <w:tc>
          <w:tcPr>
            <w:tcW w:w="1239" w:type="dxa"/>
            <w:vAlign w:val="center"/>
          </w:tcPr>
          <w:p w14:paraId="4309CCF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4,50</w:t>
            </w:r>
          </w:p>
        </w:tc>
      </w:tr>
      <w:bookmarkEnd w:id="103"/>
    </w:tbl>
    <w:p w14:paraId="5643ADD0" w14:textId="77777777" w:rsidR="001D56D4" w:rsidRPr="009429A5" w:rsidRDefault="001D56D4" w:rsidP="001D56D4">
      <w:pPr>
        <w:rPr>
          <w:rFonts w:ascii="Tahoma" w:hAnsi="Tahoma" w:cs="Tahoma"/>
          <w:sz w:val="10"/>
          <w:szCs w:val="10"/>
          <w:lang w:val="sr-Cyrl-RS"/>
        </w:rPr>
      </w:pPr>
    </w:p>
    <w:tbl>
      <w:tblPr>
        <w:tblW w:w="14219"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1280"/>
        <w:gridCol w:w="1348"/>
        <w:gridCol w:w="1345"/>
        <w:gridCol w:w="995"/>
        <w:gridCol w:w="1442"/>
        <w:gridCol w:w="990"/>
        <w:gridCol w:w="987"/>
        <w:gridCol w:w="990"/>
        <w:gridCol w:w="899"/>
        <w:gridCol w:w="901"/>
      </w:tblGrid>
      <w:tr w:rsidR="001D56D4" w:rsidRPr="009429A5" w14:paraId="1D6C7376" w14:textId="77777777" w:rsidTr="008153EB">
        <w:trPr>
          <w:trHeight w:val="853"/>
        </w:trPr>
        <w:tc>
          <w:tcPr>
            <w:tcW w:w="3042" w:type="dxa"/>
            <w:vMerge w:val="restart"/>
            <w:shd w:val="clear" w:color="auto" w:fill="FFFFCC"/>
            <w:vAlign w:val="center"/>
          </w:tcPr>
          <w:p w14:paraId="7D6FEF42"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80" w:type="dxa"/>
            <w:vMerge w:val="restart"/>
            <w:shd w:val="clear" w:color="auto" w:fill="FFFFCC"/>
            <w:vAlign w:val="center"/>
          </w:tcPr>
          <w:p w14:paraId="4A3AA9F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348" w:type="dxa"/>
            <w:vMerge w:val="restart"/>
            <w:shd w:val="clear" w:color="auto" w:fill="FFFFCC"/>
            <w:vAlign w:val="center"/>
          </w:tcPr>
          <w:p w14:paraId="4798483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345" w:type="dxa"/>
            <w:vMerge w:val="restart"/>
            <w:shd w:val="clear" w:color="auto" w:fill="FFFFCC"/>
            <w:vAlign w:val="center"/>
          </w:tcPr>
          <w:p w14:paraId="3817691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995" w:type="dxa"/>
            <w:vMerge w:val="restart"/>
            <w:shd w:val="clear" w:color="auto" w:fill="FFFFCC"/>
            <w:vAlign w:val="center"/>
          </w:tcPr>
          <w:p w14:paraId="752805B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442" w:type="dxa"/>
            <w:vMerge w:val="restart"/>
            <w:shd w:val="clear" w:color="auto" w:fill="FFFFCC"/>
            <w:vAlign w:val="center"/>
          </w:tcPr>
          <w:p w14:paraId="1B6F9C8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23D42A6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6600F016" w14:textId="77777777" w:rsidTr="008153EB">
        <w:trPr>
          <w:trHeight w:val="144"/>
        </w:trPr>
        <w:tc>
          <w:tcPr>
            <w:tcW w:w="3042" w:type="dxa"/>
            <w:vMerge/>
            <w:shd w:val="clear" w:color="auto" w:fill="FFFFCC"/>
            <w:vAlign w:val="center"/>
          </w:tcPr>
          <w:p w14:paraId="649643DE"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73B678DB"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8" w:type="dxa"/>
            <w:vMerge/>
            <w:shd w:val="clear" w:color="auto" w:fill="FFFFCC"/>
            <w:vAlign w:val="center"/>
          </w:tcPr>
          <w:p w14:paraId="3A476843"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5" w:type="dxa"/>
            <w:vMerge/>
            <w:shd w:val="clear" w:color="auto" w:fill="FFFFCC"/>
            <w:vAlign w:val="center"/>
          </w:tcPr>
          <w:p w14:paraId="6077B22C"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5" w:type="dxa"/>
            <w:vMerge/>
            <w:shd w:val="clear" w:color="auto" w:fill="FFFFCC"/>
            <w:vAlign w:val="center"/>
          </w:tcPr>
          <w:p w14:paraId="6AFB280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42" w:type="dxa"/>
            <w:vMerge/>
            <w:shd w:val="clear" w:color="auto" w:fill="FFFFCC"/>
            <w:vAlign w:val="center"/>
          </w:tcPr>
          <w:p w14:paraId="403BCA3F"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50CA98C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87" w:type="dxa"/>
            <w:shd w:val="clear" w:color="auto" w:fill="FFFFCC"/>
            <w:vAlign w:val="center"/>
          </w:tcPr>
          <w:p w14:paraId="07548FA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521775F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6916954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226A606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342CAC48" w14:textId="77777777" w:rsidTr="008153EB">
        <w:trPr>
          <w:trHeight w:val="359"/>
        </w:trPr>
        <w:tc>
          <w:tcPr>
            <w:tcW w:w="3042" w:type="dxa"/>
          </w:tcPr>
          <w:p w14:paraId="4D075D53" w14:textId="77777777" w:rsidR="001D56D4" w:rsidRPr="009429A5" w:rsidRDefault="001D56D4" w:rsidP="008153EB">
            <w:pPr>
              <w:spacing w:before="60" w:after="60"/>
              <w:rPr>
                <w:rFonts w:ascii="Tahoma" w:eastAsia="Tahoma" w:hAnsi="Tahoma" w:cs="Tahoma"/>
                <w:sz w:val="18"/>
                <w:szCs w:val="18"/>
                <w:lang w:val="sr-Cyrl-RS"/>
              </w:rPr>
            </w:pPr>
            <w:bookmarkStart w:id="104" w:name="_heading=h.pq9jqsloftt0" w:colFirst="0" w:colLast="0"/>
            <w:bookmarkEnd w:id="104"/>
            <w:r w:rsidRPr="009429A5">
              <w:rPr>
                <w:rFonts w:ascii="Tahoma" w:hAnsi="Tahoma" w:cs="Tahoma"/>
                <w:sz w:val="18"/>
                <w:szCs w:val="18"/>
                <w:lang w:val="sr-Cyrl-RS"/>
              </w:rPr>
              <w:t xml:space="preserve">1.2.1 Повећати број ангажованих неговатељица </w:t>
            </w:r>
          </w:p>
        </w:tc>
        <w:tc>
          <w:tcPr>
            <w:tcW w:w="1280" w:type="dxa"/>
            <w:vAlign w:val="center"/>
          </w:tcPr>
          <w:p w14:paraId="2E94111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w:t>
            </w:r>
            <w:r>
              <w:rPr>
                <w:rFonts w:ascii="Tahoma" w:eastAsia="Tahoma" w:hAnsi="Tahoma" w:cs="Tahoma"/>
                <w:sz w:val="18"/>
                <w:szCs w:val="18"/>
                <w:lang w:val="sr-Cyrl-RS"/>
              </w:rPr>
              <w:t>а</w:t>
            </w:r>
            <w:r w:rsidRPr="009429A5">
              <w:rPr>
                <w:rFonts w:ascii="Tahoma" w:eastAsia="Tahoma" w:hAnsi="Tahoma" w:cs="Tahoma"/>
                <w:sz w:val="18"/>
                <w:szCs w:val="18"/>
                <w:lang w:val="sr-Cyrl-RS"/>
              </w:rPr>
              <w:t xml:space="preserve"> буџет, финансије, ЛПА и друштвене делатности</w:t>
            </w:r>
          </w:p>
        </w:tc>
        <w:tc>
          <w:tcPr>
            <w:tcW w:w="1348" w:type="dxa"/>
            <w:vAlign w:val="center"/>
          </w:tcPr>
          <w:p w14:paraId="01618F2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ЦСР, Пружалац услуге </w:t>
            </w:r>
          </w:p>
        </w:tc>
        <w:tc>
          <w:tcPr>
            <w:tcW w:w="1345" w:type="dxa"/>
            <w:vAlign w:val="center"/>
          </w:tcPr>
          <w:p w14:paraId="16BEA50A" w14:textId="77777777" w:rsidR="001D56D4" w:rsidRPr="009429A5" w:rsidRDefault="001D56D4" w:rsidP="00E82D4E">
            <w:pPr>
              <w:numPr>
                <w:ilvl w:val="0"/>
                <w:numId w:val="21"/>
              </w:numPr>
              <w:pBdr>
                <w:top w:val="nil"/>
                <w:left w:val="nil"/>
                <w:bottom w:val="nil"/>
                <w:right w:val="nil"/>
                <w:between w:val="nil"/>
              </w:pBdr>
              <w:spacing w:before="60" w:after="60"/>
              <w:ind w:left="241" w:hanging="284"/>
              <w:rPr>
                <w:rFonts w:ascii="Tahoma" w:eastAsia="Tahoma" w:hAnsi="Tahoma" w:cs="Tahoma"/>
                <w:color w:val="000000"/>
                <w:sz w:val="18"/>
                <w:szCs w:val="18"/>
                <w:lang w:val="sr-Cyrl-RS"/>
              </w:rPr>
            </w:pPr>
            <w:r w:rsidRPr="009429A5">
              <w:rPr>
                <w:rFonts w:ascii="Tahoma" w:eastAsia="Tahoma" w:hAnsi="Tahoma" w:cs="Tahoma"/>
                <w:color w:val="000000"/>
                <w:sz w:val="18"/>
                <w:szCs w:val="18"/>
                <w:lang w:val="sr-Cyrl-RS"/>
              </w:rPr>
              <w:t>Квартал 2028 - контунирано</w:t>
            </w:r>
          </w:p>
        </w:tc>
        <w:tc>
          <w:tcPr>
            <w:tcW w:w="995" w:type="dxa"/>
            <w:vAlign w:val="center"/>
          </w:tcPr>
          <w:p w14:paraId="2ACE357F"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Буџет ЛС</w:t>
            </w:r>
          </w:p>
        </w:tc>
        <w:tc>
          <w:tcPr>
            <w:tcW w:w="1442" w:type="dxa"/>
            <w:vAlign w:val="center"/>
          </w:tcPr>
          <w:p w14:paraId="43E7055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10C4C5A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0902 - 0016</w:t>
            </w:r>
          </w:p>
        </w:tc>
        <w:tc>
          <w:tcPr>
            <w:tcW w:w="990" w:type="dxa"/>
            <w:vAlign w:val="center"/>
          </w:tcPr>
          <w:p w14:paraId="67DEFD7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70ADC23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5500ED4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1.680,00</w:t>
            </w:r>
          </w:p>
        </w:tc>
        <w:tc>
          <w:tcPr>
            <w:tcW w:w="899" w:type="dxa"/>
            <w:vAlign w:val="center"/>
          </w:tcPr>
          <w:p w14:paraId="1F9CB90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5A742141" w14:textId="77777777" w:rsidR="001D56D4" w:rsidRPr="009429A5" w:rsidRDefault="001D56D4" w:rsidP="008153EB">
            <w:pPr>
              <w:spacing w:before="60" w:after="60"/>
              <w:ind w:left="-176"/>
              <w:jc w:val="right"/>
              <w:rPr>
                <w:rFonts w:ascii="Tahoma" w:eastAsia="Tahoma" w:hAnsi="Tahoma" w:cs="Tahoma"/>
                <w:sz w:val="18"/>
                <w:szCs w:val="18"/>
                <w:lang w:val="sr-Cyrl-RS"/>
              </w:rPr>
            </w:pPr>
            <w:r w:rsidRPr="009429A5">
              <w:rPr>
                <w:rFonts w:ascii="Tahoma" w:eastAsia="Tahoma" w:hAnsi="Tahoma" w:cs="Tahoma"/>
                <w:sz w:val="18"/>
                <w:szCs w:val="18"/>
                <w:lang w:val="sr-Cyrl-RS"/>
              </w:rPr>
              <w:t>2.318,00</w:t>
            </w:r>
          </w:p>
        </w:tc>
      </w:tr>
      <w:tr w:rsidR="001D56D4" w:rsidRPr="009429A5" w14:paraId="6C91195F" w14:textId="77777777" w:rsidTr="008153EB">
        <w:trPr>
          <w:trHeight w:val="359"/>
        </w:trPr>
        <w:tc>
          <w:tcPr>
            <w:tcW w:w="3042" w:type="dxa"/>
          </w:tcPr>
          <w:p w14:paraId="30DA0EB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hAnsi="Tahoma" w:cs="Tahoma"/>
                <w:sz w:val="18"/>
                <w:szCs w:val="18"/>
                <w:lang w:val="sr-Cyrl-RS"/>
              </w:rPr>
              <w:t xml:space="preserve">1.2.2 Обезбедити обуке за неговатељице </w:t>
            </w:r>
          </w:p>
        </w:tc>
        <w:tc>
          <w:tcPr>
            <w:tcW w:w="1280" w:type="dxa"/>
            <w:vAlign w:val="center"/>
          </w:tcPr>
          <w:p w14:paraId="3872492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w:t>
            </w:r>
            <w:r>
              <w:rPr>
                <w:rFonts w:ascii="Tahoma" w:eastAsia="Tahoma" w:hAnsi="Tahoma" w:cs="Tahoma"/>
                <w:sz w:val="18"/>
                <w:szCs w:val="18"/>
                <w:lang w:val="sr-Cyrl-RS"/>
              </w:rPr>
              <w:t>а</w:t>
            </w:r>
            <w:r w:rsidRPr="009429A5">
              <w:rPr>
                <w:rFonts w:ascii="Tahoma" w:eastAsia="Tahoma" w:hAnsi="Tahoma" w:cs="Tahoma"/>
                <w:sz w:val="18"/>
                <w:szCs w:val="18"/>
                <w:lang w:val="sr-Cyrl-RS"/>
              </w:rPr>
              <w:t xml:space="preserve"> буџет, финансије, ЛПА и друштвене делатности</w:t>
            </w:r>
          </w:p>
        </w:tc>
        <w:tc>
          <w:tcPr>
            <w:tcW w:w="1348" w:type="dxa"/>
            <w:vAlign w:val="center"/>
          </w:tcPr>
          <w:p w14:paraId="136E625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Пружалац услуге</w:t>
            </w:r>
          </w:p>
        </w:tc>
        <w:tc>
          <w:tcPr>
            <w:tcW w:w="1345" w:type="dxa"/>
            <w:vAlign w:val="center"/>
          </w:tcPr>
          <w:p w14:paraId="0CBFB4BF" w14:textId="77777777" w:rsidR="001D56D4" w:rsidRPr="009429A5" w:rsidRDefault="001D56D4" w:rsidP="00E82D4E">
            <w:pPr>
              <w:numPr>
                <w:ilvl w:val="0"/>
                <w:numId w:val="22"/>
              </w:numPr>
              <w:pBdr>
                <w:top w:val="nil"/>
                <w:left w:val="nil"/>
                <w:bottom w:val="nil"/>
                <w:right w:val="nil"/>
                <w:between w:val="nil"/>
              </w:pBdr>
              <w:spacing w:before="60" w:after="60"/>
              <w:ind w:left="241" w:hanging="241"/>
              <w:rPr>
                <w:rFonts w:ascii="Tahoma" w:eastAsia="Tahoma" w:hAnsi="Tahoma" w:cs="Tahoma"/>
                <w:color w:val="000000"/>
                <w:sz w:val="18"/>
                <w:szCs w:val="18"/>
                <w:lang w:val="sr-Cyrl-RS"/>
              </w:rPr>
            </w:pPr>
            <w:r w:rsidRPr="009429A5">
              <w:rPr>
                <w:rFonts w:ascii="Tahoma" w:eastAsia="Tahoma" w:hAnsi="Tahoma" w:cs="Tahoma"/>
                <w:color w:val="000000"/>
                <w:sz w:val="18"/>
                <w:szCs w:val="18"/>
                <w:lang w:val="sr-Cyrl-RS"/>
              </w:rPr>
              <w:t>Квартал 2028 – 1. квартал 2030.</w:t>
            </w:r>
          </w:p>
        </w:tc>
        <w:tc>
          <w:tcPr>
            <w:tcW w:w="995" w:type="dxa"/>
            <w:vAlign w:val="center"/>
          </w:tcPr>
          <w:p w14:paraId="3185B0A5"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Буџет ЛС</w:t>
            </w:r>
          </w:p>
        </w:tc>
        <w:tc>
          <w:tcPr>
            <w:tcW w:w="1442" w:type="dxa"/>
            <w:vAlign w:val="center"/>
          </w:tcPr>
          <w:p w14:paraId="70D678B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6EE0F47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0902 - 0016</w:t>
            </w:r>
          </w:p>
        </w:tc>
        <w:tc>
          <w:tcPr>
            <w:tcW w:w="990" w:type="dxa"/>
            <w:vAlign w:val="center"/>
          </w:tcPr>
          <w:p w14:paraId="470F753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3711705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330E8E0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18,00</w:t>
            </w:r>
          </w:p>
        </w:tc>
        <w:tc>
          <w:tcPr>
            <w:tcW w:w="899" w:type="dxa"/>
            <w:vAlign w:val="center"/>
          </w:tcPr>
          <w:p w14:paraId="506B314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3B4F4ED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20,00</w:t>
            </w:r>
          </w:p>
        </w:tc>
      </w:tr>
    </w:tbl>
    <w:p w14:paraId="15874E58" w14:textId="77777777" w:rsidR="001D56D4" w:rsidRPr="009429A5" w:rsidRDefault="001D56D4" w:rsidP="001D56D4">
      <w:pPr>
        <w:spacing w:line="278" w:lineRule="auto"/>
        <w:rPr>
          <w:rFonts w:ascii="Tahoma" w:hAnsi="Tahoma" w:cs="Tahoma"/>
          <w:sz w:val="10"/>
          <w:szCs w:val="10"/>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1516"/>
        <w:gridCol w:w="250"/>
        <w:gridCol w:w="857"/>
        <w:gridCol w:w="1206"/>
        <w:gridCol w:w="1524"/>
        <w:gridCol w:w="1349"/>
        <w:gridCol w:w="1264"/>
        <w:gridCol w:w="1256"/>
        <w:gridCol w:w="1262"/>
        <w:gridCol w:w="1262"/>
        <w:gridCol w:w="26"/>
      </w:tblGrid>
      <w:tr w:rsidR="001D56D4" w:rsidRPr="009429A5" w14:paraId="2FA086D6" w14:textId="77777777" w:rsidTr="008153EB">
        <w:trPr>
          <w:jc w:val="center"/>
        </w:trPr>
        <w:tc>
          <w:tcPr>
            <w:tcW w:w="14175" w:type="dxa"/>
            <w:gridSpan w:val="12"/>
            <w:shd w:val="clear" w:color="auto" w:fill="F6C6AC"/>
          </w:tcPr>
          <w:p w14:paraId="02D55120"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МЕРА 1.3: Проширење обима, квалитета и капацитета услуге „Лични пратлац детета“</w:t>
            </w:r>
          </w:p>
          <w:p w14:paraId="4C95F338"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7763CBBD" w14:textId="77777777" w:rsidTr="008153EB">
        <w:trPr>
          <w:jc w:val="center"/>
        </w:trPr>
        <w:tc>
          <w:tcPr>
            <w:tcW w:w="2403" w:type="dxa"/>
            <w:vMerge w:val="restart"/>
            <w:shd w:val="clear" w:color="auto" w:fill="FAE2D6"/>
            <w:vAlign w:val="center"/>
          </w:tcPr>
          <w:p w14:paraId="3C6181E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lastRenderedPageBreak/>
              <w:t>Организациона јединица одговорна за спровођење (координисање спровођења) мере</w:t>
            </w:r>
          </w:p>
        </w:tc>
        <w:tc>
          <w:tcPr>
            <w:tcW w:w="1766" w:type="dxa"/>
            <w:gridSpan w:val="2"/>
            <w:vMerge w:val="restart"/>
            <w:shd w:val="clear" w:color="auto" w:fill="FAE2D6"/>
            <w:vAlign w:val="center"/>
          </w:tcPr>
          <w:p w14:paraId="03C163A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587" w:type="dxa"/>
            <w:gridSpan w:val="3"/>
            <w:vMerge w:val="restart"/>
            <w:shd w:val="clear" w:color="auto" w:fill="FAE2D6"/>
            <w:vAlign w:val="center"/>
          </w:tcPr>
          <w:p w14:paraId="2D196E6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419" w:type="dxa"/>
            <w:gridSpan w:val="6"/>
            <w:shd w:val="clear" w:color="auto" w:fill="FAE2D6"/>
            <w:vAlign w:val="center"/>
          </w:tcPr>
          <w:p w14:paraId="43ADA37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3AF88317" w14:textId="77777777" w:rsidTr="008153EB">
        <w:trPr>
          <w:jc w:val="center"/>
        </w:trPr>
        <w:tc>
          <w:tcPr>
            <w:tcW w:w="2403" w:type="dxa"/>
            <w:vMerge/>
            <w:shd w:val="clear" w:color="auto" w:fill="FAE2D6"/>
            <w:vAlign w:val="center"/>
          </w:tcPr>
          <w:p w14:paraId="4A8BF983"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66" w:type="dxa"/>
            <w:gridSpan w:val="2"/>
            <w:vMerge/>
            <w:shd w:val="clear" w:color="auto" w:fill="FAE2D6"/>
            <w:vAlign w:val="center"/>
          </w:tcPr>
          <w:p w14:paraId="76EFE722"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587" w:type="dxa"/>
            <w:gridSpan w:val="3"/>
            <w:vMerge/>
            <w:shd w:val="clear" w:color="auto" w:fill="FAE2D6"/>
            <w:vAlign w:val="center"/>
          </w:tcPr>
          <w:p w14:paraId="6C830DAB"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9" w:type="dxa"/>
            <w:shd w:val="clear" w:color="auto" w:fill="FAE2D6"/>
            <w:vAlign w:val="center"/>
          </w:tcPr>
          <w:p w14:paraId="7AB03EF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64" w:type="dxa"/>
            <w:shd w:val="clear" w:color="auto" w:fill="FAE2D6"/>
            <w:vAlign w:val="center"/>
          </w:tcPr>
          <w:p w14:paraId="566BC46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56" w:type="dxa"/>
            <w:shd w:val="clear" w:color="auto" w:fill="FAE2D6"/>
            <w:vAlign w:val="center"/>
          </w:tcPr>
          <w:p w14:paraId="7F5B3C7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62" w:type="dxa"/>
            <w:shd w:val="clear" w:color="auto" w:fill="FAE2D6"/>
            <w:vAlign w:val="center"/>
          </w:tcPr>
          <w:p w14:paraId="6A2BD49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288" w:type="dxa"/>
            <w:gridSpan w:val="2"/>
            <w:shd w:val="clear" w:color="auto" w:fill="FAE2D6"/>
            <w:vAlign w:val="center"/>
          </w:tcPr>
          <w:p w14:paraId="2E8838D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6936412B" w14:textId="77777777" w:rsidTr="008153EB">
        <w:trPr>
          <w:trHeight w:val="476"/>
          <w:jc w:val="center"/>
        </w:trPr>
        <w:tc>
          <w:tcPr>
            <w:tcW w:w="2403" w:type="dxa"/>
            <w:vAlign w:val="center"/>
          </w:tcPr>
          <w:p w14:paraId="6AC9E90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766" w:type="dxa"/>
            <w:gridSpan w:val="2"/>
            <w:vAlign w:val="center"/>
          </w:tcPr>
          <w:p w14:paraId="5EFDFCB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3587" w:type="dxa"/>
            <w:gridSpan w:val="3"/>
            <w:vAlign w:val="center"/>
          </w:tcPr>
          <w:p w14:paraId="50D61C9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41142B65"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0902 - 0016</w:t>
            </w:r>
          </w:p>
        </w:tc>
        <w:tc>
          <w:tcPr>
            <w:tcW w:w="1349" w:type="dxa"/>
            <w:vAlign w:val="center"/>
          </w:tcPr>
          <w:p w14:paraId="3DD1874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64" w:type="dxa"/>
            <w:vAlign w:val="center"/>
          </w:tcPr>
          <w:p w14:paraId="2A4064F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hAnsi="Tahoma" w:cs="Tahoma"/>
                <w:spacing w:val="-8"/>
                <w:sz w:val="18"/>
                <w:szCs w:val="20"/>
                <w:lang w:val="sr-Cyrl-RS"/>
              </w:rPr>
              <w:t>2.500,00</w:t>
            </w:r>
          </w:p>
        </w:tc>
        <w:tc>
          <w:tcPr>
            <w:tcW w:w="1256" w:type="dxa"/>
            <w:vAlign w:val="center"/>
          </w:tcPr>
          <w:p w14:paraId="036F642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4.080,00</w:t>
            </w:r>
          </w:p>
        </w:tc>
        <w:tc>
          <w:tcPr>
            <w:tcW w:w="1262" w:type="dxa"/>
            <w:vAlign w:val="center"/>
          </w:tcPr>
          <w:p w14:paraId="6362EE8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4.740,00</w:t>
            </w:r>
          </w:p>
        </w:tc>
        <w:tc>
          <w:tcPr>
            <w:tcW w:w="1288" w:type="dxa"/>
            <w:gridSpan w:val="2"/>
            <w:vAlign w:val="center"/>
          </w:tcPr>
          <w:p w14:paraId="6564DB1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7.140,00</w:t>
            </w:r>
          </w:p>
        </w:tc>
      </w:tr>
      <w:tr w:rsidR="001D56D4" w:rsidRPr="009429A5" w14:paraId="1CD65DCC" w14:textId="77777777" w:rsidTr="008153EB">
        <w:trPr>
          <w:jc w:val="center"/>
        </w:trPr>
        <w:tc>
          <w:tcPr>
            <w:tcW w:w="4169" w:type="dxa"/>
            <w:gridSpan w:val="3"/>
            <w:shd w:val="clear" w:color="auto" w:fill="FAE2D6"/>
          </w:tcPr>
          <w:p w14:paraId="616F0ED2"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2027-2030</w:t>
            </w:r>
          </w:p>
        </w:tc>
        <w:tc>
          <w:tcPr>
            <w:tcW w:w="10006" w:type="dxa"/>
            <w:gridSpan w:val="9"/>
            <w:shd w:val="clear" w:color="auto" w:fill="FAE2D6"/>
          </w:tcPr>
          <w:p w14:paraId="7C988652" w14:textId="77777777" w:rsidR="001D56D4" w:rsidRPr="00735CD8"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735CD8">
              <w:rPr>
                <w:rFonts w:ascii="Tahoma" w:eastAsia="Tahoma" w:hAnsi="Tahoma" w:cs="Tahoma"/>
                <w:b/>
                <w:bCs/>
                <w:sz w:val="18"/>
                <w:szCs w:val="18"/>
                <w:lang w:val="sr-Cyrl-RS"/>
              </w:rPr>
              <w:t>Oбезбеђење добара и пружање услуга од стране учесника у планском</w:t>
            </w:r>
          </w:p>
          <w:p w14:paraId="0265F78C" w14:textId="77777777" w:rsidR="001D56D4" w:rsidRPr="009429A5" w:rsidRDefault="001D56D4" w:rsidP="008153EB">
            <w:pPr>
              <w:spacing w:before="60" w:after="60"/>
              <w:rPr>
                <w:rFonts w:ascii="Tahoma" w:eastAsia="Tahoma" w:hAnsi="Tahoma" w:cs="Tahoma"/>
                <w:b/>
                <w:bCs/>
                <w:sz w:val="18"/>
                <w:szCs w:val="18"/>
                <w:lang w:val="sr-Cyrl-RS"/>
              </w:rPr>
            </w:pPr>
            <w:r w:rsidRPr="00735CD8">
              <w:rPr>
                <w:rFonts w:ascii="Tahoma" w:eastAsia="Tahoma" w:hAnsi="Tahoma" w:cs="Tahoma"/>
                <w:b/>
                <w:bCs/>
                <w:sz w:val="18"/>
                <w:szCs w:val="18"/>
                <w:lang w:val="sr-Cyrl-RS"/>
              </w:rPr>
              <w:t>систему</w:t>
            </w:r>
          </w:p>
        </w:tc>
      </w:tr>
      <w:tr w:rsidR="001D56D4" w:rsidRPr="009429A5" w14:paraId="34C0233D" w14:textId="77777777" w:rsidTr="008153EB">
        <w:trPr>
          <w:jc w:val="center"/>
        </w:trPr>
        <w:tc>
          <w:tcPr>
            <w:tcW w:w="14175" w:type="dxa"/>
            <w:gridSpan w:val="12"/>
            <w:shd w:val="clear" w:color="auto" w:fill="FAE2D6"/>
          </w:tcPr>
          <w:p w14:paraId="66D92DD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06158D1C" w14:textId="77777777" w:rsidTr="008153EB">
        <w:trPr>
          <w:gridAfter w:val="1"/>
          <w:wAfter w:w="26" w:type="dxa"/>
          <w:jc w:val="center"/>
        </w:trPr>
        <w:tc>
          <w:tcPr>
            <w:tcW w:w="3919" w:type="dxa"/>
            <w:gridSpan w:val="2"/>
            <w:shd w:val="clear" w:color="auto" w:fill="F6C6AC"/>
            <w:vAlign w:val="center"/>
          </w:tcPr>
          <w:p w14:paraId="4A14B35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107" w:type="dxa"/>
            <w:gridSpan w:val="2"/>
            <w:shd w:val="clear" w:color="auto" w:fill="F6C6AC"/>
            <w:vAlign w:val="center"/>
          </w:tcPr>
          <w:p w14:paraId="1731558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206" w:type="dxa"/>
            <w:shd w:val="clear" w:color="auto" w:fill="F6C6AC"/>
            <w:vAlign w:val="center"/>
          </w:tcPr>
          <w:p w14:paraId="5AAA904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524" w:type="dxa"/>
            <w:shd w:val="clear" w:color="auto" w:fill="F6C6AC"/>
            <w:vAlign w:val="center"/>
          </w:tcPr>
          <w:p w14:paraId="5C6DE02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49" w:type="dxa"/>
            <w:shd w:val="clear" w:color="auto" w:fill="F6C6AC"/>
            <w:vAlign w:val="center"/>
          </w:tcPr>
          <w:p w14:paraId="7E3C919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64" w:type="dxa"/>
            <w:shd w:val="clear" w:color="auto" w:fill="F6C6AC"/>
            <w:vAlign w:val="center"/>
          </w:tcPr>
          <w:p w14:paraId="74A9C60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56" w:type="dxa"/>
            <w:shd w:val="clear" w:color="auto" w:fill="F6C6AC"/>
            <w:vAlign w:val="center"/>
          </w:tcPr>
          <w:p w14:paraId="302031D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2" w:type="dxa"/>
            <w:shd w:val="clear" w:color="auto" w:fill="F6C6AC"/>
            <w:vAlign w:val="center"/>
          </w:tcPr>
          <w:p w14:paraId="5E252A2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2" w:type="dxa"/>
            <w:shd w:val="clear" w:color="auto" w:fill="F6C6AC"/>
            <w:vAlign w:val="center"/>
          </w:tcPr>
          <w:p w14:paraId="52CFB9B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0B6EC981" w14:textId="77777777" w:rsidTr="008153EB">
        <w:trPr>
          <w:gridAfter w:val="1"/>
          <w:wAfter w:w="26" w:type="dxa"/>
          <w:jc w:val="center"/>
        </w:trPr>
        <w:tc>
          <w:tcPr>
            <w:tcW w:w="3919" w:type="dxa"/>
            <w:gridSpan w:val="2"/>
          </w:tcPr>
          <w:p w14:paraId="03D331E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Повећан број ангажованих личних пратилаца</w:t>
            </w:r>
          </w:p>
        </w:tc>
        <w:tc>
          <w:tcPr>
            <w:tcW w:w="1107" w:type="dxa"/>
            <w:gridSpan w:val="2"/>
          </w:tcPr>
          <w:p w14:paraId="582E56B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личних пратилаца</w:t>
            </w:r>
          </w:p>
        </w:tc>
        <w:tc>
          <w:tcPr>
            <w:tcW w:w="1206" w:type="dxa"/>
          </w:tcPr>
          <w:p w14:paraId="04C2791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w:t>
            </w:r>
          </w:p>
          <w:p w14:paraId="33AD08F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ОУ</w:t>
            </w:r>
          </w:p>
        </w:tc>
        <w:tc>
          <w:tcPr>
            <w:tcW w:w="1524" w:type="dxa"/>
          </w:tcPr>
          <w:p w14:paraId="103D540E" w14:textId="77777777" w:rsidR="001D56D4" w:rsidRPr="000C317A" w:rsidRDefault="001D56D4" w:rsidP="008153EB">
            <w:pPr>
              <w:spacing w:before="60" w:after="60"/>
              <w:jc w:val="center"/>
              <w:rPr>
                <w:rFonts w:ascii="Tahoma" w:eastAsia="Tahoma" w:hAnsi="Tahoma" w:cs="Tahoma"/>
                <w:bCs/>
                <w:sz w:val="18"/>
                <w:szCs w:val="18"/>
                <w:lang w:val="sr-Cyrl-RS"/>
              </w:rPr>
            </w:pPr>
            <w:r w:rsidRPr="000C317A">
              <w:rPr>
                <w:rFonts w:ascii="Tahoma" w:eastAsia="Tahoma" w:hAnsi="Tahoma" w:cs="Tahoma"/>
                <w:bCs/>
                <w:sz w:val="18"/>
                <w:szCs w:val="18"/>
                <w:lang w:val="sr-Cyrl-RS"/>
              </w:rPr>
              <w:t>23</w:t>
            </w:r>
          </w:p>
        </w:tc>
        <w:tc>
          <w:tcPr>
            <w:tcW w:w="1349" w:type="dxa"/>
          </w:tcPr>
          <w:p w14:paraId="1BCE67A4" w14:textId="77777777" w:rsidR="001D56D4" w:rsidRPr="000C317A" w:rsidRDefault="001D56D4" w:rsidP="008153EB">
            <w:pPr>
              <w:spacing w:before="60" w:after="60"/>
              <w:jc w:val="center"/>
              <w:rPr>
                <w:rFonts w:ascii="Tahoma" w:eastAsia="Tahoma" w:hAnsi="Tahoma" w:cs="Tahoma"/>
                <w:bCs/>
                <w:sz w:val="18"/>
                <w:szCs w:val="18"/>
                <w:lang w:val="sr-Cyrl-RS"/>
              </w:rPr>
            </w:pPr>
            <w:r w:rsidRPr="000C317A">
              <w:rPr>
                <w:rFonts w:ascii="Tahoma" w:eastAsia="Tahoma" w:hAnsi="Tahoma" w:cs="Tahoma"/>
                <w:bCs/>
                <w:sz w:val="18"/>
                <w:szCs w:val="18"/>
                <w:lang w:val="sr-Cyrl-RS"/>
              </w:rPr>
              <w:t>23</w:t>
            </w:r>
          </w:p>
        </w:tc>
        <w:tc>
          <w:tcPr>
            <w:tcW w:w="1264" w:type="dxa"/>
          </w:tcPr>
          <w:p w14:paraId="586ACE2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23</w:t>
            </w:r>
          </w:p>
        </w:tc>
        <w:tc>
          <w:tcPr>
            <w:tcW w:w="1256" w:type="dxa"/>
          </w:tcPr>
          <w:p w14:paraId="1473844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24</w:t>
            </w:r>
          </w:p>
        </w:tc>
        <w:tc>
          <w:tcPr>
            <w:tcW w:w="1262" w:type="dxa"/>
          </w:tcPr>
          <w:p w14:paraId="2EA5CCD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25</w:t>
            </w:r>
          </w:p>
        </w:tc>
        <w:tc>
          <w:tcPr>
            <w:tcW w:w="1262" w:type="dxa"/>
          </w:tcPr>
          <w:p w14:paraId="29B121E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26</w:t>
            </w:r>
          </w:p>
        </w:tc>
      </w:tr>
      <w:tr w:rsidR="001D56D4" w:rsidRPr="009429A5" w14:paraId="6CEB1208" w14:textId="77777777" w:rsidTr="008153EB">
        <w:trPr>
          <w:gridAfter w:val="1"/>
          <w:wAfter w:w="26" w:type="dxa"/>
          <w:jc w:val="center"/>
        </w:trPr>
        <w:tc>
          <w:tcPr>
            <w:tcW w:w="3919" w:type="dxa"/>
            <w:gridSpan w:val="2"/>
          </w:tcPr>
          <w:p w14:paraId="343515E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Број корисника услуга према полу и месту живљења</w:t>
            </w:r>
          </w:p>
        </w:tc>
        <w:tc>
          <w:tcPr>
            <w:tcW w:w="1107" w:type="dxa"/>
            <w:gridSpan w:val="2"/>
          </w:tcPr>
          <w:p w14:paraId="7395458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корисника</w:t>
            </w:r>
          </w:p>
        </w:tc>
        <w:tc>
          <w:tcPr>
            <w:tcW w:w="1206" w:type="dxa"/>
          </w:tcPr>
          <w:p w14:paraId="409968B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 пружаоца услуга</w:t>
            </w:r>
          </w:p>
        </w:tc>
        <w:tc>
          <w:tcPr>
            <w:tcW w:w="1524" w:type="dxa"/>
          </w:tcPr>
          <w:p w14:paraId="58532D7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13м, 9ж</w:t>
            </w:r>
          </w:p>
        </w:tc>
        <w:tc>
          <w:tcPr>
            <w:tcW w:w="1349" w:type="dxa"/>
          </w:tcPr>
          <w:p w14:paraId="0A04FBA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13м, 9ж</w:t>
            </w:r>
          </w:p>
          <w:p w14:paraId="7C3767C5" w14:textId="77777777" w:rsidR="001D56D4" w:rsidRPr="009429A5" w:rsidRDefault="001D56D4" w:rsidP="008153EB">
            <w:pPr>
              <w:spacing w:before="60" w:after="60"/>
              <w:jc w:val="center"/>
              <w:rPr>
                <w:rFonts w:ascii="Tahoma" w:eastAsia="Tahoma" w:hAnsi="Tahoma" w:cs="Tahoma"/>
                <w:sz w:val="18"/>
                <w:szCs w:val="18"/>
                <w:lang w:val="sr-Cyrl-RS"/>
              </w:rPr>
            </w:pPr>
          </w:p>
        </w:tc>
        <w:tc>
          <w:tcPr>
            <w:tcW w:w="1264" w:type="dxa"/>
          </w:tcPr>
          <w:p w14:paraId="7494E78D" w14:textId="77777777" w:rsidR="001D56D4" w:rsidRPr="00E37BC9" w:rsidRDefault="001D56D4" w:rsidP="008153EB">
            <w:pPr>
              <w:spacing w:before="60" w:after="60"/>
              <w:jc w:val="center"/>
              <w:rPr>
                <w:rFonts w:ascii="Tahoma" w:eastAsia="Tahoma" w:hAnsi="Tahoma" w:cs="Tahoma"/>
                <w:sz w:val="18"/>
                <w:szCs w:val="18"/>
              </w:rPr>
            </w:pPr>
            <w:r>
              <w:rPr>
                <w:rFonts w:ascii="Tahoma" w:eastAsia="Tahoma" w:hAnsi="Tahoma" w:cs="Tahoma"/>
                <w:sz w:val="18"/>
                <w:szCs w:val="18"/>
              </w:rPr>
              <w:t>23</w:t>
            </w:r>
          </w:p>
        </w:tc>
        <w:tc>
          <w:tcPr>
            <w:tcW w:w="1256" w:type="dxa"/>
          </w:tcPr>
          <w:p w14:paraId="0F83F726" w14:textId="77777777" w:rsidR="001D56D4" w:rsidRPr="00E37BC9" w:rsidRDefault="001D56D4" w:rsidP="008153EB">
            <w:pPr>
              <w:spacing w:before="60" w:after="60"/>
              <w:jc w:val="center"/>
              <w:rPr>
                <w:rFonts w:ascii="Tahoma" w:eastAsia="Tahoma" w:hAnsi="Tahoma" w:cs="Tahoma"/>
                <w:sz w:val="18"/>
                <w:szCs w:val="18"/>
              </w:rPr>
            </w:pPr>
            <w:r>
              <w:rPr>
                <w:rFonts w:ascii="Tahoma" w:eastAsia="Tahoma" w:hAnsi="Tahoma" w:cs="Tahoma"/>
                <w:sz w:val="18"/>
                <w:szCs w:val="18"/>
              </w:rPr>
              <w:t>24</w:t>
            </w:r>
          </w:p>
        </w:tc>
        <w:tc>
          <w:tcPr>
            <w:tcW w:w="1262" w:type="dxa"/>
          </w:tcPr>
          <w:p w14:paraId="54AD2812" w14:textId="77777777" w:rsidR="001D56D4" w:rsidRPr="00E37BC9" w:rsidRDefault="001D56D4" w:rsidP="008153EB">
            <w:pPr>
              <w:spacing w:before="60" w:after="60"/>
              <w:jc w:val="center"/>
              <w:rPr>
                <w:rFonts w:ascii="Tahoma" w:eastAsia="Tahoma" w:hAnsi="Tahoma" w:cs="Tahoma"/>
                <w:sz w:val="18"/>
                <w:szCs w:val="18"/>
              </w:rPr>
            </w:pPr>
            <w:r>
              <w:rPr>
                <w:rFonts w:ascii="Tahoma" w:eastAsia="Tahoma" w:hAnsi="Tahoma" w:cs="Tahoma"/>
                <w:sz w:val="18"/>
                <w:szCs w:val="18"/>
              </w:rPr>
              <w:t>25</w:t>
            </w:r>
          </w:p>
        </w:tc>
        <w:tc>
          <w:tcPr>
            <w:tcW w:w="1262" w:type="dxa"/>
          </w:tcPr>
          <w:p w14:paraId="11E72E62" w14:textId="77777777" w:rsidR="001D56D4" w:rsidRPr="00E37BC9" w:rsidRDefault="001D56D4" w:rsidP="008153EB">
            <w:pPr>
              <w:spacing w:before="60" w:after="60"/>
              <w:jc w:val="center"/>
              <w:rPr>
                <w:rFonts w:ascii="Tahoma" w:eastAsia="Tahoma" w:hAnsi="Tahoma" w:cs="Tahoma"/>
                <w:sz w:val="18"/>
                <w:szCs w:val="18"/>
              </w:rPr>
            </w:pPr>
            <w:r>
              <w:rPr>
                <w:rFonts w:ascii="Tahoma" w:eastAsia="Tahoma" w:hAnsi="Tahoma" w:cs="Tahoma"/>
                <w:sz w:val="18"/>
                <w:szCs w:val="18"/>
              </w:rPr>
              <w:t>26</w:t>
            </w:r>
          </w:p>
        </w:tc>
      </w:tr>
      <w:tr w:rsidR="001D56D4" w:rsidRPr="009429A5" w14:paraId="7CE3E175" w14:textId="77777777" w:rsidTr="008153EB">
        <w:trPr>
          <w:gridAfter w:val="1"/>
          <w:wAfter w:w="26" w:type="dxa"/>
          <w:jc w:val="center"/>
        </w:trPr>
        <w:tc>
          <w:tcPr>
            <w:tcW w:w="3919" w:type="dxa"/>
            <w:gridSpan w:val="2"/>
          </w:tcPr>
          <w:p w14:paraId="111FB21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hAnsi="Tahoma" w:cs="Tahoma"/>
                <w:sz w:val="18"/>
                <w:szCs w:val="18"/>
              </w:rPr>
              <w:t>Одржавање високе оцене квалитета услуга (1-5) према проценама корисника/ца</w:t>
            </w:r>
          </w:p>
        </w:tc>
        <w:tc>
          <w:tcPr>
            <w:tcW w:w="1107" w:type="dxa"/>
            <w:gridSpan w:val="2"/>
          </w:tcPr>
          <w:p w14:paraId="08001FD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hAnsi="Tahoma" w:cs="Tahoma"/>
                <w:sz w:val="18"/>
                <w:szCs w:val="18"/>
              </w:rPr>
              <w:t>Оцена</w:t>
            </w:r>
          </w:p>
        </w:tc>
        <w:tc>
          <w:tcPr>
            <w:tcW w:w="1206" w:type="dxa"/>
          </w:tcPr>
          <w:p w14:paraId="07D2E5E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hAnsi="Tahoma" w:cs="Tahoma"/>
                <w:sz w:val="18"/>
                <w:szCs w:val="18"/>
              </w:rPr>
              <w:t>Извештај екстерних евалуатора</w:t>
            </w:r>
          </w:p>
        </w:tc>
        <w:tc>
          <w:tcPr>
            <w:tcW w:w="1524" w:type="dxa"/>
          </w:tcPr>
          <w:p w14:paraId="40CBBF5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4,01</w:t>
            </w:r>
          </w:p>
        </w:tc>
        <w:tc>
          <w:tcPr>
            <w:tcW w:w="1349" w:type="dxa"/>
          </w:tcPr>
          <w:p w14:paraId="63784B50" w14:textId="77777777" w:rsidR="001D56D4" w:rsidRPr="009429A5" w:rsidRDefault="001D56D4" w:rsidP="008153EB">
            <w:pPr>
              <w:spacing w:before="60" w:after="60"/>
              <w:jc w:val="center"/>
              <w:rPr>
                <w:rFonts w:ascii="Tahoma" w:eastAsia="Tahoma" w:hAnsi="Tahoma" w:cs="Tahoma"/>
                <w:sz w:val="18"/>
                <w:szCs w:val="18"/>
                <w:lang w:val="sr-Cyrl-BA"/>
              </w:rPr>
            </w:pPr>
            <w:r w:rsidRPr="009429A5">
              <w:rPr>
                <w:rFonts w:ascii="Tahoma" w:hAnsi="Tahoma" w:cs="Tahoma"/>
                <w:sz w:val="18"/>
                <w:szCs w:val="18"/>
              </w:rPr>
              <w:t>4,0</w:t>
            </w:r>
            <w:r>
              <w:rPr>
                <w:rFonts w:ascii="Tahoma" w:hAnsi="Tahoma" w:cs="Tahoma"/>
                <w:sz w:val="18"/>
                <w:szCs w:val="18"/>
                <w:lang w:val="sr-Cyrl-BA"/>
              </w:rPr>
              <w:t>1</w:t>
            </w:r>
          </w:p>
        </w:tc>
        <w:tc>
          <w:tcPr>
            <w:tcW w:w="1264" w:type="dxa"/>
          </w:tcPr>
          <w:p w14:paraId="18EE2CA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hAnsi="Tahoma" w:cs="Tahoma"/>
                <w:sz w:val="18"/>
                <w:szCs w:val="18"/>
              </w:rPr>
              <w:t>4,20</w:t>
            </w:r>
          </w:p>
        </w:tc>
        <w:tc>
          <w:tcPr>
            <w:tcW w:w="1256" w:type="dxa"/>
          </w:tcPr>
          <w:p w14:paraId="0434E94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hAnsi="Tahoma" w:cs="Tahoma"/>
                <w:sz w:val="18"/>
                <w:szCs w:val="18"/>
              </w:rPr>
              <w:t>4.30</w:t>
            </w:r>
          </w:p>
        </w:tc>
        <w:tc>
          <w:tcPr>
            <w:tcW w:w="1262" w:type="dxa"/>
          </w:tcPr>
          <w:p w14:paraId="7CE6090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hAnsi="Tahoma" w:cs="Tahoma"/>
                <w:sz w:val="18"/>
                <w:szCs w:val="18"/>
              </w:rPr>
              <w:t>4,</w:t>
            </w:r>
            <w:r>
              <w:rPr>
                <w:rFonts w:ascii="Tahoma" w:hAnsi="Tahoma" w:cs="Tahoma"/>
                <w:sz w:val="18"/>
                <w:szCs w:val="18"/>
                <w:lang w:val="sr-Cyrl-BA"/>
              </w:rPr>
              <w:t>4</w:t>
            </w:r>
            <w:r w:rsidRPr="009429A5">
              <w:rPr>
                <w:rFonts w:ascii="Tahoma" w:hAnsi="Tahoma" w:cs="Tahoma"/>
                <w:sz w:val="18"/>
                <w:szCs w:val="18"/>
              </w:rPr>
              <w:t>0</w:t>
            </w:r>
          </w:p>
        </w:tc>
        <w:tc>
          <w:tcPr>
            <w:tcW w:w="1262" w:type="dxa"/>
          </w:tcPr>
          <w:p w14:paraId="1FF45EC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hAnsi="Tahoma" w:cs="Tahoma"/>
                <w:sz w:val="18"/>
                <w:szCs w:val="18"/>
              </w:rPr>
              <w:t>4,50</w:t>
            </w:r>
          </w:p>
        </w:tc>
      </w:tr>
    </w:tbl>
    <w:p w14:paraId="4D4D536B" w14:textId="77777777" w:rsidR="001D56D4" w:rsidRPr="009429A5" w:rsidRDefault="001D56D4" w:rsidP="001D56D4">
      <w:pPr>
        <w:rPr>
          <w:rFonts w:ascii="Tahoma" w:hAnsi="Tahoma" w:cs="Tahoma"/>
          <w:sz w:val="10"/>
          <w:szCs w:val="10"/>
          <w:lang w:val="sr-Cyrl-RS"/>
        </w:rPr>
      </w:pPr>
    </w:p>
    <w:tbl>
      <w:tblPr>
        <w:tblW w:w="14219"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1280"/>
        <w:gridCol w:w="1348"/>
        <w:gridCol w:w="1345"/>
        <w:gridCol w:w="995"/>
        <w:gridCol w:w="1442"/>
        <w:gridCol w:w="990"/>
        <w:gridCol w:w="987"/>
        <w:gridCol w:w="990"/>
        <w:gridCol w:w="899"/>
        <w:gridCol w:w="901"/>
      </w:tblGrid>
      <w:tr w:rsidR="001D56D4" w:rsidRPr="009429A5" w14:paraId="6C89C99F" w14:textId="77777777" w:rsidTr="008153EB">
        <w:trPr>
          <w:trHeight w:val="853"/>
        </w:trPr>
        <w:tc>
          <w:tcPr>
            <w:tcW w:w="3042" w:type="dxa"/>
            <w:vMerge w:val="restart"/>
            <w:shd w:val="clear" w:color="auto" w:fill="FFFFCC"/>
            <w:vAlign w:val="center"/>
          </w:tcPr>
          <w:p w14:paraId="2A860AE9"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80" w:type="dxa"/>
            <w:vMerge w:val="restart"/>
            <w:shd w:val="clear" w:color="auto" w:fill="FFFFCC"/>
            <w:vAlign w:val="center"/>
          </w:tcPr>
          <w:p w14:paraId="735D5AB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348" w:type="dxa"/>
            <w:vMerge w:val="restart"/>
            <w:shd w:val="clear" w:color="auto" w:fill="FFFFCC"/>
            <w:vAlign w:val="center"/>
          </w:tcPr>
          <w:p w14:paraId="5F6E290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345" w:type="dxa"/>
            <w:vMerge w:val="restart"/>
            <w:shd w:val="clear" w:color="auto" w:fill="FFFFCC"/>
            <w:vAlign w:val="center"/>
          </w:tcPr>
          <w:p w14:paraId="20289F7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995" w:type="dxa"/>
            <w:vMerge w:val="restart"/>
            <w:shd w:val="clear" w:color="auto" w:fill="FFFFCC"/>
            <w:vAlign w:val="center"/>
          </w:tcPr>
          <w:p w14:paraId="517ACC0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442" w:type="dxa"/>
            <w:vMerge w:val="restart"/>
            <w:shd w:val="clear" w:color="auto" w:fill="FFFFCC"/>
            <w:vAlign w:val="center"/>
          </w:tcPr>
          <w:p w14:paraId="6EF332E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02F42DB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624E2661" w14:textId="77777777" w:rsidTr="008153EB">
        <w:trPr>
          <w:trHeight w:val="144"/>
        </w:trPr>
        <w:tc>
          <w:tcPr>
            <w:tcW w:w="3042" w:type="dxa"/>
            <w:vMerge/>
            <w:shd w:val="clear" w:color="auto" w:fill="FFFFCC"/>
            <w:vAlign w:val="center"/>
          </w:tcPr>
          <w:p w14:paraId="7D08CF4C"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5605952A"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8" w:type="dxa"/>
            <w:vMerge/>
            <w:shd w:val="clear" w:color="auto" w:fill="FFFFCC"/>
            <w:vAlign w:val="center"/>
          </w:tcPr>
          <w:p w14:paraId="2F383E2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5" w:type="dxa"/>
            <w:vMerge/>
            <w:shd w:val="clear" w:color="auto" w:fill="FFFFCC"/>
            <w:vAlign w:val="center"/>
          </w:tcPr>
          <w:p w14:paraId="1BB54C7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5" w:type="dxa"/>
            <w:vMerge/>
            <w:shd w:val="clear" w:color="auto" w:fill="FFFFCC"/>
            <w:vAlign w:val="center"/>
          </w:tcPr>
          <w:p w14:paraId="1543331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42" w:type="dxa"/>
            <w:vMerge/>
            <w:shd w:val="clear" w:color="auto" w:fill="FFFFCC"/>
            <w:vAlign w:val="center"/>
          </w:tcPr>
          <w:p w14:paraId="4E0BEC9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3A806AF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87" w:type="dxa"/>
            <w:shd w:val="clear" w:color="auto" w:fill="FFFFCC"/>
            <w:vAlign w:val="center"/>
          </w:tcPr>
          <w:p w14:paraId="6B95821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61ABA05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10320AB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6AD0AB7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7027901E" w14:textId="77777777" w:rsidTr="008153EB">
        <w:trPr>
          <w:trHeight w:val="359"/>
        </w:trPr>
        <w:tc>
          <w:tcPr>
            <w:tcW w:w="3042" w:type="dxa"/>
          </w:tcPr>
          <w:p w14:paraId="6B233BB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hAnsi="Tahoma" w:cs="Tahoma"/>
                <w:sz w:val="18"/>
                <w:szCs w:val="18"/>
                <w:lang w:val="sr-Cyrl-RS"/>
              </w:rPr>
              <w:t>1.3.1 Повећање броја ангажованих личних пратилаца</w:t>
            </w:r>
          </w:p>
        </w:tc>
        <w:tc>
          <w:tcPr>
            <w:tcW w:w="1280" w:type="dxa"/>
            <w:vAlign w:val="center"/>
          </w:tcPr>
          <w:p w14:paraId="41B6CB9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Одељење за буџет, финансије, </w:t>
            </w:r>
            <w:r w:rsidRPr="009429A5">
              <w:rPr>
                <w:rFonts w:ascii="Tahoma" w:eastAsia="Tahoma" w:hAnsi="Tahoma" w:cs="Tahoma"/>
                <w:sz w:val="18"/>
                <w:szCs w:val="18"/>
                <w:lang w:val="sr-Cyrl-RS"/>
              </w:rPr>
              <w:lastRenderedPageBreak/>
              <w:t>ЛПА и друштвене делатности</w:t>
            </w:r>
          </w:p>
        </w:tc>
        <w:tc>
          <w:tcPr>
            <w:tcW w:w="1348" w:type="dxa"/>
            <w:vAlign w:val="center"/>
          </w:tcPr>
          <w:p w14:paraId="1CAC960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 xml:space="preserve">ЦСР, Пружалац услуге </w:t>
            </w:r>
          </w:p>
        </w:tc>
        <w:tc>
          <w:tcPr>
            <w:tcW w:w="1345" w:type="dxa"/>
            <w:vAlign w:val="center"/>
          </w:tcPr>
          <w:p w14:paraId="24054DC9" w14:textId="77777777" w:rsidR="001D56D4" w:rsidRPr="009429A5" w:rsidRDefault="001D56D4" w:rsidP="00E82D4E">
            <w:pPr>
              <w:numPr>
                <w:ilvl w:val="0"/>
                <w:numId w:val="18"/>
              </w:numPr>
              <w:pBdr>
                <w:top w:val="nil"/>
                <w:left w:val="nil"/>
                <w:bottom w:val="nil"/>
                <w:right w:val="nil"/>
                <w:between w:val="nil"/>
              </w:pBdr>
              <w:spacing w:before="60" w:after="60"/>
              <w:ind w:left="241" w:hanging="284"/>
              <w:rPr>
                <w:rFonts w:ascii="Tahoma" w:eastAsia="Tahoma" w:hAnsi="Tahoma" w:cs="Tahoma"/>
                <w:color w:val="000000"/>
                <w:sz w:val="18"/>
                <w:szCs w:val="18"/>
                <w:lang w:val="sr-Cyrl-RS"/>
              </w:rPr>
            </w:pPr>
            <w:r w:rsidRPr="009429A5">
              <w:rPr>
                <w:rFonts w:ascii="Tahoma" w:eastAsia="Tahoma" w:hAnsi="Tahoma" w:cs="Tahoma"/>
                <w:color w:val="000000"/>
                <w:sz w:val="18"/>
                <w:szCs w:val="18"/>
                <w:lang w:val="sr-Cyrl-RS"/>
              </w:rPr>
              <w:t xml:space="preserve">Квартал 2028 - </w:t>
            </w:r>
            <w:r w:rsidRPr="009429A5">
              <w:rPr>
                <w:rFonts w:ascii="Tahoma" w:eastAsia="Tahoma" w:hAnsi="Tahoma" w:cs="Tahoma"/>
                <w:color w:val="000000"/>
                <w:sz w:val="18"/>
                <w:szCs w:val="18"/>
                <w:lang w:val="sr-Cyrl-RS"/>
              </w:rPr>
              <w:lastRenderedPageBreak/>
              <w:t>контунирано</w:t>
            </w:r>
          </w:p>
        </w:tc>
        <w:tc>
          <w:tcPr>
            <w:tcW w:w="995" w:type="dxa"/>
            <w:vAlign w:val="center"/>
          </w:tcPr>
          <w:p w14:paraId="7A85E26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Буџет ЛС</w:t>
            </w:r>
          </w:p>
        </w:tc>
        <w:tc>
          <w:tcPr>
            <w:tcW w:w="1442" w:type="dxa"/>
            <w:vAlign w:val="center"/>
          </w:tcPr>
          <w:p w14:paraId="7D4C313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6F09A92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ПА 0902 - 0016</w:t>
            </w:r>
          </w:p>
        </w:tc>
        <w:tc>
          <w:tcPr>
            <w:tcW w:w="990" w:type="dxa"/>
            <w:vAlign w:val="center"/>
          </w:tcPr>
          <w:p w14:paraId="60AA4B3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lastRenderedPageBreak/>
              <w:t>/</w:t>
            </w:r>
          </w:p>
        </w:tc>
        <w:tc>
          <w:tcPr>
            <w:tcW w:w="987" w:type="dxa"/>
            <w:vAlign w:val="center"/>
          </w:tcPr>
          <w:p w14:paraId="0013D93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481E0B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952,00</w:t>
            </w:r>
          </w:p>
        </w:tc>
        <w:tc>
          <w:tcPr>
            <w:tcW w:w="899" w:type="dxa"/>
            <w:vAlign w:val="center"/>
          </w:tcPr>
          <w:p w14:paraId="55968101" w14:textId="77777777" w:rsidR="001D56D4" w:rsidRPr="009429A5" w:rsidRDefault="001D56D4" w:rsidP="008153EB">
            <w:pPr>
              <w:spacing w:before="60" w:after="60"/>
              <w:ind w:left="-126"/>
              <w:jc w:val="center"/>
              <w:rPr>
                <w:rFonts w:ascii="Tahoma" w:eastAsia="Tahoma" w:hAnsi="Tahoma" w:cs="Tahoma"/>
                <w:sz w:val="18"/>
                <w:szCs w:val="18"/>
                <w:lang w:val="sr-Cyrl-RS"/>
              </w:rPr>
            </w:pPr>
            <w:r w:rsidRPr="009429A5">
              <w:rPr>
                <w:rFonts w:ascii="Tahoma" w:eastAsia="Tahoma" w:hAnsi="Tahoma" w:cs="Tahoma"/>
                <w:sz w:val="18"/>
                <w:szCs w:val="18"/>
                <w:lang w:val="sr-Cyrl-RS"/>
              </w:rPr>
              <w:t>1.140,00</w:t>
            </w:r>
          </w:p>
        </w:tc>
        <w:tc>
          <w:tcPr>
            <w:tcW w:w="901" w:type="dxa"/>
            <w:vAlign w:val="center"/>
          </w:tcPr>
          <w:p w14:paraId="09DFF786" w14:textId="77777777" w:rsidR="001D56D4" w:rsidRPr="009429A5" w:rsidRDefault="001D56D4" w:rsidP="008153EB">
            <w:pPr>
              <w:spacing w:before="60" w:after="60"/>
              <w:ind w:left="-34"/>
              <w:jc w:val="center"/>
              <w:rPr>
                <w:rFonts w:ascii="Tahoma" w:eastAsia="Tahoma" w:hAnsi="Tahoma" w:cs="Tahoma"/>
                <w:sz w:val="18"/>
                <w:szCs w:val="18"/>
                <w:lang w:val="sr-Cyrl-RS"/>
              </w:rPr>
            </w:pPr>
            <w:r w:rsidRPr="009429A5">
              <w:rPr>
                <w:rFonts w:ascii="Tahoma" w:eastAsia="Tahoma" w:hAnsi="Tahoma" w:cs="Tahoma"/>
                <w:sz w:val="18"/>
                <w:szCs w:val="18"/>
                <w:lang w:val="sr-Cyrl-RS"/>
              </w:rPr>
              <w:t>2.720,00</w:t>
            </w:r>
          </w:p>
        </w:tc>
      </w:tr>
      <w:tr w:rsidR="001D56D4" w:rsidRPr="009429A5" w14:paraId="640F1F0E" w14:textId="77777777" w:rsidTr="008153EB">
        <w:trPr>
          <w:trHeight w:val="359"/>
        </w:trPr>
        <w:tc>
          <w:tcPr>
            <w:tcW w:w="3042" w:type="dxa"/>
          </w:tcPr>
          <w:p w14:paraId="38D0B0D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hAnsi="Tahoma" w:cs="Tahoma"/>
                <w:sz w:val="18"/>
                <w:szCs w:val="18"/>
                <w:lang w:val="sr-Cyrl-RS"/>
              </w:rPr>
              <w:t>1.3.2 Повећање плата личних пратилаца</w:t>
            </w:r>
          </w:p>
        </w:tc>
        <w:tc>
          <w:tcPr>
            <w:tcW w:w="1280" w:type="dxa"/>
            <w:vAlign w:val="center"/>
          </w:tcPr>
          <w:p w14:paraId="391C9E7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19F71E5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ЦСР, Пружалац услуге </w:t>
            </w:r>
          </w:p>
        </w:tc>
        <w:tc>
          <w:tcPr>
            <w:tcW w:w="1345" w:type="dxa"/>
            <w:vAlign w:val="center"/>
          </w:tcPr>
          <w:p w14:paraId="38536F15" w14:textId="77777777" w:rsidR="001D56D4" w:rsidRPr="009429A5" w:rsidRDefault="001D56D4" w:rsidP="00E82D4E">
            <w:pPr>
              <w:numPr>
                <w:ilvl w:val="0"/>
                <w:numId w:val="19"/>
              </w:numPr>
              <w:pBdr>
                <w:top w:val="nil"/>
                <w:left w:val="nil"/>
                <w:bottom w:val="nil"/>
                <w:right w:val="nil"/>
                <w:between w:val="nil"/>
              </w:pBdr>
              <w:spacing w:before="60" w:after="60"/>
              <w:ind w:left="241" w:hanging="284"/>
              <w:rPr>
                <w:rFonts w:ascii="Tahoma" w:eastAsia="Tahoma" w:hAnsi="Tahoma" w:cs="Tahoma"/>
                <w:color w:val="000000"/>
                <w:sz w:val="18"/>
                <w:szCs w:val="18"/>
                <w:lang w:val="sr-Cyrl-RS"/>
              </w:rPr>
            </w:pPr>
            <w:r w:rsidRPr="009429A5">
              <w:rPr>
                <w:rFonts w:ascii="Tahoma" w:eastAsia="Tahoma" w:hAnsi="Tahoma" w:cs="Tahoma"/>
                <w:color w:val="000000"/>
                <w:sz w:val="18"/>
                <w:szCs w:val="18"/>
                <w:lang w:val="sr-Cyrl-RS"/>
              </w:rPr>
              <w:t>Квартал 2027 - контунирано</w:t>
            </w:r>
          </w:p>
        </w:tc>
        <w:tc>
          <w:tcPr>
            <w:tcW w:w="995" w:type="dxa"/>
            <w:vAlign w:val="center"/>
          </w:tcPr>
          <w:p w14:paraId="73D9480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1442" w:type="dxa"/>
            <w:vAlign w:val="center"/>
          </w:tcPr>
          <w:p w14:paraId="71AE093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3CA5665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0902 - 0016</w:t>
            </w:r>
          </w:p>
        </w:tc>
        <w:tc>
          <w:tcPr>
            <w:tcW w:w="990" w:type="dxa"/>
            <w:vAlign w:val="center"/>
          </w:tcPr>
          <w:p w14:paraId="3054EBB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44E34423"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hAnsi="Tahoma" w:cs="Tahoma"/>
                <w:spacing w:val="-8"/>
                <w:sz w:val="18"/>
                <w:szCs w:val="20"/>
                <w:lang w:val="sr-Cyrl-RS"/>
              </w:rPr>
              <w:t>2.500,00</w:t>
            </w:r>
          </w:p>
        </w:tc>
        <w:tc>
          <w:tcPr>
            <w:tcW w:w="990" w:type="dxa"/>
            <w:vAlign w:val="center"/>
          </w:tcPr>
          <w:p w14:paraId="5DB9D432"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hAnsi="Tahoma" w:cs="Tahoma"/>
                <w:spacing w:val="-8"/>
                <w:sz w:val="18"/>
                <w:szCs w:val="20"/>
                <w:lang w:val="sr-Cyrl-RS"/>
              </w:rPr>
              <w:t>3.100,00</w:t>
            </w:r>
          </w:p>
        </w:tc>
        <w:tc>
          <w:tcPr>
            <w:tcW w:w="899" w:type="dxa"/>
            <w:vAlign w:val="center"/>
          </w:tcPr>
          <w:p w14:paraId="3D0E6811"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hAnsi="Tahoma" w:cs="Tahoma"/>
                <w:spacing w:val="-8"/>
                <w:sz w:val="18"/>
                <w:szCs w:val="20"/>
                <w:lang w:val="sr-Cyrl-RS"/>
              </w:rPr>
              <w:t xml:space="preserve">3.600,00 </w:t>
            </w:r>
          </w:p>
        </w:tc>
        <w:tc>
          <w:tcPr>
            <w:tcW w:w="901" w:type="dxa"/>
            <w:vAlign w:val="center"/>
          </w:tcPr>
          <w:p w14:paraId="6CBB2F36"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hAnsi="Tahoma" w:cs="Tahoma"/>
                <w:spacing w:val="-8"/>
                <w:sz w:val="18"/>
                <w:szCs w:val="20"/>
                <w:lang w:val="sr-Cyrl-RS"/>
              </w:rPr>
              <w:t>4.400,00</w:t>
            </w:r>
          </w:p>
        </w:tc>
      </w:tr>
      <w:tr w:rsidR="001D56D4" w:rsidRPr="009429A5" w14:paraId="124B1D4F" w14:textId="77777777" w:rsidTr="008153EB">
        <w:trPr>
          <w:trHeight w:val="370"/>
        </w:trPr>
        <w:tc>
          <w:tcPr>
            <w:tcW w:w="3042" w:type="dxa"/>
          </w:tcPr>
          <w:p w14:paraId="3327406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hAnsi="Tahoma" w:cs="Tahoma"/>
                <w:sz w:val="18"/>
                <w:szCs w:val="18"/>
                <w:lang w:val="sr-Cyrl-RS"/>
              </w:rPr>
              <w:t>1.3.3 Обезбеђивање обуке за новоангажоване личне пратиоце детета</w:t>
            </w:r>
          </w:p>
        </w:tc>
        <w:tc>
          <w:tcPr>
            <w:tcW w:w="1280" w:type="dxa"/>
            <w:vAlign w:val="center"/>
          </w:tcPr>
          <w:p w14:paraId="03DF04A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1DC2C5A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ЦСР, Пружалац услуге </w:t>
            </w:r>
          </w:p>
        </w:tc>
        <w:tc>
          <w:tcPr>
            <w:tcW w:w="1345" w:type="dxa"/>
            <w:vAlign w:val="center"/>
          </w:tcPr>
          <w:p w14:paraId="54254D9E" w14:textId="77777777" w:rsidR="001D56D4" w:rsidRPr="009429A5" w:rsidRDefault="001D56D4" w:rsidP="00E82D4E">
            <w:pPr>
              <w:numPr>
                <w:ilvl w:val="0"/>
                <w:numId w:val="20"/>
              </w:numPr>
              <w:pBdr>
                <w:top w:val="nil"/>
                <w:left w:val="nil"/>
                <w:bottom w:val="nil"/>
                <w:right w:val="nil"/>
                <w:between w:val="nil"/>
              </w:pBdr>
              <w:spacing w:before="60" w:after="60"/>
              <w:ind w:left="99" w:hanging="142"/>
              <w:rPr>
                <w:rFonts w:ascii="Tahoma" w:eastAsia="Tahoma" w:hAnsi="Tahoma" w:cs="Tahoma"/>
                <w:color w:val="000000"/>
                <w:sz w:val="18"/>
                <w:szCs w:val="18"/>
                <w:lang w:val="sr-Cyrl-RS"/>
              </w:rPr>
            </w:pPr>
            <w:r w:rsidRPr="009429A5">
              <w:rPr>
                <w:rFonts w:ascii="Tahoma" w:eastAsia="Tahoma" w:hAnsi="Tahoma" w:cs="Tahoma"/>
                <w:color w:val="000000"/>
                <w:sz w:val="18"/>
                <w:szCs w:val="18"/>
                <w:lang w:val="sr-Cyrl-RS"/>
              </w:rPr>
              <w:t xml:space="preserve">Квартал 2028 – 1. квартал 2030. </w:t>
            </w:r>
          </w:p>
        </w:tc>
        <w:tc>
          <w:tcPr>
            <w:tcW w:w="995" w:type="dxa"/>
            <w:vAlign w:val="center"/>
          </w:tcPr>
          <w:p w14:paraId="361F77D9"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Буџет ЛС</w:t>
            </w:r>
          </w:p>
        </w:tc>
        <w:tc>
          <w:tcPr>
            <w:tcW w:w="1442" w:type="dxa"/>
            <w:vAlign w:val="center"/>
          </w:tcPr>
          <w:p w14:paraId="7045845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35F1F204"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0902 - 0016</w:t>
            </w:r>
          </w:p>
        </w:tc>
        <w:tc>
          <w:tcPr>
            <w:tcW w:w="990" w:type="dxa"/>
            <w:vAlign w:val="center"/>
          </w:tcPr>
          <w:p w14:paraId="1DDE4E29"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87" w:type="dxa"/>
            <w:vAlign w:val="center"/>
          </w:tcPr>
          <w:p w14:paraId="7469320A"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90" w:type="dxa"/>
            <w:vAlign w:val="center"/>
          </w:tcPr>
          <w:p w14:paraId="02B19DDA"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18,00</w:t>
            </w:r>
          </w:p>
        </w:tc>
        <w:tc>
          <w:tcPr>
            <w:tcW w:w="899" w:type="dxa"/>
            <w:vAlign w:val="center"/>
          </w:tcPr>
          <w:p w14:paraId="73015D2E"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01" w:type="dxa"/>
            <w:vAlign w:val="center"/>
          </w:tcPr>
          <w:p w14:paraId="16609544"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20,00</w:t>
            </w:r>
          </w:p>
        </w:tc>
      </w:tr>
    </w:tbl>
    <w:p w14:paraId="66B01DBD" w14:textId="77777777" w:rsidR="001D56D4" w:rsidRPr="009429A5" w:rsidRDefault="001D56D4" w:rsidP="001D56D4">
      <w:pPr>
        <w:spacing w:line="278" w:lineRule="auto"/>
        <w:rPr>
          <w:rFonts w:ascii="Tahoma" w:hAnsi="Tahoma" w:cs="Tahoma"/>
          <w:sz w:val="10"/>
          <w:szCs w:val="10"/>
          <w:lang w:val="sr-Cyrl-RS"/>
        </w:rPr>
      </w:pPr>
    </w:p>
    <w:p w14:paraId="0D71C4CA" w14:textId="77777777" w:rsidR="001D56D4" w:rsidRPr="009429A5" w:rsidRDefault="001D56D4" w:rsidP="001D56D4">
      <w:pPr>
        <w:spacing w:line="278" w:lineRule="auto"/>
        <w:rPr>
          <w:rFonts w:ascii="Tahoma" w:hAnsi="Tahoma" w:cs="Tahoma"/>
          <w:sz w:val="10"/>
          <w:szCs w:val="10"/>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1522"/>
        <w:gridCol w:w="247"/>
        <w:gridCol w:w="922"/>
        <w:gridCol w:w="993"/>
        <w:gridCol w:w="1643"/>
        <w:gridCol w:w="1352"/>
        <w:gridCol w:w="1267"/>
        <w:gridCol w:w="1259"/>
        <w:gridCol w:w="1262"/>
        <w:gridCol w:w="1264"/>
        <w:gridCol w:w="37"/>
      </w:tblGrid>
      <w:tr w:rsidR="001D56D4" w:rsidRPr="009429A5" w14:paraId="2881B077" w14:textId="77777777" w:rsidTr="008153EB">
        <w:trPr>
          <w:jc w:val="center"/>
        </w:trPr>
        <w:tc>
          <w:tcPr>
            <w:tcW w:w="14175" w:type="dxa"/>
            <w:gridSpan w:val="12"/>
            <w:shd w:val="clear" w:color="auto" w:fill="F6C6AC"/>
          </w:tcPr>
          <w:p w14:paraId="609726CA" w14:textId="77777777" w:rsidR="001D56D4" w:rsidRPr="009429A5" w:rsidRDefault="001D56D4" w:rsidP="008153EB">
            <w:pPr>
              <w:spacing w:before="60" w:after="60"/>
              <w:rPr>
                <w:rFonts w:ascii="Tahoma" w:eastAsia="Tahoma" w:hAnsi="Tahoma" w:cs="Tahoma"/>
                <w:b/>
                <w:bCs/>
                <w:sz w:val="18"/>
                <w:szCs w:val="18"/>
                <w:lang w:val="sr-Cyrl-RS"/>
              </w:rPr>
            </w:pPr>
            <w:bookmarkStart w:id="105" w:name="_heading=h.q73h1clkb09y" w:colFirst="0" w:colLast="0"/>
            <w:bookmarkEnd w:id="105"/>
            <w:r w:rsidRPr="009429A5">
              <w:rPr>
                <w:rFonts w:ascii="Tahoma" w:eastAsia="Tahoma" w:hAnsi="Tahoma" w:cs="Tahoma"/>
                <w:b/>
                <w:bCs/>
                <w:sz w:val="18"/>
                <w:szCs w:val="18"/>
                <w:lang w:val="sr-Cyrl-RS"/>
              </w:rPr>
              <w:t xml:space="preserve">МЕРА 1.4: Евалуација квалитета постојећих услуга </w:t>
            </w:r>
          </w:p>
          <w:p w14:paraId="21B7F012"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573908AE" w14:textId="77777777" w:rsidTr="008153EB">
        <w:trPr>
          <w:jc w:val="center"/>
        </w:trPr>
        <w:tc>
          <w:tcPr>
            <w:tcW w:w="2407" w:type="dxa"/>
            <w:vMerge w:val="restart"/>
            <w:shd w:val="clear" w:color="auto" w:fill="FAE2D6"/>
            <w:vAlign w:val="center"/>
          </w:tcPr>
          <w:p w14:paraId="125B9B7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769" w:type="dxa"/>
            <w:gridSpan w:val="2"/>
            <w:vMerge w:val="restart"/>
            <w:shd w:val="clear" w:color="auto" w:fill="FAE2D6"/>
            <w:vAlign w:val="center"/>
          </w:tcPr>
          <w:p w14:paraId="5F684D6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558" w:type="dxa"/>
            <w:gridSpan w:val="3"/>
            <w:vMerge w:val="restart"/>
            <w:shd w:val="clear" w:color="auto" w:fill="FAE2D6"/>
            <w:vAlign w:val="center"/>
          </w:tcPr>
          <w:p w14:paraId="3F6EE14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441" w:type="dxa"/>
            <w:gridSpan w:val="6"/>
            <w:shd w:val="clear" w:color="auto" w:fill="FAE2D6"/>
            <w:vAlign w:val="center"/>
          </w:tcPr>
          <w:p w14:paraId="1BC45D3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7AD96348" w14:textId="77777777" w:rsidTr="008153EB">
        <w:trPr>
          <w:jc w:val="center"/>
        </w:trPr>
        <w:tc>
          <w:tcPr>
            <w:tcW w:w="2407" w:type="dxa"/>
            <w:vMerge/>
            <w:shd w:val="clear" w:color="auto" w:fill="FAE2D6"/>
            <w:vAlign w:val="center"/>
          </w:tcPr>
          <w:p w14:paraId="420EE52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69" w:type="dxa"/>
            <w:gridSpan w:val="2"/>
            <w:vMerge/>
            <w:shd w:val="clear" w:color="auto" w:fill="FAE2D6"/>
            <w:vAlign w:val="center"/>
          </w:tcPr>
          <w:p w14:paraId="507A299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558" w:type="dxa"/>
            <w:gridSpan w:val="3"/>
            <w:vMerge/>
            <w:shd w:val="clear" w:color="auto" w:fill="FAE2D6"/>
            <w:vAlign w:val="center"/>
          </w:tcPr>
          <w:p w14:paraId="799A5B92"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2" w:type="dxa"/>
            <w:shd w:val="clear" w:color="auto" w:fill="FAE2D6"/>
            <w:vAlign w:val="center"/>
          </w:tcPr>
          <w:p w14:paraId="31B7E87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67" w:type="dxa"/>
            <w:shd w:val="clear" w:color="auto" w:fill="FAE2D6"/>
            <w:vAlign w:val="center"/>
          </w:tcPr>
          <w:p w14:paraId="775D59B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59" w:type="dxa"/>
            <w:shd w:val="clear" w:color="auto" w:fill="FAE2D6"/>
            <w:vAlign w:val="center"/>
          </w:tcPr>
          <w:p w14:paraId="5347CEC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62" w:type="dxa"/>
            <w:shd w:val="clear" w:color="auto" w:fill="FAE2D6"/>
            <w:vAlign w:val="center"/>
          </w:tcPr>
          <w:p w14:paraId="04D531C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301" w:type="dxa"/>
            <w:gridSpan w:val="2"/>
            <w:shd w:val="clear" w:color="auto" w:fill="FAE2D6"/>
            <w:vAlign w:val="center"/>
          </w:tcPr>
          <w:p w14:paraId="01E2F4E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50FB27A6" w14:textId="77777777" w:rsidTr="008153EB">
        <w:trPr>
          <w:trHeight w:val="476"/>
          <w:jc w:val="center"/>
        </w:trPr>
        <w:tc>
          <w:tcPr>
            <w:tcW w:w="2407" w:type="dxa"/>
            <w:vAlign w:val="center"/>
          </w:tcPr>
          <w:p w14:paraId="00C2B18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769" w:type="dxa"/>
            <w:gridSpan w:val="2"/>
            <w:vAlign w:val="center"/>
          </w:tcPr>
          <w:p w14:paraId="48224A7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3558" w:type="dxa"/>
            <w:gridSpan w:val="3"/>
            <w:vAlign w:val="center"/>
          </w:tcPr>
          <w:p w14:paraId="668F5B5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24B03967"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ПЈ 0902 - ХХХХ</w:t>
            </w:r>
          </w:p>
        </w:tc>
        <w:tc>
          <w:tcPr>
            <w:tcW w:w="1352" w:type="dxa"/>
            <w:vAlign w:val="center"/>
          </w:tcPr>
          <w:p w14:paraId="1796F69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67" w:type="dxa"/>
            <w:vAlign w:val="center"/>
          </w:tcPr>
          <w:p w14:paraId="157FC8D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 xml:space="preserve">150,00 </w:t>
            </w:r>
          </w:p>
        </w:tc>
        <w:tc>
          <w:tcPr>
            <w:tcW w:w="1259" w:type="dxa"/>
            <w:vAlign w:val="center"/>
          </w:tcPr>
          <w:p w14:paraId="6248B7D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 xml:space="preserve">150.00 </w:t>
            </w:r>
          </w:p>
        </w:tc>
        <w:tc>
          <w:tcPr>
            <w:tcW w:w="1262" w:type="dxa"/>
            <w:vAlign w:val="center"/>
          </w:tcPr>
          <w:p w14:paraId="1AC1CE3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170,00</w:t>
            </w:r>
          </w:p>
        </w:tc>
        <w:tc>
          <w:tcPr>
            <w:tcW w:w="1301" w:type="dxa"/>
            <w:gridSpan w:val="2"/>
            <w:vAlign w:val="center"/>
          </w:tcPr>
          <w:p w14:paraId="1810A0F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170,00</w:t>
            </w:r>
          </w:p>
        </w:tc>
      </w:tr>
      <w:tr w:rsidR="001D56D4" w:rsidRPr="009429A5" w14:paraId="5876CC8D" w14:textId="77777777" w:rsidTr="008153EB">
        <w:trPr>
          <w:jc w:val="center"/>
        </w:trPr>
        <w:tc>
          <w:tcPr>
            <w:tcW w:w="4176" w:type="dxa"/>
            <w:gridSpan w:val="3"/>
            <w:shd w:val="clear" w:color="auto" w:fill="FAE2D6"/>
          </w:tcPr>
          <w:p w14:paraId="4E2CECF0"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2027-2030</w:t>
            </w:r>
          </w:p>
        </w:tc>
        <w:tc>
          <w:tcPr>
            <w:tcW w:w="9999" w:type="dxa"/>
            <w:gridSpan w:val="9"/>
            <w:shd w:val="clear" w:color="auto" w:fill="FAE2D6"/>
          </w:tcPr>
          <w:p w14:paraId="2C8A80AA"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302078">
              <w:rPr>
                <w:rFonts w:ascii="Tahoma" w:eastAsia="Tahoma" w:hAnsi="Tahoma" w:cs="Tahoma"/>
                <w:b/>
                <w:bCs/>
                <w:sz w:val="18"/>
                <w:szCs w:val="18"/>
                <w:lang w:val="sr-Cyrl-RS"/>
              </w:rPr>
              <w:t>Институционално управљачко организационе</w:t>
            </w:r>
          </w:p>
        </w:tc>
      </w:tr>
      <w:tr w:rsidR="001D56D4" w:rsidRPr="009429A5" w14:paraId="63A4C347" w14:textId="77777777" w:rsidTr="008153EB">
        <w:trPr>
          <w:jc w:val="center"/>
        </w:trPr>
        <w:tc>
          <w:tcPr>
            <w:tcW w:w="14175" w:type="dxa"/>
            <w:gridSpan w:val="12"/>
            <w:shd w:val="clear" w:color="auto" w:fill="FAE2D6"/>
          </w:tcPr>
          <w:p w14:paraId="6092326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7BE58976" w14:textId="77777777" w:rsidTr="008153EB">
        <w:trPr>
          <w:gridAfter w:val="1"/>
          <w:wAfter w:w="37" w:type="dxa"/>
          <w:jc w:val="center"/>
        </w:trPr>
        <w:tc>
          <w:tcPr>
            <w:tcW w:w="3929" w:type="dxa"/>
            <w:gridSpan w:val="2"/>
            <w:shd w:val="clear" w:color="auto" w:fill="F6C6AC"/>
            <w:vAlign w:val="center"/>
          </w:tcPr>
          <w:p w14:paraId="42E4728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169" w:type="dxa"/>
            <w:gridSpan w:val="2"/>
            <w:shd w:val="clear" w:color="auto" w:fill="F6C6AC"/>
            <w:vAlign w:val="center"/>
          </w:tcPr>
          <w:p w14:paraId="510A88E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993" w:type="dxa"/>
            <w:shd w:val="clear" w:color="auto" w:fill="F6C6AC"/>
            <w:vAlign w:val="center"/>
          </w:tcPr>
          <w:p w14:paraId="1C33A47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43" w:type="dxa"/>
            <w:shd w:val="clear" w:color="auto" w:fill="F6C6AC"/>
            <w:vAlign w:val="center"/>
          </w:tcPr>
          <w:p w14:paraId="043873A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2" w:type="dxa"/>
            <w:shd w:val="clear" w:color="auto" w:fill="F6C6AC"/>
            <w:vAlign w:val="center"/>
          </w:tcPr>
          <w:p w14:paraId="04BA413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67" w:type="dxa"/>
            <w:shd w:val="clear" w:color="auto" w:fill="F6C6AC"/>
            <w:vAlign w:val="center"/>
          </w:tcPr>
          <w:p w14:paraId="78638EA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59" w:type="dxa"/>
            <w:shd w:val="clear" w:color="auto" w:fill="F6C6AC"/>
            <w:vAlign w:val="center"/>
          </w:tcPr>
          <w:p w14:paraId="1E6469B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2" w:type="dxa"/>
            <w:shd w:val="clear" w:color="auto" w:fill="F6C6AC"/>
            <w:vAlign w:val="center"/>
          </w:tcPr>
          <w:p w14:paraId="0D37A10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4" w:type="dxa"/>
            <w:shd w:val="clear" w:color="auto" w:fill="F6C6AC"/>
            <w:vAlign w:val="center"/>
          </w:tcPr>
          <w:p w14:paraId="2A28D7A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1758E837" w14:textId="77777777" w:rsidTr="008153EB">
        <w:trPr>
          <w:gridAfter w:val="1"/>
          <w:wAfter w:w="37" w:type="dxa"/>
          <w:jc w:val="center"/>
        </w:trPr>
        <w:tc>
          <w:tcPr>
            <w:tcW w:w="3929" w:type="dxa"/>
            <w:gridSpan w:val="2"/>
            <w:vAlign w:val="center"/>
          </w:tcPr>
          <w:p w14:paraId="2FD780BC"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lastRenderedPageBreak/>
              <w:t>Креиран методолошки алат за процену квалитета и доступности услуга</w:t>
            </w:r>
          </w:p>
        </w:tc>
        <w:tc>
          <w:tcPr>
            <w:tcW w:w="1169" w:type="dxa"/>
            <w:gridSpan w:val="2"/>
            <w:vAlign w:val="center"/>
          </w:tcPr>
          <w:p w14:paraId="7972725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алата</w:t>
            </w:r>
          </w:p>
        </w:tc>
        <w:tc>
          <w:tcPr>
            <w:tcW w:w="993" w:type="dxa"/>
            <w:vAlign w:val="center"/>
          </w:tcPr>
          <w:p w14:paraId="3699E088"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ОУ</w:t>
            </w:r>
          </w:p>
        </w:tc>
        <w:tc>
          <w:tcPr>
            <w:tcW w:w="1643" w:type="dxa"/>
            <w:vAlign w:val="center"/>
          </w:tcPr>
          <w:p w14:paraId="4847825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7A613C7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7" w:type="dxa"/>
            <w:vAlign w:val="center"/>
          </w:tcPr>
          <w:p w14:paraId="7F5AA0A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59" w:type="dxa"/>
            <w:vAlign w:val="center"/>
          </w:tcPr>
          <w:p w14:paraId="52D1789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62" w:type="dxa"/>
            <w:vAlign w:val="center"/>
          </w:tcPr>
          <w:p w14:paraId="490BF79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64" w:type="dxa"/>
            <w:vAlign w:val="center"/>
          </w:tcPr>
          <w:p w14:paraId="6B25772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r>
      <w:tr w:rsidR="001D56D4" w:rsidRPr="009429A5" w14:paraId="45915CA1" w14:textId="77777777" w:rsidTr="008153EB">
        <w:trPr>
          <w:gridAfter w:val="1"/>
          <w:wAfter w:w="37" w:type="dxa"/>
          <w:jc w:val="center"/>
        </w:trPr>
        <w:tc>
          <w:tcPr>
            <w:tcW w:w="3929" w:type="dxa"/>
            <w:gridSpan w:val="2"/>
            <w:vAlign w:val="center"/>
          </w:tcPr>
          <w:p w14:paraId="48D13FC0" w14:textId="77777777" w:rsidR="001D56D4" w:rsidRPr="00E37BC9" w:rsidRDefault="001D56D4" w:rsidP="008153EB">
            <w:pPr>
              <w:spacing w:before="60" w:after="60"/>
              <w:rPr>
                <w:rFonts w:ascii="Tahoma" w:eastAsia="Tahoma" w:hAnsi="Tahoma" w:cs="Tahoma"/>
                <w:sz w:val="18"/>
                <w:szCs w:val="18"/>
                <w:lang w:val="sr-Cyrl-BA"/>
              </w:rPr>
            </w:pPr>
            <w:r>
              <w:rPr>
                <w:rFonts w:ascii="Tahoma" w:eastAsia="Tahoma" w:hAnsi="Tahoma" w:cs="Tahoma"/>
                <w:sz w:val="18"/>
                <w:szCs w:val="18"/>
                <w:lang w:val="sr-Cyrl-BA"/>
              </w:rPr>
              <w:t>Извршена екстерна евалуација</w:t>
            </w:r>
          </w:p>
        </w:tc>
        <w:tc>
          <w:tcPr>
            <w:tcW w:w="1169" w:type="dxa"/>
            <w:gridSpan w:val="2"/>
            <w:vAlign w:val="center"/>
          </w:tcPr>
          <w:p w14:paraId="1E878451"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евалуација</w:t>
            </w:r>
          </w:p>
        </w:tc>
        <w:tc>
          <w:tcPr>
            <w:tcW w:w="993" w:type="dxa"/>
            <w:vAlign w:val="center"/>
          </w:tcPr>
          <w:p w14:paraId="4FEBC98D"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ОУ</w:t>
            </w:r>
          </w:p>
        </w:tc>
        <w:tc>
          <w:tcPr>
            <w:tcW w:w="1643" w:type="dxa"/>
            <w:vAlign w:val="center"/>
          </w:tcPr>
          <w:p w14:paraId="23A013E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4F28F53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7" w:type="dxa"/>
            <w:vAlign w:val="center"/>
          </w:tcPr>
          <w:p w14:paraId="7154067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59" w:type="dxa"/>
            <w:vAlign w:val="center"/>
          </w:tcPr>
          <w:p w14:paraId="3F88C1A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2" w:type="dxa"/>
            <w:vAlign w:val="center"/>
          </w:tcPr>
          <w:p w14:paraId="7C79BC9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4" w:type="dxa"/>
            <w:vAlign w:val="center"/>
          </w:tcPr>
          <w:p w14:paraId="6545E5E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r>
    </w:tbl>
    <w:p w14:paraId="749B6F8A" w14:textId="77777777" w:rsidR="001D56D4" w:rsidRPr="009429A5" w:rsidRDefault="001D56D4" w:rsidP="001D56D4">
      <w:pPr>
        <w:rPr>
          <w:rFonts w:ascii="Tahoma" w:hAnsi="Tahoma" w:cs="Tahoma"/>
          <w:sz w:val="10"/>
          <w:szCs w:val="10"/>
          <w:lang w:val="sr-Cyrl-RS"/>
        </w:rPr>
      </w:pPr>
    </w:p>
    <w:tbl>
      <w:tblPr>
        <w:tblW w:w="14219"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1280"/>
        <w:gridCol w:w="1348"/>
        <w:gridCol w:w="1345"/>
        <w:gridCol w:w="1128"/>
        <w:gridCol w:w="1309"/>
        <w:gridCol w:w="990"/>
        <w:gridCol w:w="987"/>
        <w:gridCol w:w="990"/>
        <w:gridCol w:w="899"/>
        <w:gridCol w:w="901"/>
      </w:tblGrid>
      <w:tr w:rsidR="001D56D4" w:rsidRPr="009429A5" w14:paraId="5108288A" w14:textId="77777777" w:rsidTr="008153EB">
        <w:trPr>
          <w:trHeight w:val="853"/>
        </w:trPr>
        <w:tc>
          <w:tcPr>
            <w:tcW w:w="3042" w:type="dxa"/>
            <w:vMerge w:val="restart"/>
            <w:shd w:val="clear" w:color="auto" w:fill="FFFFCC"/>
            <w:vAlign w:val="center"/>
          </w:tcPr>
          <w:p w14:paraId="0A130649"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80" w:type="dxa"/>
            <w:vMerge w:val="restart"/>
            <w:shd w:val="clear" w:color="auto" w:fill="FFFFCC"/>
            <w:vAlign w:val="center"/>
          </w:tcPr>
          <w:p w14:paraId="16E4C97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348" w:type="dxa"/>
            <w:vMerge w:val="restart"/>
            <w:shd w:val="clear" w:color="auto" w:fill="FFFFCC"/>
            <w:vAlign w:val="center"/>
          </w:tcPr>
          <w:p w14:paraId="6211440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345" w:type="dxa"/>
            <w:vMerge w:val="restart"/>
            <w:shd w:val="clear" w:color="auto" w:fill="FFFFCC"/>
            <w:vAlign w:val="center"/>
          </w:tcPr>
          <w:p w14:paraId="4B6C898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128" w:type="dxa"/>
            <w:vMerge w:val="restart"/>
            <w:shd w:val="clear" w:color="auto" w:fill="FFFFCC"/>
            <w:vAlign w:val="center"/>
          </w:tcPr>
          <w:p w14:paraId="1DE5D67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309" w:type="dxa"/>
            <w:vMerge w:val="restart"/>
            <w:shd w:val="clear" w:color="auto" w:fill="FFFFCC"/>
            <w:vAlign w:val="center"/>
          </w:tcPr>
          <w:p w14:paraId="156170D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5631D6B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4BE779BB" w14:textId="77777777" w:rsidTr="008153EB">
        <w:trPr>
          <w:trHeight w:val="144"/>
        </w:trPr>
        <w:tc>
          <w:tcPr>
            <w:tcW w:w="3042" w:type="dxa"/>
            <w:vMerge/>
            <w:shd w:val="clear" w:color="auto" w:fill="FFFFCC"/>
            <w:vAlign w:val="center"/>
          </w:tcPr>
          <w:p w14:paraId="4108171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6E6AA8D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8" w:type="dxa"/>
            <w:vMerge/>
            <w:shd w:val="clear" w:color="auto" w:fill="FFFFCC"/>
            <w:vAlign w:val="center"/>
          </w:tcPr>
          <w:p w14:paraId="0CDC37FF"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5" w:type="dxa"/>
            <w:vMerge/>
            <w:shd w:val="clear" w:color="auto" w:fill="FFFFCC"/>
            <w:vAlign w:val="center"/>
          </w:tcPr>
          <w:p w14:paraId="775CD6B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28" w:type="dxa"/>
            <w:vMerge/>
            <w:shd w:val="clear" w:color="auto" w:fill="FFFFCC"/>
            <w:vAlign w:val="center"/>
          </w:tcPr>
          <w:p w14:paraId="3FA6740A"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09" w:type="dxa"/>
            <w:vMerge/>
            <w:shd w:val="clear" w:color="auto" w:fill="FFFFCC"/>
            <w:vAlign w:val="center"/>
          </w:tcPr>
          <w:p w14:paraId="6FBE6EC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77ACF5F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87" w:type="dxa"/>
            <w:shd w:val="clear" w:color="auto" w:fill="FFFFCC"/>
            <w:vAlign w:val="center"/>
          </w:tcPr>
          <w:p w14:paraId="4165537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673F8F0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0C5F3CD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3CACCAA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20724CE5" w14:textId="77777777" w:rsidTr="008153EB">
        <w:trPr>
          <w:trHeight w:val="359"/>
        </w:trPr>
        <w:tc>
          <w:tcPr>
            <w:tcW w:w="3042" w:type="dxa"/>
            <w:vAlign w:val="center"/>
          </w:tcPr>
          <w:p w14:paraId="0A35C79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1.4.1 Успостављање мерила за контролу квалитета и доступност услуга „Помоћ у кући за старије“ и „Лични пратилац детета“</w:t>
            </w:r>
          </w:p>
        </w:tc>
        <w:tc>
          <w:tcPr>
            <w:tcW w:w="1280" w:type="dxa"/>
            <w:vAlign w:val="center"/>
          </w:tcPr>
          <w:p w14:paraId="4C36985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657FFD9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Пружалац услуге, ЦСР</w:t>
            </w:r>
          </w:p>
        </w:tc>
        <w:tc>
          <w:tcPr>
            <w:tcW w:w="1345" w:type="dxa"/>
            <w:vAlign w:val="center"/>
          </w:tcPr>
          <w:p w14:paraId="7A2FEFC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w:t>
            </w:r>
          </w:p>
        </w:tc>
        <w:tc>
          <w:tcPr>
            <w:tcW w:w="1128" w:type="dxa"/>
            <w:vAlign w:val="center"/>
          </w:tcPr>
          <w:p w14:paraId="1C0E9D6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309" w:type="dxa"/>
            <w:vAlign w:val="center"/>
          </w:tcPr>
          <w:p w14:paraId="77B958D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C92744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3983433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7BB6B87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2BCFE0D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60F1345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6E247431" w14:textId="77777777" w:rsidTr="008153EB">
        <w:trPr>
          <w:trHeight w:val="370"/>
        </w:trPr>
        <w:tc>
          <w:tcPr>
            <w:tcW w:w="3042" w:type="dxa"/>
            <w:vAlign w:val="center"/>
          </w:tcPr>
          <w:p w14:paraId="5BFCABC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1.4.2 Процена квалитета услуга кроз екстерну евалиуацију услуга „Помоћ у кући за старије“ и „Лични пратилац детета“</w:t>
            </w:r>
          </w:p>
        </w:tc>
        <w:tc>
          <w:tcPr>
            <w:tcW w:w="1280" w:type="dxa"/>
            <w:vAlign w:val="center"/>
          </w:tcPr>
          <w:p w14:paraId="0755FEA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091729F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Екстерно</w:t>
            </w:r>
          </w:p>
        </w:tc>
        <w:tc>
          <w:tcPr>
            <w:tcW w:w="1345" w:type="dxa"/>
            <w:vAlign w:val="center"/>
          </w:tcPr>
          <w:p w14:paraId="58B154F3" w14:textId="77777777" w:rsidR="001D56D4" w:rsidRPr="009429A5" w:rsidRDefault="001D56D4" w:rsidP="008153EB">
            <w:pPr>
              <w:spacing w:before="60"/>
              <w:ind w:left="-45"/>
              <w:rPr>
                <w:rFonts w:ascii="Tahoma" w:eastAsia="Tahoma" w:hAnsi="Tahoma" w:cs="Tahoma"/>
                <w:sz w:val="18"/>
                <w:szCs w:val="18"/>
                <w:lang w:val="sr-Cyrl-RS"/>
              </w:rPr>
            </w:pPr>
            <w:r w:rsidRPr="009429A5">
              <w:rPr>
                <w:rFonts w:ascii="Tahoma" w:eastAsia="Tahoma" w:hAnsi="Tahoma" w:cs="Tahoma"/>
                <w:sz w:val="18"/>
                <w:szCs w:val="18"/>
                <w:lang w:val="sr-Cyrl-RS"/>
              </w:rPr>
              <w:t xml:space="preserve"> 1. квартал 2027 -</w:t>
            </w:r>
          </w:p>
          <w:p w14:paraId="2614C9EB" w14:textId="77777777" w:rsidR="001D56D4" w:rsidRPr="009429A5" w:rsidRDefault="001D56D4" w:rsidP="008153EB">
            <w:pPr>
              <w:spacing w:after="60"/>
              <w:ind w:left="-45"/>
              <w:rPr>
                <w:rFonts w:ascii="Tahoma" w:eastAsia="Tahoma" w:hAnsi="Tahoma" w:cs="Tahoma"/>
                <w:sz w:val="18"/>
                <w:szCs w:val="18"/>
                <w:lang w:val="sr-Cyrl-RS"/>
              </w:rPr>
            </w:pPr>
            <w:r w:rsidRPr="009429A5">
              <w:rPr>
                <w:rFonts w:ascii="Tahoma" w:eastAsia="Tahoma" w:hAnsi="Tahoma" w:cs="Tahoma"/>
                <w:sz w:val="18"/>
                <w:szCs w:val="18"/>
                <w:lang w:val="sr-Cyrl-RS"/>
              </w:rPr>
              <w:t xml:space="preserve">континуирано </w:t>
            </w:r>
          </w:p>
        </w:tc>
        <w:tc>
          <w:tcPr>
            <w:tcW w:w="1128" w:type="dxa"/>
            <w:vAlign w:val="center"/>
          </w:tcPr>
          <w:p w14:paraId="0692F57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1309" w:type="dxa"/>
            <w:vAlign w:val="center"/>
          </w:tcPr>
          <w:p w14:paraId="4EDFBFC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78CE190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ПЈ 0902 - ХХХХ</w:t>
            </w:r>
          </w:p>
          <w:p w14:paraId="15A3F20C" w14:textId="77777777" w:rsidR="001D56D4" w:rsidRPr="009429A5" w:rsidRDefault="001D56D4" w:rsidP="008153EB">
            <w:pPr>
              <w:spacing w:before="60" w:after="60"/>
              <w:rPr>
                <w:rFonts w:ascii="Tahoma" w:eastAsia="Tahoma" w:hAnsi="Tahoma" w:cs="Tahoma"/>
                <w:sz w:val="18"/>
                <w:szCs w:val="18"/>
                <w:highlight w:val="cyan"/>
                <w:lang w:val="sr-Cyrl-RS"/>
              </w:rPr>
            </w:pPr>
          </w:p>
        </w:tc>
        <w:tc>
          <w:tcPr>
            <w:tcW w:w="990" w:type="dxa"/>
            <w:vAlign w:val="center"/>
          </w:tcPr>
          <w:p w14:paraId="4D89869B"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87" w:type="dxa"/>
            <w:vAlign w:val="center"/>
          </w:tcPr>
          <w:p w14:paraId="2FFDD6C1"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 xml:space="preserve">150,00 </w:t>
            </w:r>
          </w:p>
        </w:tc>
        <w:tc>
          <w:tcPr>
            <w:tcW w:w="990" w:type="dxa"/>
            <w:vAlign w:val="center"/>
          </w:tcPr>
          <w:p w14:paraId="382479EA"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 xml:space="preserve">150.00 </w:t>
            </w:r>
          </w:p>
        </w:tc>
        <w:tc>
          <w:tcPr>
            <w:tcW w:w="899" w:type="dxa"/>
            <w:vAlign w:val="center"/>
          </w:tcPr>
          <w:p w14:paraId="6A65CAA4"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170,00</w:t>
            </w:r>
          </w:p>
        </w:tc>
        <w:tc>
          <w:tcPr>
            <w:tcW w:w="901" w:type="dxa"/>
            <w:vAlign w:val="center"/>
          </w:tcPr>
          <w:p w14:paraId="5E1BDE1A"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170,00</w:t>
            </w:r>
          </w:p>
        </w:tc>
      </w:tr>
    </w:tbl>
    <w:p w14:paraId="078A7976" w14:textId="77777777" w:rsidR="001D56D4" w:rsidRPr="009429A5" w:rsidRDefault="001D56D4" w:rsidP="001D56D4">
      <w:pPr>
        <w:spacing w:line="278" w:lineRule="auto"/>
        <w:rPr>
          <w:rFonts w:ascii="Tahoma" w:hAnsi="Tahoma" w:cs="Tahoma"/>
          <w:sz w:val="10"/>
          <w:szCs w:val="10"/>
          <w:lang w:val="sr-Cyrl-RS"/>
        </w:rPr>
      </w:pPr>
    </w:p>
    <w:p w14:paraId="66624881" w14:textId="77777777" w:rsidR="001D56D4" w:rsidRPr="009429A5" w:rsidRDefault="001D56D4" w:rsidP="001D56D4">
      <w:pPr>
        <w:spacing w:line="278" w:lineRule="auto"/>
        <w:rPr>
          <w:rFonts w:ascii="Tahoma" w:hAnsi="Tahoma" w:cs="Tahoma"/>
          <w:sz w:val="10"/>
          <w:szCs w:val="10"/>
          <w:lang w:val="sr-Cyrl-RS"/>
        </w:rPr>
      </w:pPr>
    </w:p>
    <w:tbl>
      <w:tblPr>
        <w:tblW w:w="1406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7"/>
        <w:gridCol w:w="1412"/>
        <w:gridCol w:w="1528"/>
        <w:gridCol w:w="1623"/>
        <w:gridCol w:w="1350"/>
        <w:gridCol w:w="1258"/>
        <w:gridCol w:w="1260"/>
        <w:gridCol w:w="1260"/>
        <w:gridCol w:w="1258"/>
      </w:tblGrid>
      <w:tr w:rsidR="001D56D4" w:rsidRPr="009429A5" w14:paraId="6BB9329D" w14:textId="77777777" w:rsidTr="008153EB">
        <w:tc>
          <w:tcPr>
            <w:tcW w:w="14066" w:type="dxa"/>
            <w:gridSpan w:val="9"/>
            <w:shd w:val="clear" w:color="auto" w:fill="B3E5A1"/>
          </w:tcPr>
          <w:p w14:paraId="6384763F" w14:textId="77777777" w:rsidR="001D56D4" w:rsidRPr="009429A5" w:rsidRDefault="001D56D4" w:rsidP="008153EB">
            <w:pPr>
              <w:spacing w:before="60" w:after="60"/>
              <w:rPr>
                <w:rFonts w:ascii="Tahoma" w:eastAsia="Tahoma" w:hAnsi="Tahoma" w:cs="Tahoma"/>
                <w:b/>
                <w:bCs/>
                <w:sz w:val="18"/>
                <w:szCs w:val="18"/>
                <w:lang w:val="sr-Cyrl-RS"/>
              </w:rPr>
            </w:pPr>
            <w:bookmarkStart w:id="106" w:name="_heading=h.p9kjfxso4h25" w:colFirst="0" w:colLast="0"/>
            <w:bookmarkEnd w:id="106"/>
            <w:r w:rsidRPr="009429A5">
              <w:rPr>
                <w:rFonts w:ascii="Tahoma" w:eastAsia="Tahoma" w:hAnsi="Tahoma" w:cs="Tahoma"/>
                <w:b/>
                <w:bCs/>
                <w:sz w:val="18"/>
                <w:szCs w:val="18"/>
                <w:lang w:val="sr-Cyrl-RS"/>
              </w:rPr>
              <w:t xml:space="preserve">ПОСЕБНИ ЦИЉ 2: Успостављање нових услуга социјалне заштите </w:t>
            </w:r>
          </w:p>
        </w:tc>
      </w:tr>
      <w:tr w:rsidR="001D56D4" w:rsidRPr="009429A5" w14:paraId="7E5B72A0" w14:textId="77777777" w:rsidTr="008153EB">
        <w:tc>
          <w:tcPr>
            <w:tcW w:w="14066" w:type="dxa"/>
            <w:gridSpan w:val="9"/>
            <w:shd w:val="clear" w:color="auto" w:fill="B3E5A1"/>
          </w:tcPr>
          <w:p w14:paraId="3AD7A82C"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Организациона јединица одговорна за спровођење (координисање спровођења) посебног циља: </w:t>
            </w:r>
            <w:r w:rsidRPr="009A495F">
              <w:rPr>
                <w:rFonts w:ascii="Tahoma" w:eastAsia="Tahoma" w:hAnsi="Tahoma" w:cs="Tahoma"/>
                <w:b/>
                <w:bCs/>
                <w:sz w:val="18"/>
                <w:szCs w:val="18"/>
                <w:lang w:val="sr-Cyrl-RS"/>
              </w:rPr>
              <w:t>Одељења за буџет, финансије, ЛПА и друштвене делатности</w:t>
            </w:r>
          </w:p>
        </w:tc>
      </w:tr>
      <w:tr w:rsidR="001D56D4" w:rsidRPr="009429A5" w14:paraId="2C8BF663" w14:textId="77777777" w:rsidTr="008153EB">
        <w:tc>
          <w:tcPr>
            <w:tcW w:w="3117" w:type="dxa"/>
            <w:shd w:val="clear" w:color="auto" w:fill="D9F2D0"/>
            <w:vAlign w:val="center"/>
          </w:tcPr>
          <w:p w14:paraId="154971B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посебног циља</w:t>
            </w:r>
          </w:p>
        </w:tc>
        <w:tc>
          <w:tcPr>
            <w:tcW w:w="1412" w:type="dxa"/>
            <w:shd w:val="clear" w:color="auto" w:fill="D9F2D0"/>
            <w:vAlign w:val="center"/>
          </w:tcPr>
          <w:p w14:paraId="3D9D453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528" w:type="dxa"/>
            <w:shd w:val="clear" w:color="auto" w:fill="D9F2D0"/>
            <w:vAlign w:val="center"/>
          </w:tcPr>
          <w:p w14:paraId="557420F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23" w:type="dxa"/>
            <w:shd w:val="clear" w:color="auto" w:fill="D9F2D0"/>
            <w:vAlign w:val="center"/>
          </w:tcPr>
          <w:p w14:paraId="6322B95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0" w:type="dxa"/>
            <w:shd w:val="clear" w:color="auto" w:fill="D9F2D0"/>
            <w:vAlign w:val="center"/>
          </w:tcPr>
          <w:p w14:paraId="462C3AB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58" w:type="dxa"/>
            <w:shd w:val="clear" w:color="auto" w:fill="D9F2D0"/>
            <w:vAlign w:val="center"/>
          </w:tcPr>
          <w:p w14:paraId="29D5FDC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60" w:type="dxa"/>
            <w:shd w:val="clear" w:color="auto" w:fill="D9F2D0"/>
            <w:vAlign w:val="center"/>
          </w:tcPr>
          <w:p w14:paraId="1174F5E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0" w:type="dxa"/>
            <w:shd w:val="clear" w:color="auto" w:fill="D9F2D0"/>
            <w:vAlign w:val="center"/>
          </w:tcPr>
          <w:p w14:paraId="4F0ABDD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58" w:type="dxa"/>
            <w:shd w:val="clear" w:color="auto" w:fill="D9F2D0"/>
            <w:vAlign w:val="center"/>
          </w:tcPr>
          <w:p w14:paraId="6A21C4E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62EC2D86" w14:textId="77777777" w:rsidTr="008153EB">
        <w:tc>
          <w:tcPr>
            <w:tcW w:w="3117" w:type="dxa"/>
            <w:tcBorders>
              <w:bottom w:val="single" w:sz="4" w:space="0" w:color="auto"/>
            </w:tcBorders>
            <w:vAlign w:val="center"/>
          </w:tcPr>
          <w:p w14:paraId="10780258" w14:textId="77777777" w:rsidR="001D56D4" w:rsidRPr="009429A5" w:rsidRDefault="001D56D4" w:rsidP="008153EB">
            <w:pPr>
              <w:spacing w:before="60" w:after="60"/>
              <w:rPr>
                <w:rFonts w:ascii="Tahoma" w:eastAsia="Tahoma" w:hAnsi="Tahoma" w:cs="Tahoma"/>
                <w:sz w:val="18"/>
                <w:szCs w:val="18"/>
                <w:lang w:val="sr-Cyrl-RS"/>
              </w:rPr>
            </w:pPr>
            <w:bookmarkStart w:id="107" w:name="_Hlk230702132"/>
            <w:r>
              <w:rPr>
                <w:rFonts w:ascii="Tahoma" w:eastAsia="Tahoma" w:hAnsi="Tahoma" w:cs="Tahoma"/>
                <w:sz w:val="18"/>
                <w:szCs w:val="18"/>
                <w:lang w:val="sr-Cyrl-RS"/>
              </w:rPr>
              <w:lastRenderedPageBreak/>
              <w:t xml:space="preserve">Успостављене нове услуге (Сензорна соба и </w:t>
            </w:r>
            <w:r w:rsidRPr="009A495F">
              <w:rPr>
                <w:rFonts w:ascii="Tahoma" w:eastAsia="Tahoma" w:hAnsi="Tahoma" w:cs="Tahoma"/>
                <w:sz w:val="18"/>
                <w:szCs w:val="18"/>
                <w:lang w:val="sr-Cyrl-RS"/>
              </w:rPr>
              <w:t>Саветовалишт</w:t>
            </w:r>
            <w:r>
              <w:rPr>
                <w:rFonts w:ascii="Tahoma" w:eastAsia="Tahoma" w:hAnsi="Tahoma" w:cs="Tahoma"/>
                <w:sz w:val="18"/>
                <w:szCs w:val="18"/>
                <w:lang w:val="sr-Cyrl-RS"/>
              </w:rPr>
              <w:t xml:space="preserve">е </w:t>
            </w:r>
            <w:r w:rsidRPr="009A495F">
              <w:rPr>
                <w:rFonts w:ascii="Tahoma" w:eastAsia="Tahoma" w:hAnsi="Tahoma" w:cs="Tahoma"/>
                <w:sz w:val="18"/>
                <w:szCs w:val="18"/>
                <w:lang w:val="sr-Cyrl-RS"/>
              </w:rPr>
              <w:t>за брак и породицу</w:t>
            </w:r>
            <w:r>
              <w:rPr>
                <w:rFonts w:ascii="Tahoma" w:eastAsia="Tahoma" w:hAnsi="Tahoma" w:cs="Tahoma"/>
                <w:sz w:val="18"/>
                <w:szCs w:val="18"/>
                <w:lang w:val="sr-Cyrl-RS"/>
              </w:rPr>
              <w:t>)</w:t>
            </w:r>
          </w:p>
        </w:tc>
        <w:tc>
          <w:tcPr>
            <w:tcW w:w="1412" w:type="dxa"/>
            <w:tcBorders>
              <w:bottom w:val="single" w:sz="4" w:space="0" w:color="auto"/>
            </w:tcBorders>
            <w:vAlign w:val="center"/>
          </w:tcPr>
          <w:p w14:paraId="66FE9D4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услуга</w:t>
            </w:r>
          </w:p>
        </w:tc>
        <w:tc>
          <w:tcPr>
            <w:tcW w:w="1528" w:type="dxa"/>
            <w:tcBorders>
              <w:bottom w:val="single" w:sz="4" w:space="0" w:color="auto"/>
            </w:tcBorders>
            <w:vAlign w:val="center"/>
          </w:tcPr>
          <w:p w14:paraId="50E5305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Извештај ЦСР</w:t>
            </w:r>
          </w:p>
        </w:tc>
        <w:tc>
          <w:tcPr>
            <w:tcW w:w="1623" w:type="dxa"/>
            <w:tcBorders>
              <w:bottom w:val="single" w:sz="4" w:space="0" w:color="auto"/>
            </w:tcBorders>
            <w:vAlign w:val="center"/>
          </w:tcPr>
          <w:p w14:paraId="037C819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0" w:type="dxa"/>
            <w:tcBorders>
              <w:bottom w:val="single" w:sz="4" w:space="0" w:color="auto"/>
            </w:tcBorders>
            <w:vAlign w:val="center"/>
          </w:tcPr>
          <w:p w14:paraId="5A84BE6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58" w:type="dxa"/>
            <w:tcBorders>
              <w:bottom w:val="single" w:sz="4" w:space="0" w:color="auto"/>
            </w:tcBorders>
            <w:vAlign w:val="center"/>
          </w:tcPr>
          <w:p w14:paraId="318A080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tcBorders>
              <w:bottom w:val="single" w:sz="4" w:space="0" w:color="auto"/>
            </w:tcBorders>
            <w:vAlign w:val="center"/>
          </w:tcPr>
          <w:p w14:paraId="1762E9B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tcBorders>
              <w:bottom w:val="single" w:sz="4" w:space="0" w:color="auto"/>
            </w:tcBorders>
            <w:vAlign w:val="center"/>
          </w:tcPr>
          <w:p w14:paraId="48AD881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58" w:type="dxa"/>
            <w:tcBorders>
              <w:bottom w:val="single" w:sz="4" w:space="0" w:color="auto"/>
            </w:tcBorders>
            <w:vAlign w:val="center"/>
          </w:tcPr>
          <w:p w14:paraId="4449EBE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r>
      <w:tr w:rsidR="001D56D4" w:rsidRPr="009429A5" w14:paraId="45D6A3D4" w14:textId="77777777" w:rsidTr="00815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117" w:type="dxa"/>
            <w:tcBorders>
              <w:top w:val="single" w:sz="4" w:space="0" w:color="auto"/>
              <w:left w:val="single" w:sz="4" w:space="0" w:color="auto"/>
              <w:bottom w:val="single" w:sz="4" w:space="0" w:color="auto"/>
              <w:right w:val="single" w:sz="4" w:space="0" w:color="auto"/>
            </w:tcBorders>
          </w:tcPr>
          <w:p w14:paraId="199B4C64" w14:textId="77777777" w:rsidR="001D56D4" w:rsidRPr="009429A5" w:rsidRDefault="001D56D4" w:rsidP="008153EB">
            <w:pPr>
              <w:spacing w:before="60" w:after="60"/>
              <w:rPr>
                <w:rFonts w:ascii="Tahoma" w:eastAsia="Tahoma" w:hAnsi="Tahoma" w:cs="Tahoma"/>
                <w:sz w:val="18"/>
                <w:szCs w:val="18"/>
                <w:lang w:val="sr-Cyrl-RS"/>
              </w:rPr>
            </w:pPr>
            <w:r w:rsidRPr="00D355D4">
              <w:rPr>
                <w:rFonts w:ascii="Tahoma" w:eastAsia="Tahoma" w:hAnsi="Tahoma" w:cs="Tahoma"/>
                <w:sz w:val="18"/>
                <w:szCs w:val="18"/>
                <w:lang w:val="sr-Cyrl-RS"/>
              </w:rPr>
              <w:t>Удео корисника социјалне заштите у у</w:t>
            </w:r>
            <w:r>
              <w:rPr>
                <w:rFonts w:ascii="Tahoma" w:eastAsia="Tahoma" w:hAnsi="Tahoma" w:cs="Tahoma"/>
                <w:sz w:val="18"/>
                <w:szCs w:val="18"/>
                <w:lang w:val="sr-Cyrl-RS"/>
              </w:rPr>
              <w:t>ку</w:t>
            </w:r>
            <w:r w:rsidRPr="00D355D4">
              <w:rPr>
                <w:rFonts w:ascii="Tahoma" w:eastAsia="Tahoma" w:hAnsi="Tahoma" w:cs="Tahoma"/>
                <w:sz w:val="18"/>
                <w:szCs w:val="18"/>
                <w:lang w:val="sr-Cyrl-RS"/>
              </w:rPr>
              <w:t>пној популацији</w:t>
            </w:r>
          </w:p>
        </w:tc>
        <w:tc>
          <w:tcPr>
            <w:tcW w:w="1412" w:type="dxa"/>
            <w:tcBorders>
              <w:top w:val="single" w:sz="4" w:space="0" w:color="auto"/>
              <w:left w:val="single" w:sz="4" w:space="0" w:color="auto"/>
              <w:bottom w:val="single" w:sz="4" w:space="0" w:color="auto"/>
              <w:right w:val="single" w:sz="4" w:space="0" w:color="auto"/>
            </w:tcBorders>
          </w:tcPr>
          <w:p w14:paraId="75CE629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528" w:type="dxa"/>
            <w:tcBorders>
              <w:top w:val="single" w:sz="4" w:space="0" w:color="auto"/>
              <w:left w:val="single" w:sz="4" w:space="0" w:color="auto"/>
              <w:bottom w:val="single" w:sz="4" w:space="0" w:color="auto"/>
              <w:right w:val="single" w:sz="4" w:space="0" w:color="auto"/>
            </w:tcBorders>
          </w:tcPr>
          <w:p w14:paraId="09A8C83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Извештај ОУ</w:t>
            </w:r>
          </w:p>
        </w:tc>
        <w:tc>
          <w:tcPr>
            <w:tcW w:w="1623" w:type="dxa"/>
            <w:tcBorders>
              <w:top w:val="single" w:sz="4" w:space="0" w:color="auto"/>
              <w:left w:val="single" w:sz="4" w:space="0" w:color="auto"/>
              <w:bottom w:val="single" w:sz="4" w:space="0" w:color="auto"/>
              <w:right w:val="single" w:sz="4" w:space="0" w:color="auto"/>
            </w:tcBorders>
          </w:tcPr>
          <w:p w14:paraId="2B14E68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10,7</w:t>
            </w:r>
          </w:p>
        </w:tc>
        <w:tc>
          <w:tcPr>
            <w:tcW w:w="1350" w:type="dxa"/>
            <w:tcBorders>
              <w:top w:val="single" w:sz="4" w:space="0" w:color="auto"/>
              <w:left w:val="single" w:sz="4" w:space="0" w:color="auto"/>
              <w:bottom w:val="single" w:sz="4" w:space="0" w:color="auto"/>
              <w:right w:val="single" w:sz="4" w:space="0" w:color="auto"/>
            </w:tcBorders>
          </w:tcPr>
          <w:p w14:paraId="5BDCA401"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10,7</w:t>
            </w:r>
          </w:p>
        </w:tc>
        <w:tc>
          <w:tcPr>
            <w:tcW w:w="1258" w:type="dxa"/>
            <w:tcBorders>
              <w:top w:val="single" w:sz="4" w:space="0" w:color="auto"/>
              <w:left w:val="single" w:sz="4" w:space="0" w:color="auto"/>
              <w:bottom w:val="single" w:sz="4" w:space="0" w:color="auto"/>
              <w:right w:val="single" w:sz="4" w:space="0" w:color="auto"/>
            </w:tcBorders>
          </w:tcPr>
          <w:p w14:paraId="3A8CA7D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10,7</w:t>
            </w:r>
          </w:p>
        </w:tc>
        <w:tc>
          <w:tcPr>
            <w:tcW w:w="1260" w:type="dxa"/>
            <w:tcBorders>
              <w:top w:val="single" w:sz="4" w:space="0" w:color="auto"/>
              <w:left w:val="single" w:sz="4" w:space="0" w:color="auto"/>
              <w:bottom w:val="single" w:sz="4" w:space="0" w:color="auto"/>
              <w:right w:val="single" w:sz="4" w:space="0" w:color="auto"/>
            </w:tcBorders>
          </w:tcPr>
          <w:p w14:paraId="410F7EA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10.8</w:t>
            </w:r>
          </w:p>
        </w:tc>
        <w:tc>
          <w:tcPr>
            <w:tcW w:w="1260" w:type="dxa"/>
            <w:tcBorders>
              <w:top w:val="single" w:sz="4" w:space="0" w:color="auto"/>
              <w:left w:val="single" w:sz="4" w:space="0" w:color="auto"/>
              <w:bottom w:val="single" w:sz="4" w:space="0" w:color="auto"/>
              <w:right w:val="single" w:sz="4" w:space="0" w:color="auto"/>
            </w:tcBorders>
          </w:tcPr>
          <w:p w14:paraId="0A7BAD0F"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10.8</w:t>
            </w:r>
          </w:p>
        </w:tc>
        <w:tc>
          <w:tcPr>
            <w:tcW w:w="1258" w:type="dxa"/>
            <w:tcBorders>
              <w:top w:val="single" w:sz="4" w:space="0" w:color="auto"/>
              <w:left w:val="single" w:sz="4" w:space="0" w:color="auto"/>
              <w:bottom w:val="single" w:sz="4" w:space="0" w:color="auto"/>
              <w:right w:val="single" w:sz="4" w:space="0" w:color="auto"/>
            </w:tcBorders>
          </w:tcPr>
          <w:p w14:paraId="45AAD5B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10.9</w:t>
            </w:r>
          </w:p>
        </w:tc>
      </w:tr>
      <w:bookmarkEnd w:id="107"/>
    </w:tbl>
    <w:p w14:paraId="5657D2A2" w14:textId="77777777" w:rsidR="001D56D4" w:rsidRPr="009429A5" w:rsidRDefault="001D56D4" w:rsidP="001D56D4">
      <w:pPr>
        <w:rPr>
          <w:rFonts w:ascii="Tahoma" w:hAnsi="Tahoma" w:cs="Tahoma"/>
          <w:sz w:val="4"/>
          <w:szCs w:val="4"/>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1522"/>
        <w:gridCol w:w="247"/>
        <w:gridCol w:w="862"/>
        <w:gridCol w:w="995"/>
        <w:gridCol w:w="1701"/>
        <w:gridCol w:w="1352"/>
        <w:gridCol w:w="1267"/>
        <w:gridCol w:w="1259"/>
        <w:gridCol w:w="1262"/>
        <w:gridCol w:w="1264"/>
        <w:gridCol w:w="37"/>
      </w:tblGrid>
      <w:tr w:rsidR="001D56D4" w:rsidRPr="009429A5" w14:paraId="1EA7082A" w14:textId="77777777" w:rsidTr="008153EB">
        <w:trPr>
          <w:jc w:val="center"/>
        </w:trPr>
        <w:tc>
          <w:tcPr>
            <w:tcW w:w="14175" w:type="dxa"/>
            <w:gridSpan w:val="12"/>
            <w:shd w:val="clear" w:color="auto" w:fill="F6C6AC"/>
          </w:tcPr>
          <w:p w14:paraId="023869CC" w14:textId="77777777" w:rsidR="001D56D4" w:rsidRPr="009429A5" w:rsidRDefault="001D56D4" w:rsidP="008153EB">
            <w:pPr>
              <w:spacing w:before="60" w:after="60"/>
              <w:rPr>
                <w:rFonts w:ascii="Tahoma" w:eastAsia="Tahoma" w:hAnsi="Tahoma" w:cs="Tahoma"/>
                <w:b/>
                <w:bCs/>
                <w:sz w:val="18"/>
                <w:szCs w:val="18"/>
                <w:lang w:val="sr-Cyrl-RS"/>
              </w:rPr>
            </w:pPr>
            <w:bookmarkStart w:id="108" w:name="_heading=h.2tmpehg5nz3s" w:colFirst="0" w:colLast="0"/>
            <w:bookmarkEnd w:id="108"/>
            <w:r w:rsidRPr="009429A5">
              <w:rPr>
                <w:rFonts w:ascii="Tahoma" w:eastAsia="Tahoma" w:hAnsi="Tahoma" w:cs="Tahoma"/>
                <w:b/>
                <w:bCs/>
                <w:sz w:val="18"/>
                <w:szCs w:val="18"/>
                <w:lang w:val="sr-Cyrl-RS"/>
              </w:rPr>
              <w:t>МЕРА 2.1: Мапирање потреба и пилотирање нових услуга социјалне заштите</w:t>
            </w:r>
          </w:p>
          <w:p w14:paraId="493F5B86"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1123B822" w14:textId="77777777" w:rsidTr="008153EB">
        <w:trPr>
          <w:jc w:val="center"/>
        </w:trPr>
        <w:tc>
          <w:tcPr>
            <w:tcW w:w="2407" w:type="dxa"/>
            <w:vMerge w:val="restart"/>
            <w:shd w:val="clear" w:color="auto" w:fill="FAE2D6"/>
            <w:vAlign w:val="center"/>
          </w:tcPr>
          <w:p w14:paraId="08F0EDA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769" w:type="dxa"/>
            <w:gridSpan w:val="2"/>
            <w:vMerge w:val="restart"/>
            <w:shd w:val="clear" w:color="auto" w:fill="FAE2D6"/>
            <w:vAlign w:val="center"/>
          </w:tcPr>
          <w:p w14:paraId="1DD9001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558" w:type="dxa"/>
            <w:gridSpan w:val="3"/>
            <w:vMerge w:val="restart"/>
            <w:shd w:val="clear" w:color="auto" w:fill="FAE2D6"/>
            <w:vAlign w:val="center"/>
          </w:tcPr>
          <w:p w14:paraId="28E4906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441" w:type="dxa"/>
            <w:gridSpan w:val="6"/>
            <w:shd w:val="clear" w:color="auto" w:fill="FAE2D6"/>
            <w:vAlign w:val="center"/>
          </w:tcPr>
          <w:p w14:paraId="63856FE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6E56E780" w14:textId="77777777" w:rsidTr="008153EB">
        <w:trPr>
          <w:jc w:val="center"/>
        </w:trPr>
        <w:tc>
          <w:tcPr>
            <w:tcW w:w="2407" w:type="dxa"/>
            <w:vMerge/>
            <w:shd w:val="clear" w:color="auto" w:fill="FAE2D6"/>
            <w:vAlign w:val="center"/>
          </w:tcPr>
          <w:p w14:paraId="225BAC72"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69" w:type="dxa"/>
            <w:gridSpan w:val="2"/>
            <w:vMerge/>
            <w:shd w:val="clear" w:color="auto" w:fill="FAE2D6"/>
            <w:vAlign w:val="center"/>
          </w:tcPr>
          <w:p w14:paraId="31F35ED1"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558" w:type="dxa"/>
            <w:gridSpan w:val="3"/>
            <w:vMerge/>
            <w:shd w:val="clear" w:color="auto" w:fill="FAE2D6"/>
            <w:vAlign w:val="center"/>
          </w:tcPr>
          <w:p w14:paraId="608943C0"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2" w:type="dxa"/>
            <w:shd w:val="clear" w:color="auto" w:fill="FAE2D6"/>
            <w:vAlign w:val="center"/>
          </w:tcPr>
          <w:p w14:paraId="0CF9161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67" w:type="dxa"/>
            <w:shd w:val="clear" w:color="auto" w:fill="FAE2D6"/>
            <w:vAlign w:val="center"/>
          </w:tcPr>
          <w:p w14:paraId="4AD01A3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59" w:type="dxa"/>
            <w:shd w:val="clear" w:color="auto" w:fill="FAE2D6"/>
            <w:vAlign w:val="center"/>
          </w:tcPr>
          <w:p w14:paraId="2C8A5E8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62" w:type="dxa"/>
            <w:shd w:val="clear" w:color="auto" w:fill="FAE2D6"/>
            <w:vAlign w:val="center"/>
          </w:tcPr>
          <w:p w14:paraId="535899B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301" w:type="dxa"/>
            <w:gridSpan w:val="2"/>
            <w:shd w:val="clear" w:color="auto" w:fill="FAE2D6"/>
            <w:vAlign w:val="center"/>
          </w:tcPr>
          <w:p w14:paraId="090DB7F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02EA7441" w14:textId="77777777" w:rsidTr="008153EB">
        <w:trPr>
          <w:trHeight w:val="476"/>
          <w:jc w:val="center"/>
        </w:trPr>
        <w:tc>
          <w:tcPr>
            <w:tcW w:w="2407" w:type="dxa"/>
            <w:vAlign w:val="center"/>
          </w:tcPr>
          <w:p w14:paraId="16FC0DD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769" w:type="dxa"/>
            <w:gridSpan w:val="2"/>
            <w:vAlign w:val="center"/>
          </w:tcPr>
          <w:p w14:paraId="5EACB49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Донаторска средства (ГИЗ)</w:t>
            </w:r>
          </w:p>
        </w:tc>
        <w:tc>
          <w:tcPr>
            <w:tcW w:w="3558" w:type="dxa"/>
            <w:gridSpan w:val="3"/>
            <w:vAlign w:val="center"/>
          </w:tcPr>
          <w:p w14:paraId="2298245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41B745F8" w14:textId="77777777" w:rsidR="001D56D4" w:rsidRPr="009429A5" w:rsidRDefault="001D56D4" w:rsidP="008153EB">
            <w:pPr>
              <w:spacing w:before="60" w:after="60"/>
              <w:jc w:val="both"/>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0902-0017</w:t>
            </w:r>
          </w:p>
        </w:tc>
        <w:tc>
          <w:tcPr>
            <w:tcW w:w="1352" w:type="dxa"/>
            <w:vAlign w:val="center"/>
          </w:tcPr>
          <w:p w14:paraId="2F041A8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1.680,00</w:t>
            </w:r>
          </w:p>
        </w:tc>
        <w:tc>
          <w:tcPr>
            <w:tcW w:w="1267" w:type="dxa"/>
            <w:vAlign w:val="center"/>
          </w:tcPr>
          <w:p w14:paraId="4B7B7CC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59" w:type="dxa"/>
            <w:vAlign w:val="center"/>
          </w:tcPr>
          <w:p w14:paraId="5B6F755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62" w:type="dxa"/>
            <w:vAlign w:val="center"/>
          </w:tcPr>
          <w:p w14:paraId="5DF4DB7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301" w:type="dxa"/>
            <w:gridSpan w:val="2"/>
            <w:vAlign w:val="center"/>
          </w:tcPr>
          <w:p w14:paraId="1594A77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4C940093" w14:textId="77777777" w:rsidTr="008153EB">
        <w:trPr>
          <w:jc w:val="center"/>
        </w:trPr>
        <w:tc>
          <w:tcPr>
            <w:tcW w:w="4176" w:type="dxa"/>
            <w:gridSpan w:val="3"/>
            <w:shd w:val="clear" w:color="auto" w:fill="FAE2D6"/>
          </w:tcPr>
          <w:p w14:paraId="777A8F2B"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2026-2030</w:t>
            </w:r>
          </w:p>
        </w:tc>
        <w:tc>
          <w:tcPr>
            <w:tcW w:w="9999" w:type="dxa"/>
            <w:gridSpan w:val="9"/>
            <w:shd w:val="clear" w:color="auto" w:fill="FAE2D6"/>
          </w:tcPr>
          <w:p w14:paraId="33D34F3F"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302078">
              <w:rPr>
                <w:rFonts w:ascii="Tahoma" w:eastAsia="Tahoma" w:hAnsi="Tahoma" w:cs="Tahoma"/>
                <w:b/>
                <w:bCs/>
                <w:sz w:val="18"/>
                <w:szCs w:val="18"/>
                <w:lang w:val="sr-Cyrl-RS"/>
              </w:rPr>
              <w:t>Институционално управљачко организационе</w:t>
            </w:r>
          </w:p>
        </w:tc>
      </w:tr>
      <w:tr w:rsidR="001D56D4" w:rsidRPr="009429A5" w14:paraId="0692CDC3" w14:textId="77777777" w:rsidTr="008153EB">
        <w:trPr>
          <w:jc w:val="center"/>
        </w:trPr>
        <w:tc>
          <w:tcPr>
            <w:tcW w:w="14175" w:type="dxa"/>
            <w:gridSpan w:val="12"/>
            <w:shd w:val="clear" w:color="auto" w:fill="FAE2D6"/>
          </w:tcPr>
          <w:p w14:paraId="64E6D55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6CFBD9DD" w14:textId="77777777" w:rsidTr="008153EB">
        <w:trPr>
          <w:gridAfter w:val="1"/>
          <w:wAfter w:w="37" w:type="dxa"/>
          <w:jc w:val="center"/>
        </w:trPr>
        <w:tc>
          <w:tcPr>
            <w:tcW w:w="3929" w:type="dxa"/>
            <w:gridSpan w:val="2"/>
            <w:shd w:val="clear" w:color="auto" w:fill="F6C6AC"/>
            <w:vAlign w:val="center"/>
          </w:tcPr>
          <w:p w14:paraId="48EC67F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109" w:type="dxa"/>
            <w:gridSpan w:val="2"/>
            <w:shd w:val="clear" w:color="auto" w:fill="F6C6AC"/>
            <w:vAlign w:val="center"/>
          </w:tcPr>
          <w:p w14:paraId="305C419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995" w:type="dxa"/>
            <w:shd w:val="clear" w:color="auto" w:fill="F6C6AC"/>
            <w:vAlign w:val="center"/>
          </w:tcPr>
          <w:p w14:paraId="5E4C60A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701" w:type="dxa"/>
            <w:shd w:val="clear" w:color="auto" w:fill="F6C6AC"/>
            <w:vAlign w:val="center"/>
          </w:tcPr>
          <w:p w14:paraId="3324754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2" w:type="dxa"/>
            <w:shd w:val="clear" w:color="auto" w:fill="F6C6AC"/>
            <w:vAlign w:val="center"/>
          </w:tcPr>
          <w:p w14:paraId="18B40EB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67" w:type="dxa"/>
            <w:shd w:val="clear" w:color="auto" w:fill="F6C6AC"/>
            <w:vAlign w:val="center"/>
          </w:tcPr>
          <w:p w14:paraId="4EA662B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59" w:type="dxa"/>
            <w:shd w:val="clear" w:color="auto" w:fill="F6C6AC"/>
            <w:vAlign w:val="center"/>
          </w:tcPr>
          <w:p w14:paraId="6026028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2" w:type="dxa"/>
            <w:shd w:val="clear" w:color="auto" w:fill="F6C6AC"/>
            <w:vAlign w:val="center"/>
          </w:tcPr>
          <w:p w14:paraId="2D3D205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4" w:type="dxa"/>
            <w:shd w:val="clear" w:color="auto" w:fill="F6C6AC"/>
            <w:vAlign w:val="center"/>
          </w:tcPr>
          <w:p w14:paraId="1D0F3F4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659C41DD" w14:textId="77777777" w:rsidTr="008153EB">
        <w:trPr>
          <w:gridAfter w:val="1"/>
          <w:wAfter w:w="37" w:type="dxa"/>
          <w:jc w:val="center"/>
        </w:trPr>
        <w:tc>
          <w:tcPr>
            <w:tcW w:w="3929" w:type="dxa"/>
            <w:gridSpan w:val="2"/>
            <w:vAlign w:val="center"/>
          </w:tcPr>
          <w:p w14:paraId="14E1E747" w14:textId="77777777" w:rsidR="001D56D4"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Мапипиане потребе и проблни период пружања услуге</w:t>
            </w:r>
          </w:p>
        </w:tc>
        <w:tc>
          <w:tcPr>
            <w:tcW w:w="1109" w:type="dxa"/>
            <w:gridSpan w:val="2"/>
            <w:vAlign w:val="center"/>
          </w:tcPr>
          <w:p w14:paraId="3972492A"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корисника током пробног периода</w:t>
            </w:r>
          </w:p>
        </w:tc>
        <w:tc>
          <w:tcPr>
            <w:tcW w:w="995" w:type="dxa"/>
            <w:vAlign w:val="center"/>
          </w:tcPr>
          <w:p w14:paraId="706D96D6" w14:textId="77777777" w:rsidR="001D56D4"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СЦР</w:t>
            </w:r>
          </w:p>
        </w:tc>
        <w:tc>
          <w:tcPr>
            <w:tcW w:w="1701" w:type="dxa"/>
            <w:vAlign w:val="center"/>
          </w:tcPr>
          <w:p w14:paraId="374093FE"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20</w:t>
            </w:r>
          </w:p>
        </w:tc>
        <w:tc>
          <w:tcPr>
            <w:tcW w:w="1352" w:type="dxa"/>
            <w:vAlign w:val="center"/>
          </w:tcPr>
          <w:p w14:paraId="437A41AD"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20</w:t>
            </w:r>
          </w:p>
        </w:tc>
        <w:tc>
          <w:tcPr>
            <w:tcW w:w="1267" w:type="dxa"/>
            <w:vAlign w:val="center"/>
          </w:tcPr>
          <w:p w14:paraId="443671D9"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w:t>
            </w:r>
          </w:p>
        </w:tc>
        <w:tc>
          <w:tcPr>
            <w:tcW w:w="1259" w:type="dxa"/>
            <w:vAlign w:val="center"/>
          </w:tcPr>
          <w:p w14:paraId="77BA702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2" w:type="dxa"/>
            <w:vAlign w:val="center"/>
          </w:tcPr>
          <w:p w14:paraId="466DEF6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4" w:type="dxa"/>
            <w:vAlign w:val="center"/>
          </w:tcPr>
          <w:p w14:paraId="0285E484"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r>
      <w:tr w:rsidR="001D56D4" w:rsidRPr="009429A5" w14:paraId="37FA1DD3" w14:textId="77777777" w:rsidTr="008153EB">
        <w:trPr>
          <w:gridAfter w:val="1"/>
          <w:wAfter w:w="37" w:type="dxa"/>
          <w:jc w:val="center"/>
        </w:trPr>
        <w:tc>
          <w:tcPr>
            <w:tcW w:w="3929" w:type="dxa"/>
            <w:gridSpan w:val="2"/>
            <w:vAlign w:val="center"/>
          </w:tcPr>
          <w:p w14:paraId="3697B80B"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Формално успостављене нове услуге социјалне заштите</w:t>
            </w:r>
          </w:p>
        </w:tc>
        <w:tc>
          <w:tcPr>
            <w:tcW w:w="1109" w:type="dxa"/>
            <w:gridSpan w:val="2"/>
            <w:vAlign w:val="center"/>
          </w:tcPr>
          <w:p w14:paraId="757C590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нових услуга</w:t>
            </w:r>
          </w:p>
        </w:tc>
        <w:tc>
          <w:tcPr>
            <w:tcW w:w="995" w:type="dxa"/>
            <w:vAlign w:val="center"/>
          </w:tcPr>
          <w:p w14:paraId="3E707C58"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 xml:space="preserve">Извештај ЦСР </w:t>
            </w:r>
          </w:p>
        </w:tc>
        <w:tc>
          <w:tcPr>
            <w:tcW w:w="1701" w:type="dxa"/>
            <w:vAlign w:val="center"/>
          </w:tcPr>
          <w:p w14:paraId="7C5F204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6866E5C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7" w:type="dxa"/>
            <w:vAlign w:val="center"/>
          </w:tcPr>
          <w:p w14:paraId="4E89683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59" w:type="dxa"/>
            <w:vAlign w:val="center"/>
          </w:tcPr>
          <w:p w14:paraId="0870FCC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2" w:type="dxa"/>
            <w:vAlign w:val="center"/>
          </w:tcPr>
          <w:p w14:paraId="719E012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64" w:type="dxa"/>
            <w:vAlign w:val="center"/>
          </w:tcPr>
          <w:p w14:paraId="559E60F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r>
    </w:tbl>
    <w:p w14:paraId="1156EF70" w14:textId="77777777" w:rsidR="001D56D4" w:rsidRPr="009429A5" w:rsidRDefault="001D56D4" w:rsidP="001D56D4">
      <w:pPr>
        <w:rPr>
          <w:rFonts w:ascii="Tahoma" w:hAnsi="Tahoma" w:cs="Tahoma"/>
          <w:sz w:val="8"/>
          <w:szCs w:val="8"/>
          <w:lang w:val="sr-Cyrl-RS"/>
        </w:rPr>
      </w:pPr>
    </w:p>
    <w:tbl>
      <w:tblPr>
        <w:tblW w:w="14352"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1"/>
        <w:gridCol w:w="1280"/>
        <w:gridCol w:w="1129"/>
        <w:gridCol w:w="1417"/>
        <w:gridCol w:w="1276"/>
        <w:gridCol w:w="1442"/>
        <w:gridCol w:w="1101"/>
        <w:gridCol w:w="876"/>
        <w:gridCol w:w="990"/>
        <w:gridCol w:w="899"/>
        <w:gridCol w:w="901"/>
      </w:tblGrid>
      <w:tr w:rsidR="001D56D4" w:rsidRPr="009429A5" w14:paraId="1CFF86C3" w14:textId="77777777" w:rsidTr="008153EB">
        <w:trPr>
          <w:trHeight w:val="853"/>
        </w:trPr>
        <w:tc>
          <w:tcPr>
            <w:tcW w:w="3041" w:type="dxa"/>
            <w:vMerge w:val="restart"/>
            <w:shd w:val="clear" w:color="auto" w:fill="FFFFCC"/>
            <w:vAlign w:val="center"/>
          </w:tcPr>
          <w:p w14:paraId="4F2C4F9D"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lastRenderedPageBreak/>
              <w:t>Назив активности</w:t>
            </w:r>
          </w:p>
        </w:tc>
        <w:tc>
          <w:tcPr>
            <w:tcW w:w="1280" w:type="dxa"/>
            <w:vMerge w:val="restart"/>
            <w:shd w:val="clear" w:color="auto" w:fill="FFFFCC"/>
            <w:vAlign w:val="center"/>
          </w:tcPr>
          <w:p w14:paraId="71F70F2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129" w:type="dxa"/>
            <w:vMerge w:val="restart"/>
            <w:shd w:val="clear" w:color="auto" w:fill="FFFFCC"/>
            <w:vAlign w:val="center"/>
          </w:tcPr>
          <w:p w14:paraId="2E0D323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417" w:type="dxa"/>
            <w:vMerge w:val="restart"/>
            <w:shd w:val="clear" w:color="auto" w:fill="FFFFCC"/>
            <w:vAlign w:val="center"/>
          </w:tcPr>
          <w:p w14:paraId="4B4B78B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276" w:type="dxa"/>
            <w:vMerge w:val="restart"/>
            <w:shd w:val="clear" w:color="auto" w:fill="FFFFCC"/>
            <w:vAlign w:val="center"/>
          </w:tcPr>
          <w:p w14:paraId="2962C21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442" w:type="dxa"/>
            <w:vMerge w:val="restart"/>
            <w:shd w:val="clear" w:color="auto" w:fill="FFFFCC"/>
            <w:vAlign w:val="center"/>
          </w:tcPr>
          <w:p w14:paraId="4CBC123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6613B47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3D4E226F" w14:textId="77777777" w:rsidTr="008153EB">
        <w:trPr>
          <w:trHeight w:val="144"/>
        </w:trPr>
        <w:tc>
          <w:tcPr>
            <w:tcW w:w="3041" w:type="dxa"/>
            <w:vMerge/>
            <w:shd w:val="clear" w:color="auto" w:fill="FFFFCC"/>
            <w:vAlign w:val="center"/>
          </w:tcPr>
          <w:p w14:paraId="11E1A38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184B7731"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29" w:type="dxa"/>
            <w:vMerge/>
            <w:shd w:val="clear" w:color="auto" w:fill="FFFFCC"/>
            <w:vAlign w:val="center"/>
          </w:tcPr>
          <w:p w14:paraId="22286406"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17" w:type="dxa"/>
            <w:vMerge/>
            <w:shd w:val="clear" w:color="auto" w:fill="FFFFCC"/>
            <w:vAlign w:val="center"/>
          </w:tcPr>
          <w:p w14:paraId="02921020"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76" w:type="dxa"/>
            <w:vMerge/>
            <w:shd w:val="clear" w:color="auto" w:fill="FFFFCC"/>
            <w:vAlign w:val="center"/>
          </w:tcPr>
          <w:p w14:paraId="38815C3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42" w:type="dxa"/>
            <w:vMerge/>
            <w:shd w:val="clear" w:color="auto" w:fill="FFFFCC"/>
            <w:vAlign w:val="center"/>
          </w:tcPr>
          <w:p w14:paraId="55BB737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01" w:type="dxa"/>
            <w:shd w:val="clear" w:color="auto" w:fill="FFFFCC"/>
            <w:vAlign w:val="center"/>
          </w:tcPr>
          <w:p w14:paraId="134A542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876" w:type="dxa"/>
            <w:shd w:val="clear" w:color="auto" w:fill="FFFFCC"/>
            <w:vAlign w:val="center"/>
          </w:tcPr>
          <w:p w14:paraId="258B62E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6F5D8EE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734132F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274C831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09F0BFD0" w14:textId="77777777" w:rsidTr="008153EB">
        <w:trPr>
          <w:trHeight w:val="359"/>
        </w:trPr>
        <w:tc>
          <w:tcPr>
            <w:tcW w:w="3041" w:type="dxa"/>
            <w:vAlign w:val="center"/>
          </w:tcPr>
          <w:p w14:paraId="798BD9AF" w14:textId="77777777" w:rsidR="001D56D4" w:rsidRPr="009429A5" w:rsidRDefault="001D56D4" w:rsidP="008153EB">
            <w:pPr>
              <w:spacing w:before="60" w:after="60"/>
              <w:rPr>
                <w:rFonts w:ascii="Tahoma" w:eastAsia="Tahoma" w:hAnsi="Tahoma" w:cs="Tahoma"/>
                <w:sz w:val="18"/>
                <w:szCs w:val="18"/>
                <w:lang w:val="sr-Cyrl-RS"/>
              </w:rPr>
            </w:pPr>
            <w:bookmarkStart w:id="109" w:name="_heading=h.3v0733alm9q1" w:colFirst="0" w:colLast="0"/>
            <w:bookmarkEnd w:id="109"/>
            <w:r w:rsidRPr="009429A5">
              <w:rPr>
                <w:rFonts w:ascii="Tahoma" w:eastAsia="Tahoma" w:hAnsi="Tahoma" w:cs="Tahoma"/>
                <w:sz w:val="18"/>
                <w:szCs w:val="18"/>
                <w:lang w:val="sr-Cyrl-RS"/>
              </w:rPr>
              <w:t>2.1.1 Мапирати потребе грађана/ки општине Власотинце за новим услугама</w:t>
            </w:r>
          </w:p>
        </w:tc>
        <w:tc>
          <w:tcPr>
            <w:tcW w:w="1280" w:type="dxa"/>
            <w:vAlign w:val="center"/>
          </w:tcPr>
          <w:p w14:paraId="052AF4D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 xml:space="preserve"> буџет, финансије, ЛПА и друштвене делатности</w:t>
            </w:r>
          </w:p>
        </w:tc>
        <w:tc>
          <w:tcPr>
            <w:tcW w:w="1129" w:type="dxa"/>
            <w:vAlign w:val="center"/>
          </w:tcPr>
          <w:p w14:paraId="5C0026C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 ОЦД</w:t>
            </w:r>
          </w:p>
        </w:tc>
        <w:tc>
          <w:tcPr>
            <w:tcW w:w="1417" w:type="dxa"/>
            <w:vAlign w:val="center"/>
          </w:tcPr>
          <w:p w14:paraId="0CDCD3D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4. квартал 2029. </w:t>
            </w:r>
          </w:p>
        </w:tc>
        <w:tc>
          <w:tcPr>
            <w:tcW w:w="1276" w:type="dxa"/>
            <w:vAlign w:val="center"/>
          </w:tcPr>
          <w:p w14:paraId="0EB7013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442" w:type="dxa"/>
            <w:vAlign w:val="center"/>
          </w:tcPr>
          <w:p w14:paraId="1DB6AAB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01" w:type="dxa"/>
            <w:vAlign w:val="center"/>
          </w:tcPr>
          <w:p w14:paraId="03BF30F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76" w:type="dxa"/>
            <w:vAlign w:val="center"/>
          </w:tcPr>
          <w:p w14:paraId="58C6B72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5A6CD57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1C470E7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6D023D2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0E06D113" w14:textId="77777777" w:rsidTr="008153EB">
        <w:trPr>
          <w:trHeight w:val="359"/>
        </w:trPr>
        <w:tc>
          <w:tcPr>
            <w:tcW w:w="3041" w:type="dxa"/>
            <w:vAlign w:val="center"/>
          </w:tcPr>
          <w:p w14:paraId="73FB3C5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2.1.2 Опремање простора за пружање Услуге подршке сензорне интеграције </w:t>
            </w:r>
          </w:p>
        </w:tc>
        <w:tc>
          <w:tcPr>
            <w:tcW w:w="1280" w:type="dxa"/>
            <w:vAlign w:val="center"/>
          </w:tcPr>
          <w:p w14:paraId="0846D52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129" w:type="dxa"/>
            <w:vAlign w:val="center"/>
          </w:tcPr>
          <w:p w14:paraId="206B593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 ГИЗ</w:t>
            </w:r>
          </w:p>
        </w:tc>
        <w:tc>
          <w:tcPr>
            <w:tcW w:w="1417" w:type="dxa"/>
            <w:vAlign w:val="center"/>
          </w:tcPr>
          <w:p w14:paraId="51494620" w14:textId="77777777" w:rsidR="001D56D4" w:rsidRPr="009429A5" w:rsidRDefault="001D56D4" w:rsidP="008153EB">
            <w:pPr>
              <w:pStyle w:val="a6"/>
              <w:pBdr>
                <w:top w:val="nil"/>
                <w:left w:val="nil"/>
                <w:bottom w:val="nil"/>
                <w:right w:val="nil"/>
                <w:between w:val="nil"/>
              </w:pBdr>
              <w:spacing w:before="60" w:after="60"/>
              <w:ind w:left="0"/>
              <w:rPr>
                <w:rFonts w:ascii="Tahoma" w:eastAsia="Tahoma" w:hAnsi="Tahoma" w:cs="Tahoma"/>
                <w:color w:val="000000"/>
                <w:sz w:val="18"/>
                <w:szCs w:val="18"/>
                <w:lang w:val="sr-Cyrl-RS"/>
              </w:rPr>
            </w:pPr>
            <w:r w:rsidRPr="009429A5">
              <w:rPr>
                <w:rFonts w:ascii="Tahoma" w:eastAsia="Tahoma" w:hAnsi="Tahoma" w:cs="Tahoma"/>
                <w:color w:val="000000"/>
                <w:sz w:val="18"/>
                <w:szCs w:val="18"/>
                <w:lang w:val="sr-Cyrl-RS"/>
              </w:rPr>
              <w:t>1. квартал 2026.</w:t>
            </w:r>
          </w:p>
        </w:tc>
        <w:tc>
          <w:tcPr>
            <w:tcW w:w="1276" w:type="dxa"/>
            <w:vAlign w:val="center"/>
          </w:tcPr>
          <w:p w14:paraId="0314229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Донаторска средства (ГИЗ) </w:t>
            </w:r>
          </w:p>
        </w:tc>
        <w:tc>
          <w:tcPr>
            <w:tcW w:w="1442" w:type="dxa"/>
            <w:vAlign w:val="center"/>
          </w:tcPr>
          <w:p w14:paraId="368033C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6F4F3E3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ПА 0902-0017</w:t>
            </w:r>
          </w:p>
        </w:tc>
        <w:tc>
          <w:tcPr>
            <w:tcW w:w="1101" w:type="dxa"/>
            <w:vAlign w:val="center"/>
          </w:tcPr>
          <w:p w14:paraId="4E12F4E3" w14:textId="77777777" w:rsidR="001D56D4" w:rsidRPr="009429A5" w:rsidRDefault="001D56D4" w:rsidP="008153EB">
            <w:pPr>
              <w:spacing w:before="60" w:after="60"/>
              <w:ind w:left="-140"/>
              <w:jc w:val="center"/>
              <w:rPr>
                <w:rFonts w:ascii="Tahoma" w:eastAsia="Tahoma" w:hAnsi="Tahoma" w:cs="Tahoma"/>
                <w:sz w:val="18"/>
                <w:szCs w:val="18"/>
                <w:lang w:val="sr-Cyrl-RS"/>
              </w:rPr>
            </w:pPr>
            <w:r w:rsidRPr="009429A5">
              <w:rPr>
                <w:rFonts w:ascii="Tahoma" w:eastAsia="Tahoma" w:hAnsi="Tahoma" w:cs="Tahoma"/>
                <w:sz w:val="18"/>
                <w:szCs w:val="18"/>
                <w:lang w:val="sr-Cyrl-RS"/>
              </w:rPr>
              <w:t>1.680,00</w:t>
            </w:r>
          </w:p>
        </w:tc>
        <w:tc>
          <w:tcPr>
            <w:tcW w:w="876" w:type="dxa"/>
            <w:vAlign w:val="center"/>
          </w:tcPr>
          <w:p w14:paraId="48497CC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4644059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3A96D63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47A4881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5AFC97DA" w14:textId="77777777" w:rsidTr="008153EB">
        <w:trPr>
          <w:trHeight w:val="370"/>
        </w:trPr>
        <w:tc>
          <w:tcPr>
            <w:tcW w:w="3041" w:type="dxa"/>
            <w:vAlign w:val="center"/>
          </w:tcPr>
          <w:p w14:paraId="368F882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2.1.3 Мониторинг услуге сензорне собе и редовно извештавање</w:t>
            </w:r>
          </w:p>
        </w:tc>
        <w:tc>
          <w:tcPr>
            <w:tcW w:w="1280" w:type="dxa"/>
            <w:vAlign w:val="center"/>
          </w:tcPr>
          <w:p w14:paraId="3B66966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129" w:type="dxa"/>
            <w:vAlign w:val="center"/>
          </w:tcPr>
          <w:p w14:paraId="69A5F37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17" w:type="dxa"/>
            <w:vAlign w:val="center"/>
          </w:tcPr>
          <w:p w14:paraId="1E7B1A7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2026 - континуирано</w:t>
            </w:r>
          </w:p>
        </w:tc>
        <w:tc>
          <w:tcPr>
            <w:tcW w:w="1276" w:type="dxa"/>
            <w:vAlign w:val="center"/>
          </w:tcPr>
          <w:p w14:paraId="73B22994"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Без средстава</w:t>
            </w:r>
          </w:p>
        </w:tc>
        <w:tc>
          <w:tcPr>
            <w:tcW w:w="1442" w:type="dxa"/>
            <w:vAlign w:val="center"/>
          </w:tcPr>
          <w:p w14:paraId="14F20C61"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1101" w:type="dxa"/>
            <w:vAlign w:val="center"/>
          </w:tcPr>
          <w:p w14:paraId="24D19139"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876" w:type="dxa"/>
            <w:vAlign w:val="center"/>
          </w:tcPr>
          <w:p w14:paraId="16BD0316"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90" w:type="dxa"/>
            <w:vAlign w:val="center"/>
          </w:tcPr>
          <w:p w14:paraId="6C2C327D"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899" w:type="dxa"/>
            <w:vAlign w:val="center"/>
          </w:tcPr>
          <w:p w14:paraId="7699DAE5"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01" w:type="dxa"/>
            <w:vAlign w:val="center"/>
          </w:tcPr>
          <w:p w14:paraId="076F7C34"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r>
    </w:tbl>
    <w:p w14:paraId="275A728B" w14:textId="77777777" w:rsidR="001D56D4" w:rsidRPr="009429A5" w:rsidRDefault="001D56D4" w:rsidP="001D56D4">
      <w:pPr>
        <w:rPr>
          <w:rFonts w:ascii="Tahoma" w:hAnsi="Tahoma" w:cs="Tahoma"/>
          <w:sz w:val="10"/>
          <w:szCs w:val="10"/>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1274"/>
        <w:gridCol w:w="495"/>
        <w:gridCol w:w="862"/>
        <w:gridCol w:w="1194"/>
        <w:gridCol w:w="1502"/>
        <w:gridCol w:w="1352"/>
        <w:gridCol w:w="1267"/>
        <w:gridCol w:w="1259"/>
        <w:gridCol w:w="1262"/>
        <w:gridCol w:w="1264"/>
        <w:gridCol w:w="37"/>
      </w:tblGrid>
      <w:tr w:rsidR="001D56D4" w:rsidRPr="009429A5" w14:paraId="780485DB" w14:textId="77777777" w:rsidTr="008153EB">
        <w:trPr>
          <w:jc w:val="center"/>
        </w:trPr>
        <w:tc>
          <w:tcPr>
            <w:tcW w:w="14175" w:type="dxa"/>
            <w:gridSpan w:val="12"/>
            <w:shd w:val="clear" w:color="auto" w:fill="F6C6AC"/>
          </w:tcPr>
          <w:p w14:paraId="53E90AFF" w14:textId="77777777" w:rsidR="001D56D4" w:rsidRPr="009429A5" w:rsidRDefault="001D56D4" w:rsidP="008153EB">
            <w:pPr>
              <w:spacing w:before="60" w:after="60"/>
              <w:rPr>
                <w:rFonts w:ascii="Tahoma" w:eastAsia="Tahoma" w:hAnsi="Tahoma" w:cs="Tahoma"/>
                <w:b/>
                <w:bCs/>
                <w:sz w:val="18"/>
                <w:szCs w:val="18"/>
                <w:lang w:val="sr-Cyrl-RS"/>
              </w:rPr>
            </w:pPr>
            <w:bookmarkStart w:id="110" w:name="_heading=h.h2og90hqhcl8" w:colFirst="0" w:colLast="0"/>
            <w:bookmarkEnd w:id="110"/>
            <w:r w:rsidRPr="009429A5">
              <w:rPr>
                <w:rFonts w:ascii="Tahoma" w:eastAsia="Tahoma" w:hAnsi="Tahoma" w:cs="Tahoma"/>
                <w:b/>
                <w:bCs/>
                <w:sz w:val="18"/>
                <w:szCs w:val="18"/>
                <w:lang w:val="sr-Cyrl-RS"/>
              </w:rPr>
              <w:t>МЕРА 2.2: Обезбеђивање ресурса за развој Услуге подршке сензорне интеграције</w:t>
            </w:r>
          </w:p>
          <w:p w14:paraId="2E57C3EF"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71441A8D" w14:textId="77777777" w:rsidTr="008153EB">
        <w:trPr>
          <w:jc w:val="center"/>
        </w:trPr>
        <w:tc>
          <w:tcPr>
            <w:tcW w:w="2407" w:type="dxa"/>
            <w:vMerge w:val="restart"/>
            <w:shd w:val="clear" w:color="auto" w:fill="FAE2D6"/>
            <w:vAlign w:val="center"/>
          </w:tcPr>
          <w:p w14:paraId="6090213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769" w:type="dxa"/>
            <w:gridSpan w:val="2"/>
            <w:vMerge w:val="restart"/>
            <w:shd w:val="clear" w:color="auto" w:fill="FAE2D6"/>
            <w:vAlign w:val="center"/>
          </w:tcPr>
          <w:p w14:paraId="1456076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558" w:type="dxa"/>
            <w:gridSpan w:val="3"/>
            <w:vMerge w:val="restart"/>
            <w:shd w:val="clear" w:color="auto" w:fill="FAE2D6"/>
            <w:vAlign w:val="center"/>
          </w:tcPr>
          <w:p w14:paraId="4365DF0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441" w:type="dxa"/>
            <w:gridSpan w:val="6"/>
            <w:shd w:val="clear" w:color="auto" w:fill="FAE2D6"/>
            <w:vAlign w:val="center"/>
          </w:tcPr>
          <w:p w14:paraId="362980E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52010C78" w14:textId="77777777" w:rsidTr="008153EB">
        <w:trPr>
          <w:jc w:val="center"/>
        </w:trPr>
        <w:tc>
          <w:tcPr>
            <w:tcW w:w="2407" w:type="dxa"/>
            <w:vMerge/>
            <w:shd w:val="clear" w:color="auto" w:fill="FAE2D6"/>
            <w:vAlign w:val="center"/>
          </w:tcPr>
          <w:p w14:paraId="5CBB893C"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69" w:type="dxa"/>
            <w:gridSpan w:val="2"/>
            <w:vMerge/>
            <w:shd w:val="clear" w:color="auto" w:fill="FAE2D6"/>
            <w:vAlign w:val="center"/>
          </w:tcPr>
          <w:p w14:paraId="218C9FEF"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558" w:type="dxa"/>
            <w:gridSpan w:val="3"/>
            <w:vMerge/>
            <w:shd w:val="clear" w:color="auto" w:fill="FAE2D6"/>
            <w:vAlign w:val="center"/>
          </w:tcPr>
          <w:p w14:paraId="2AE06533"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2" w:type="dxa"/>
            <w:shd w:val="clear" w:color="auto" w:fill="FAE2D6"/>
            <w:vAlign w:val="center"/>
          </w:tcPr>
          <w:p w14:paraId="7D97130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67" w:type="dxa"/>
            <w:shd w:val="clear" w:color="auto" w:fill="FAE2D6"/>
            <w:vAlign w:val="center"/>
          </w:tcPr>
          <w:p w14:paraId="27C26BB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59" w:type="dxa"/>
            <w:shd w:val="clear" w:color="auto" w:fill="FAE2D6"/>
            <w:vAlign w:val="center"/>
          </w:tcPr>
          <w:p w14:paraId="68AAC90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62" w:type="dxa"/>
            <w:shd w:val="clear" w:color="auto" w:fill="FAE2D6"/>
            <w:vAlign w:val="center"/>
          </w:tcPr>
          <w:p w14:paraId="7AEE2BC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301" w:type="dxa"/>
            <w:gridSpan w:val="2"/>
            <w:shd w:val="clear" w:color="auto" w:fill="FAE2D6"/>
            <w:vAlign w:val="center"/>
          </w:tcPr>
          <w:p w14:paraId="1E12CAF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750632E1" w14:textId="77777777" w:rsidTr="008153EB">
        <w:trPr>
          <w:trHeight w:val="476"/>
          <w:jc w:val="center"/>
        </w:trPr>
        <w:tc>
          <w:tcPr>
            <w:tcW w:w="2407" w:type="dxa"/>
            <w:vAlign w:val="center"/>
          </w:tcPr>
          <w:p w14:paraId="0D482DE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Одељење за буџет, финансије, ЛПА и друштвене делатности</w:t>
            </w:r>
          </w:p>
        </w:tc>
        <w:tc>
          <w:tcPr>
            <w:tcW w:w="1769" w:type="dxa"/>
            <w:gridSpan w:val="2"/>
            <w:vAlign w:val="center"/>
          </w:tcPr>
          <w:p w14:paraId="2516271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3558" w:type="dxa"/>
            <w:gridSpan w:val="3"/>
            <w:vAlign w:val="center"/>
          </w:tcPr>
          <w:p w14:paraId="5DE5DF2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56AF313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0902 – 0017</w:t>
            </w:r>
          </w:p>
          <w:p w14:paraId="1A00C8F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0902 - 0005</w:t>
            </w:r>
          </w:p>
          <w:p w14:paraId="2B2AF42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29E5C4D4"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0602 – 0001</w:t>
            </w:r>
          </w:p>
        </w:tc>
        <w:tc>
          <w:tcPr>
            <w:tcW w:w="1352" w:type="dxa"/>
            <w:vAlign w:val="center"/>
          </w:tcPr>
          <w:p w14:paraId="6EBCBD1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2.210,00</w:t>
            </w:r>
          </w:p>
        </w:tc>
        <w:tc>
          <w:tcPr>
            <w:tcW w:w="1267" w:type="dxa"/>
            <w:vAlign w:val="center"/>
          </w:tcPr>
          <w:p w14:paraId="59B052B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4.520,00</w:t>
            </w:r>
          </w:p>
        </w:tc>
        <w:tc>
          <w:tcPr>
            <w:tcW w:w="1259" w:type="dxa"/>
            <w:vAlign w:val="center"/>
          </w:tcPr>
          <w:p w14:paraId="5C62D58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5.362,00</w:t>
            </w:r>
          </w:p>
        </w:tc>
        <w:tc>
          <w:tcPr>
            <w:tcW w:w="1262" w:type="dxa"/>
            <w:vAlign w:val="center"/>
          </w:tcPr>
          <w:p w14:paraId="56A6971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6.600,00</w:t>
            </w:r>
          </w:p>
        </w:tc>
        <w:tc>
          <w:tcPr>
            <w:tcW w:w="1301" w:type="dxa"/>
            <w:gridSpan w:val="2"/>
            <w:vAlign w:val="center"/>
          </w:tcPr>
          <w:p w14:paraId="4FFE977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6.300,00</w:t>
            </w:r>
          </w:p>
        </w:tc>
      </w:tr>
      <w:tr w:rsidR="001D56D4" w:rsidRPr="009429A5" w14:paraId="237519A2" w14:textId="77777777" w:rsidTr="008153EB">
        <w:trPr>
          <w:jc w:val="center"/>
        </w:trPr>
        <w:tc>
          <w:tcPr>
            <w:tcW w:w="4176" w:type="dxa"/>
            <w:gridSpan w:val="3"/>
            <w:shd w:val="clear" w:color="auto" w:fill="FAE2D6"/>
          </w:tcPr>
          <w:p w14:paraId="09DAE2D8"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2026-2030</w:t>
            </w:r>
          </w:p>
        </w:tc>
        <w:tc>
          <w:tcPr>
            <w:tcW w:w="9999" w:type="dxa"/>
            <w:gridSpan w:val="9"/>
            <w:shd w:val="clear" w:color="auto" w:fill="FAE2D6"/>
          </w:tcPr>
          <w:p w14:paraId="2D3D2ABF" w14:textId="77777777" w:rsidR="001D56D4" w:rsidRPr="00302078"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302078">
              <w:rPr>
                <w:rFonts w:ascii="Tahoma" w:eastAsia="Tahoma" w:hAnsi="Tahoma" w:cs="Tahoma"/>
                <w:b/>
                <w:bCs/>
                <w:sz w:val="18"/>
                <w:szCs w:val="18"/>
                <w:lang w:val="sr-Cyrl-RS"/>
              </w:rPr>
              <w:t>Oбезбеђење добара и пружање услуга од стране учесника у планском</w:t>
            </w:r>
          </w:p>
          <w:p w14:paraId="1E9DB6A8" w14:textId="77777777" w:rsidR="001D56D4" w:rsidRPr="009429A5" w:rsidRDefault="001D56D4" w:rsidP="008153EB">
            <w:pPr>
              <w:spacing w:before="60" w:after="60"/>
              <w:rPr>
                <w:rFonts w:ascii="Tahoma" w:eastAsia="Tahoma" w:hAnsi="Tahoma" w:cs="Tahoma"/>
                <w:b/>
                <w:bCs/>
                <w:sz w:val="18"/>
                <w:szCs w:val="18"/>
                <w:lang w:val="sr-Cyrl-RS"/>
              </w:rPr>
            </w:pPr>
            <w:r w:rsidRPr="00302078">
              <w:rPr>
                <w:rFonts w:ascii="Tahoma" w:eastAsia="Tahoma" w:hAnsi="Tahoma" w:cs="Tahoma"/>
                <w:b/>
                <w:bCs/>
                <w:sz w:val="18"/>
                <w:szCs w:val="18"/>
                <w:lang w:val="sr-Cyrl-RS"/>
              </w:rPr>
              <w:t>систему</w:t>
            </w:r>
          </w:p>
        </w:tc>
      </w:tr>
      <w:tr w:rsidR="001D56D4" w:rsidRPr="009429A5" w14:paraId="6926175D" w14:textId="77777777" w:rsidTr="008153EB">
        <w:trPr>
          <w:jc w:val="center"/>
        </w:trPr>
        <w:tc>
          <w:tcPr>
            <w:tcW w:w="14175" w:type="dxa"/>
            <w:gridSpan w:val="12"/>
            <w:shd w:val="clear" w:color="auto" w:fill="FAE2D6"/>
          </w:tcPr>
          <w:p w14:paraId="5E65241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78EDCC99" w14:textId="77777777" w:rsidTr="008153EB">
        <w:trPr>
          <w:gridAfter w:val="1"/>
          <w:wAfter w:w="37" w:type="dxa"/>
          <w:jc w:val="center"/>
        </w:trPr>
        <w:tc>
          <w:tcPr>
            <w:tcW w:w="3681" w:type="dxa"/>
            <w:gridSpan w:val="2"/>
            <w:shd w:val="clear" w:color="auto" w:fill="F6C6AC"/>
            <w:vAlign w:val="center"/>
          </w:tcPr>
          <w:p w14:paraId="755B2D8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357" w:type="dxa"/>
            <w:gridSpan w:val="2"/>
            <w:shd w:val="clear" w:color="auto" w:fill="F6C6AC"/>
            <w:vAlign w:val="center"/>
          </w:tcPr>
          <w:p w14:paraId="45EEF06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194" w:type="dxa"/>
            <w:shd w:val="clear" w:color="auto" w:fill="F6C6AC"/>
            <w:vAlign w:val="center"/>
          </w:tcPr>
          <w:p w14:paraId="7A89A78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502" w:type="dxa"/>
            <w:shd w:val="clear" w:color="auto" w:fill="F6C6AC"/>
            <w:vAlign w:val="center"/>
          </w:tcPr>
          <w:p w14:paraId="0DEE1AB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2" w:type="dxa"/>
            <w:shd w:val="clear" w:color="auto" w:fill="F6C6AC"/>
            <w:vAlign w:val="center"/>
          </w:tcPr>
          <w:p w14:paraId="02841C2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67" w:type="dxa"/>
            <w:shd w:val="clear" w:color="auto" w:fill="F6C6AC"/>
            <w:vAlign w:val="center"/>
          </w:tcPr>
          <w:p w14:paraId="2137C73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59" w:type="dxa"/>
            <w:shd w:val="clear" w:color="auto" w:fill="F6C6AC"/>
            <w:vAlign w:val="center"/>
          </w:tcPr>
          <w:p w14:paraId="73E1C59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2" w:type="dxa"/>
            <w:shd w:val="clear" w:color="auto" w:fill="F6C6AC"/>
            <w:vAlign w:val="center"/>
          </w:tcPr>
          <w:p w14:paraId="37674A4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4" w:type="dxa"/>
            <w:shd w:val="clear" w:color="auto" w:fill="F6C6AC"/>
            <w:vAlign w:val="center"/>
          </w:tcPr>
          <w:p w14:paraId="1099D78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3C661606" w14:textId="77777777" w:rsidTr="008153EB">
        <w:trPr>
          <w:gridAfter w:val="1"/>
          <w:wAfter w:w="37" w:type="dxa"/>
          <w:jc w:val="center"/>
        </w:trPr>
        <w:tc>
          <w:tcPr>
            <w:tcW w:w="3681" w:type="dxa"/>
            <w:gridSpan w:val="2"/>
            <w:vAlign w:val="center"/>
          </w:tcPr>
          <w:p w14:paraId="55CF0E21"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 xml:space="preserve">Успостављена званична услуга Сензорна соба </w:t>
            </w:r>
          </w:p>
        </w:tc>
        <w:tc>
          <w:tcPr>
            <w:tcW w:w="1357" w:type="dxa"/>
            <w:gridSpan w:val="2"/>
            <w:vAlign w:val="center"/>
          </w:tcPr>
          <w:p w14:paraId="035DEE4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Да/Не</w:t>
            </w:r>
          </w:p>
        </w:tc>
        <w:tc>
          <w:tcPr>
            <w:tcW w:w="1194" w:type="dxa"/>
            <w:vAlign w:val="center"/>
          </w:tcPr>
          <w:p w14:paraId="458A7E38"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Одлука  о социјалној заштити</w:t>
            </w:r>
          </w:p>
        </w:tc>
        <w:tc>
          <w:tcPr>
            <w:tcW w:w="1502" w:type="dxa"/>
            <w:vAlign w:val="center"/>
          </w:tcPr>
          <w:p w14:paraId="6D190A2D"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Не</w:t>
            </w:r>
          </w:p>
        </w:tc>
        <w:tc>
          <w:tcPr>
            <w:tcW w:w="1352" w:type="dxa"/>
            <w:vAlign w:val="center"/>
          </w:tcPr>
          <w:p w14:paraId="74A8466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Да</w:t>
            </w:r>
          </w:p>
        </w:tc>
        <w:tc>
          <w:tcPr>
            <w:tcW w:w="1267" w:type="dxa"/>
            <w:vAlign w:val="center"/>
          </w:tcPr>
          <w:p w14:paraId="76A1A02D"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Да</w:t>
            </w:r>
          </w:p>
        </w:tc>
        <w:tc>
          <w:tcPr>
            <w:tcW w:w="1259" w:type="dxa"/>
            <w:vAlign w:val="center"/>
          </w:tcPr>
          <w:p w14:paraId="318AD88F"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Да</w:t>
            </w:r>
          </w:p>
        </w:tc>
        <w:tc>
          <w:tcPr>
            <w:tcW w:w="1262" w:type="dxa"/>
            <w:vAlign w:val="center"/>
          </w:tcPr>
          <w:p w14:paraId="36A2A351"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 xml:space="preserve">Да </w:t>
            </w:r>
          </w:p>
        </w:tc>
        <w:tc>
          <w:tcPr>
            <w:tcW w:w="1264" w:type="dxa"/>
            <w:vAlign w:val="center"/>
          </w:tcPr>
          <w:p w14:paraId="18602B34"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 xml:space="preserve">Да </w:t>
            </w:r>
          </w:p>
        </w:tc>
      </w:tr>
      <w:tr w:rsidR="001D56D4" w:rsidRPr="009429A5" w14:paraId="308D7DCA" w14:textId="77777777" w:rsidTr="008153EB">
        <w:trPr>
          <w:gridAfter w:val="1"/>
          <w:wAfter w:w="37" w:type="dxa"/>
          <w:jc w:val="center"/>
        </w:trPr>
        <w:tc>
          <w:tcPr>
            <w:tcW w:w="3681" w:type="dxa"/>
            <w:gridSpan w:val="2"/>
            <w:vAlign w:val="center"/>
          </w:tcPr>
          <w:p w14:paraId="3367BD7F" w14:textId="77777777" w:rsidR="001D56D4" w:rsidRPr="002D60C7" w:rsidRDefault="001D56D4" w:rsidP="008153EB">
            <w:pPr>
              <w:spacing w:before="60" w:after="60"/>
              <w:rPr>
                <w:rFonts w:ascii="Tahoma" w:eastAsia="Tahoma" w:hAnsi="Tahoma" w:cs="Tahoma"/>
                <w:sz w:val="18"/>
                <w:szCs w:val="18"/>
              </w:rPr>
            </w:pPr>
            <w:r>
              <w:rPr>
                <w:rFonts w:ascii="Tahoma" w:eastAsia="Tahoma" w:hAnsi="Tahoma" w:cs="Tahoma"/>
                <w:sz w:val="18"/>
                <w:szCs w:val="18"/>
                <w:lang w:val="sr-Cyrl-RS"/>
              </w:rPr>
              <w:t>Промоција услуге дељењем промо материјала</w:t>
            </w:r>
          </w:p>
        </w:tc>
        <w:tc>
          <w:tcPr>
            <w:tcW w:w="1357" w:type="dxa"/>
            <w:gridSpan w:val="2"/>
            <w:vAlign w:val="center"/>
          </w:tcPr>
          <w:p w14:paraId="2DDD786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подељених флајера</w:t>
            </w:r>
          </w:p>
        </w:tc>
        <w:tc>
          <w:tcPr>
            <w:tcW w:w="1194" w:type="dxa"/>
            <w:vAlign w:val="center"/>
          </w:tcPr>
          <w:p w14:paraId="24608A91"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Мобилни тим</w:t>
            </w:r>
          </w:p>
        </w:tc>
        <w:tc>
          <w:tcPr>
            <w:tcW w:w="1502" w:type="dxa"/>
            <w:vAlign w:val="center"/>
          </w:tcPr>
          <w:p w14:paraId="26B0A84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6234903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500</w:t>
            </w:r>
          </w:p>
        </w:tc>
        <w:tc>
          <w:tcPr>
            <w:tcW w:w="1267" w:type="dxa"/>
            <w:vAlign w:val="center"/>
          </w:tcPr>
          <w:p w14:paraId="158CB74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500</w:t>
            </w:r>
          </w:p>
        </w:tc>
        <w:tc>
          <w:tcPr>
            <w:tcW w:w="1259" w:type="dxa"/>
            <w:vAlign w:val="center"/>
          </w:tcPr>
          <w:p w14:paraId="526065A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500</w:t>
            </w:r>
          </w:p>
        </w:tc>
        <w:tc>
          <w:tcPr>
            <w:tcW w:w="1262" w:type="dxa"/>
            <w:vAlign w:val="center"/>
          </w:tcPr>
          <w:p w14:paraId="5728945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500</w:t>
            </w:r>
          </w:p>
        </w:tc>
        <w:tc>
          <w:tcPr>
            <w:tcW w:w="1264" w:type="dxa"/>
            <w:vAlign w:val="center"/>
          </w:tcPr>
          <w:p w14:paraId="4AD034F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500</w:t>
            </w:r>
          </w:p>
        </w:tc>
      </w:tr>
    </w:tbl>
    <w:p w14:paraId="3F1F8AD8" w14:textId="77777777" w:rsidR="001D56D4" w:rsidRPr="009429A5" w:rsidRDefault="001D56D4" w:rsidP="001D56D4">
      <w:pPr>
        <w:rPr>
          <w:rFonts w:ascii="Tahoma" w:hAnsi="Tahoma" w:cs="Tahoma"/>
          <w:sz w:val="10"/>
          <w:szCs w:val="10"/>
          <w:lang w:val="sr-Cyrl-RS"/>
        </w:rPr>
      </w:pPr>
    </w:p>
    <w:tbl>
      <w:tblPr>
        <w:tblW w:w="14361"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1280"/>
        <w:gridCol w:w="1348"/>
        <w:gridCol w:w="1481"/>
        <w:gridCol w:w="1001"/>
        <w:gridCol w:w="1442"/>
        <w:gridCol w:w="990"/>
        <w:gridCol w:w="987"/>
        <w:gridCol w:w="990"/>
        <w:gridCol w:w="899"/>
        <w:gridCol w:w="901"/>
      </w:tblGrid>
      <w:tr w:rsidR="001D56D4" w:rsidRPr="009429A5" w14:paraId="4751807F" w14:textId="77777777" w:rsidTr="008153EB">
        <w:trPr>
          <w:trHeight w:val="853"/>
        </w:trPr>
        <w:tc>
          <w:tcPr>
            <w:tcW w:w="3042" w:type="dxa"/>
            <w:vMerge w:val="restart"/>
            <w:shd w:val="clear" w:color="auto" w:fill="FFFFCC"/>
            <w:vAlign w:val="center"/>
          </w:tcPr>
          <w:p w14:paraId="381E5FDA"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80" w:type="dxa"/>
            <w:vMerge w:val="restart"/>
            <w:shd w:val="clear" w:color="auto" w:fill="FFFFCC"/>
            <w:vAlign w:val="center"/>
          </w:tcPr>
          <w:p w14:paraId="005010C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348" w:type="dxa"/>
            <w:vMerge w:val="restart"/>
            <w:shd w:val="clear" w:color="auto" w:fill="FFFFCC"/>
            <w:vAlign w:val="center"/>
          </w:tcPr>
          <w:p w14:paraId="1AA163D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481" w:type="dxa"/>
            <w:vMerge w:val="restart"/>
            <w:shd w:val="clear" w:color="auto" w:fill="FFFFCC"/>
            <w:vAlign w:val="center"/>
          </w:tcPr>
          <w:p w14:paraId="3C7EE62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001" w:type="dxa"/>
            <w:vMerge w:val="restart"/>
            <w:shd w:val="clear" w:color="auto" w:fill="FFFFCC"/>
            <w:vAlign w:val="center"/>
          </w:tcPr>
          <w:p w14:paraId="6B5021D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442" w:type="dxa"/>
            <w:vMerge w:val="restart"/>
            <w:shd w:val="clear" w:color="auto" w:fill="FFFFCC"/>
            <w:vAlign w:val="center"/>
          </w:tcPr>
          <w:p w14:paraId="7C301A6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5C731DF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41FD145B" w14:textId="77777777" w:rsidTr="008153EB">
        <w:trPr>
          <w:trHeight w:val="144"/>
        </w:trPr>
        <w:tc>
          <w:tcPr>
            <w:tcW w:w="3042" w:type="dxa"/>
            <w:vMerge/>
            <w:shd w:val="clear" w:color="auto" w:fill="FFFFCC"/>
            <w:vAlign w:val="center"/>
          </w:tcPr>
          <w:p w14:paraId="1CBB53F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5990FDA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8" w:type="dxa"/>
            <w:vMerge/>
            <w:shd w:val="clear" w:color="auto" w:fill="FFFFCC"/>
            <w:vAlign w:val="center"/>
          </w:tcPr>
          <w:p w14:paraId="2A60B29C"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81" w:type="dxa"/>
            <w:vMerge/>
            <w:shd w:val="clear" w:color="auto" w:fill="FFFFCC"/>
            <w:vAlign w:val="center"/>
          </w:tcPr>
          <w:p w14:paraId="5AB0DF90"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001" w:type="dxa"/>
            <w:vMerge/>
            <w:shd w:val="clear" w:color="auto" w:fill="FFFFCC"/>
            <w:vAlign w:val="center"/>
          </w:tcPr>
          <w:p w14:paraId="4E7D8FCC"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42" w:type="dxa"/>
            <w:vMerge/>
            <w:shd w:val="clear" w:color="auto" w:fill="FFFFCC"/>
            <w:vAlign w:val="center"/>
          </w:tcPr>
          <w:p w14:paraId="420261F2"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70745CC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87" w:type="dxa"/>
            <w:shd w:val="clear" w:color="auto" w:fill="FFFFCC"/>
            <w:vAlign w:val="center"/>
          </w:tcPr>
          <w:p w14:paraId="3B180C4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249C768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217C1EB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31B32E1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6D64B4DB" w14:textId="77777777" w:rsidTr="008153EB">
        <w:trPr>
          <w:trHeight w:val="359"/>
        </w:trPr>
        <w:tc>
          <w:tcPr>
            <w:tcW w:w="3042" w:type="dxa"/>
            <w:vAlign w:val="center"/>
          </w:tcPr>
          <w:p w14:paraId="2502D0A2" w14:textId="77777777" w:rsidR="001D56D4" w:rsidRPr="009429A5" w:rsidRDefault="001D56D4" w:rsidP="008153EB">
            <w:pPr>
              <w:spacing w:before="60" w:after="60"/>
              <w:rPr>
                <w:rFonts w:ascii="Tahoma" w:eastAsia="Tahoma" w:hAnsi="Tahoma" w:cs="Tahoma"/>
                <w:sz w:val="18"/>
                <w:szCs w:val="18"/>
                <w:lang w:val="sr-Cyrl-RS"/>
              </w:rPr>
            </w:pPr>
            <w:bookmarkStart w:id="111" w:name="_heading=h.bmnejz5k24yl" w:colFirst="0" w:colLast="0"/>
            <w:bookmarkEnd w:id="111"/>
            <w:r w:rsidRPr="009429A5">
              <w:rPr>
                <w:rFonts w:ascii="Tahoma" w:eastAsia="Tahoma" w:hAnsi="Tahoma" w:cs="Tahoma"/>
                <w:sz w:val="18"/>
                <w:szCs w:val="18"/>
                <w:lang w:val="sr-Cyrl-RS"/>
              </w:rPr>
              <w:t xml:space="preserve">2.2.1 Ангажовање стручног кадра за реализацију </w:t>
            </w:r>
            <w:r>
              <w:rPr>
                <w:rFonts w:ascii="Tahoma" w:eastAsia="Tahoma" w:hAnsi="Tahoma" w:cs="Tahoma"/>
                <w:sz w:val="18"/>
                <w:szCs w:val="18"/>
                <w:lang w:val="sr-Cyrl-BA"/>
              </w:rPr>
              <w:t>у</w:t>
            </w:r>
            <w:r w:rsidRPr="009429A5">
              <w:rPr>
                <w:rFonts w:ascii="Tahoma" w:eastAsia="Tahoma" w:hAnsi="Tahoma" w:cs="Tahoma"/>
                <w:sz w:val="18"/>
                <w:szCs w:val="18"/>
                <w:lang w:val="sr-Cyrl-RS"/>
              </w:rPr>
              <w:t xml:space="preserve">слуге </w:t>
            </w:r>
          </w:p>
        </w:tc>
        <w:tc>
          <w:tcPr>
            <w:tcW w:w="1280" w:type="dxa"/>
            <w:vAlign w:val="center"/>
          </w:tcPr>
          <w:p w14:paraId="780AAE1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 xml:space="preserve"> буџет, финансије, ЛПА и друштвене делатности</w:t>
            </w:r>
          </w:p>
        </w:tc>
        <w:tc>
          <w:tcPr>
            <w:tcW w:w="1348" w:type="dxa"/>
            <w:vAlign w:val="center"/>
          </w:tcPr>
          <w:p w14:paraId="4CC4AC8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81" w:type="dxa"/>
            <w:vAlign w:val="center"/>
          </w:tcPr>
          <w:p w14:paraId="301A7AC0" w14:textId="77777777" w:rsidR="001D56D4" w:rsidRPr="009429A5" w:rsidRDefault="001D56D4" w:rsidP="008153EB">
            <w:pPr>
              <w:spacing w:before="60" w:after="60"/>
              <w:ind w:left="-45"/>
              <w:rPr>
                <w:rFonts w:ascii="Tahoma" w:eastAsia="Tahoma" w:hAnsi="Tahoma" w:cs="Tahoma"/>
                <w:sz w:val="18"/>
                <w:szCs w:val="18"/>
                <w:lang w:val="sr-Cyrl-RS"/>
              </w:rPr>
            </w:pPr>
            <w:r w:rsidRPr="009429A5">
              <w:rPr>
                <w:rFonts w:ascii="Tahoma" w:eastAsia="Tahoma" w:hAnsi="Tahoma" w:cs="Tahoma"/>
                <w:sz w:val="18"/>
                <w:szCs w:val="18"/>
                <w:lang w:val="sr-Cyrl-RS"/>
              </w:rPr>
              <w:t>4. квартал 2026 - континуирано</w:t>
            </w:r>
          </w:p>
        </w:tc>
        <w:tc>
          <w:tcPr>
            <w:tcW w:w="1001" w:type="dxa"/>
            <w:vAlign w:val="center"/>
          </w:tcPr>
          <w:p w14:paraId="02E3DFD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1442" w:type="dxa"/>
            <w:vAlign w:val="center"/>
          </w:tcPr>
          <w:p w14:paraId="7B0EBE2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7FA2AF5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0902 - 0017</w:t>
            </w:r>
          </w:p>
        </w:tc>
        <w:tc>
          <w:tcPr>
            <w:tcW w:w="990" w:type="dxa"/>
            <w:vAlign w:val="center"/>
          </w:tcPr>
          <w:p w14:paraId="1F2DC29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2.160,00</w:t>
            </w:r>
          </w:p>
        </w:tc>
        <w:tc>
          <w:tcPr>
            <w:tcW w:w="987" w:type="dxa"/>
            <w:vAlign w:val="center"/>
          </w:tcPr>
          <w:p w14:paraId="398E41C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4.320,00</w:t>
            </w:r>
          </w:p>
        </w:tc>
        <w:tc>
          <w:tcPr>
            <w:tcW w:w="990" w:type="dxa"/>
            <w:vAlign w:val="center"/>
          </w:tcPr>
          <w:p w14:paraId="217DD72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5.000,00</w:t>
            </w:r>
          </w:p>
        </w:tc>
        <w:tc>
          <w:tcPr>
            <w:tcW w:w="899" w:type="dxa"/>
            <w:vAlign w:val="center"/>
          </w:tcPr>
          <w:p w14:paraId="73B453BA" w14:textId="77777777" w:rsidR="001D56D4" w:rsidRPr="009429A5" w:rsidRDefault="001D56D4" w:rsidP="008153EB">
            <w:pPr>
              <w:spacing w:before="60" w:after="60"/>
              <w:ind w:left="-36"/>
              <w:jc w:val="center"/>
              <w:rPr>
                <w:rFonts w:ascii="Tahoma" w:eastAsia="Tahoma" w:hAnsi="Tahoma" w:cs="Tahoma"/>
                <w:sz w:val="18"/>
                <w:szCs w:val="18"/>
                <w:lang w:val="sr-Cyrl-RS"/>
              </w:rPr>
            </w:pPr>
            <w:r w:rsidRPr="009429A5">
              <w:rPr>
                <w:rFonts w:ascii="Tahoma" w:eastAsia="Tahoma" w:hAnsi="Tahoma" w:cs="Tahoma"/>
                <w:sz w:val="18"/>
                <w:szCs w:val="18"/>
                <w:lang w:val="sr-Cyrl-RS"/>
              </w:rPr>
              <w:t>5.500,00</w:t>
            </w:r>
          </w:p>
        </w:tc>
        <w:tc>
          <w:tcPr>
            <w:tcW w:w="901" w:type="dxa"/>
            <w:vAlign w:val="center"/>
          </w:tcPr>
          <w:p w14:paraId="67FCEEDE" w14:textId="77777777" w:rsidR="001D56D4" w:rsidRPr="009429A5" w:rsidRDefault="001D56D4" w:rsidP="008153EB">
            <w:pPr>
              <w:spacing w:before="60" w:after="60"/>
              <w:ind w:left="-36"/>
              <w:jc w:val="center"/>
              <w:rPr>
                <w:rFonts w:ascii="Tahoma" w:eastAsia="Tahoma" w:hAnsi="Tahoma" w:cs="Tahoma"/>
                <w:sz w:val="18"/>
                <w:szCs w:val="18"/>
                <w:lang w:val="sr-Cyrl-RS"/>
              </w:rPr>
            </w:pPr>
            <w:r w:rsidRPr="009429A5">
              <w:rPr>
                <w:rFonts w:ascii="Tahoma" w:eastAsia="Tahoma" w:hAnsi="Tahoma" w:cs="Tahoma"/>
                <w:sz w:val="18"/>
                <w:szCs w:val="18"/>
                <w:lang w:val="sr-Cyrl-RS"/>
              </w:rPr>
              <w:t>5.900,00</w:t>
            </w:r>
          </w:p>
        </w:tc>
      </w:tr>
      <w:tr w:rsidR="001D56D4" w:rsidRPr="009429A5" w14:paraId="74C4D654" w14:textId="77777777" w:rsidTr="008153EB">
        <w:trPr>
          <w:trHeight w:val="359"/>
        </w:trPr>
        <w:tc>
          <w:tcPr>
            <w:tcW w:w="3042" w:type="dxa"/>
            <w:vAlign w:val="center"/>
          </w:tcPr>
          <w:p w14:paraId="4B7B193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2.2.2 Израда </w:t>
            </w:r>
            <w:r w:rsidRPr="005E5F95">
              <w:rPr>
                <w:rFonts w:ascii="Tahoma" w:eastAsia="Tahoma" w:hAnsi="Tahoma" w:cs="Tahoma"/>
                <w:sz w:val="18"/>
                <w:szCs w:val="18"/>
                <w:lang w:val="sr-Cyrl-RS"/>
              </w:rPr>
              <w:t xml:space="preserve">флајера за промоцију </w:t>
            </w:r>
            <w:r>
              <w:rPr>
                <w:rFonts w:ascii="Tahoma" w:eastAsia="Tahoma" w:hAnsi="Tahoma" w:cs="Tahoma"/>
                <w:sz w:val="18"/>
                <w:szCs w:val="18"/>
                <w:lang w:val="sr-Cyrl-RS"/>
              </w:rPr>
              <w:t>у</w:t>
            </w:r>
            <w:r w:rsidRPr="005E5F95">
              <w:rPr>
                <w:rFonts w:ascii="Tahoma" w:eastAsia="Tahoma" w:hAnsi="Tahoma" w:cs="Tahoma"/>
                <w:sz w:val="18"/>
                <w:szCs w:val="18"/>
                <w:lang w:val="sr-Cyrl-RS"/>
              </w:rPr>
              <w:t>слуге (500 флајера)</w:t>
            </w:r>
          </w:p>
        </w:tc>
        <w:tc>
          <w:tcPr>
            <w:tcW w:w="1280" w:type="dxa"/>
            <w:vAlign w:val="center"/>
          </w:tcPr>
          <w:p w14:paraId="4C831CE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 xml:space="preserve">буџет, </w:t>
            </w:r>
            <w:r w:rsidRPr="009429A5">
              <w:rPr>
                <w:rFonts w:ascii="Tahoma" w:eastAsia="Tahoma" w:hAnsi="Tahoma" w:cs="Tahoma"/>
                <w:sz w:val="18"/>
                <w:szCs w:val="18"/>
                <w:lang w:val="sr-Cyrl-RS"/>
              </w:rPr>
              <w:lastRenderedPageBreak/>
              <w:t>финансије, ЛПА и друштвене делатности</w:t>
            </w:r>
          </w:p>
        </w:tc>
        <w:tc>
          <w:tcPr>
            <w:tcW w:w="1348" w:type="dxa"/>
            <w:vAlign w:val="center"/>
          </w:tcPr>
          <w:p w14:paraId="5CF9E16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ЦСР</w:t>
            </w:r>
          </w:p>
        </w:tc>
        <w:tc>
          <w:tcPr>
            <w:tcW w:w="1481" w:type="dxa"/>
            <w:vAlign w:val="center"/>
          </w:tcPr>
          <w:p w14:paraId="794816E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4. квартал 2028. </w:t>
            </w:r>
          </w:p>
        </w:tc>
        <w:tc>
          <w:tcPr>
            <w:tcW w:w="1001" w:type="dxa"/>
            <w:vAlign w:val="center"/>
          </w:tcPr>
          <w:p w14:paraId="5DA4C0B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1442" w:type="dxa"/>
            <w:vAlign w:val="center"/>
          </w:tcPr>
          <w:p w14:paraId="148209E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5BC3434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ПА 0602 – 0001</w:t>
            </w:r>
          </w:p>
        </w:tc>
        <w:tc>
          <w:tcPr>
            <w:tcW w:w="990" w:type="dxa"/>
            <w:vAlign w:val="center"/>
          </w:tcPr>
          <w:p w14:paraId="6CF7E802" w14:textId="77777777" w:rsidR="001D56D4" w:rsidRPr="009429A5" w:rsidRDefault="001D56D4" w:rsidP="008153EB">
            <w:pPr>
              <w:spacing w:before="60" w:after="60"/>
              <w:ind w:left="-141"/>
              <w:jc w:val="center"/>
              <w:rPr>
                <w:rFonts w:ascii="Tahoma" w:eastAsia="Tahoma" w:hAnsi="Tahoma" w:cs="Tahoma"/>
                <w:sz w:val="18"/>
                <w:szCs w:val="18"/>
                <w:lang w:val="sr-Cyrl-RS"/>
              </w:rPr>
            </w:pPr>
            <w:r w:rsidRPr="009429A5">
              <w:rPr>
                <w:rFonts w:ascii="Tahoma" w:eastAsia="Tahoma" w:hAnsi="Tahoma" w:cs="Tahoma"/>
                <w:sz w:val="18"/>
                <w:szCs w:val="18"/>
                <w:lang w:val="sr-Cyrl-RS"/>
              </w:rPr>
              <w:lastRenderedPageBreak/>
              <w:t>50,00</w:t>
            </w:r>
          </w:p>
        </w:tc>
        <w:tc>
          <w:tcPr>
            <w:tcW w:w="987" w:type="dxa"/>
            <w:vAlign w:val="center"/>
          </w:tcPr>
          <w:p w14:paraId="7D8C74E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06ED75C" w14:textId="77777777" w:rsidR="001D56D4" w:rsidRPr="009429A5" w:rsidRDefault="001D56D4" w:rsidP="008153EB">
            <w:pPr>
              <w:spacing w:before="60" w:after="60"/>
              <w:ind w:left="-137"/>
              <w:jc w:val="center"/>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899" w:type="dxa"/>
            <w:vAlign w:val="center"/>
          </w:tcPr>
          <w:p w14:paraId="0748928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06292D8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4A01FF20" w14:textId="77777777" w:rsidTr="008153EB">
        <w:trPr>
          <w:trHeight w:val="370"/>
        </w:trPr>
        <w:tc>
          <w:tcPr>
            <w:tcW w:w="3042" w:type="dxa"/>
            <w:vAlign w:val="center"/>
          </w:tcPr>
          <w:p w14:paraId="3E5F547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2.2.3 Обезбеђивање превоза за кориснике </w:t>
            </w:r>
            <w:r>
              <w:rPr>
                <w:rFonts w:ascii="Tahoma" w:eastAsia="Tahoma" w:hAnsi="Tahoma" w:cs="Tahoma"/>
                <w:sz w:val="18"/>
                <w:szCs w:val="18"/>
                <w:lang w:val="sr-Cyrl-RS"/>
              </w:rPr>
              <w:t>у</w:t>
            </w:r>
            <w:r w:rsidRPr="009429A5">
              <w:rPr>
                <w:rFonts w:ascii="Tahoma" w:eastAsia="Tahoma" w:hAnsi="Tahoma" w:cs="Tahoma"/>
                <w:sz w:val="18"/>
                <w:szCs w:val="18"/>
                <w:lang w:val="sr-Cyrl-RS"/>
              </w:rPr>
              <w:t>слуге из руралних средина</w:t>
            </w:r>
          </w:p>
        </w:tc>
        <w:tc>
          <w:tcPr>
            <w:tcW w:w="1280" w:type="dxa"/>
            <w:vAlign w:val="center"/>
          </w:tcPr>
          <w:p w14:paraId="6A3948E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32AEABA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81" w:type="dxa"/>
            <w:vAlign w:val="center"/>
          </w:tcPr>
          <w:p w14:paraId="71FCB295" w14:textId="77777777" w:rsidR="001D56D4" w:rsidRPr="009429A5" w:rsidRDefault="001D56D4" w:rsidP="008153EB">
            <w:pPr>
              <w:pBdr>
                <w:top w:val="nil"/>
                <w:left w:val="nil"/>
                <w:bottom w:val="nil"/>
                <w:right w:val="nil"/>
                <w:between w:val="nil"/>
              </w:pBdr>
              <w:spacing w:before="60" w:after="60"/>
              <w:rPr>
                <w:rFonts w:ascii="Tahoma" w:eastAsia="Tahoma" w:hAnsi="Tahoma" w:cs="Tahoma"/>
                <w:color w:val="000000"/>
                <w:sz w:val="18"/>
                <w:szCs w:val="18"/>
                <w:lang w:val="sr-Cyrl-RS"/>
              </w:rPr>
            </w:pPr>
            <w:r w:rsidRPr="009429A5">
              <w:rPr>
                <w:rFonts w:ascii="Tahoma" w:eastAsia="Tahoma" w:hAnsi="Tahoma" w:cs="Tahoma"/>
                <w:color w:val="000000"/>
                <w:sz w:val="18"/>
                <w:szCs w:val="18"/>
                <w:lang w:val="sr-Cyrl-RS"/>
              </w:rPr>
              <w:t>1. квартал 2028. континуирано</w:t>
            </w:r>
          </w:p>
        </w:tc>
        <w:tc>
          <w:tcPr>
            <w:tcW w:w="1001" w:type="dxa"/>
            <w:vAlign w:val="center"/>
          </w:tcPr>
          <w:p w14:paraId="065BFAD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1442" w:type="dxa"/>
            <w:vAlign w:val="center"/>
          </w:tcPr>
          <w:p w14:paraId="11B1BAA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6A518DC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0902 - 0005</w:t>
            </w:r>
          </w:p>
        </w:tc>
        <w:tc>
          <w:tcPr>
            <w:tcW w:w="990" w:type="dxa"/>
            <w:vAlign w:val="center"/>
          </w:tcPr>
          <w:p w14:paraId="55B7E1B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0A5B9AC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774C8D1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312,00</w:t>
            </w:r>
          </w:p>
        </w:tc>
        <w:tc>
          <w:tcPr>
            <w:tcW w:w="899" w:type="dxa"/>
            <w:vAlign w:val="center"/>
          </w:tcPr>
          <w:p w14:paraId="4ECDA74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350,00</w:t>
            </w:r>
          </w:p>
        </w:tc>
        <w:tc>
          <w:tcPr>
            <w:tcW w:w="901" w:type="dxa"/>
            <w:vAlign w:val="center"/>
          </w:tcPr>
          <w:p w14:paraId="4297862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400,00</w:t>
            </w:r>
          </w:p>
        </w:tc>
      </w:tr>
      <w:tr w:rsidR="001D56D4" w:rsidRPr="009429A5" w14:paraId="0A4F0D74" w14:textId="77777777" w:rsidTr="008153EB">
        <w:trPr>
          <w:trHeight w:val="370"/>
        </w:trPr>
        <w:tc>
          <w:tcPr>
            <w:tcW w:w="3042" w:type="dxa"/>
            <w:vAlign w:val="center"/>
          </w:tcPr>
          <w:p w14:paraId="49A5459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2.2.4 Обезбеђивање недостајућих техничких капацитета и опреме за Сензорну собу</w:t>
            </w:r>
          </w:p>
        </w:tc>
        <w:tc>
          <w:tcPr>
            <w:tcW w:w="1280" w:type="dxa"/>
            <w:vAlign w:val="center"/>
          </w:tcPr>
          <w:p w14:paraId="646C93D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буџет, финансије, ЛПА и друштвене делатности</w:t>
            </w:r>
          </w:p>
        </w:tc>
        <w:tc>
          <w:tcPr>
            <w:tcW w:w="1348" w:type="dxa"/>
            <w:vAlign w:val="center"/>
          </w:tcPr>
          <w:p w14:paraId="346F957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81" w:type="dxa"/>
            <w:vAlign w:val="center"/>
          </w:tcPr>
          <w:p w14:paraId="37C5B63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4. квартал 2029. </w:t>
            </w:r>
          </w:p>
        </w:tc>
        <w:tc>
          <w:tcPr>
            <w:tcW w:w="1001" w:type="dxa"/>
            <w:vAlign w:val="center"/>
          </w:tcPr>
          <w:p w14:paraId="36EC60D4"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Буџет ЛС</w:t>
            </w:r>
          </w:p>
        </w:tc>
        <w:tc>
          <w:tcPr>
            <w:tcW w:w="1442" w:type="dxa"/>
            <w:vAlign w:val="center"/>
          </w:tcPr>
          <w:p w14:paraId="254B80B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5C9645FF"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0902 - 0005</w:t>
            </w:r>
          </w:p>
        </w:tc>
        <w:tc>
          <w:tcPr>
            <w:tcW w:w="990" w:type="dxa"/>
            <w:vAlign w:val="center"/>
          </w:tcPr>
          <w:p w14:paraId="0C082D18"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87" w:type="dxa"/>
            <w:vAlign w:val="center"/>
          </w:tcPr>
          <w:p w14:paraId="30B6A2F3"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90" w:type="dxa"/>
            <w:vAlign w:val="center"/>
          </w:tcPr>
          <w:p w14:paraId="699604B7"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899" w:type="dxa"/>
            <w:vAlign w:val="center"/>
          </w:tcPr>
          <w:p w14:paraId="3B3FC26A" w14:textId="77777777" w:rsidR="001D56D4" w:rsidRPr="009429A5" w:rsidRDefault="001D56D4" w:rsidP="008153EB">
            <w:pPr>
              <w:spacing w:before="60" w:after="60"/>
              <w:ind w:left="-128"/>
              <w:jc w:val="center"/>
              <w:rPr>
                <w:rFonts w:ascii="Tahoma" w:eastAsia="Tahoma" w:hAnsi="Tahoma" w:cs="Tahoma"/>
                <w:sz w:val="18"/>
                <w:szCs w:val="18"/>
                <w:lang w:val="sr-Cyrl-RS"/>
              </w:rPr>
            </w:pPr>
            <w:r w:rsidRPr="009429A5">
              <w:rPr>
                <w:rFonts w:ascii="Tahoma" w:eastAsia="Tahoma" w:hAnsi="Tahoma" w:cs="Tahoma"/>
                <w:sz w:val="18"/>
                <w:szCs w:val="18"/>
                <w:lang w:val="sr-Cyrl-RS"/>
              </w:rPr>
              <w:t>500,00</w:t>
            </w:r>
          </w:p>
        </w:tc>
        <w:tc>
          <w:tcPr>
            <w:tcW w:w="901" w:type="dxa"/>
            <w:vAlign w:val="center"/>
          </w:tcPr>
          <w:p w14:paraId="18121F7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34BDB16F" w14:textId="77777777" w:rsidTr="008153EB">
        <w:trPr>
          <w:trHeight w:val="370"/>
        </w:trPr>
        <w:tc>
          <w:tcPr>
            <w:tcW w:w="3042" w:type="dxa"/>
            <w:vAlign w:val="center"/>
          </w:tcPr>
          <w:p w14:paraId="15C3C51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2.2.5 Континуирано стручно усавршавање директних пружалаца услуге сензорне собе</w:t>
            </w:r>
          </w:p>
        </w:tc>
        <w:tc>
          <w:tcPr>
            <w:tcW w:w="1280" w:type="dxa"/>
            <w:vAlign w:val="center"/>
          </w:tcPr>
          <w:p w14:paraId="126D457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 xml:space="preserve"> буџет, финансије, ЛПА и друштвене делатности</w:t>
            </w:r>
          </w:p>
        </w:tc>
        <w:tc>
          <w:tcPr>
            <w:tcW w:w="1348" w:type="dxa"/>
            <w:vAlign w:val="center"/>
          </w:tcPr>
          <w:p w14:paraId="050FE4D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81" w:type="dxa"/>
            <w:vAlign w:val="center"/>
          </w:tcPr>
          <w:p w14:paraId="4DC9EAEF" w14:textId="77777777" w:rsidR="001D56D4" w:rsidRPr="009429A5" w:rsidRDefault="001D56D4" w:rsidP="008153EB">
            <w:pPr>
              <w:pBdr>
                <w:top w:val="nil"/>
                <w:left w:val="nil"/>
                <w:bottom w:val="nil"/>
                <w:right w:val="nil"/>
                <w:between w:val="nil"/>
              </w:pBdr>
              <w:spacing w:before="60" w:after="60"/>
              <w:rPr>
                <w:rFonts w:ascii="Tahoma" w:eastAsia="Tahoma" w:hAnsi="Tahoma" w:cs="Tahoma"/>
                <w:color w:val="000000"/>
                <w:sz w:val="18"/>
                <w:szCs w:val="18"/>
                <w:lang w:val="sr-Cyrl-RS"/>
              </w:rPr>
            </w:pPr>
            <w:r w:rsidRPr="009429A5">
              <w:rPr>
                <w:rFonts w:ascii="Tahoma" w:eastAsia="Tahoma" w:hAnsi="Tahoma" w:cs="Tahoma"/>
                <w:color w:val="000000"/>
                <w:sz w:val="18"/>
                <w:szCs w:val="18"/>
                <w:lang w:val="sr-Cyrl-RS"/>
              </w:rPr>
              <w:t>1. квартал 2027 - континуирано</w:t>
            </w:r>
          </w:p>
        </w:tc>
        <w:tc>
          <w:tcPr>
            <w:tcW w:w="1001" w:type="dxa"/>
            <w:vAlign w:val="center"/>
          </w:tcPr>
          <w:p w14:paraId="5646B7D4"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Буџет ЛС</w:t>
            </w:r>
          </w:p>
        </w:tc>
        <w:tc>
          <w:tcPr>
            <w:tcW w:w="1442" w:type="dxa"/>
            <w:vAlign w:val="center"/>
          </w:tcPr>
          <w:p w14:paraId="7207142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149D4210"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0902 - 0005</w:t>
            </w:r>
          </w:p>
        </w:tc>
        <w:tc>
          <w:tcPr>
            <w:tcW w:w="990" w:type="dxa"/>
            <w:vAlign w:val="center"/>
          </w:tcPr>
          <w:p w14:paraId="6FFC194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3562C53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200,00</w:t>
            </w:r>
          </w:p>
        </w:tc>
        <w:tc>
          <w:tcPr>
            <w:tcW w:w="990" w:type="dxa"/>
            <w:vAlign w:val="center"/>
          </w:tcPr>
          <w:p w14:paraId="29346B6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5B083C0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250,00</w:t>
            </w:r>
          </w:p>
        </w:tc>
        <w:tc>
          <w:tcPr>
            <w:tcW w:w="901" w:type="dxa"/>
            <w:vAlign w:val="center"/>
          </w:tcPr>
          <w:p w14:paraId="65F2F56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bl>
    <w:p w14:paraId="6C4CC590" w14:textId="77777777" w:rsidR="001D56D4" w:rsidRPr="009429A5" w:rsidRDefault="001D56D4" w:rsidP="001D56D4">
      <w:pPr>
        <w:spacing w:line="278" w:lineRule="auto"/>
        <w:rPr>
          <w:rFonts w:ascii="Tahoma" w:hAnsi="Tahoma" w:cs="Tahoma"/>
          <w:sz w:val="10"/>
          <w:szCs w:val="10"/>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1522"/>
        <w:gridCol w:w="247"/>
        <w:gridCol w:w="862"/>
        <w:gridCol w:w="1194"/>
        <w:gridCol w:w="1502"/>
        <w:gridCol w:w="1352"/>
        <w:gridCol w:w="1267"/>
        <w:gridCol w:w="1259"/>
        <w:gridCol w:w="1262"/>
        <w:gridCol w:w="1264"/>
        <w:gridCol w:w="37"/>
      </w:tblGrid>
      <w:tr w:rsidR="001D56D4" w:rsidRPr="009429A5" w14:paraId="49C4A640" w14:textId="77777777" w:rsidTr="008153EB">
        <w:trPr>
          <w:jc w:val="center"/>
        </w:trPr>
        <w:tc>
          <w:tcPr>
            <w:tcW w:w="14175" w:type="dxa"/>
            <w:gridSpan w:val="12"/>
            <w:shd w:val="clear" w:color="auto" w:fill="F6C6AC"/>
          </w:tcPr>
          <w:p w14:paraId="58442823" w14:textId="77777777" w:rsidR="001D56D4" w:rsidRPr="009429A5" w:rsidRDefault="001D56D4" w:rsidP="008153EB">
            <w:pPr>
              <w:spacing w:before="60" w:after="60"/>
              <w:rPr>
                <w:rFonts w:ascii="Tahoma" w:eastAsia="Tahoma" w:hAnsi="Tahoma" w:cs="Tahoma"/>
                <w:b/>
                <w:bCs/>
                <w:sz w:val="18"/>
                <w:szCs w:val="18"/>
                <w:lang w:val="sr-Cyrl-RS"/>
              </w:rPr>
            </w:pPr>
            <w:bookmarkStart w:id="112" w:name="_heading=h.5k6i5scx72w7" w:colFirst="0" w:colLast="0"/>
            <w:bookmarkEnd w:id="112"/>
            <w:r w:rsidRPr="009429A5">
              <w:rPr>
                <w:rFonts w:ascii="Tahoma" w:eastAsia="Tahoma" w:hAnsi="Tahoma" w:cs="Tahoma"/>
                <w:b/>
                <w:bCs/>
                <w:sz w:val="18"/>
                <w:szCs w:val="18"/>
                <w:lang w:val="sr-Cyrl-RS"/>
              </w:rPr>
              <w:t>МЕРА 2.3: Успостављање услуге Саветовалишт</w:t>
            </w:r>
            <w:r>
              <w:rPr>
                <w:rFonts w:ascii="Tahoma" w:eastAsia="Tahoma" w:hAnsi="Tahoma" w:cs="Tahoma"/>
                <w:b/>
                <w:bCs/>
                <w:sz w:val="18"/>
                <w:szCs w:val="18"/>
                <w:lang w:val="sr-Cyrl-RS"/>
              </w:rPr>
              <w:t>е</w:t>
            </w:r>
            <w:r w:rsidRPr="009429A5">
              <w:rPr>
                <w:rFonts w:ascii="Tahoma" w:eastAsia="Tahoma" w:hAnsi="Tahoma" w:cs="Tahoma"/>
                <w:b/>
                <w:bCs/>
                <w:sz w:val="18"/>
                <w:szCs w:val="18"/>
                <w:lang w:val="sr-Cyrl-RS"/>
              </w:rPr>
              <w:t xml:space="preserve"> за брак и породицу</w:t>
            </w:r>
          </w:p>
        </w:tc>
      </w:tr>
      <w:tr w:rsidR="001D56D4" w:rsidRPr="009429A5" w14:paraId="3B2CBD5B" w14:textId="77777777" w:rsidTr="008153EB">
        <w:trPr>
          <w:jc w:val="center"/>
        </w:trPr>
        <w:tc>
          <w:tcPr>
            <w:tcW w:w="2407" w:type="dxa"/>
            <w:vMerge w:val="restart"/>
            <w:shd w:val="clear" w:color="auto" w:fill="FAE2D6"/>
            <w:vAlign w:val="center"/>
          </w:tcPr>
          <w:p w14:paraId="182AAF6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769" w:type="dxa"/>
            <w:gridSpan w:val="2"/>
            <w:vMerge w:val="restart"/>
            <w:shd w:val="clear" w:color="auto" w:fill="FAE2D6"/>
            <w:vAlign w:val="center"/>
          </w:tcPr>
          <w:p w14:paraId="3898E20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558" w:type="dxa"/>
            <w:gridSpan w:val="3"/>
            <w:vMerge w:val="restart"/>
            <w:shd w:val="clear" w:color="auto" w:fill="FAE2D6"/>
            <w:vAlign w:val="center"/>
          </w:tcPr>
          <w:p w14:paraId="5C251DC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441" w:type="dxa"/>
            <w:gridSpan w:val="6"/>
            <w:shd w:val="clear" w:color="auto" w:fill="FAE2D6"/>
            <w:vAlign w:val="center"/>
          </w:tcPr>
          <w:p w14:paraId="16F474A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56C4DFBA" w14:textId="77777777" w:rsidTr="008153EB">
        <w:trPr>
          <w:jc w:val="center"/>
        </w:trPr>
        <w:tc>
          <w:tcPr>
            <w:tcW w:w="2407" w:type="dxa"/>
            <w:vMerge/>
            <w:shd w:val="clear" w:color="auto" w:fill="FAE2D6"/>
            <w:vAlign w:val="center"/>
          </w:tcPr>
          <w:p w14:paraId="3E6921DA"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69" w:type="dxa"/>
            <w:gridSpan w:val="2"/>
            <w:vMerge/>
            <w:shd w:val="clear" w:color="auto" w:fill="FAE2D6"/>
            <w:vAlign w:val="center"/>
          </w:tcPr>
          <w:p w14:paraId="62448135"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558" w:type="dxa"/>
            <w:gridSpan w:val="3"/>
            <w:vMerge/>
            <w:shd w:val="clear" w:color="auto" w:fill="FAE2D6"/>
            <w:vAlign w:val="center"/>
          </w:tcPr>
          <w:p w14:paraId="791DC65C"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2" w:type="dxa"/>
            <w:shd w:val="clear" w:color="auto" w:fill="FAE2D6"/>
            <w:vAlign w:val="center"/>
          </w:tcPr>
          <w:p w14:paraId="064FBE2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67" w:type="dxa"/>
            <w:shd w:val="clear" w:color="auto" w:fill="FAE2D6"/>
            <w:vAlign w:val="center"/>
          </w:tcPr>
          <w:p w14:paraId="3C3E5BB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59" w:type="dxa"/>
            <w:shd w:val="clear" w:color="auto" w:fill="FAE2D6"/>
            <w:vAlign w:val="center"/>
          </w:tcPr>
          <w:p w14:paraId="3F5095B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62" w:type="dxa"/>
            <w:shd w:val="clear" w:color="auto" w:fill="FAE2D6"/>
            <w:vAlign w:val="center"/>
          </w:tcPr>
          <w:p w14:paraId="118CE72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301" w:type="dxa"/>
            <w:gridSpan w:val="2"/>
            <w:shd w:val="clear" w:color="auto" w:fill="FAE2D6"/>
            <w:vAlign w:val="center"/>
          </w:tcPr>
          <w:p w14:paraId="658C69D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06E5D6F3" w14:textId="77777777" w:rsidTr="008153EB">
        <w:trPr>
          <w:trHeight w:val="476"/>
          <w:jc w:val="center"/>
        </w:trPr>
        <w:tc>
          <w:tcPr>
            <w:tcW w:w="2407" w:type="dxa"/>
            <w:vAlign w:val="center"/>
          </w:tcPr>
          <w:p w14:paraId="59C7CA1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 xml:space="preserve"> буџет, финансије, ЛПА и друштвене делатности</w:t>
            </w:r>
          </w:p>
        </w:tc>
        <w:tc>
          <w:tcPr>
            <w:tcW w:w="1769" w:type="dxa"/>
            <w:gridSpan w:val="2"/>
            <w:vAlign w:val="center"/>
          </w:tcPr>
          <w:p w14:paraId="60A1E22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Донаторска средства</w:t>
            </w:r>
          </w:p>
        </w:tc>
        <w:tc>
          <w:tcPr>
            <w:tcW w:w="3558" w:type="dxa"/>
            <w:gridSpan w:val="3"/>
            <w:vAlign w:val="center"/>
          </w:tcPr>
          <w:p w14:paraId="3D6DB24F" w14:textId="77777777" w:rsidR="001D56D4" w:rsidRPr="009429A5" w:rsidRDefault="001D56D4" w:rsidP="008153EB">
            <w:pPr>
              <w:spacing w:before="60" w:after="60"/>
              <w:rPr>
                <w:rFonts w:ascii="Tahoma" w:eastAsia="Tahoma" w:hAnsi="Tahoma" w:cs="Tahoma"/>
                <w:color w:val="EE0000"/>
                <w:sz w:val="18"/>
                <w:szCs w:val="18"/>
                <w:lang w:val="sr-Cyrl-RS"/>
              </w:rPr>
            </w:pPr>
            <w:r w:rsidRPr="009429A5">
              <w:rPr>
                <w:rFonts w:ascii="Tahoma" w:eastAsia="Tahoma" w:hAnsi="Tahoma" w:cs="Tahoma"/>
                <w:sz w:val="18"/>
                <w:szCs w:val="18"/>
                <w:lang w:val="sr-Cyrl-RS"/>
              </w:rPr>
              <w:t>Прогам 11</w:t>
            </w:r>
          </w:p>
          <w:p w14:paraId="345E46C2"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ПЈ 0902 - ХХХ</w:t>
            </w:r>
          </w:p>
        </w:tc>
        <w:tc>
          <w:tcPr>
            <w:tcW w:w="1352" w:type="dxa"/>
            <w:vAlign w:val="center"/>
          </w:tcPr>
          <w:p w14:paraId="1FCD53F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67" w:type="dxa"/>
            <w:vAlign w:val="center"/>
          </w:tcPr>
          <w:p w14:paraId="231A521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59" w:type="dxa"/>
            <w:vAlign w:val="center"/>
          </w:tcPr>
          <w:p w14:paraId="43CC1AC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62" w:type="dxa"/>
            <w:vAlign w:val="center"/>
          </w:tcPr>
          <w:p w14:paraId="082BA5F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1.500,00</w:t>
            </w:r>
          </w:p>
        </w:tc>
        <w:tc>
          <w:tcPr>
            <w:tcW w:w="1301" w:type="dxa"/>
            <w:gridSpan w:val="2"/>
            <w:vAlign w:val="center"/>
          </w:tcPr>
          <w:p w14:paraId="0D8A1F7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1.700,00</w:t>
            </w:r>
          </w:p>
        </w:tc>
      </w:tr>
      <w:tr w:rsidR="001D56D4" w:rsidRPr="009429A5" w14:paraId="50B59C8D" w14:textId="77777777" w:rsidTr="008153EB">
        <w:trPr>
          <w:jc w:val="center"/>
        </w:trPr>
        <w:tc>
          <w:tcPr>
            <w:tcW w:w="4176" w:type="dxa"/>
            <w:gridSpan w:val="3"/>
            <w:shd w:val="clear" w:color="auto" w:fill="FAE2D6"/>
          </w:tcPr>
          <w:p w14:paraId="3A73DD07"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2026-2030</w:t>
            </w:r>
          </w:p>
        </w:tc>
        <w:tc>
          <w:tcPr>
            <w:tcW w:w="9999" w:type="dxa"/>
            <w:gridSpan w:val="9"/>
            <w:shd w:val="clear" w:color="auto" w:fill="FAE2D6"/>
          </w:tcPr>
          <w:p w14:paraId="09F32A97"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302078">
              <w:rPr>
                <w:rFonts w:ascii="Tahoma" w:eastAsia="Tahoma" w:hAnsi="Tahoma" w:cs="Tahoma"/>
                <w:b/>
                <w:bCs/>
                <w:sz w:val="18"/>
                <w:szCs w:val="18"/>
                <w:lang w:val="sr-Cyrl-RS"/>
              </w:rPr>
              <w:t>Институционално управљачко организационе</w:t>
            </w:r>
          </w:p>
        </w:tc>
      </w:tr>
      <w:tr w:rsidR="001D56D4" w:rsidRPr="009429A5" w14:paraId="57A3AB89" w14:textId="77777777" w:rsidTr="008153EB">
        <w:trPr>
          <w:jc w:val="center"/>
        </w:trPr>
        <w:tc>
          <w:tcPr>
            <w:tcW w:w="14175" w:type="dxa"/>
            <w:gridSpan w:val="12"/>
            <w:shd w:val="clear" w:color="auto" w:fill="FAE2D6"/>
          </w:tcPr>
          <w:p w14:paraId="6243A1D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22C16C75" w14:textId="77777777" w:rsidTr="008153EB">
        <w:trPr>
          <w:gridAfter w:val="1"/>
          <w:wAfter w:w="37" w:type="dxa"/>
          <w:jc w:val="center"/>
        </w:trPr>
        <w:tc>
          <w:tcPr>
            <w:tcW w:w="3929" w:type="dxa"/>
            <w:gridSpan w:val="2"/>
            <w:shd w:val="clear" w:color="auto" w:fill="F6C6AC"/>
            <w:vAlign w:val="center"/>
          </w:tcPr>
          <w:p w14:paraId="3CF8941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lastRenderedPageBreak/>
              <w:t>Показатељ(и) на нивоу мере</w:t>
            </w:r>
          </w:p>
        </w:tc>
        <w:tc>
          <w:tcPr>
            <w:tcW w:w="1109" w:type="dxa"/>
            <w:gridSpan w:val="2"/>
            <w:shd w:val="clear" w:color="auto" w:fill="F6C6AC"/>
            <w:vAlign w:val="center"/>
          </w:tcPr>
          <w:p w14:paraId="275610B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194" w:type="dxa"/>
            <w:shd w:val="clear" w:color="auto" w:fill="F6C6AC"/>
            <w:vAlign w:val="center"/>
          </w:tcPr>
          <w:p w14:paraId="2BCC3EE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502" w:type="dxa"/>
            <w:shd w:val="clear" w:color="auto" w:fill="F6C6AC"/>
            <w:vAlign w:val="center"/>
          </w:tcPr>
          <w:p w14:paraId="5597135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2" w:type="dxa"/>
            <w:shd w:val="clear" w:color="auto" w:fill="F6C6AC"/>
            <w:vAlign w:val="center"/>
          </w:tcPr>
          <w:p w14:paraId="1FCECE0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67" w:type="dxa"/>
            <w:shd w:val="clear" w:color="auto" w:fill="F6C6AC"/>
            <w:vAlign w:val="center"/>
          </w:tcPr>
          <w:p w14:paraId="5BC1891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59" w:type="dxa"/>
            <w:shd w:val="clear" w:color="auto" w:fill="F6C6AC"/>
            <w:vAlign w:val="center"/>
          </w:tcPr>
          <w:p w14:paraId="2AB57FA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2" w:type="dxa"/>
            <w:shd w:val="clear" w:color="auto" w:fill="F6C6AC"/>
            <w:vAlign w:val="center"/>
          </w:tcPr>
          <w:p w14:paraId="0FEE7E3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4" w:type="dxa"/>
            <w:shd w:val="clear" w:color="auto" w:fill="F6C6AC"/>
            <w:vAlign w:val="center"/>
          </w:tcPr>
          <w:p w14:paraId="4B6CA9F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0DE78928" w14:textId="77777777" w:rsidTr="008153EB">
        <w:trPr>
          <w:gridAfter w:val="1"/>
          <w:wAfter w:w="37" w:type="dxa"/>
          <w:jc w:val="center"/>
        </w:trPr>
        <w:tc>
          <w:tcPr>
            <w:tcW w:w="3929" w:type="dxa"/>
            <w:gridSpan w:val="2"/>
            <w:vAlign w:val="center"/>
          </w:tcPr>
          <w:p w14:paraId="716A846A"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Формално увођење услуге у систем социјалне заштите</w:t>
            </w:r>
          </w:p>
        </w:tc>
        <w:tc>
          <w:tcPr>
            <w:tcW w:w="1109" w:type="dxa"/>
            <w:gridSpan w:val="2"/>
            <w:vAlign w:val="center"/>
          </w:tcPr>
          <w:p w14:paraId="1E66D464"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промењених Одлука</w:t>
            </w:r>
          </w:p>
        </w:tc>
        <w:tc>
          <w:tcPr>
            <w:tcW w:w="1194" w:type="dxa"/>
            <w:vAlign w:val="center"/>
          </w:tcPr>
          <w:p w14:paraId="69EEB9CC"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Одлука о социјалној заштити</w:t>
            </w:r>
          </w:p>
        </w:tc>
        <w:tc>
          <w:tcPr>
            <w:tcW w:w="1502" w:type="dxa"/>
            <w:vAlign w:val="center"/>
          </w:tcPr>
          <w:p w14:paraId="065AAD2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5FB1E6D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7" w:type="dxa"/>
            <w:vAlign w:val="center"/>
          </w:tcPr>
          <w:p w14:paraId="46F2BED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59" w:type="dxa"/>
            <w:vAlign w:val="center"/>
          </w:tcPr>
          <w:p w14:paraId="6990496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2" w:type="dxa"/>
            <w:vAlign w:val="center"/>
          </w:tcPr>
          <w:p w14:paraId="5F5C9B3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4" w:type="dxa"/>
            <w:vAlign w:val="center"/>
          </w:tcPr>
          <w:p w14:paraId="7EBC03B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r>
      <w:tr w:rsidR="001D56D4" w:rsidRPr="009429A5" w14:paraId="4923CC23" w14:textId="77777777" w:rsidTr="008153EB">
        <w:trPr>
          <w:gridAfter w:val="1"/>
          <w:wAfter w:w="37" w:type="dxa"/>
          <w:jc w:val="center"/>
        </w:trPr>
        <w:tc>
          <w:tcPr>
            <w:tcW w:w="3929" w:type="dxa"/>
            <w:gridSpan w:val="2"/>
            <w:vAlign w:val="center"/>
          </w:tcPr>
          <w:p w14:paraId="068578CF"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Достављени предлози пројеката различитим донаторима</w:t>
            </w:r>
          </w:p>
        </w:tc>
        <w:tc>
          <w:tcPr>
            <w:tcW w:w="1109" w:type="dxa"/>
            <w:gridSpan w:val="2"/>
            <w:vAlign w:val="center"/>
          </w:tcPr>
          <w:p w14:paraId="4978564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предлога пројекта</w:t>
            </w:r>
          </w:p>
        </w:tc>
        <w:tc>
          <w:tcPr>
            <w:tcW w:w="1194" w:type="dxa"/>
            <w:vAlign w:val="center"/>
          </w:tcPr>
          <w:p w14:paraId="289364D2"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Званична обавештења донатора</w:t>
            </w:r>
          </w:p>
        </w:tc>
        <w:tc>
          <w:tcPr>
            <w:tcW w:w="1502" w:type="dxa"/>
            <w:vAlign w:val="center"/>
          </w:tcPr>
          <w:p w14:paraId="398FA38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5680762F"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7" w:type="dxa"/>
            <w:vAlign w:val="center"/>
          </w:tcPr>
          <w:p w14:paraId="1942DF9D"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59" w:type="dxa"/>
            <w:vAlign w:val="center"/>
          </w:tcPr>
          <w:p w14:paraId="35894B2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62" w:type="dxa"/>
            <w:vAlign w:val="center"/>
          </w:tcPr>
          <w:p w14:paraId="6F14C4B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64" w:type="dxa"/>
            <w:vAlign w:val="center"/>
          </w:tcPr>
          <w:p w14:paraId="0ACBD7D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r>
      <w:tr w:rsidR="001D56D4" w:rsidRPr="009429A5" w14:paraId="54BDE915" w14:textId="77777777" w:rsidTr="008153EB">
        <w:trPr>
          <w:gridAfter w:val="1"/>
          <w:wAfter w:w="37" w:type="dxa"/>
          <w:jc w:val="center"/>
        </w:trPr>
        <w:tc>
          <w:tcPr>
            <w:tcW w:w="3929" w:type="dxa"/>
            <w:gridSpan w:val="2"/>
            <w:vAlign w:val="center"/>
          </w:tcPr>
          <w:p w14:paraId="7D5B38AC"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Успостављена услуга</w:t>
            </w:r>
          </w:p>
        </w:tc>
        <w:tc>
          <w:tcPr>
            <w:tcW w:w="1109" w:type="dxa"/>
            <w:gridSpan w:val="2"/>
            <w:vAlign w:val="center"/>
          </w:tcPr>
          <w:p w14:paraId="2F9A162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корисника</w:t>
            </w:r>
          </w:p>
        </w:tc>
        <w:tc>
          <w:tcPr>
            <w:tcW w:w="1194" w:type="dxa"/>
            <w:vAlign w:val="center"/>
          </w:tcPr>
          <w:p w14:paraId="4550666D"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пружаоца</w:t>
            </w:r>
          </w:p>
        </w:tc>
        <w:tc>
          <w:tcPr>
            <w:tcW w:w="1502" w:type="dxa"/>
            <w:vAlign w:val="center"/>
          </w:tcPr>
          <w:p w14:paraId="38764D6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2D8407D0" w14:textId="77777777" w:rsidR="001D56D4" w:rsidRPr="009429A5" w:rsidRDefault="001D56D4" w:rsidP="008153EB">
            <w:pPr>
              <w:spacing w:before="60" w:after="60"/>
              <w:jc w:val="center"/>
              <w:rPr>
                <w:rFonts w:ascii="Tahoma" w:eastAsia="Tahoma" w:hAnsi="Tahoma" w:cs="Tahoma"/>
                <w:sz w:val="18"/>
                <w:szCs w:val="18"/>
                <w:lang w:val="sr-Cyrl-RS"/>
              </w:rPr>
            </w:pPr>
          </w:p>
        </w:tc>
        <w:tc>
          <w:tcPr>
            <w:tcW w:w="1267" w:type="dxa"/>
            <w:vAlign w:val="center"/>
          </w:tcPr>
          <w:p w14:paraId="3D2C9486" w14:textId="77777777" w:rsidR="001D56D4" w:rsidRPr="009429A5" w:rsidRDefault="001D56D4" w:rsidP="008153EB">
            <w:pPr>
              <w:spacing w:before="60" w:after="60"/>
              <w:jc w:val="center"/>
              <w:rPr>
                <w:rFonts w:ascii="Tahoma" w:eastAsia="Tahoma" w:hAnsi="Tahoma" w:cs="Tahoma"/>
                <w:sz w:val="18"/>
                <w:szCs w:val="18"/>
                <w:lang w:val="sr-Cyrl-RS"/>
              </w:rPr>
            </w:pPr>
          </w:p>
        </w:tc>
        <w:tc>
          <w:tcPr>
            <w:tcW w:w="1259" w:type="dxa"/>
            <w:vAlign w:val="center"/>
          </w:tcPr>
          <w:p w14:paraId="724AA9F9" w14:textId="77777777" w:rsidR="001D56D4" w:rsidRPr="009429A5" w:rsidRDefault="001D56D4" w:rsidP="008153EB">
            <w:pPr>
              <w:spacing w:before="60" w:after="60"/>
              <w:jc w:val="center"/>
              <w:rPr>
                <w:rFonts w:ascii="Tahoma" w:eastAsia="Tahoma" w:hAnsi="Tahoma" w:cs="Tahoma"/>
                <w:sz w:val="18"/>
                <w:szCs w:val="18"/>
                <w:lang w:val="sr-Cyrl-RS"/>
              </w:rPr>
            </w:pPr>
          </w:p>
        </w:tc>
        <w:tc>
          <w:tcPr>
            <w:tcW w:w="1262" w:type="dxa"/>
            <w:vAlign w:val="center"/>
          </w:tcPr>
          <w:p w14:paraId="3567B8BB" w14:textId="77777777" w:rsidR="001D56D4" w:rsidRPr="009429A5" w:rsidRDefault="001D56D4" w:rsidP="008153EB">
            <w:pPr>
              <w:spacing w:before="60" w:after="60"/>
              <w:jc w:val="center"/>
              <w:rPr>
                <w:rFonts w:ascii="Tahoma" w:eastAsia="Tahoma" w:hAnsi="Tahoma" w:cs="Tahoma"/>
                <w:sz w:val="18"/>
                <w:szCs w:val="18"/>
                <w:lang w:val="sr-Cyrl-RS"/>
              </w:rPr>
            </w:pPr>
          </w:p>
        </w:tc>
        <w:tc>
          <w:tcPr>
            <w:tcW w:w="1264" w:type="dxa"/>
            <w:vAlign w:val="center"/>
          </w:tcPr>
          <w:p w14:paraId="6726C0C3" w14:textId="77777777" w:rsidR="001D56D4" w:rsidRPr="009429A5" w:rsidRDefault="001D56D4" w:rsidP="008153EB">
            <w:pPr>
              <w:spacing w:before="60" w:after="60"/>
              <w:jc w:val="center"/>
              <w:rPr>
                <w:rFonts w:ascii="Tahoma" w:eastAsia="Tahoma" w:hAnsi="Tahoma" w:cs="Tahoma"/>
                <w:sz w:val="18"/>
                <w:szCs w:val="18"/>
                <w:lang w:val="sr-Cyrl-RS"/>
              </w:rPr>
            </w:pPr>
          </w:p>
        </w:tc>
      </w:tr>
    </w:tbl>
    <w:p w14:paraId="14A3A838" w14:textId="77777777" w:rsidR="001D56D4" w:rsidRPr="009429A5" w:rsidRDefault="001D56D4" w:rsidP="001D56D4">
      <w:pPr>
        <w:rPr>
          <w:rFonts w:ascii="Tahoma" w:hAnsi="Tahoma" w:cs="Tahoma"/>
          <w:sz w:val="10"/>
          <w:szCs w:val="10"/>
          <w:lang w:val="sr-Cyrl-RS"/>
        </w:rPr>
      </w:pPr>
    </w:p>
    <w:tbl>
      <w:tblPr>
        <w:tblW w:w="14219"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1280"/>
        <w:gridCol w:w="1128"/>
        <w:gridCol w:w="1417"/>
        <w:gridCol w:w="1143"/>
        <w:gridCol w:w="1442"/>
        <w:gridCol w:w="990"/>
        <w:gridCol w:w="987"/>
        <w:gridCol w:w="990"/>
        <w:gridCol w:w="899"/>
        <w:gridCol w:w="901"/>
      </w:tblGrid>
      <w:tr w:rsidR="001D56D4" w:rsidRPr="009429A5" w14:paraId="00D90487" w14:textId="77777777" w:rsidTr="008153EB">
        <w:trPr>
          <w:trHeight w:val="853"/>
        </w:trPr>
        <w:tc>
          <w:tcPr>
            <w:tcW w:w="3042" w:type="dxa"/>
            <w:vMerge w:val="restart"/>
            <w:shd w:val="clear" w:color="auto" w:fill="FFFFCC"/>
            <w:vAlign w:val="center"/>
          </w:tcPr>
          <w:p w14:paraId="65791ACC"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80" w:type="dxa"/>
            <w:vMerge w:val="restart"/>
            <w:shd w:val="clear" w:color="auto" w:fill="FFFFCC"/>
            <w:vAlign w:val="center"/>
          </w:tcPr>
          <w:p w14:paraId="7205F59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128" w:type="dxa"/>
            <w:vMerge w:val="restart"/>
            <w:shd w:val="clear" w:color="auto" w:fill="FFFFCC"/>
            <w:vAlign w:val="center"/>
          </w:tcPr>
          <w:p w14:paraId="69ACDC14" w14:textId="77777777" w:rsidR="001D56D4" w:rsidRPr="009429A5" w:rsidRDefault="001D56D4" w:rsidP="008153EB">
            <w:pPr>
              <w:spacing w:before="60" w:after="60"/>
              <w:ind w:left="-118"/>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417" w:type="dxa"/>
            <w:vMerge w:val="restart"/>
            <w:shd w:val="clear" w:color="auto" w:fill="FFFFCC"/>
            <w:vAlign w:val="center"/>
          </w:tcPr>
          <w:p w14:paraId="2783ED4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143" w:type="dxa"/>
            <w:vMerge w:val="restart"/>
            <w:shd w:val="clear" w:color="auto" w:fill="FFFFCC"/>
            <w:vAlign w:val="center"/>
          </w:tcPr>
          <w:p w14:paraId="0B32292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442" w:type="dxa"/>
            <w:vMerge w:val="restart"/>
            <w:shd w:val="clear" w:color="auto" w:fill="FFFFCC"/>
            <w:vAlign w:val="center"/>
          </w:tcPr>
          <w:p w14:paraId="1E61F37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2EC619D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494C0DB9" w14:textId="77777777" w:rsidTr="008153EB">
        <w:trPr>
          <w:trHeight w:val="144"/>
        </w:trPr>
        <w:tc>
          <w:tcPr>
            <w:tcW w:w="3042" w:type="dxa"/>
            <w:vMerge/>
            <w:shd w:val="clear" w:color="auto" w:fill="FFFFCC"/>
            <w:vAlign w:val="center"/>
          </w:tcPr>
          <w:p w14:paraId="208F58DB"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36508AAC"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28" w:type="dxa"/>
            <w:vMerge/>
            <w:shd w:val="clear" w:color="auto" w:fill="FFFFCC"/>
            <w:vAlign w:val="center"/>
          </w:tcPr>
          <w:p w14:paraId="4AE4C7E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17" w:type="dxa"/>
            <w:vMerge/>
            <w:shd w:val="clear" w:color="auto" w:fill="FFFFCC"/>
            <w:vAlign w:val="center"/>
          </w:tcPr>
          <w:p w14:paraId="45D5E22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43" w:type="dxa"/>
            <w:vMerge/>
            <w:shd w:val="clear" w:color="auto" w:fill="FFFFCC"/>
            <w:vAlign w:val="center"/>
          </w:tcPr>
          <w:p w14:paraId="3951C7F6"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42" w:type="dxa"/>
            <w:vMerge/>
            <w:shd w:val="clear" w:color="auto" w:fill="FFFFCC"/>
            <w:vAlign w:val="center"/>
          </w:tcPr>
          <w:p w14:paraId="11710163"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374EDE5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87" w:type="dxa"/>
            <w:shd w:val="clear" w:color="auto" w:fill="FFFFCC"/>
            <w:vAlign w:val="center"/>
          </w:tcPr>
          <w:p w14:paraId="67B4DCB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20833C6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65B12DE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593B0C1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74C73EAF" w14:textId="77777777" w:rsidTr="008153EB">
        <w:trPr>
          <w:trHeight w:val="359"/>
        </w:trPr>
        <w:tc>
          <w:tcPr>
            <w:tcW w:w="3042" w:type="dxa"/>
            <w:vAlign w:val="center"/>
          </w:tcPr>
          <w:p w14:paraId="05B7489A" w14:textId="77777777" w:rsidR="001D56D4" w:rsidRPr="009429A5" w:rsidRDefault="001D56D4" w:rsidP="008153EB">
            <w:pPr>
              <w:spacing w:before="60" w:after="60"/>
              <w:rPr>
                <w:rFonts w:ascii="Tahoma" w:eastAsia="Tahoma" w:hAnsi="Tahoma" w:cs="Tahoma"/>
                <w:sz w:val="18"/>
                <w:szCs w:val="18"/>
                <w:lang w:val="sr-Cyrl-RS"/>
              </w:rPr>
            </w:pPr>
            <w:bookmarkStart w:id="113" w:name="_heading=h.74rsk918oey5" w:colFirst="0" w:colLast="0"/>
            <w:bookmarkEnd w:id="113"/>
            <w:r w:rsidRPr="009429A5">
              <w:rPr>
                <w:rFonts w:ascii="Tahoma" w:eastAsia="Tahoma" w:hAnsi="Tahoma" w:cs="Tahoma"/>
                <w:sz w:val="18"/>
                <w:szCs w:val="18"/>
                <w:lang w:val="sr-Cyrl-RS"/>
              </w:rPr>
              <w:t>2.3.1 Покретање иницијативе за увођење услуге Саветовалиште за брак и породицу</w:t>
            </w:r>
          </w:p>
        </w:tc>
        <w:tc>
          <w:tcPr>
            <w:tcW w:w="1280" w:type="dxa"/>
            <w:vAlign w:val="center"/>
          </w:tcPr>
          <w:p w14:paraId="6368FFF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128" w:type="dxa"/>
            <w:vAlign w:val="center"/>
          </w:tcPr>
          <w:p w14:paraId="4E31175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17" w:type="dxa"/>
            <w:vAlign w:val="center"/>
          </w:tcPr>
          <w:p w14:paraId="4C58AE82" w14:textId="77777777" w:rsidR="001D56D4" w:rsidRPr="009429A5" w:rsidRDefault="001D56D4" w:rsidP="00E82D4E">
            <w:pPr>
              <w:numPr>
                <w:ilvl w:val="0"/>
                <w:numId w:val="23"/>
              </w:numPr>
              <w:pBdr>
                <w:top w:val="nil"/>
                <w:left w:val="nil"/>
                <w:bottom w:val="nil"/>
                <w:right w:val="nil"/>
                <w:between w:val="nil"/>
              </w:pBdr>
              <w:spacing w:before="60" w:after="60"/>
              <w:ind w:left="241" w:hanging="241"/>
              <w:rPr>
                <w:rFonts w:ascii="Tahoma" w:eastAsia="Tahoma" w:hAnsi="Tahoma" w:cs="Tahoma"/>
                <w:color w:val="000000"/>
                <w:sz w:val="18"/>
                <w:szCs w:val="18"/>
                <w:lang w:val="sr-Cyrl-RS"/>
              </w:rPr>
            </w:pPr>
            <w:r w:rsidRPr="009429A5">
              <w:rPr>
                <w:rFonts w:ascii="Tahoma" w:eastAsia="Tahoma" w:hAnsi="Tahoma" w:cs="Tahoma"/>
                <w:color w:val="000000"/>
                <w:sz w:val="18"/>
                <w:szCs w:val="18"/>
                <w:lang w:val="sr-Cyrl-RS"/>
              </w:rPr>
              <w:t xml:space="preserve">квартал 2028. </w:t>
            </w:r>
          </w:p>
        </w:tc>
        <w:tc>
          <w:tcPr>
            <w:tcW w:w="1143" w:type="dxa"/>
            <w:vAlign w:val="center"/>
          </w:tcPr>
          <w:p w14:paraId="012B8586"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Без средстава</w:t>
            </w:r>
          </w:p>
        </w:tc>
        <w:tc>
          <w:tcPr>
            <w:tcW w:w="1442" w:type="dxa"/>
            <w:vAlign w:val="center"/>
          </w:tcPr>
          <w:p w14:paraId="7DAE266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D04AE5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57A0178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33B3F93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1A6CF5B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611B70E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23B9B5CC" w14:textId="77777777" w:rsidTr="008153EB">
        <w:trPr>
          <w:trHeight w:val="370"/>
        </w:trPr>
        <w:tc>
          <w:tcPr>
            <w:tcW w:w="3042" w:type="dxa"/>
          </w:tcPr>
          <w:p w14:paraId="1ABCA79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2.3.2 Израда предлога пројекта за финасирање услуге Саветовалиште за брак и породицу</w:t>
            </w:r>
          </w:p>
        </w:tc>
        <w:tc>
          <w:tcPr>
            <w:tcW w:w="1280" w:type="dxa"/>
            <w:vAlign w:val="center"/>
          </w:tcPr>
          <w:p w14:paraId="527590B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128" w:type="dxa"/>
            <w:vAlign w:val="center"/>
          </w:tcPr>
          <w:p w14:paraId="033E707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 ОЦД</w:t>
            </w:r>
          </w:p>
        </w:tc>
        <w:tc>
          <w:tcPr>
            <w:tcW w:w="1417" w:type="dxa"/>
            <w:vAlign w:val="center"/>
          </w:tcPr>
          <w:p w14:paraId="0D6C40F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2028.</w:t>
            </w:r>
          </w:p>
        </w:tc>
        <w:tc>
          <w:tcPr>
            <w:tcW w:w="1143" w:type="dxa"/>
            <w:vAlign w:val="center"/>
          </w:tcPr>
          <w:p w14:paraId="0D0634F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442" w:type="dxa"/>
            <w:vAlign w:val="center"/>
          </w:tcPr>
          <w:p w14:paraId="422B5075"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90" w:type="dxa"/>
            <w:vAlign w:val="center"/>
          </w:tcPr>
          <w:p w14:paraId="12BA7917"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87" w:type="dxa"/>
            <w:vAlign w:val="center"/>
          </w:tcPr>
          <w:p w14:paraId="16C42001"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90" w:type="dxa"/>
            <w:vAlign w:val="center"/>
          </w:tcPr>
          <w:p w14:paraId="7D0C8620"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899" w:type="dxa"/>
            <w:vAlign w:val="center"/>
          </w:tcPr>
          <w:p w14:paraId="64826991"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c>
          <w:tcPr>
            <w:tcW w:w="901" w:type="dxa"/>
            <w:vAlign w:val="center"/>
          </w:tcPr>
          <w:p w14:paraId="7A18C7E6" w14:textId="77777777" w:rsidR="001D56D4" w:rsidRPr="009429A5" w:rsidRDefault="001D56D4" w:rsidP="008153EB">
            <w:pPr>
              <w:spacing w:before="60" w:after="60"/>
              <w:jc w:val="center"/>
              <w:rPr>
                <w:rFonts w:ascii="Tahoma" w:eastAsia="Tahoma" w:hAnsi="Tahoma" w:cs="Tahoma"/>
                <w:sz w:val="18"/>
                <w:szCs w:val="18"/>
                <w:highlight w:val="cyan"/>
                <w:lang w:val="sr-Cyrl-RS"/>
              </w:rPr>
            </w:pPr>
            <w:r w:rsidRPr="009429A5">
              <w:rPr>
                <w:rFonts w:ascii="Tahoma" w:eastAsia="Tahoma" w:hAnsi="Tahoma" w:cs="Tahoma"/>
                <w:sz w:val="18"/>
                <w:szCs w:val="18"/>
                <w:lang w:val="sr-Cyrl-RS"/>
              </w:rPr>
              <w:t>/</w:t>
            </w:r>
          </w:p>
        </w:tc>
      </w:tr>
      <w:tr w:rsidR="001D56D4" w:rsidRPr="009429A5" w14:paraId="715D7D8A" w14:textId="77777777" w:rsidTr="008153EB">
        <w:trPr>
          <w:trHeight w:val="359"/>
        </w:trPr>
        <w:tc>
          <w:tcPr>
            <w:tcW w:w="3042" w:type="dxa"/>
            <w:vAlign w:val="center"/>
          </w:tcPr>
          <w:p w14:paraId="268014A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2.3.3 Успостављена одржива услуга</w:t>
            </w:r>
          </w:p>
        </w:tc>
        <w:tc>
          <w:tcPr>
            <w:tcW w:w="1280" w:type="dxa"/>
            <w:vAlign w:val="center"/>
          </w:tcPr>
          <w:p w14:paraId="1AA5E1D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Одељење за буџет, финансије, </w:t>
            </w:r>
            <w:r w:rsidRPr="009429A5">
              <w:rPr>
                <w:rFonts w:ascii="Tahoma" w:eastAsia="Tahoma" w:hAnsi="Tahoma" w:cs="Tahoma"/>
                <w:sz w:val="18"/>
                <w:szCs w:val="18"/>
                <w:lang w:val="sr-Cyrl-RS"/>
              </w:rPr>
              <w:lastRenderedPageBreak/>
              <w:t>ЛПА и друштвене делатности</w:t>
            </w:r>
          </w:p>
        </w:tc>
        <w:tc>
          <w:tcPr>
            <w:tcW w:w="1128" w:type="dxa"/>
            <w:vAlign w:val="center"/>
          </w:tcPr>
          <w:p w14:paraId="68D63A1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ЦСР, ОЦД</w:t>
            </w:r>
          </w:p>
        </w:tc>
        <w:tc>
          <w:tcPr>
            <w:tcW w:w="1417" w:type="dxa"/>
            <w:vAlign w:val="center"/>
          </w:tcPr>
          <w:p w14:paraId="7D7F72A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2 квартал 2029 - континуирано</w:t>
            </w:r>
          </w:p>
        </w:tc>
        <w:tc>
          <w:tcPr>
            <w:tcW w:w="1143" w:type="dxa"/>
            <w:vAlign w:val="center"/>
          </w:tcPr>
          <w:p w14:paraId="1D5E328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Донаторска средства</w:t>
            </w:r>
          </w:p>
        </w:tc>
        <w:tc>
          <w:tcPr>
            <w:tcW w:w="1442" w:type="dxa"/>
            <w:vAlign w:val="center"/>
          </w:tcPr>
          <w:p w14:paraId="41C5585C" w14:textId="77777777" w:rsidR="001D56D4" w:rsidRPr="009429A5" w:rsidRDefault="001D56D4" w:rsidP="008153EB">
            <w:pPr>
              <w:spacing w:before="60" w:after="60"/>
              <w:rPr>
                <w:rFonts w:ascii="Tahoma" w:eastAsia="Tahoma" w:hAnsi="Tahoma" w:cs="Tahoma"/>
                <w:color w:val="EE0000"/>
                <w:sz w:val="18"/>
                <w:szCs w:val="18"/>
                <w:lang w:val="sr-Cyrl-RS"/>
              </w:rPr>
            </w:pPr>
            <w:r w:rsidRPr="009429A5">
              <w:rPr>
                <w:rFonts w:ascii="Tahoma" w:eastAsia="Tahoma" w:hAnsi="Tahoma" w:cs="Tahoma"/>
                <w:sz w:val="18"/>
                <w:szCs w:val="18"/>
                <w:lang w:val="sr-Cyrl-RS"/>
              </w:rPr>
              <w:t>Прогам 11</w:t>
            </w:r>
          </w:p>
          <w:p w14:paraId="4ADB89C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ПЈ 0902 - ХХХ</w:t>
            </w:r>
          </w:p>
        </w:tc>
        <w:tc>
          <w:tcPr>
            <w:tcW w:w="990" w:type="dxa"/>
            <w:vAlign w:val="center"/>
          </w:tcPr>
          <w:p w14:paraId="6342692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05C88AF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79879CA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6292006B" w14:textId="77777777" w:rsidR="001D56D4" w:rsidRPr="009429A5" w:rsidRDefault="001D56D4" w:rsidP="008153EB">
            <w:pPr>
              <w:spacing w:before="60" w:after="60"/>
              <w:ind w:left="-126"/>
              <w:jc w:val="right"/>
              <w:rPr>
                <w:rFonts w:ascii="Tahoma" w:eastAsia="Tahoma" w:hAnsi="Tahoma" w:cs="Tahoma"/>
                <w:sz w:val="18"/>
                <w:szCs w:val="18"/>
                <w:lang w:val="sr-Cyrl-RS"/>
              </w:rPr>
            </w:pPr>
            <w:r w:rsidRPr="009429A5">
              <w:rPr>
                <w:rFonts w:ascii="Tahoma" w:eastAsia="Tahoma" w:hAnsi="Tahoma" w:cs="Tahoma"/>
                <w:sz w:val="18"/>
                <w:szCs w:val="18"/>
                <w:lang w:val="sr-Cyrl-RS"/>
              </w:rPr>
              <w:t>1.500,00</w:t>
            </w:r>
          </w:p>
        </w:tc>
        <w:tc>
          <w:tcPr>
            <w:tcW w:w="901" w:type="dxa"/>
            <w:vAlign w:val="center"/>
          </w:tcPr>
          <w:p w14:paraId="162700FC" w14:textId="77777777" w:rsidR="001D56D4" w:rsidRPr="009429A5" w:rsidRDefault="001D56D4" w:rsidP="008153EB">
            <w:pPr>
              <w:spacing w:before="60" w:after="60"/>
              <w:ind w:left="-176"/>
              <w:jc w:val="right"/>
              <w:rPr>
                <w:rFonts w:ascii="Tahoma" w:eastAsia="Tahoma" w:hAnsi="Tahoma" w:cs="Tahoma"/>
                <w:sz w:val="18"/>
                <w:szCs w:val="18"/>
                <w:lang w:val="sr-Cyrl-RS"/>
              </w:rPr>
            </w:pPr>
            <w:r w:rsidRPr="009429A5">
              <w:rPr>
                <w:rFonts w:ascii="Tahoma" w:eastAsia="Tahoma" w:hAnsi="Tahoma" w:cs="Tahoma"/>
                <w:sz w:val="18"/>
                <w:szCs w:val="18"/>
                <w:lang w:val="sr-Cyrl-RS"/>
              </w:rPr>
              <w:t>1.700,00</w:t>
            </w:r>
          </w:p>
        </w:tc>
      </w:tr>
    </w:tbl>
    <w:p w14:paraId="2AA6079A" w14:textId="77777777" w:rsidR="001D56D4" w:rsidRPr="009429A5" w:rsidRDefault="001D56D4" w:rsidP="001D56D4">
      <w:pPr>
        <w:pBdr>
          <w:top w:val="nil"/>
          <w:left w:val="nil"/>
          <w:bottom w:val="nil"/>
          <w:right w:val="nil"/>
          <w:between w:val="nil"/>
        </w:pBdr>
        <w:jc w:val="both"/>
        <w:rPr>
          <w:rFonts w:ascii="Tahoma" w:eastAsia="Cambria" w:hAnsi="Tahoma" w:cs="Tahoma"/>
          <w:color w:val="000000"/>
          <w:lang w:val="sr-Cyrl-RS"/>
        </w:rPr>
      </w:pPr>
    </w:p>
    <w:tbl>
      <w:tblPr>
        <w:tblW w:w="1406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7"/>
        <w:gridCol w:w="1412"/>
        <w:gridCol w:w="1528"/>
        <w:gridCol w:w="1623"/>
        <w:gridCol w:w="1350"/>
        <w:gridCol w:w="1258"/>
        <w:gridCol w:w="1260"/>
        <w:gridCol w:w="1260"/>
        <w:gridCol w:w="1258"/>
      </w:tblGrid>
      <w:tr w:rsidR="001D56D4" w:rsidRPr="009429A5" w14:paraId="6B357F96" w14:textId="77777777" w:rsidTr="008153EB">
        <w:tc>
          <w:tcPr>
            <w:tcW w:w="14066" w:type="dxa"/>
            <w:gridSpan w:val="9"/>
            <w:shd w:val="clear" w:color="auto" w:fill="B3E5A1"/>
          </w:tcPr>
          <w:p w14:paraId="3E7E6B26" w14:textId="77777777" w:rsidR="001D56D4" w:rsidRPr="009429A5" w:rsidRDefault="001D56D4" w:rsidP="008153EB">
            <w:pPr>
              <w:spacing w:before="60" w:after="60"/>
              <w:rPr>
                <w:rFonts w:ascii="Tahoma" w:eastAsia="Tahoma" w:hAnsi="Tahoma" w:cs="Tahoma"/>
                <w:b/>
                <w:bCs/>
                <w:sz w:val="18"/>
                <w:szCs w:val="18"/>
                <w:lang w:val="sr-Cyrl-RS"/>
              </w:rPr>
            </w:pPr>
            <w:bookmarkStart w:id="114" w:name="_heading=h.yn7rl5ww28t" w:colFirst="0" w:colLast="0"/>
            <w:bookmarkStart w:id="115" w:name="_Hlk230702443"/>
            <w:bookmarkEnd w:id="114"/>
            <w:r w:rsidRPr="009429A5">
              <w:rPr>
                <w:rFonts w:ascii="Tahoma" w:eastAsia="Tahoma" w:hAnsi="Tahoma" w:cs="Tahoma"/>
                <w:b/>
                <w:bCs/>
                <w:sz w:val="18"/>
                <w:szCs w:val="18"/>
                <w:lang w:val="sr-Cyrl-RS"/>
              </w:rPr>
              <w:t>ПОСЕБНИ ЦИЉ 3: Успостављен функционалан систем информисања потенцијалних корисника о услугама и правима у области социјалне затите и начинима њиховог остваривања</w:t>
            </w:r>
          </w:p>
          <w:bookmarkEnd w:id="115"/>
          <w:p w14:paraId="12E1603B" w14:textId="77777777" w:rsidR="001D56D4" w:rsidRPr="009429A5" w:rsidRDefault="001D56D4" w:rsidP="008153EB">
            <w:pPr>
              <w:spacing w:before="60" w:after="60"/>
              <w:rPr>
                <w:rFonts w:ascii="Tahoma" w:eastAsia="Tahoma" w:hAnsi="Tahoma" w:cs="Tahoma"/>
                <w:b/>
                <w:bCs/>
                <w:sz w:val="18"/>
                <w:szCs w:val="18"/>
                <w:lang w:val="sr-Cyrl-RS"/>
              </w:rPr>
            </w:pPr>
          </w:p>
        </w:tc>
      </w:tr>
      <w:tr w:rsidR="001D56D4" w:rsidRPr="009429A5" w14:paraId="2774ACCA" w14:textId="77777777" w:rsidTr="008153EB">
        <w:tc>
          <w:tcPr>
            <w:tcW w:w="14066" w:type="dxa"/>
            <w:gridSpan w:val="9"/>
            <w:shd w:val="clear" w:color="auto" w:fill="B3E5A1"/>
          </w:tcPr>
          <w:p w14:paraId="7E6C9A9E"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Организациона јединица одговорна за спровођење (координисање спровођења) посебног циља: </w:t>
            </w:r>
          </w:p>
        </w:tc>
      </w:tr>
      <w:tr w:rsidR="001D56D4" w:rsidRPr="009429A5" w14:paraId="36298CF7" w14:textId="77777777" w:rsidTr="008153EB">
        <w:tc>
          <w:tcPr>
            <w:tcW w:w="3117" w:type="dxa"/>
            <w:shd w:val="clear" w:color="auto" w:fill="D9F2D0"/>
            <w:vAlign w:val="center"/>
          </w:tcPr>
          <w:p w14:paraId="421591E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посебног циља</w:t>
            </w:r>
          </w:p>
        </w:tc>
        <w:tc>
          <w:tcPr>
            <w:tcW w:w="1412" w:type="dxa"/>
            <w:shd w:val="clear" w:color="auto" w:fill="D9F2D0"/>
            <w:vAlign w:val="center"/>
          </w:tcPr>
          <w:p w14:paraId="508C3B6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528" w:type="dxa"/>
            <w:shd w:val="clear" w:color="auto" w:fill="D9F2D0"/>
            <w:vAlign w:val="center"/>
          </w:tcPr>
          <w:p w14:paraId="2ED0373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23" w:type="dxa"/>
            <w:shd w:val="clear" w:color="auto" w:fill="D9F2D0"/>
            <w:vAlign w:val="center"/>
          </w:tcPr>
          <w:p w14:paraId="04E1F29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0" w:type="dxa"/>
            <w:shd w:val="clear" w:color="auto" w:fill="D9F2D0"/>
            <w:vAlign w:val="center"/>
          </w:tcPr>
          <w:p w14:paraId="6B23A57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58" w:type="dxa"/>
            <w:shd w:val="clear" w:color="auto" w:fill="D9F2D0"/>
            <w:vAlign w:val="center"/>
          </w:tcPr>
          <w:p w14:paraId="51901C6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60" w:type="dxa"/>
            <w:shd w:val="clear" w:color="auto" w:fill="D9F2D0"/>
            <w:vAlign w:val="center"/>
          </w:tcPr>
          <w:p w14:paraId="209D6DD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0" w:type="dxa"/>
            <w:shd w:val="clear" w:color="auto" w:fill="D9F2D0"/>
            <w:vAlign w:val="center"/>
          </w:tcPr>
          <w:p w14:paraId="528A7D5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58" w:type="dxa"/>
            <w:shd w:val="clear" w:color="auto" w:fill="D9F2D0"/>
            <w:vAlign w:val="center"/>
          </w:tcPr>
          <w:p w14:paraId="25F8002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6EF8C67B" w14:textId="77777777" w:rsidTr="008153EB">
        <w:tc>
          <w:tcPr>
            <w:tcW w:w="3117" w:type="dxa"/>
            <w:vAlign w:val="center"/>
          </w:tcPr>
          <w:p w14:paraId="7311A230"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Успостављено функционално јединствено управно место</w:t>
            </w:r>
          </w:p>
        </w:tc>
        <w:tc>
          <w:tcPr>
            <w:tcW w:w="1412" w:type="dxa"/>
            <w:vAlign w:val="center"/>
          </w:tcPr>
          <w:p w14:paraId="06881010"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места</w:t>
            </w:r>
          </w:p>
        </w:tc>
        <w:tc>
          <w:tcPr>
            <w:tcW w:w="1528" w:type="dxa"/>
            <w:vAlign w:val="center"/>
          </w:tcPr>
          <w:p w14:paraId="2CDCFCC5"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ОУ</w:t>
            </w:r>
          </w:p>
        </w:tc>
        <w:tc>
          <w:tcPr>
            <w:tcW w:w="1623" w:type="dxa"/>
            <w:vAlign w:val="center"/>
          </w:tcPr>
          <w:p w14:paraId="34D9EBE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0" w:type="dxa"/>
            <w:vAlign w:val="center"/>
          </w:tcPr>
          <w:p w14:paraId="273CE58D"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58" w:type="dxa"/>
            <w:vAlign w:val="center"/>
          </w:tcPr>
          <w:p w14:paraId="663F0EC3"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vAlign w:val="center"/>
          </w:tcPr>
          <w:p w14:paraId="1C26460E"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vAlign w:val="center"/>
          </w:tcPr>
          <w:p w14:paraId="035A3A31"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58" w:type="dxa"/>
            <w:vAlign w:val="center"/>
          </w:tcPr>
          <w:p w14:paraId="377718A2"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r>
      <w:tr w:rsidR="001D56D4" w:rsidRPr="009429A5" w14:paraId="1D9FC5FE" w14:textId="77777777" w:rsidTr="008153EB">
        <w:tc>
          <w:tcPr>
            <w:tcW w:w="3117" w:type="dxa"/>
            <w:vAlign w:val="center"/>
          </w:tcPr>
          <w:p w14:paraId="58E34F66"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Реаализоване кампање о штетним друштвеним појавама</w:t>
            </w:r>
          </w:p>
        </w:tc>
        <w:tc>
          <w:tcPr>
            <w:tcW w:w="1412" w:type="dxa"/>
            <w:vAlign w:val="center"/>
          </w:tcPr>
          <w:p w14:paraId="2369D97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кампања</w:t>
            </w:r>
          </w:p>
        </w:tc>
        <w:tc>
          <w:tcPr>
            <w:tcW w:w="1528" w:type="dxa"/>
            <w:vAlign w:val="center"/>
          </w:tcPr>
          <w:p w14:paraId="2EC97DA8"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Мобилни тим</w:t>
            </w:r>
          </w:p>
        </w:tc>
        <w:tc>
          <w:tcPr>
            <w:tcW w:w="1623" w:type="dxa"/>
            <w:vAlign w:val="center"/>
          </w:tcPr>
          <w:p w14:paraId="02E6696E" w14:textId="77777777" w:rsidR="001D56D4" w:rsidRPr="00850233" w:rsidRDefault="001D56D4" w:rsidP="008153EB">
            <w:pPr>
              <w:spacing w:before="60" w:after="60"/>
              <w:jc w:val="center"/>
              <w:rPr>
                <w:rFonts w:ascii="Tahoma" w:eastAsia="Tahoma" w:hAnsi="Tahoma" w:cs="Tahoma"/>
                <w:sz w:val="18"/>
                <w:szCs w:val="18"/>
              </w:rPr>
            </w:pPr>
            <w:r>
              <w:rPr>
                <w:rFonts w:ascii="Tahoma" w:eastAsia="Tahoma" w:hAnsi="Tahoma" w:cs="Tahoma"/>
                <w:sz w:val="18"/>
                <w:szCs w:val="18"/>
                <w:lang w:val="sr-Cyrl-RS"/>
              </w:rPr>
              <w:t>/</w:t>
            </w:r>
          </w:p>
        </w:tc>
        <w:tc>
          <w:tcPr>
            <w:tcW w:w="1350" w:type="dxa"/>
            <w:vAlign w:val="center"/>
          </w:tcPr>
          <w:p w14:paraId="5C675ACE"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58" w:type="dxa"/>
            <w:vAlign w:val="center"/>
          </w:tcPr>
          <w:p w14:paraId="0413735F"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w:t>
            </w:r>
          </w:p>
        </w:tc>
        <w:tc>
          <w:tcPr>
            <w:tcW w:w="1260" w:type="dxa"/>
            <w:vAlign w:val="center"/>
          </w:tcPr>
          <w:p w14:paraId="793DC884"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vAlign w:val="center"/>
          </w:tcPr>
          <w:p w14:paraId="52427B52"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w:t>
            </w:r>
          </w:p>
        </w:tc>
        <w:tc>
          <w:tcPr>
            <w:tcW w:w="1258" w:type="dxa"/>
            <w:vAlign w:val="center"/>
          </w:tcPr>
          <w:p w14:paraId="5B81CCEF"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r>
      <w:tr w:rsidR="001D56D4" w:rsidRPr="009429A5" w14:paraId="0D292746" w14:textId="77777777" w:rsidTr="008153EB">
        <w:tc>
          <w:tcPr>
            <w:tcW w:w="3117" w:type="dxa"/>
            <w:vAlign w:val="center"/>
          </w:tcPr>
          <w:p w14:paraId="157B5A99" w14:textId="77777777" w:rsidR="001D56D4"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Обезбеђена д</w:t>
            </w:r>
            <w:r w:rsidRPr="00BF01F5">
              <w:rPr>
                <w:rFonts w:ascii="Tahoma" w:eastAsia="Tahoma" w:hAnsi="Tahoma" w:cs="Tahoma"/>
                <w:sz w:val="18"/>
                <w:szCs w:val="18"/>
                <w:lang w:val="sr-Cyrl-RS"/>
              </w:rPr>
              <w:t>иректна подршка у информисању и покретању процеса остваривања права или услуге социјалне заштите</w:t>
            </w:r>
          </w:p>
          <w:p w14:paraId="384F5156" w14:textId="77777777" w:rsidR="001D56D4" w:rsidRDefault="001D56D4" w:rsidP="008153EB">
            <w:pPr>
              <w:spacing w:before="60" w:after="60"/>
              <w:rPr>
                <w:rFonts w:ascii="Tahoma" w:eastAsia="Tahoma" w:hAnsi="Tahoma" w:cs="Tahoma"/>
                <w:sz w:val="18"/>
                <w:szCs w:val="18"/>
                <w:lang w:val="sr-Cyrl-RS"/>
              </w:rPr>
            </w:pPr>
          </w:p>
        </w:tc>
        <w:tc>
          <w:tcPr>
            <w:tcW w:w="1412" w:type="dxa"/>
            <w:vAlign w:val="center"/>
          </w:tcPr>
          <w:p w14:paraId="55F01B18"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информисаних корисникаа</w:t>
            </w:r>
          </w:p>
        </w:tc>
        <w:tc>
          <w:tcPr>
            <w:tcW w:w="1528" w:type="dxa"/>
            <w:vAlign w:val="center"/>
          </w:tcPr>
          <w:p w14:paraId="774C532A"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Мобилни тим</w:t>
            </w:r>
          </w:p>
        </w:tc>
        <w:tc>
          <w:tcPr>
            <w:tcW w:w="1623" w:type="dxa"/>
            <w:vAlign w:val="center"/>
          </w:tcPr>
          <w:p w14:paraId="461F5E3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0" w:type="dxa"/>
            <w:vAlign w:val="center"/>
          </w:tcPr>
          <w:p w14:paraId="3C6ECD88"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w:t>
            </w:r>
          </w:p>
        </w:tc>
        <w:tc>
          <w:tcPr>
            <w:tcW w:w="1258" w:type="dxa"/>
            <w:vAlign w:val="center"/>
          </w:tcPr>
          <w:p w14:paraId="01CFBAEB"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50</w:t>
            </w:r>
          </w:p>
        </w:tc>
        <w:tc>
          <w:tcPr>
            <w:tcW w:w="1260" w:type="dxa"/>
            <w:vAlign w:val="center"/>
          </w:tcPr>
          <w:p w14:paraId="19427B0D"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100</w:t>
            </w:r>
          </w:p>
        </w:tc>
        <w:tc>
          <w:tcPr>
            <w:tcW w:w="1260" w:type="dxa"/>
            <w:vAlign w:val="center"/>
          </w:tcPr>
          <w:p w14:paraId="2677659D"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150</w:t>
            </w:r>
          </w:p>
        </w:tc>
        <w:tc>
          <w:tcPr>
            <w:tcW w:w="1258" w:type="dxa"/>
            <w:vAlign w:val="center"/>
          </w:tcPr>
          <w:p w14:paraId="4D81F1E1"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200</w:t>
            </w:r>
          </w:p>
        </w:tc>
      </w:tr>
      <w:tr w:rsidR="001D56D4" w:rsidRPr="009429A5" w14:paraId="3B01BD11" w14:textId="77777777" w:rsidTr="008153EB">
        <w:tc>
          <w:tcPr>
            <w:tcW w:w="3117" w:type="dxa"/>
            <w:vAlign w:val="center"/>
          </w:tcPr>
          <w:p w14:paraId="7ED4566F"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Успостављена мрежа волонтера за међугенерацијски дијалог</w:t>
            </w:r>
          </w:p>
        </w:tc>
        <w:tc>
          <w:tcPr>
            <w:tcW w:w="1412" w:type="dxa"/>
            <w:vAlign w:val="center"/>
          </w:tcPr>
          <w:p w14:paraId="3304CE6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 xml:space="preserve">Број </w:t>
            </w:r>
          </w:p>
        </w:tc>
        <w:tc>
          <w:tcPr>
            <w:tcW w:w="1528" w:type="dxa"/>
            <w:vAlign w:val="center"/>
          </w:tcPr>
          <w:p w14:paraId="5A6ECC16"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Мобилног тима</w:t>
            </w:r>
          </w:p>
        </w:tc>
        <w:tc>
          <w:tcPr>
            <w:tcW w:w="1623" w:type="dxa"/>
            <w:vAlign w:val="center"/>
          </w:tcPr>
          <w:p w14:paraId="6798483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0" w:type="dxa"/>
            <w:vAlign w:val="center"/>
          </w:tcPr>
          <w:p w14:paraId="5816AF0F"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w:t>
            </w:r>
          </w:p>
        </w:tc>
        <w:tc>
          <w:tcPr>
            <w:tcW w:w="1258" w:type="dxa"/>
            <w:vAlign w:val="center"/>
          </w:tcPr>
          <w:p w14:paraId="7946A6D1"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5</w:t>
            </w:r>
          </w:p>
        </w:tc>
        <w:tc>
          <w:tcPr>
            <w:tcW w:w="1260" w:type="dxa"/>
            <w:vAlign w:val="center"/>
          </w:tcPr>
          <w:p w14:paraId="267A8DFF"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10</w:t>
            </w:r>
          </w:p>
        </w:tc>
        <w:tc>
          <w:tcPr>
            <w:tcW w:w="1260" w:type="dxa"/>
            <w:vAlign w:val="center"/>
          </w:tcPr>
          <w:p w14:paraId="46A64308"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15</w:t>
            </w:r>
          </w:p>
        </w:tc>
        <w:tc>
          <w:tcPr>
            <w:tcW w:w="1258" w:type="dxa"/>
            <w:vAlign w:val="center"/>
          </w:tcPr>
          <w:p w14:paraId="73666A1D"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20</w:t>
            </w:r>
          </w:p>
        </w:tc>
      </w:tr>
    </w:tbl>
    <w:p w14:paraId="4CBF099F" w14:textId="77777777" w:rsidR="001D56D4" w:rsidRPr="009429A5" w:rsidRDefault="001D56D4" w:rsidP="001D56D4">
      <w:pPr>
        <w:rPr>
          <w:rFonts w:ascii="Tahoma" w:hAnsi="Tahoma" w:cs="Tahoma"/>
          <w:sz w:val="4"/>
          <w:szCs w:val="4"/>
          <w:lang w:val="sr-Cyrl-RS"/>
        </w:rPr>
      </w:pPr>
    </w:p>
    <w:tbl>
      <w:tblPr>
        <w:tblW w:w="14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4"/>
        <w:gridCol w:w="1480"/>
        <w:gridCol w:w="330"/>
        <w:gridCol w:w="1151"/>
        <w:gridCol w:w="994"/>
        <w:gridCol w:w="1619"/>
        <w:gridCol w:w="1311"/>
        <w:gridCol w:w="1226"/>
        <w:gridCol w:w="1218"/>
        <w:gridCol w:w="1221"/>
        <w:gridCol w:w="1260"/>
      </w:tblGrid>
      <w:tr w:rsidR="001D56D4" w:rsidRPr="009429A5" w14:paraId="3C791814" w14:textId="77777777" w:rsidTr="008153EB">
        <w:trPr>
          <w:jc w:val="center"/>
        </w:trPr>
        <w:tc>
          <w:tcPr>
            <w:tcW w:w="14174" w:type="dxa"/>
            <w:gridSpan w:val="11"/>
            <w:shd w:val="clear" w:color="auto" w:fill="F6C6AC"/>
          </w:tcPr>
          <w:p w14:paraId="57E0E76F" w14:textId="77777777" w:rsidR="001D56D4" w:rsidRPr="009429A5" w:rsidRDefault="001D56D4" w:rsidP="008153EB">
            <w:pPr>
              <w:spacing w:before="60" w:after="60"/>
              <w:rPr>
                <w:rFonts w:ascii="Tahoma" w:eastAsia="Tahoma" w:hAnsi="Tahoma" w:cs="Tahoma"/>
                <w:b/>
                <w:bCs/>
                <w:sz w:val="18"/>
                <w:szCs w:val="18"/>
                <w:lang w:val="sr-Cyrl-RS"/>
              </w:rPr>
            </w:pPr>
            <w:bookmarkStart w:id="116" w:name="_heading=h.54xfpdqdh34j" w:colFirst="0" w:colLast="0"/>
            <w:bookmarkEnd w:id="116"/>
            <w:r w:rsidRPr="009429A5">
              <w:rPr>
                <w:rFonts w:ascii="Tahoma" w:eastAsia="Tahoma" w:hAnsi="Tahoma" w:cs="Tahoma"/>
                <w:b/>
                <w:bCs/>
                <w:sz w:val="18"/>
                <w:szCs w:val="18"/>
                <w:lang w:val="sr-Cyrl-RS"/>
              </w:rPr>
              <w:t>МЕРА 3.1: Формирање једниственог управног места за повезивање остваривања права</w:t>
            </w:r>
          </w:p>
          <w:p w14:paraId="6A1B82E2"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4121F47F" w14:textId="77777777" w:rsidTr="008153EB">
        <w:trPr>
          <w:jc w:val="center"/>
        </w:trPr>
        <w:tc>
          <w:tcPr>
            <w:tcW w:w="2364" w:type="dxa"/>
            <w:vMerge w:val="restart"/>
            <w:shd w:val="clear" w:color="auto" w:fill="FAE2D6"/>
            <w:vAlign w:val="center"/>
          </w:tcPr>
          <w:p w14:paraId="0C9D9A6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810" w:type="dxa"/>
            <w:gridSpan w:val="2"/>
            <w:vMerge w:val="restart"/>
            <w:shd w:val="clear" w:color="auto" w:fill="FAE2D6"/>
            <w:vAlign w:val="center"/>
          </w:tcPr>
          <w:p w14:paraId="1538FA7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764" w:type="dxa"/>
            <w:gridSpan w:val="3"/>
            <w:vMerge w:val="restart"/>
            <w:shd w:val="clear" w:color="auto" w:fill="FAE2D6"/>
            <w:vAlign w:val="center"/>
          </w:tcPr>
          <w:p w14:paraId="45ECB48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236" w:type="dxa"/>
            <w:gridSpan w:val="5"/>
            <w:shd w:val="clear" w:color="auto" w:fill="FAE2D6"/>
            <w:vAlign w:val="center"/>
          </w:tcPr>
          <w:p w14:paraId="24D6024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7B0604CE" w14:textId="77777777" w:rsidTr="008153EB">
        <w:trPr>
          <w:jc w:val="center"/>
        </w:trPr>
        <w:tc>
          <w:tcPr>
            <w:tcW w:w="2364" w:type="dxa"/>
            <w:vMerge/>
            <w:shd w:val="clear" w:color="auto" w:fill="FAE2D6"/>
            <w:vAlign w:val="center"/>
          </w:tcPr>
          <w:p w14:paraId="4EAD8766"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810" w:type="dxa"/>
            <w:gridSpan w:val="2"/>
            <w:vMerge/>
            <w:shd w:val="clear" w:color="auto" w:fill="FAE2D6"/>
            <w:vAlign w:val="center"/>
          </w:tcPr>
          <w:p w14:paraId="7230370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764" w:type="dxa"/>
            <w:gridSpan w:val="3"/>
            <w:vMerge/>
            <w:shd w:val="clear" w:color="auto" w:fill="FAE2D6"/>
            <w:vAlign w:val="center"/>
          </w:tcPr>
          <w:p w14:paraId="3EBC2C16"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11" w:type="dxa"/>
            <w:shd w:val="clear" w:color="auto" w:fill="FAE2D6"/>
            <w:vAlign w:val="center"/>
          </w:tcPr>
          <w:p w14:paraId="53F41D5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26" w:type="dxa"/>
            <w:shd w:val="clear" w:color="auto" w:fill="FAE2D6"/>
            <w:vAlign w:val="center"/>
          </w:tcPr>
          <w:p w14:paraId="571641C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18" w:type="dxa"/>
            <w:shd w:val="clear" w:color="auto" w:fill="FAE2D6"/>
            <w:vAlign w:val="center"/>
          </w:tcPr>
          <w:p w14:paraId="0BE78CA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21" w:type="dxa"/>
            <w:shd w:val="clear" w:color="auto" w:fill="FAE2D6"/>
            <w:vAlign w:val="center"/>
          </w:tcPr>
          <w:p w14:paraId="4D0C809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260" w:type="dxa"/>
            <w:shd w:val="clear" w:color="auto" w:fill="FAE2D6"/>
            <w:vAlign w:val="center"/>
          </w:tcPr>
          <w:p w14:paraId="73AE267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101F38C3" w14:textId="77777777" w:rsidTr="008153EB">
        <w:trPr>
          <w:trHeight w:val="476"/>
          <w:jc w:val="center"/>
        </w:trPr>
        <w:tc>
          <w:tcPr>
            <w:tcW w:w="2364" w:type="dxa"/>
            <w:vAlign w:val="center"/>
          </w:tcPr>
          <w:p w14:paraId="30F35CE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Одељење за буџет, финансије, ЛПА и друштвене делатности</w:t>
            </w:r>
          </w:p>
        </w:tc>
        <w:tc>
          <w:tcPr>
            <w:tcW w:w="1810" w:type="dxa"/>
            <w:gridSpan w:val="2"/>
            <w:vAlign w:val="center"/>
          </w:tcPr>
          <w:p w14:paraId="0340E75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 xml:space="preserve">Буџет ЛС </w:t>
            </w:r>
          </w:p>
        </w:tc>
        <w:tc>
          <w:tcPr>
            <w:tcW w:w="3764" w:type="dxa"/>
            <w:gridSpan w:val="3"/>
            <w:vAlign w:val="center"/>
          </w:tcPr>
          <w:p w14:paraId="6BF69B2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6EAB6F73"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0602 – 0001</w:t>
            </w:r>
          </w:p>
        </w:tc>
        <w:tc>
          <w:tcPr>
            <w:tcW w:w="1311" w:type="dxa"/>
            <w:vAlign w:val="center"/>
          </w:tcPr>
          <w:p w14:paraId="41DF93C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w:t>
            </w:r>
          </w:p>
        </w:tc>
        <w:tc>
          <w:tcPr>
            <w:tcW w:w="1226" w:type="dxa"/>
            <w:vAlign w:val="center"/>
          </w:tcPr>
          <w:p w14:paraId="3934FCA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18" w:type="dxa"/>
            <w:vAlign w:val="center"/>
          </w:tcPr>
          <w:p w14:paraId="40CD77D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21" w:type="dxa"/>
            <w:vAlign w:val="center"/>
          </w:tcPr>
          <w:p w14:paraId="257A955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60" w:type="dxa"/>
            <w:vAlign w:val="center"/>
          </w:tcPr>
          <w:p w14:paraId="6AC12E6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78D39843" w14:textId="77777777" w:rsidTr="008153EB">
        <w:trPr>
          <w:jc w:val="center"/>
        </w:trPr>
        <w:tc>
          <w:tcPr>
            <w:tcW w:w="4174" w:type="dxa"/>
            <w:gridSpan w:val="3"/>
            <w:shd w:val="clear" w:color="auto" w:fill="FAE2D6"/>
          </w:tcPr>
          <w:p w14:paraId="18D13B8D"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2026</w:t>
            </w:r>
          </w:p>
        </w:tc>
        <w:tc>
          <w:tcPr>
            <w:tcW w:w="10000" w:type="dxa"/>
            <w:gridSpan w:val="8"/>
            <w:shd w:val="clear" w:color="auto" w:fill="FAE2D6"/>
          </w:tcPr>
          <w:p w14:paraId="2DE6583B"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302078">
              <w:rPr>
                <w:rFonts w:ascii="Tahoma" w:eastAsia="Tahoma" w:hAnsi="Tahoma" w:cs="Tahoma"/>
                <w:b/>
                <w:bCs/>
                <w:sz w:val="18"/>
                <w:szCs w:val="18"/>
                <w:lang w:val="sr-Cyrl-RS"/>
              </w:rPr>
              <w:t>Институционално управљачко организационе</w:t>
            </w:r>
          </w:p>
        </w:tc>
      </w:tr>
      <w:tr w:rsidR="001D56D4" w:rsidRPr="009429A5" w14:paraId="58C73DBA" w14:textId="77777777" w:rsidTr="008153EB">
        <w:trPr>
          <w:jc w:val="center"/>
        </w:trPr>
        <w:tc>
          <w:tcPr>
            <w:tcW w:w="14174" w:type="dxa"/>
            <w:gridSpan w:val="11"/>
            <w:shd w:val="clear" w:color="auto" w:fill="FAE2D6"/>
          </w:tcPr>
          <w:p w14:paraId="6885317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0E18AC1C" w14:textId="77777777" w:rsidTr="008153EB">
        <w:trPr>
          <w:jc w:val="center"/>
        </w:trPr>
        <w:tc>
          <w:tcPr>
            <w:tcW w:w="3844" w:type="dxa"/>
            <w:gridSpan w:val="2"/>
            <w:shd w:val="clear" w:color="auto" w:fill="F6C6AC"/>
            <w:vAlign w:val="center"/>
          </w:tcPr>
          <w:p w14:paraId="6E97FBC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481" w:type="dxa"/>
            <w:gridSpan w:val="2"/>
            <w:shd w:val="clear" w:color="auto" w:fill="F6C6AC"/>
            <w:vAlign w:val="center"/>
          </w:tcPr>
          <w:p w14:paraId="57A41BF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994" w:type="dxa"/>
            <w:shd w:val="clear" w:color="auto" w:fill="F6C6AC"/>
            <w:vAlign w:val="center"/>
          </w:tcPr>
          <w:p w14:paraId="4DD20F5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19" w:type="dxa"/>
            <w:shd w:val="clear" w:color="auto" w:fill="F6C6AC"/>
            <w:vAlign w:val="center"/>
          </w:tcPr>
          <w:p w14:paraId="0EA2C44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11" w:type="dxa"/>
            <w:shd w:val="clear" w:color="auto" w:fill="F6C6AC"/>
            <w:vAlign w:val="center"/>
          </w:tcPr>
          <w:p w14:paraId="1550016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26" w:type="dxa"/>
            <w:shd w:val="clear" w:color="auto" w:fill="F6C6AC"/>
            <w:vAlign w:val="center"/>
          </w:tcPr>
          <w:p w14:paraId="395295B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18" w:type="dxa"/>
            <w:shd w:val="clear" w:color="auto" w:fill="F6C6AC"/>
            <w:vAlign w:val="center"/>
          </w:tcPr>
          <w:p w14:paraId="3045C03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21" w:type="dxa"/>
            <w:shd w:val="clear" w:color="auto" w:fill="F6C6AC"/>
            <w:vAlign w:val="center"/>
          </w:tcPr>
          <w:p w14:paraId="7EEC66D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0" w:type="dxa"/>
            <w:shd w:val="clear" w:color="auto" w:fill="F6C6AC"/>
            <w:vAlign w:val="center"/>
          </w:tcPr>
          <w:p w14:paraId="4E32CE1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096FA9D5" w14:textId="77777777" w:rsidTr="008153EB">
        <w:trPr>
          <w:jc w:val="center"/>
        </w:trPr>
        <w:tc>
          <w:tcPr>
            <w:tcW w:w="3844" w:type="dxa"/>
            <w:gridSpan w:val="2"/>
            <w:vAlign w:val="center"/>
          </w:tcPr>
          <w:p w14:paraId="638F75A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Успостављено једно функционаално управно место</w:t>
            </w:r>
          </w:p>
        </w:tc>
        <w:tc>
          <w:tcPr>
            <w:tcW w:w="1481" w:type="dxa"/>
            <w:gridSpan w:val="2"/>
            <w:vAlign w:val="center"/>
          </w:tcPr>
          <w:p w14:paraId="11A16C7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успостављених</w:t>
            </w:r>
          </w:p>
          <w:p w14:paraId="78CA370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управних места</w:t>
            </w:r>
          </w:p>
        </w:tc>
        <w:tc>
          <w:tcPr>
            <w:tcW w:w="994" w:type="dxa"/>
            <w:vAlign w:val="center"/>
          </w:tcPr>
          <w:p w14:paraId="00AD79FC"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ОУ</w:t>
            </w:r>
          </w:p>
        </w:tc>
        <w:tc>
          <w:tcPr>
            <w:tcW w:w="1619" w:type="dxa"/>
            <w:vAlign w:val="center"/>
          </w:tcPr>
          <w:p w14:paraId="1A2D70D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311" w:type="dxa"/>
            <w:vAlign w:val="center"/>
          </w:tcPr>
          <w:p w14:paraId="5C4DEB9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26" w:type="dxa"/>
            <w:vAlign w:val="center"/>
          </w:tcPr>
          <w:p w14:paraId="3453501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18" w:type="dxa"/>
            <w:vAlign w:val="center"/>
          </w:tcPr>
          <w:p w14:paraId="7B3450E1"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21" w:type="dxa"/>
            <w:vAlign w:val="center"/>
          </w:tcPr>
          <w:p w14:paraId="210FAF5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vAlign w:val="center"/>
          </w:tcPr>
          <w:p w14:paraId="71C764B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r>
      <w:tr w:rsidR="001D56D4" w:rsidRPr="009429A5" w14:paraId="63D1FDB1" w14:textId="77777777" w:rsidTr="008153EB">
        <w:trPr>
          <w:jc w:val="center"/>
        </w:trPr>
        <w:tc>
          <w:tcPr>
            <w:tcW w:w="3844" w:type="dxa"/>
            <w:gridSpan w:val="2"/>
            <w:vAlign w:val="center"/>
          </w:tcPr>
          <w:p w14:paraId="1BD312D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Поптисан протокол</w:t>
            </w:r>
          </w:p>
        </w:tc>
        <w:tc>
          <w:tcPr>
            <w:tcW w:w="1481" w:type="dxa"/>
            <w:gridSpan w:val="2"/>
            <w:vAlign w:val="center"/>
          </w:tcPr>
          <w:p w14:paraId="0B86A05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протокола</w:t>
            </w:r>
          </w:p>
        </w:tc>
        <w:tc>
          <w:tcPr>
            <w:tcW w:w="994" w:type="dxa"/>
            <w:vAlign w:val="center"/>
          </w:tcPr>
          <w:p w14:paraId="46C2FCF5"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ОУ</w:t>
            </w:r>
          </w:p>
        </w:tc>
        <w:tc>
          <w:tcPr>
            <w:tcW w:w="1619" w:type="dxa"/>
            <w:vAlign w:val="center"/>
          </w:tcPr>
          <w:p w14:paraId="416F0F6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11" w:type="dxa"/>
            <w:vAlign w:val="center"/>
          </w:tcPr>
          <w:p w14:paraId="5CAFD34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26" w:type="dxa"/>
            <w:vAlign w:val="center"/>
          </w:tcPr>
          <w:p w14:paraId="6049A00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18" w:type="dxa"/>
            <w:vAlign w:val="center"/>
          </w:tcPr>
          <w:p w14:paraId="038D778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21" w:type="dxa"/>
            <w:vAlign w:val="center"/>
          </w:tcPr>
          <w:p w14:paraId="652F2BFD"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vAlign w:val="center"/>
          </w:tcPr>
          <w:p w14:paraId="5DB780B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r>
    </w:tbl>
    <w:p w14:paraId="09FE49E5" w14:textId="77777777" w:rsidR="001D56D4" w:rsidRPr="009429A5" w:rsidRDefault="001D56D4" w:rsidP="001D56D4">
      <w:pPr>
        <w:rPr>
          <w:rFonts w:ascii="Tahoma" w:hAnsi="Tahoma" w:cs="Tahoma"/>
          <w:sz w:val="8"/>
          <w:szCs w:val="8"/>
          <w:lang w:val="sr-Cyrl-RS"/>
        </w:rPr>
      </w:pPr>
    </w:p>
    <w:tbl>
      <w:tblPr>
        <w:tblW w:w="14219"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1280"/>
        <w:gridCol w:w="1128"/>
        <w:gridCol w:w="1417"/>
        <w:gridCol w:w="1276"/>
        <w:gridCol w:w="1309"/>
        <w:gridCol w:w="990"/>
        <w:gridCol w:w="987"/>
        <w:gridCol w:w="990"/>
        <w:gridCol w:w="899"/>
        <w:gridCol w:w="901"/>
      </w:tblGrid>
      <w:tr w:rsidR="001D56D4" w:rsidRPr="009429A5" w14:paraId="2D68EBF9" w14:textId="77777777" w:rsidTr="008153EB">
        <w:trPr>
          <w:trHeight w:val="853"/>
        </w:trPr>
        <w:tc>
          <w:tcPr>
            <w:tcW w:w="3042" w:type="dxa"/>
            <w:vMerge w:val="restart"/>
            <w:shd w:val="clear" w:color="auto" w:fill="FFFFCC"/>
            <w:vAlign w:val="center"/>
          </w:tcPr>
          <w:p w14:paraId="7B657A74"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80" w:type="dxa"/>
            <w:vMerge w:val="restart"/>
            <w:shd w:val="clear" w:color="auto" w:fill="FFFFCC"/>
            <w:vAlign w:val="center"/>
          </w:tcPr>
          <w:p w14:paraId="7F17B10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128" w:type="dxa"/>
            <w:vMerge w:val="restart"/>
            <w:shd w:val="clear" w:color="auto" w:fill="FFFFCC"/>
            <w:vAlign w:val="center"/>
          </w:tcPr>
          <w:p w14:paraId="4AEFEB6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417" w:type="dxa"/>
            <w:vMerge w:val="restart"/>
            <w:shd w:val="clear" w:color="auto" w:fill="FFFFCC"/>
            <w:vAlign w:val="center"/>
          </w:tcPr>
          <w:p w14:paraId="7126CAB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276" w:type="dxa"/>
            <w:vMerge w:val="restart"/>
            <w:shd w:val="clear" w:color="auto" w:fill="FFFFCC"/>
            <w:vAlign w:val="center"/>
          </w:tcPr>
          <w:p w14:paraId="783C022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309" w:type="dxa"/>
            <w:vMerge w:val="restart"/>
            <w:shd w:val="clear" w:color="auto" w:fill="FFFFCC"/>
            <w:vAlign w:val="center"/>
          </w:tcPr>
          <w:p w14:paraId="312BA88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72EDF1F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169F7365" w14:textId="77777777" w:rsidTr="008153EB">
        <w:trPr>
          <w:trHeight w:val="144"/>
        </w:trPr>
        <w:tc>
          <w:tcPr>
            <w:tcW w:w="3042" w:type="dxa"/>
            <w:vMerge/>
            <w:shd w:val="clear" w:color="auto" w:fill="FFFFCC"/>
            <w:vAlign w:val="center"/>
          </w:tcPr>
          <w:p w14:paraId="2D317584"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5D761C6C"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28" w:type="dxa"/>
            <w:vMerge/>
            <w:shd w:val="clear" w:color="auto" w:fill="FFFFCC"/>
            <w:vAlign w:val="center"/>
          </w:tcPr>
          <w:p w14:paraId="172D426A"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17" w:type="dxa"/>
            <w:vMerge/>
            <w:shd w:val="clear" w:color="auto" w:fill="FFFFCC"/>
            <w:vAlign w:val="center"/>
          </w:tcPr>
          <w:p w14:paraId="3E59948E"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76" w:type="dxa"/>
            <w:vMerge/>
            <w:shd w:val="clear" w:color="auto" w:fill="FFFFCC"/>
            <w:vAlign w:val="center"/>
          </w:tcPr>
          <w:p w14:paraId="0DA4E055"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09" w:type="dxa"/>
            <w:vMerge/>
            <w:shd w:val="clear" w:color="auto" w:fill="FFFFCC"/>
            <w:vAlign w:val="center"/>
          </w:tcPr>
          <w:p w14:paraId="093EE111"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4C4D07E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87" w:type="dxa"/>
            <w:shd w:val="clear" w:color="auto" w:fill="FFFFCC"/>
            <w:vAlign w:val="center"/>
          </w:tcPr>
          <w:p w14:paraId="423490F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75A9429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796CA14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5773F58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3D3DC823" w14:textId="77777777" w:rsidTr="008153EB">
        <w:trPr>
          <w:trHeight w:val="359"/>
        </w:trPr>
        <w:tc>
          <w:tcPr>
            <w:tcW w:w="3042" w:type="dxa"/>
            <w:vAlign w:val="center"/>
          </w:tcPr>
          <w:p w14:paraId="7E1AAF5F" w14:textId="77777777" w:rsidR="001D56D4" w:rsidRPr="009429A5" w:rsidRDefault="001D56D4" w:rsidP="008153EB">
            <w:pPr>
              <w:spacing w:before="60" w:after="60"/>
              <w:rPr>
                <w:rFonts w:ascii="Tahoma" w:eastAsia="Tahoma" w:hAnsi="Tahoma" w:cs="Tahoma"/>
                <w:sz w:val="18"/>
                <w:szCs w:val="18"/>
                <w:lang w:val="sr-Cyrl-RS"/>
              </w:rPr>
            </w:pPr>
            <w:bookmarkStart w:id="117" w:name="_heading=h.6px80754y08f" w:colFirst="0" w:colLast="0"/>
            <w:bookmarkEnd w:id="117"/>
            <w:r w:rsidRPr="009429A5">
              <w:rPr>
                <w:rFonts w:ascii="Tahoma" w:eastAsia="Tahoma" w:hAnsi="Tahoma" w:cs="Tahoma"/>
                <w:sz w:val="18"/>
                <w:szCs w:val="18"/>
                <w:lang w:val="sr-Cyrl-RS"/>
              </w:rPr>
              <w:t>3.1.1 Потписивање протокола о сарадњи</w:t>
            </w:r>
          </w:p>
        </w:tc>
        <w:tc>
          <w:tcPr>
            <w:tcW w:w="1280" w:type="dxa"/>
            <w:vAlign w:val="center"/>
          </w:tcPr>
          <w:p w14:paraId="60C6CCD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128" w:type="dxa"/>
            <w:vAlign w:val="center"/>
          </w:tcPr>
          <w:p w14:paraId="45AE362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ЦСР</w:t>
            </w:r>
          </w:p>
        </w:tc>
        <w:tc>
          <w:tcPr>
            <w:tcW w:w="1417" w:type="dxa"/>
            <w:vAlign w:val="center"/>
          </w:tcPr>
          <w:p w14:paraId="475FE69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2. квартал 2026.</w:t>
            </w:r>
          </w:p>
        </w:tc>
        <w:tc>
          <w:tcPr>
            <w:tcW w:w="1276" w:type="dxa"/>
            <w:vAlign w:val="center"/>
          </w:tcPr>
          <w:p w14:paraId="451DC45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309" w:type="dxa"/>
            <w:vAlign w:val="center"/>
          </w:tcPr>
          <w:p w14:paraId="2202DC4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62C98E5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6966BE2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2599C57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173A5F1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355FF4C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44C0C5CE" w14:textId="77777777" w:rsidTr="008153EB">
        <w:trPr>
          <w:trHeight w:val="359"/>
        </w:trPr>
        <w:tc>
          <w:tcPr>
            <w:tcW w:w="3042" w:type="dxa"/>
            <w:vAlign w:val="center"/>
          </w:tcPr>
          <w:p w14:paraId="0633C4C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3.1.2 Обуке за рад у ЈУМ-у</w:t>
            </w:r>
          </w:p>
        </w:tc>
        <w:tc>
          <w:tcPr>
            <w:tcW w:w="1280" w:type="dxa"/>
            <w:vAlign w:val="center"/>
          </w:tcPr>
          <w:p w14:paraId="0B0FD20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Одељење за буџет, финансије, ЛПА и </w:t>
            </w:r>
            <w:r w:rsidRPr="009429A5">
              <w:rPr>
                <w:rFonts w:ascii="Tahoma" w:eastAsia="Tahoma" w:hAnsi="Tahoma" w:cs="Tahoma"/>
                <w:sz w:val="18"/>
                <w:szCs w:val="18"/>
                <w:lang w:val="sr-Cyrl-RS"/>
              </w:rPr>
              <w:lastRenderedPageBreak/>
              <w:t>друштвене делатности</w:t>
            </w:r>
          </w:p>
        </w:tc>
        <w:tc>
          <w:tcPr>
            <w:tcW w:w="1128" w:type="dxa"/>
            <w:vAlign w:val="center"/>
          </w:tcPr>
          <w:p w14:paraId="78F8BC3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СКГО</w:t>
            </w:r>
          </w:p>
        </w:tc>
        <w:tc>
          <w:tcPr>
            <w:tcW w:w="1417" w:type="dxa"/>
            <w:vAlign w:val="center"/>
          </w:tcPr>
          <w:p w14:paraId="795A79B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2. квартал 2026.</w:t>
            </w:r>
          </w:p>
        </w:tc>
        <w:tc>
          <w:tcPr>
            <w:tcW w:w="1276" w:type="dxa"/>
            <w:vAlign w:val="center"/>
          </w:tcPr>
          <w:p w14:paraId="1EFCC14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1309" w:type="dxa"/>
            <w:vAlign w:val="center"/>
          </w:tcPr>
          <w:p w14:paraId="6190234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71A71EA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0602 – 0001</w:t>
            </w:r>
          </w:p>
        </w:tc>
        <w:tc>
          <w:tcPr>
            <w:tcW w:w="990" w:type="dxa"/>
            <w:vAlign w:val="center"/>
          </w:tcPr>
          <w:p w14:paraId="334F08A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w:t>
            </w:r>
          </w:p>
        </w:tc>
        <w:tc>
          <w:tcPr>
            <w:tcW w:w="987" w:type="dxa"/>
            <w:vAlign w:val="center"/>
          </w:tcPr>
          <w:p w14:paraId="7A0B42A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D0A1BE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27DC343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45CC2C0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2CCA17DD" w14:textId="77777777" w:rsidTr="008153EB">
        <w:trPr>
          <w:trHeight w:val="359"/>
        </w:trPr>
        <w:tc>
          <w:tcPr>
            <w:tcW w:w="3042" w:type="dxa"/>
            <w:vAlign w:val="center"/>
          </w:tcPr>
          <w:p w14:paraId="3271467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3.1.3 Извештавање о ефикасности рада</w:t>
            </w:r>
          </w:p>
        </w:tc>
        <w:tc>
          <w:tcPr>
            <w:tcW w:w="1280" w:type="dxa"/>
            <w:vAlign w:val="center"/>
          </w:tcPr>
          <w:p w14:paraId="3EA8A91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буџет, финансије, ЛПА и друштвене делатности</w:t>
            </w:r>
          </w:p>
        </w:tc>
        <w:tc>
          <w:tcPr>
            <w:tcW w:w="1128" w:type="dxa"/>
            <w:vAlign w:val="center"/>
          </w:tcPr>
          <w:p w14:paraId="676B556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417" w:type="dxa"/>
            <w:vAlign w:val="center"/>
          </w:tcPr>
          <w:p w14:paraId="1BB85B43" w14:textId="77777777" w:rsidR="001D56D4" w:rsidRPr="009429A5" w:rsidRDefault="001D56D4" w:rsidP="008153EB">
            <w:pPr>
              <w:spacing w:before="60" w:after="60"/>
              <w:ind w:left="-45"/>
              <w:rPr>
                <w:rFonts w:ascii="Tahoma" w:eastAsia="Tahoma" w:hAnsi="Tahoma" w:cs="Tahoma"/>
                <w:sz w:val="18"/>
                <w:szCs w:val="18"/>
                <w:lang w:val="sr-Cyrl-RS"/>
              </w:rPr>
            </w:pPr>
            <w:r w:rsidRPr="009429A5">
              <w:rPr>
                <w:rFonts w:ascii="Tahoma" w:eastAsia="Tahoma" w:hAnsi="Tahoma" w:cs="Tahoma"/>
                <w:sz w:val="18"/>
                <w:szCs w:val="18"/>
                <w:lang w:val="sr-Cyrl-RS"/>
              </w:rPr>
              <w:t>4. квартал 2026 - континуирано</w:t>
            </w:r>
          </w:p>
        </w:tc>
        <w:tc>
          <w:tcPr>
            <w:tcW w:w="1276" w:type="dxa"/>
            <w:vAlign w:val="center"/>
          </w:tcPr>
          <w:p w14:paraId="0A91E31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309" w:type="dxa"/>
            <w:vAlign w:val="center"/>
          </w:tcPr>
          <w:p w14:paraId="19C0F93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B24838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62D58FE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35FE78E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7E71ADB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6A21C68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bl>
    <w:p w14:paraId="6002458F" w14:textId="77777777" w:rsidR="001D56D4" w:rsidRPr="009429A5" w:rsidRDefault="001D56D4" w:rsidP="001D56D4">
      <w:pPr>
        <w:rPr>
          <w:rFonts w:ascii="Tahoma" w:hAnsi="Tahoma" w:cs="Tahoma"/>
          <w:sz w:val="10"/>
          <w:szCs w:val="10"/>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1518"/>
        <w:gridCol w:w="247"/>
        <w:gridCol w:w="860"/>
        <w:gridCol w:w="1027"/>
        <w:gridCol w:w="1697"/>
        <w:gridCol w:w="1349"/>
        <w:gridCol w:w="1264"/>
        <w:gridCol w:w="1256"/>
        <w:gridCol w:w="1259"/>
        <w:gridCol w:w="1261"/>
        <w:gridCol w:w="34"/>
      </w:tblGrid>
      <w:tr w:rsidR="001D56D4" w:rsidRPr="009429A5" w14:paraId="35952686" w14:textId="77777777" w:rsidTr="008153EB">
        <w:trPr>
          <w:jc w:val="center"/>
        </w:trPr>
        <w:tc>
          <w:tcPr>
            <w:tcW w:w="14175" w:type="dxa"/>
            <w:gridSpan w:val="12"/>
            <w:shd w:val="clear" w:color="auto" w:fill="F6C6AC"/>
          </w:tcPr>
          <w:p w14:paraId="52337BB4" w14:textId="77777777" w:rsidR="001D56D4" w:rsidRPr="009429A5" w:rsidRDefault="001D56D4" w:rsidP="008153EB">
            <w:pPr>
              <w:spacing w:before="60" w:after="60"/>
              <w:rPr>
                <w:rFonts w:ascii="Tahoma" w:eastAsia="Tahoma" w:hAnsi="Tahoma" w:cs="Tahoma"/>
                <w:b/>
                <w:bCs/>
                <w:sz w:val="18"/>
                <w:szCs w:val="18"/>
                <w:lang w:val="sr-Cyrl-RS"/>
              </w:rPr>
            </w:pPr>
            <w:bookmarkStart w:id="118" w:name="_heading=h.klad4blih82f" w:colFirst="0" w:colLast="0"/>
            <w:bookmarkStart w:id="119" w:name="_Hlk230702739"/>
            <w:bookmarkEnd w:id="118"/>
            <w:r w:rsidRPr="009429A5">
              <w:rPr>
                <w:rFonts w:ascii="Tahoma" w:eastAsia="Tahoma" w:hAnsi="Tahoma" w:cs="Tahoma"/>
                <w:b/>
                <w:bCs/>
                <w:sz w:val="18"/>
                <w:szCs w:val="18"/>
                <w:lang w:val="sr-Cyrl-RS"/>
              </w:rPr>
              <w:t>МЕРА 3.2: Унапређење система информисања грађана и грађанки о коришћењу права и услуга социјалне заштите</w:t>
            </w:r>
          </w:p>
          <w:bookmarkEnd w:id="119"/>
          <w:p w14:paraId="1C1D92CB"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52159224" w14:textId="77777777" w:rsidTr="008153EB">
        <w:trPr>
          <w:jc w:val="center"/>
        </w:trPr>
        <w:tc>
          <w:tcPr>
            <w:tcW w:w="2403" w:type="dxa"/>
            <w:vMerge w:val="restart"/>
            <w:shd w:val="clear" w:color="auto" w:fill="FAE2D6"/>
            <w:vAlign w:val="center"/>
          </w:tcPr>
          <w:p w14:paraId="35F3C60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765" w:type="dxa"/>
            <w:gridSpan w:val="2"/>
            <w:vMerge w:val="restart"/>
            <w:shd w:val="clear" w:color="auto" w:fill="FAE2D6"/>
            <w:vAlign w:val="center"/>
          </w:tcPr>
          <w:p w14:paraId="64011B9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584" w:type="dxa"/>
            <w:gridSpan w:val="3"/>
            <w:vMerge w:val="restart"/>
            <w:shd w:val="clear" w:color="auto" w:fill="FAE2D6"/>
            <w:vAlign w:val="center"/>
          </w:tcPr>
          <w:p w14:paraId="198B4A6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423" w:type="dxa"/>
            <w:gridSpan w:val="6"/>
            <w:shd w:val="clear" w:color="auto" w:fill="FAE2D6"/>
            <w:vAlign w:val="center"/>
          </w:tcPr>
          <w:p w14:paraId="0FB29BF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5F07DB0C" w14:textId="77777777" w:rsidTr="008153EB">
        <w:trPr>
          <w:jc w:val="center"/>
        </w:trPr>
        <w:tc>
          <w:tcPr>
            <w:tcW w:w="2403" w:type="dxa"/>
            <w:vMerge/>
            <w:shd w:val="clear" w:color="auto" w:fill="FAE2D6"/>
            <w:vAlign w:val="center"/>
          </w:tcPr>
          <w:p w14:paraId="20945941"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65" w:type="dxa"/>
            <w:gridSpan w:val="2"/>
            <w:vMerge/>
            <w:shd w:val="clear" w:color="auto" w:fill="FAE2D6"/>
            <w:vAlign w:val="center"/>
          </w:tcPr>
          <w:p w14:paraId="7630D4D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584" w:type="dxa"/>
            <w:gridSpan w:val="3"/>
            <w:vMerge/>
            <w:shd w:val="clear" w:color="auto" w:fill="FAE2D6"/>
            <w:vAlign w:val="center"/>
          </w:tcPr>
          <w:p w14:paraId="4A62788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9" w:type="dxa"/>
            <w:shd w:val="clear" w:color="auto" w:fill="FAE2D6"/>
            <w:vAlign w:val="center"/>
          </w:tcPr>
          <w:p w14:paraId="3EB78C7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64" w:type="dxa"/>
            <w:shd w:val="clear" w:color="auto" w:fill="FAE2D6"/>
            <w:vAlign w:val="center"/>
          </w:tcPr>
          <w:p w14:paraId="2294A9D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56" w:type="dxa"/>
            <w:shd w:val="clear" w:color="auto" w:fill="FAE2D6"/>
            <w:vAlign w:val="center"/>
          </w:tcPr>
          <w:p w14:paraId="3C456E0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59" w:type="dxa"/>
            <w:shd w:val="clear" w:color="auto" w:fill="FAE2D6"/>
            <w:vAlign w:val="center"/>
          </w:tcPr>
          <w:p w14:paraId="4E9C091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295" w:type="dxa"/>
            <w:gridSpan w:val="2"/>
            <w:shd w:val="clear" w:color="auto" w:fill="FAE2D6"/>
            <w:vAlign w:val="center"/>
          </w:tcPr>
          <w:p w14:paraId="5314C64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0EC6397B" w14:textId="77777777" w:rsidTr="008153EB">
        <w:trPr>
          <w:trHeight w:val="476"/>
          <w:jc w:val="center"/>
        </w:trPr>
        <w:tc>
          <w:tcPr>
            <w:tcW w:w="2403" w:type="dxa"/>
            <w:vAlign w:val="center"/>
          </w:tcPr>
          <w:p w14:paraId="4B6B573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765" w:type="dxa"/>
            <w:gridSpan w:val="2"/>
            <w:vAlign w:val="center"/>
          </w:tcPr>
          <w:p w14:paraId="6FFDBC7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3584" w:type="dxa"/>
            <w:gridSpan w:val="3"/>
            <w:vAlign w:val="center"/>
          </w:tcPr>
          <w:p w14:paraId="7434C34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273459BB"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0602 - 0001 –</w:t>
            </w:r>
          </w:p>
        </w:tc>
        <w:tc>
          <w:tcPr>
            <w:tcW w:w="1349" w:type="dxa"/>
            <w:vAlign w:val="center"/>
          </w:tcPr>
          <w:p w14:paraId="1E6313C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1264" w:type="dxa"/>
            <w:vAlign w:val="center"/>
          </w:tcPr>
          <w:p w14:paraId="59FB9A8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56" w:type="dxa"/>
            <w:vAlign w:val="center"/>
          </w:tcPr>
          <w:p w14:paraId="24632A7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1259" w:type="dxa"/>
            <w:vAlign w:val="center"/>
          </w:tcPr>
          <w:p w14:paraId="0B601A4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95" w:type="dxa"/>
            <w:gridSpan w:val="2"/>
            <w:vAlign w:val="center"/>
          </w:tcPr>
          <w:p w14:paraId="00DBE3F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w:t>
            </w:r>
          </w:p>
        </w:tc>
      </w:tr>
      <w:tr w:rsidR="001D56D4" w:rsidRPr="009429A5" w14:paraId="33DA4A04" w14:textId="77777777" w:rsidTr="008153EB">
        <w:trPr>
          <w:jc w:val="center"/>
        </w:trPr>
        <w:tc>
          <w:tcPr>
            <w:tcW w:w="4168" w:type="dxa"/>
            <w:gridSpan w:val="3"/>
            <w:shd w:val="clear" w:color="auto" w:fill="FAE2D6"/>
          </w:tcPr>
          <w:p w14:paraId="6597CB9F"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2026-2030</w:t>
            </w:r>
          </w:p>
        </w:tc>
        <w:tc>
          <w:tcPr>
            <w:tcW w:w="10007" w:type="dxa"/>
            <w:gridSpan w:val="9"/>
            <w:shd w:val="clear" w:color="auto" w:fill="FAE2D6"/>
          </w:tcPr>
          <w:p w14:paraId="0B6B70FD"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735CD8">
              <w:rPr>
                <w:rFonts w:ascii="Tahoma" w:eastAsia="Tahoma" w:hAnsi="Tahoma" w:cs="Tahoma"/>
                <w:b/>
                <w:bCs/>
                <w:sz w:val="18"/>
                <w:szCs w:val="18"/>
                <w:lang w:val="sr-Cyrl-RS"/>
              </w:rPr>
              <w:t>Информативно-едукативне</w:t>
            </w:r>
          </w:p>
        </w:tc>
      </w:tr>
      <w:tr w:rsidR="001D56D4" w:rsidRPr="009429A5" w14:paraId="00D9C987" w14:textId="77777777" w:rsidTr="008153EB">
        <w:trPr>
          <w:jc w:val="center"/>
        </w:trPr>
        <w:tc>
          <w:tcPr>
            <w:tcW w:w="14175" w:type="dxa"/>
            <w:gridSpan w:val="12"/>
            <w:shd w:val="clear" w:color="auto" w:fill="FAE2D6"/>
          </w:tcPr>
          <w:p w14:paraId="5856467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001AFC9C" w14:textId="77777777" w:rsidTr="008153EB">
        <w:trPr>
          <w:gridAfter w:val="1"/>
          <w:wAfter w:w="34" w:type="dxa"/>
          <w:jc w:val="center"/>
        </w:trPr>
        <w:tc>
          <w:tcPr>
            <w:tcW w:w="3921" w:type="dxa"/>
            <w:gridSpan w:val="2"/>
            <w:shd w:val="clear" w:color="auto" w:fill="F6C6AC"/>
            <w:vAlign w:val="center"/>
          </w:tcPr>
          <w:p w14:paraId="3E14FD6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107" w:type="dxa"/>
            <w:gridSpan w:val="2"/>
            <w:shd w:val="clear" w:color="auto" w:fill="F6C6AC"/>
            <w:vAlign w:val="center"/>
          </w:tcPr>
          <w:p w14:paraId="464A75E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027" w:type="dxa"/>
            <w:shd w:val="clear" w:color="auto" w:fill="F6C6AC"/>
            <w:vAlign w:val="center"/>
          </w:tcPr>
          <w:p w14:paraId="319A965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97" w:type="dxa"/>
            <w:shd w:val="clear" w:color="auto" w:fill="F6C6AC"/>
            <w:vAlign w:val="center"/>
          </w:tcPr>
          <w:p w14:paraId="12860C2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49" w:type="dxa"/>
            <w:shd w:val="clear" w:color="auto" w:fill="F6C6AC"/>
            <w:vAlign w:val="center"/>
          </w:tcPr>
          <w:p w14:paraId="3B8DF74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64" w:type="dxa"/>
            <w:shd w:val="clear" w:color="auto" w:fill="F6C6AC"/>
            <w:vAlign w:val="center"/>
          </w:tcPr>
          <w:p w14:paraId="505381C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56" w:type="dxa"/>
            <w:shd w:val="clear" w:color="auto" w:fill="F6C6AC"/>
            <w:vAlign w:val="center"/>
          </w:tcPr>
          <w:p w14:paraId="2EA7AC1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59" w:type="dxa"/>
            <w:shd w:val="clear" w:color="auto" w:fill="F6C6AC"/>
            <w:vAlign w:val="center"/>
          </w:tcPr>
          <w:p w14:paraId="718158D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1" w:type="dxa"/>
            <w:shd w:val="clear" w:color="auto" w:fill="F6C6AC"/>
            <w:vAlign w:val="center"/>
          </w:tcPr>
          <w:p w14:paraId="0A3A780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2D6CA9C8" w14:textId="77777777" w:rsidTr="008153EB">
        <w:trPr>
          <w:gridAfter w:val="1"/>
          <w:wAfter w:w="34" w:type="dxa"/>
          <w:jc w:val="center"/>
        </w:trPr>
        <w:tc>
          <w:tcPr>
            <w:tcW w:w="3921" w:type="dxa"/>
            <w:gridSpan w:val="2"/>
            <w:vAlign w:val="center"/>
          </w:tcPr>
          <w:p w14:paraId="2659A74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Број организованих теренских посета, инфо пултова за грађане/ке</w:t>
            </w:r>
          </w:p>
        </w:tc>
        <w:tc>
          <w:tcPr>
            <w:tcW w:w="1107" w:type="dxa"/>
            <w:gridSpan w:val="2"/>
            <w:vAlign w:val="center"/>
          </w:tcPr>
          <w:p w14:paraId="5872B73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 xml:space="preserve">Број контаката са грађанима </w:t>
            </w:r>
          </w:p>
        </w:tc>
        <w:tc>
          <w:tcPr>
            <w:tcW w:w="1027" w:type="dxa"/>
            <w:vAlign w:val="center"/>
          </w:tcPr>
          <w:p w14:paraId="43EAB2B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 Мобилног тима</w:t>
            </w:r>
          </w:p>
        </w:tc>
        <w:tc>
          <w:tcPr>
            <w:tcW w:w="1697" w:type="dxa"/>
            <w:vAlign w:val="center"/>
          </w:tcPr>
          <w:p w14:paraId="1DD6B6C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49" w:type="dxa"/>
            <w:vAlign w:val="center"/>
          </w:tcPr>
          <w:p w14:paraId="512EAEC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4" w:type="dxa"/>
            <w:vAlign w:val="center"/>
          </w:tcPr>
          <w:p w14:paraId="06F41B3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w:t>
            </w:r>
          </w:p>
        </w:tc>
        <w:tc>
          <w:tcPr>
            <w:tcW w:w="1256" w:type="dxa"/>
            <w:vAlign w:val="center"/>
          </w:tcPr>
          <w:p w14:paraId="5DC5617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20</w:t>
            </w:r>
          </w:p>
        </w:tc>
        <w:tc>
          <w:tcPr>
            <w:tcW w:w="1259" w:type="dxa"/>
            <w:vAlign w:val="center"/>
          </w:tcPr>
          <w:p w14:paraId="78396440"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30</w:t>
            </w:r>
          </w:p>
        </w:tc>
        <w:tc>
          <w:tcPr>
            <w:tcW w:w="1261" w:type="dxa"/>
            <w:vAlign w:val="center"/>
          </w:tcPr>
          <w:p w14:paraId="4CC7F0C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40</w:t>
            </w:r>
          </w:p>
        </w:tc>
      </w:tr>
      <w:tr w:rsidR="001D56D4" w:rsidRPr="009429A5" w14:paraId="6EA436A7" w14:textId="77777777" w:rsidTr="008153EB">
        <w:trPr>
          <w:gridAfter w:val="1"/>
          <w:wAfter w:w="34" w:type="dxa"/>
          <w:jc w:val="center"/>
        </w:trPr>
        <w:tc>
          <w:tcPr>
            <w:tcW w:w="3921" w:type="dxa"/>
            <w:gridSpan w:val="2"/>
            <w:vAlign w:val="center"/>
          </w:tcPr>
          <w:p w14:paraId="3CBA2CEE" w14:textId="77777777" w:rsidR="001D56D4" w:rsidRPr="009429A5" w:rsidRDefault="001D56D4" w:rsidP="008153EB">
            <w:pPr>
              <w:spacing w:before="60" w:after="60"/>
              <w:rPr>
                <w:rFonts w:ascii="Tahoma" w:eastAsia="Tahoma" w:hAnsi="Tahoma" w:cs="Tahoma"/>
                <w:sz w:val="18"/>
                <w:szCs w:val="18"/>
                <w:lang w:val="sr-Cyrl-RS"/>
              </w:rPr>
            </w:pPr>
            <w:bookmarkStart w:id="120" w:name="_Hlk230634048"/>
            <w:r w:rsidRPr="009429A5">
              <w:rPr>
                <w:rFonts w:ascii="Tahoma" w:eastAsia="Tahoma" w:hAnsi="Tahoma" w:cs="Tahoma"/>
                <w:sz w:val="18"/>
                <w:szCs w:val="18"/>
                <w:lang w:val="sr-Cyrl-RS"/>
              </w:rPr>
              <w:t>Успостављена мрежа волонтера</w:t>
            </w:r>
            <w:r>
              <w:rPr>
                <w:rFonts w:ascii="Tahoma" w:eastAsia="Tahoma" w:hAnsi="Tahoma" w:cs="Tahoma"/>
                <w:sz w:val="18"/>
                <w:szCs w:val="18"/>
                <w:lang w:val="sr-Cyrl-RS"/>
              </w:rPr>
              <w:t xml:space="preserve"> за међугенерацијски дијалог</w:t>
            </w:r>
          </w:p>
        </w:tc>
        <w:tc>
          <w:tcPr>
            <w:tcW w:w="1107" w:type="dxa"/>
            <w:gridSpan w:val="2"/>
            <w:vAlign w:val="center"/>
          </w:tcPr>
          <w:p w14:paraId="4D5A870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волонтера</w:t>
            </w:r>
          </w:p>
        </w:tc>
        <w:tc>
          <w:tcPr>
            <w:tcW w:w="1027" w:type="dxa"/>
            <w:vAlign w:val="center"/>
          </w:tcPr>
          <w:p w14:paraId="24FB900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 Моблног тима</w:t>
            </w:r>
          </w:p>
        </w:tc>
        <w:tc>
          <w:tcPr>
            <w:tcW w:w="1697" w:type="dxa"/>
            <w:vAlign w:val="center"/>
          </w:tcPr>
          <w:p w14:paraId="61D05C7D"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49" w:type="dxa"/>
            <w:vAlign w:val="center"/>
          </w:tcPr>
          <w:p w14:paraId="1179175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4" w:type="dxa"/>
            <w:vAlign w:val="center"/>
          </w:tcPr>
          <w:p w14:paraId="6D81BFC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w:t>
            </w:r>
          </w:p>
        </w:tc>
        <w:tc>
          <w:tcPr>
            <w:tcW w:w="1256" w:type="dxa"/>
            <w:vAlign w:val="center"/>
          </w:tcPr>
          <w:p w14:paraId="25A6CDDF"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w:t>
            </w:r>
          </w:p>
        </w:tc>
        <w:tc>
          <w:tcPr>
            <w:tcW w:w="1259" w:type="dxa"/>
            <w:vAlign w:val="center"/>
          </w:tcPr>
          <w:p w14:paraId="0B34ADA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15</w:t>
            </w:r>
          </w:p>
        </w:tc>
        <w:tc>
          <w:tcPr>
            <w:tcW w:w="1261" w:type="dxa"/>
            <w:vAlign w:val="center"/>
          </w:tcPr>
          <w:p w14:paraId="7EF741C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20</w:t>
            </w:r>
          </w:p>
        </w:tc>
      </w:tr>
      <w:bookmarkEnd w:id="120"/>
      <w:tr w:rsidR="001D56D4" w:rsidRPr="009429A5" w14:paraId="1C446787" w14:textId="77777777" w:rsidTr="008153EB">
        <w:trPr>
          <w:gridAfter w:val="1"/>
          <w:wAfter w:w="34" w:type="dxa"/>
          <w:jc w:val="center"/>
        </w:trPr>
        <w:tc>
          <w:tcPr>
            <w:tcW w:w="3921" w:type="dxa"/>
            <w:gridSpan w:val="2"/>
            <w:vAlign w:val="center"/>
          </w:tcPr>
          <w:p w14:paraId="2CD1952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Пружена директна подршка у информисању и покретању процеса остваривања права или услуге социјалне заштите</w:t>
            </w:r>
          </w:p>
        </w:tc>
        <w:tc>
          <w:tcPr>
            <w:tcW w:w="1107" w:type="dxa"/>
            <w:gridSpan w:val="2"/>
            <w:vAlign w:val="center"/>
          </w:tcPr>
          <w:p w14:paraId="7F532BE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успешно решених поступака</w:t>
            </w:r>
          </w:p>
        </w:tc>
        <w:tc>
          <w:tcPr>
            <w:tcW w:w="1027" w:type="dxa"/>
            <w:vAlign w:val="center"/>
          </w:tcPr>
          <w:p w14:paraId="34C8A5C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Извештај Мобилног тима</w:t>
            </w:r>
          </w:p>
        </w:tc>
        <w:tc>
          <w:tcPr>
            <w:tcW w:w="1697" w:type="dxa"/>
            <w:vAlign w:val="center"/>
          </w:tcPr>
          <w:p w14:paraId="108D4B4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49" w:type="dxa"/>
            <w:vAlign w:val="center"/>
          </w:tcPr>
          <w:p w14:paraId="178D467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4" w:type="dxa"/>
            <w:vAlign w:val="center"/>
          </w:tcPr>
          <w:p w14:paraId="21D5507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50</w:t>
            </w:r>
          </w:p>
        </w:tc>
        <w:tc>
          <w:tcPr>
            <w:tcW w:w="1256" w:type="dxa"/>
            <w:vAlign w:val="center"/>
          </w:tcPr>
          <w:p w14:paraId="0F7CF47F"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100</w:t>
            </w:r>
          </w:p>
        </w:tc>
        <w:tc>
          <w:tcPr>
            <w:tcW w:w="1259" w:type="dxa"/>
            <w:vAlign w:val="center"/>
          </w:tcPr>
          <w:p w14:paraId="47BC6B00"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150</w:t>
            </w:r>
          </w:p>
        </w:tc>
        <w:tc>
          <w:tcPr>
            <w:tcW w:w="1261" w:type="dxa"/>
            <w:vAlign w:val="center"/>
          </w:tcPr>
          <w:p w14:paraId="2261C80D"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200</w:t>
            </w:r>
          </w:p>
        </w:tc>
      </w:tr>
    </w:tbl>
    <w:p w14:paraId="0744607E" w14:textId="77777777" w:rsidR="001D56D4" w:rsidRPr="009429A5" w:rsidRDefault="001D56D4" w:rsidP="001D56D4">
      <w:pPr>
        <w:rPr>
          <w:rFonts w:ascii="Tahoma" w:hAnsi="Tahoma" w:cs="Tahoma"/>
          <w:sz w:val="10"/>
          <w:szCs w:val="10"/>
          <w:lang w:val="sr-Cyrl-RS"/>
        </w:rPr>
      </w:pPr>
    </w:p>
    <w:tbl>
      <w:tblPr>
        <w:tblW w:w="14219"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1280"/>
        <w:gridCol w:w="1348"/>
        <w:gridCol w:w="1481"/>
        <w:gridCol w:w="1134"/>
        <w:gridCol w:w="1167"/>
        <w:gridCol w:w="990"/>
        <w:gridCol w:w="987"/>
        <w:gridCol w:w="990"/>
        <w:gridCol w:w="899"/>
        <w:gridCol w:w="901"/>
      </w:tblGrid>
      <w:tr w:rsidR="001D56D4" w:rsidRPr="009429A5" w14:paraId="462C9BA3" w14:textId="77777777" w:rsidTr="008153EB">
        <w:trPr>
          <w:trHeight w:val="853"/>
        </w:trPr>
        <w:tc>
          <w:tcPr>
            <w:tcW w:w="3042" w:type="dxa"/>
            <w:vMerge w:val="restart"/>
            <w:shd w:val="clear" w:color="auto" w:fill="FFFFCC"/>
            <w:vAlign w:val="center"/>
          </w:tcPr>
          <w:p w14:paraId="653668F6"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80" w:type="dxa"/>
            <w:vMerge w:val="restart"/>
            <w:shd w:val="clear" w:color="auto" w:fill="FFFFCC"/>
            <w:vAlign w:val="center"/>
          </w:tcPr>
          <w:p w14:paraId="73657F2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348" w:type="dxa"/>
            <w:vMerge w:val="restart"/>
            <w:shd w:val="clear" w:color="auto" w:fill="FFFFCC"/>
            <w:vAlign w:val="center"/>
          </w:tcPr>
          <w:p w14:paraId="17CB060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481" w:type="dxa"/>
            <w:vMerge w:val="restart"/>
            <w:shd w:val="clear" w:color="auto" w:fill="FFFFCC"/>
            <w:vAlign w:val="center"/>
          </w:tcPr>
          <w:p w14:paraId="62B424A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134" w:type="dxa"/>
            <w:vMerge w:val="restart"/>
            <w:shd w:val="clear" w:color="auto" w:fill="FFFFCC"/>
            <w:vAlign w:val="center"/>
          </w:tcPr>
          <w:p w14:paraId="33EFAF4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167" w:type="dxa"/>
            <w:vMerge w:val="restart"/>
            <w:shd w:val="clear" w:color="auto" w:fill="FFFFCC"/>
            <w:vAlign w:val="center"/>
          </w:tcPr>
          <w:p w14:paraId="0D250E7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61A9B25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46F50D9F" w14:textId="77777777" w:rsidTr="008153EB">
        <w:trPr>
          <w:trHeight w:val="144"/>
        </w:trPr>
        <w:tc>
          <w:tcPr>
            <w:tcW w:w="3042" w:type="dxa"/>
            <w:vMerge/>
            <w:shd w:val="clear" w:color="auto" w:fill="FFFFCC"/>
            <w:vAlign w:val="center"/>
          </w:tcPr>
          <w:p w14:paraId="385B8DB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2B59571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8" w:type="dxa"/>
            <w:vMerge/>
            <w:shd w:val="clear" w:color="auto" w:fill="FFFFCC"/>
            <w:vAlign w:val="center"/>
          </w:tcPr>
          <w:p w14:paraId="1D6FCA01"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81" w:type="dxa"/>
            <w:vMerge/>
            <w:shd w:val="clear" w:color="auto" w:fill="FFFFCC"/>
            <w:vAlign w:val="center"/>
          </w:tcPr>
          <w:p w14:paraId="64A5535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34" w:type="dxa"/>
            <w:vMerge/>
            <w:shd w:val="clear" w:color="auto" w:fill="FFFFCC"/>
            <w:vAlign w:val="center"/>
          </w:tcPr>
          <w:p w14:paraId="357C102C"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67" w:type="dxa"/>
            <w:vMerge/>
            <w:shd w:val="clear" w:color="auto" w:fill="FFFFCC"/>
            <w:vAlign w:val="center"/>
          </w:tcPr>
          <w:p w14:paraId="7385255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55F6BE7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87" w:type="dxa"/>
            <w:shd w:val="clear" w:color="auto" w:fill="FFFFCC"/>
            <w:vAlign w:val="center"/>
          </w:tcPr>
          <w:p w14:paraId="75F5D43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72DC0F6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7F4814A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0B4DE91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4623ACD3" w14:textId="77777777" w:rsidTr="008153EB">
        <w:trPr>
          <w:trHeight w:val="359"/>
        </w:trPr>
        <w:tc>
          <w:tcPr>
            <w:tcW w:w="3042" w:type="dxa"/>
            <w:vAlign w:val="center"/>
          </w:tcPr>
          <w:p w14:paraId="421871E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3.2.1 Организовање инфо пултова (2х годишње)</w:t>
            </w:r>
          </w:p>
        </w:tc>
        <w:tc>
          <w:tcPr>
            <w:tcW w:w="1280" w:type="dxa"/>
            <w:vAlign w:val="center"/>
          </w:tcPr>
          <w:p w14:paraId="3ED7001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592B434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 ЦСР, ОЦД</w:t>
            </w:r>
          </w:p>
        </w:tc>
        <w:tc>
          <w:tcPr>
            <w:tcW w:w="1481" w:type="dxa"/>
            <w:vAlign w:val="center"/>
          </w:tcPr>
          <w:p w14:paraId="6BC0DB3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 континуирано</w:t>
            </w:r>
          </w:p>
        </w:tc>
        <w:tc>
          <w:tcPr>
            <w:tcW w:w="1134" w:type="dxa"/>
            <w:vAlign w:val="center"/>
          </w:tcPr>
          <w:p w14:paraId="60A71124"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Без средстава</w:t>
            </w:r>
          </w:p>
        </w:tc>
        <w:tc>
          <w:tcPr>
            <w:tcW w:w="1167" w:type="dxa"/>
            <w:vAlign w:val="center"/>
          </w:tcPr>
          <w:p w14:paraId="0449809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2D7445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6765F13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4CE3672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4AF9286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538F93B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56121AFD" w14:textId="77777777" w:rsidTr="008153EB">
        <w:trPr>
          <w:trHeight w:val="359"/>
        </w:trPr>
        <w:tc>
          <w:tcPr>
            <w:tcW w:w="3042" w:type="dxa"/>
            <w:vAlign w:val="center"/>
          </w:tcPr>
          <w:p w14:paraId="61A9FB7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3.2.2 Успостављање мреже волонтера за међугенерацијски дијалог</w:t>
            </w:r>
          </w:p>
        </w:tc>
        <w:tc>
          <w:tcPr>
            <w:tcW w:w="1280" w:type="dxa"/>
            <w:vAlign w:val="center"/>
          </w:tcPr>
          <w:p w14:paraId="5120AB6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6D5D01A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 Канцеларија за младе, средње школе</w:t>
            </w:r>
          </w:p>
        </w:tc>
        <w:tc>
          <w:tcPr>
            <w:tcW w:w="1481" w:type="dxa"/>
            <w:vAlign w:val="center"/>
          </w:tcPr>
          <w:p w14:paraId="241494E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1. квартал 2027.</w:t>
            </w:r>
          </w:p>
        </w:tc>
        <w:tc>
          <w:tcPr>
            <w:tcW w:w="1134" w:type="dxa"/>
            <w:vAlign w:val="center"/>
          </w:tcPr>
          <w:p w14:paraId="44A1D8F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167" w:type="dxa"/>
            <w:vAlign w:val="center"/>
          </w:tcPr>
          <w:p w14:paraId="100D03D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5E5880C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04523FC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62662A3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046F115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33F8423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05F72F50" w14:textId="77777777" w:rsidTr="008153EB">
        <w:trPr>
          <w:trHeight w:val="359"/>
        </w:trPr>
        <w:tc>
          <w:tcPr>
            <w:tcW w:w="3042" w:type="dxa"/>
            <w:vAlign w:val="center"/>
          </w:tcPr>
          <w:p w14:paraId="0FA24D4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3.2.3 Израда плана рада мреже волонтера</w:t>
            </w:r>
          </w:p>
        </w:tc>
        <w:tc>
          <w:tcPr>
            <w:tcW w:w="1280" w:type="dxa"/>
            <w:vAlign w:val="center"/>
          </w:tcPr>
          <w:p w14:paraId="607B6FD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7A7D624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 Канцеларија за младе, средње школе</w:t>
            </w:r>
          </w:p>
        </w:tc>
        <w:tc>
          <w:tcPr>
            <w:tcW w:w="1481" w:type="dxa"/>
            <w:vAlign w:val="center"/>
          </w:tcPr>
          <w:p w14:paraId="3730A80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2. квартал 2027 - континуирано</w:t>
            </w:r>
          </w:p>
        </w:tc>
        <w:tc>
          <w:tcPr>
            <w:tcW w:w="1134" w:type="dxa"/>
            <w:vAlign w:val="center"/>
          </w:tcPr>
          <w:p w14:paraId="60AA9A7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167" w:type="dxa"/>
            <w:vAlign w:val="center"/>
          </w:tcPr>
          <w:p w14:paraId="0BF4881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3F16CC4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87" w:type="dxa"/>
            <w:vAlign w:val="center"/>
          </w:tcPr>
          <w:p w14:paraId="68A7906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7F5C1D6D"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899" w:type="dxa"/>
            <w:vAlign w:val="center"/>
          </w:tcPr>
          <w:p w14:paraId="0BE1E68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745542F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3A70CBB9" w14:textId="77777777" w:rsidTr="008153EB">
        <w:trPr>
          <w:trHeight w:val="370"/>
        </w:trPr>
        <w:tc>
          <w:tcPr>
            <w:tcW w:w="3042" w:type="dxa"/>
            <w:vAlign w:val="center"/>
          </w:tcPr>
          <w:p w14:paraId="76DED66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3.2.4 Промоција активности Перионице и обезбеђивања тржишта које осигурава одрживост (друштвене мреже, радио рекламе и брошура)</w:t>
            </w:r>
          </w:p>
        </w:tc>
        <w:tc>
          <w:tcPr>
            <w:tcW w:w="1280" w:type="dxa"/>
            <w:vAlign w:val="center"/>
          </w:tcPr>
          <w:p w14:paraId="5DD4B63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445F32D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ОЦД</w:t>
            </w:r>
          </w:p>
        </w:tc>
        <w:tc>
          <w:tcPr>
            <w:tcW w:w="1481" w:type="dxa"/>
            <w:vAlign w:val="center"/>
          </w:tcPr>
          <w:p w14:paraId="132D902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3. квартал 2026 - континуирано</w:t>
            </w:r>
          </w:p>
        </w:tc>
        <w:tc>
          <w:tcPr>
            <w:tcW w:w="1134" w:type="dxa"/>
            <w:vAlign w:val="center"/>
          </w:tcPr>
          <w:p w14:paraId="55FF4D2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1167" w:type="dxa"/>
            <w:vAlign w:val="center"/>
          </w:tcPr>
          <w:p w14:paraId="3E3ED09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0AD5166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ПА 0602 - 0001 </w:t>
            </w:r>
          </w:p>
        </w:tc>
        <w:tc>
          <w:tcPr>
            <w:tcW w:w="990" w:type="dxa"/>
            <w:vAlign w:val="center"/>
          </w:tcPr>
          <w:p w14:paraId="2BC88C2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987" w:type="dxa"/>
            <w:vAlign w:val="center"/>
          </w:tcPr>
          <w:p w14:paraId="47B5E39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27E860B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899" w:type="dxa"/>
            <w:vAlign w:val="center"/>
          </w:tcPr>
          <w:p w14:paraId="18D2E59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6DBE593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w:t>
            </w:r>
          </w:p>
        </w:tc>
      </w:tr>
    </w:tbl>
    <w:p w14:paraId="14445C17" w14:textId="77777777" w:rsidR="001D56D4" w:rsidRPr="009429A5" w:rsidRDefault="001D56D4" w:rsidP="001D56D4">
      <w:pPr>
        <w:spacing w:line="278" w:lineRule="auto"/>
        <w:rPr>
          <w:rFonts w:ascii="Tahoma" w:hAnsi="Tahoma" w:cs="Tahoma"/>
          <w:sz w:val="10"/>
          <w:szCs w:val="10"/>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1522"/>
        <w:gridCol w:w="247"/>
        <w:gridCol w:w="862"/>
        <w:gridCol w:w="1053"/>
        <w:gridCol w:w="1643"/>
        <w:gridCol w:w="1352"/>
        <w:gridCol w:w="1267"/>
        <w:gridCol w:w="1259"/>
        <w:gridCol w:w="1262"/>
        <w:gridCol w:w="1264"/>
        <w:gridCol w:w="37"/>
      </w:tblGrid>
      <w:tr w:rsidR="001D56D4" w:rsidRPr="009429A5" w14:paraId="05723102" w14:textId="77777777" w:rsidTr="008153EB">
        <w:trPr>
          <w:jc w:val="center"/>
        </w:trPr>
        <w:tc>
          <w:tcPr>
            <w:tcW w:w="14175" w:type="dxa"/>
            <w:gridSpan w:val="12"/>
            <w:shd w:val="clear" w:color="auto" w:fill="F6C6AC"/>
          </w:tcPr>
          <w:p w14:paraId="1D8D96B4"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МЕРА 3.3: Спровођење кампања информисања грађана о штетеном утицају болести зависности, насиља у породици и дечијих бракова</w:t>
            </w:r>
          </w:p>
          <w:p w14:paraId="5BDB41A5"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0D08DDE3" w14:textId="77777777" w:rsidTr="008153EB">
        <w:trPr>
          <w:jc w:val="center"/>
        </w:trPr>
        <w:tc>
          <w:tcPr>
            <w:tcW w:w="2407" w:type="dxa"/>
            <w:vMerge w:val="restart"/>
            <w:shd w:val="clear" w:color="auto" w:fill="FAE2D6"/>
            <w:vAlign w:val="center"/>
          </w:tcPr>
          <w:p w14:paraId="08CED9F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769" w:type="dxa"/>
            <w:gridSpan w:val="2"/>
            <w:vMerge w:val="restart"/>
            <w:shd w:val="clear" w:color="auto" w:fill="FAE2D6"/>
            <w:vAlign w:val="center"/>
          </w:tcPr>
          <w:p w14:paraId="028BBF9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558" w:type="dxa"/>
            <w:gridSpan w:val="3"/>
            <w:vMerge w:val="restart"/>
            <w:shd w:val="clear" w:color="auto" w:fill="FAE2D6"/>
            <w:vAlign w:val="center"/>
          </w:tcPr>
          <w:p w14:paraId="4641601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441" w:type="dxa"/>
            <w:gridSpan w:val="6"/>
            <w:shd w:val="clear" w:color="auto" w:fill="FAE2D6"/>
            <w:vAlign w:val="center"/>
          </w:tcPr>
          <w:p w14:paraId="5511201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0462AA29" w14:textId="77777777" w:rsidTr="008153EB">
        <w:trPr>
          <w:jc w:val="center"/>
        </w:trPr>
        <w:tc>
          <w:tcPr>
            <w:tcW w:w="2407" w:type="dxa"/>
            <w:vMerge/>
            <w:shd w:val="clear" w:color="auto" w:fill="FAE2D6"/>
            <w:vAlign w:val="center"/>
          </w:tcPr>
          <w:p w14:paraId="2835048A"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69" w:type="dxa"/>
            <w:gridSpan w:val="2"/>
            <w:vMerge/>
            <w:shd w:val="clear" w:color="auto" w:fill="FAE2D6"/>
            <w:vAlign w:val="center"/>
          </w:tcPr>
          <w:p w14:paraId="14FBE905"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558" w:type="dxa"/>
            <w:gridSpan w:val="3"/>
            <w:vMerge/>
            <w:shd w:val="clear" w:color="auto" w:fill="FAE2D6"/>
            <w:vAlign w:val="center"/>
          </w:tcPr>
          <w:p w14:paraId="1F2711DA"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2" w:type="dxa"/>
            <w:shd w:val="clear" w:color="auto" w:fill="FAE2D6"/>
            <w:vAlign w:val="center"/>
          </w:tcPr>
          <w:p w14:paraId="38E4920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67" w:type="dxa"/>
            <w:shd w:val="clear" w:color="auto" w:fill="FAE2D6"/>
            <w:vAlign w:val="center"/>
          </w:tcPr>
          <w:p w14:paraId="33C36C2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59" w:type="dxa"/>
            <w:shd w:val="clear" w:color="auto" w:fill="FAE2D6"/>
            <w:vAlign w:val="center"/>
          </w:tcPr>
          <w:p w14:paraId="6B195BA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62" w:type="dxa"/>
            <w:shd w:val="clear" w:color="auto" w:fill="FAE2D6"/>
            <w:vAlign w:val="center"/>
          </w:tcPr>
          <w:p w14:paraId="46DCF73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301" w:type="dxa"/>
            <w:gridSpan w:val="2"/>
            <w:shd w:val="clear" w:color="auto" w:fill="FAE2D6"/>
            <w:vAlign w:val="center"/>
          </w:tcPr>
          <w:p w14:paraId="26040C9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748DC435" w14:textId="77777777" w:rsidTr="008153EB">
        <w:trPr>
          <w:trHeight w:val="476"/>
          <w:jc w:val="center"/>
        </w:trPr>
        <w:tc>
          <w:tcPr>
            <w:tcW w:w="2407" w:type="dxa"/>
            <w:vAlign w:val="center"/>
          </w:tcPr>
          <w:p w14:paraId="5826A31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769" w:type="dxa"/>
            <w:gridSpan w:val="2"/>
            <w:vAlign w:val="center"/>
          </w:tcPr>
          <w:p w14:paraId="5D4A712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highlight w:val="white"/>
                <w:lang w:val="sr-Cyrl-RS"/>
              </w:rPr>
              <w:t>Буџет ЛС</w:t>
            </w:r>
          </w:p>
        </w:tc>
        <w:tc>
          <w:tcPr>
            <w:tcW w:w="3558" w:type="dxa"/>
            <w:gridSpan w:val="3"/>
            <w:vAlign w:val="center"/>
          </w:tcPr>
          <w:p w14:paraId="0BE4DFC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6669CEF9"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0602 - 0001</w:t>
            </w:r>
          </w:p>
        </w:tc>
        <w:tc>
          <w:tcPr>
            <w:tcW w:w="1352" w:type="dxa"/>
            <w:vAlign w:val="center"/>
          </w:tcPr>
          <w:p w14:paraId="0436261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200,00</w:t>
            </w:r>
          </w:p>
        </w:tc>
        <w:tc>
          <w:tcPr>
            <w:tcW w:w="1267" w:type="dxa"/>
            <w:vAlign w:val="center"/>
          </w:tcPr>
          <w:p w14:paraId="2C5EF41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259" w:type="dxa"/>
            <w:vAlign w:val="center"/>
          </w:tcPr>
          <w:p w14:paraId="51C75D7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200,00</w:t>
            </w:r>
          </w:p>
        </w:tc>
        <w:tc>
          <w:tcPr>
            <w:tcW w:w="1262" w:type="dxa"/>
            <w:vAlign w:val="center"/>
          </w:tcPr>
          <w:p w14:paraId="6858834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301" w:type="dxa"/>
            <w:gridSpan w:val="2"/>
            <w:vAlign w:val="center"/>
          </w:tcPr>
          <w:p w14:paraId="26B122B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200,00</w:t>
            </w:r>
          </w:p>
        </w:tc>
      </w:tr>
      <w:tr w:rsidR="001D56D4" w:rsidRPr="009429A5" w14:paraId="69945E45" w14:textId="77777777" w:rsidTr="008153EB">
        <w:trPr>
          <w:jc w:val="center"/>
        </w:trPr>
        <w:tc>
          <w:tcPr>
            <w:tcW w:w="4176" w:type="dxa"/>
            <w:gridSpan w:val="3"/>
            <w:shd w:val="clear" w:color="auto" w:fill="FAE2D6"/>
          </w:tcPr>
          <w:p w14:paraId="7DAD1D83"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 xml:space="preserve"> 2026-2030</w:t>
            </w:r>
          </w:p>
        </w:tc>
        <w:tc>
          <w:tcPr>
            <w:tcW w:w="9999" w:type="dxa"/>
            <w:gridSpan w:val="9"/>
            <w:shd w:val="clear" w:color="auto" w:fill="FAE2D6"/>
          </w:tcPr>
          <w:p w14:paraId="755218F5"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735CD8">
              <w:rPr>
                <w:rFonts w:ascii="Tahoma" w:eastAsia="Tahoma" w:hAnsi="Tahoma" w:cs="Tahoma"/>
                <w:b/>
                <w:bCs/>
                <w:sz w:val="18"/>
                <w:szCs w:val="18"/>
                <w:lang w:val="sr-Cyrl-RS"/>
              </w:rPr>
              <w:t>Информативно-едукативне</w:t>
            </w:r>
          </w:p>
        </w:tc>
      </w:tr>
      <w:tr w:rsidR="001D56D4" w:rsidRPr="009429A5" w14:paraId="78DE6311" w14:textId="77777777" w:rsidTr="008153EB">
        <w:trPr>
          <w:jc w:val="center"/>
        </w:trPr>
        <w:tc>
          <w:tcPr>
            <w:tcW w:w="14175" w:type="dxa"/>
            <w:gridSpan w:val="12"/>
            <w:shd w:val="clear" w:color="auto" w:fill="FAE2D6"/>
          </w:tcPr>
          <w:p w14:paraId="7BF1733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2EC3668A" w14:textId="77777777" w:rsidTr="008153EB">
        <w:trPr>
          <w:gridAfter w:val="1"/>
          <w:wAfter w:w="37" w:type="dxa"/>
          <w:jc w:val="center"/>
        </w:trPr>
        <w:tc>
          <w:tcPr>
            <w:tcW w:w="3929" w:type="dxa"/>
            <w:gridSpan w:val="2"/>
            <w:shd w:val="clear" w:color="auto" w:fill="F6C6AC"/>
            <w:vAlign w:val="center"/>
          </w:tcPr>
          <w:p w14:paraId="068B6BB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109" w:type="dxa"/>
            <w:gridSpan w:val="2"/>
            <w:shd w:val="clear" w:color="auto" w:fill="F6C6AC"/>
            <w:vAlign w:val="center"/>
          </w:tcPr>
          <w:p w14:paraId="2DAF9AD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053" w:type="dxa"/>
            <w:shd w:val="clear" w:color="auto" w:fill="F6C6AC"/>
            <w:vAlign w:val="center"/>
          </w:tcPr>
          <w:p w14:paraId="44D47B7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43" w:type="dxa"/>
            <w:shd w:val="clear" w:color="auto" w:fill="F6C6AC"/>
            <w:vAlign w:val="center"/>
          </w:tcPr>
          <w:p w14:paraId="2690FE5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2" w:type="dxa"/>
            <w:shd w:val="clear" w:color="auto" w:fill="F6C6AC"/>
            <w:vAlign w:val="center"/>
          </w:tcPr>
          <w:p w14:paraId="23790F7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67" w:type="dxa"/>
            <w:shd w:val="clear" w:color="auto" w:fill="F6C6AC"/>
            <w:vAlign w:val="center"/>
          </w:tcPr>
          <w:p w14:paraId="765412B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59" w:type="dxa"/>
            <w:shd w:val="clear" w:color="auto" w:fill="F6C6AC"/>
            <w:vAlign w:val="center"/>
          </w:tcPr>
          <w:p w14:paraId="125FBED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2" w:type="dxa"/>
            <w:shd w:val="clear" w:color="auto" w:fill="F6C6AC"/>
            <w:vAlign w:val="center"/>
          </w:tcPr>
          <w:p w14:paraId="7E282FF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4" w:type="dxa"/>
            <w:shd w:val="clear" w:color="auto" w:fill="F6C6AC"/>
            <w:vAlign w:val="center"/>
          </w:tcPr>
          <w:p w14:paraId="66C500F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0F4C05A0" w14:textId="77777777" w:rsidTr="008153EB">
        <w:trPr>
          <w:gridAfter w:val="1"/>
          <w:wAfter w:w="37" w:type="dxa"/>
          <w:jc w:val="center"/>
        </w:trPr>
        <w:tc>
          <w:tcPr>
            <w:tcW w:w="3929" w:type="dxa"/>
            <w:gridSpan w:val="2"/>
            <w:vAlign w:val="center"/>
          </w:tcPr>
          <w:p w14:paraId="19418F4E"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Спроведене кампање о болестима завистности, насиљу у породици и штетности дечијих бракова</w:t>
            </w:r>
          </w:p>
        </w:tc>
        <w:tc>
          <w:tcPr>
            <w:tcW w:w="1109" w:type="dxa"/>
            <w:gridSpan w:val="2"/>
            <w:vAlign w:val="center"/>
          </w:tcPr>
          <w:p w14:paraId="03236EA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кампања</w:t>
            </w:r>
          </w:p>
        </w:tc>
        <w:tc>
          <w:tcPr>
            <w:tcW w:w="1053" w:type="dxa"/>
            <w:vAlign w:val="center"/>
          </w:tcPr>
          <w:p w14:paraId="0158521D"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Мобилног тима</w:t>
            </w:r>
          </w:p>
        </w:tc>
        <w:tc>
          <w:tcPr>
            <w:tcW w:w="1643" w:type="dxa"/>
            <w:vAlign w:val="center"/>
          </w:tcPr>
          <w:p w14:paraId="3452CF6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67EC252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7" w:type="dxa"/>
            <w:vAlign w:val="center"/>
          </w:tcPr>
          <w:p w14:paraId="6959A4A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59" w:type="dxa"/>
            <w:vAlign w:val="center"/>
          </w:tcPr>
          <w:p w14:paraId="2F0DFF8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2" w:type="dxa"/>
            <w:vAlign w:val="center"/>
          </w:tcPr>
          <w:p w14:paraId="47115AC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4" w:type="dxa"/>
            <w:vAlign w:val="center"/>
          </w:tcPr>
          <w:p w14:paraId="7FD4519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r>
      <w:tr w:rsidR="001D56D4" w:rsidRPr="009429A5" w14:paraId="1B61EE59" w14:textId="77777777" w:rsidTr="008153EB">
        <w:trPr>
          <w:gridAfter w:val="1"/>
          <w:wAfter w:w="37" w:type="dxa"/>
          <w:jc w:val="center"/>
        </w:trPr>
        <w:tc>
          <w:tcPr>
            <w:tcW w:w="3929" w:type="dxa"/>
            <w:gridSpan w:val="2"/>
            <w:vAlign w:val="center"/>
          </w:tcPr>
          <w:p w14:paraId="72807BE7" w14:textId="77777777" w:rsidR="001D56D4"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Реализоване видео кампање погодне и за друштвене мреже</w:t>
            </w:r>
          </w:p>
        </w:tc>
        <w:tc>
          <w:tcPr>
            <w:tcW w:w="1109" w:type="dxa"/>
            <w:gridSpan w:val="2"/>
            <w:vAlign w:val="center"/>
          </w:tcPr>
          <w:p w14:paraId="461E3046"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кампања</w:t>
            </w:r>
          </w:p>
        </w:tc>
        <w:tc>
          <w:tcPr>
            <w:tcW w:w="1053" w:type="dxa"/>
            <w:vAlign w:val="center"/>
          </w:tcPr>
          <w:p w14:paraId="0F2EC1E1" w14:textId="77777777" w:rsidR="001D56D4"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Мобилног тима</w:t>
            </w:r>
          </w:p>
        </w:tc>
        <w:tc>
          <w:tcPr>
            <w:tcW w:w="1643" w:type="dxa"/>
            <w:vAlign w:val="center"/>
          </w:tcPr>
          <w:p w14:paraId="0FD07D0E"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4C5A2AEC"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7" w:type="dxa"/>
            <w:vAlign w:val="center"/>
          </w:tcPr>
          <w:p w14:paraId="3A2D7959"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59" w:type="dxa"/>
            <w:vAlign w:val="center"/>
          </w:tcPr>
          <w:p w14:paraId="7D952E75"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2" w:type="dxa"/>
            <w:vAlign w:val="center"/>
          </w:tcPr>
          <w:p w14:paraId="5F244A9E"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4" w:type="dxa"/>
            <w:vAlign w:val="center"/>
          </w:tcPr>
          <w:p w14:paraId="0E4F8304" w14:textId="77777777" w:rsidR="001D56D4"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r>
      <w:tr w:rsidR="001D56D4" w:rsidRPr="009429A5" w14:paraId="4356054F" w14:textId="77777777" w:rsidTr="008153EB">
        <w:trPr>
          <w:gridAfter w:val="1"/>
          <w:wAfter w:w="37" w:type="dxa"/>
          <w:jc w:val="center"/>
        </w:trPr>
        <w:tc>
          <w:tcPr>
            <w:tcW w:w="3929" w:type="dxa"/>
            <w:gridSpan w:val="2"/>
            <w:vAlign w:val="center"/>
          </w:tcPr>
          <w:p w14:paraId="17018129"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 xml:space="preserve">Успостављена сарања са локалним традиционалним и новим медијима </w:t>
            </w:r>
          </w:p>
        </w:tc>
        <w:tc>
          <w:tcPr>
            <w:tcW w:w="1109" w:type="dxa"/>
            <w:gridSpan w:val="2"/>
            <w:vAlign w:val="center"/>
          </w:tcPr>
          <w:p w14:paraId="2FC4B78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сарадњи</w:t>
            </w:r>
          </w:p>
        </w:tc>
        <w:tc>
          <w:tcPr>
            <w:tcW w:w="1053" w:type="dxa"/>
            <w:vAlign w:val="center"/>
          </w:tcPr>
          <w:p w14:paraId="28C22B6F"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Мобилног  тима</w:t>
            </w:r>
          </w:p>
        </w:tc>
        <w:tc>
          <w:tcPr>
            <w:tcW w:w="1643" w:type="dxa"/>
            <w:vAlign w:val="center"/>
          </w:tcPr>
          <w:p w14:paraId="3C09164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43A9145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67" w:type="dxa"/>
            <w:vAlign w:val="center"/>
          </w:tcPr>
          <w:p w14:paraId="487DFFF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59" w:type="dxa"/>
            <w:vAlign w:val="center"/>
          </w:tcPr>
          <w:p w14:paraId="24D1363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62" w:type="dxa"/>
            <w:vAlign w:val="center"/>
          </w:tcPr>
          <w:p w14:paraId="091AB301"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3</w:t>
            </w:r>
          </w:p>
        </w:tc>
        <w:tc>
          <w:tcPr>
            <w:tcW w:w="1264" w:type="dxa"/>
            <w:vAlign w:val="center"/>
          </w:tcPr>
          <w:p w14:paraId="6051F5F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3</w:t>
            </w:r>
          </w:p>
        </w:tc>
      </w:tr>
      <w:tr w:rsidR="001D56D4" w:rsidRPr="009429A5" w14:paraId="2C82EAF9" w14:textId="77777777" w:rsidTr="008153EB">
        <w:trPr>
          <w:gridAfter w:val="1"/>
          <w:wAfter w:w="37" w:type="dxa"/>
          <w:jc w:val="center"/>
        </w:trPr>
        <w:tc>
          <w:tcPr>
            <w:tcW w:w="3929" w:type="dxa"/>
            <w:gridSpan w:val="2"/>
            <w:vAlign w:val="center"/>
          </w:tcPr>
          <w:p w14:paraId="561675D9"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Б</w:t>
            </w:r>
            <w:r w:rsidRPr="00766084">
              <w:rPr>
                <w:rFonts w:ascii="Tahoma" w:eastAsia="Tahoma" w:hAnsi="Tahoma" w:cs="Tahoma"/>
                <w:sz w:val="18"/>
                <w:szCs w:val="18"/>
                <w:lang w:val="sr-Cyrl-RS"/>
              </w:rPr>
              <w:t>рој прилога</w:t>
            </w:r>
            <w:r>
              <w:rPr>
                <w:rFonts w:ascii="Tahoma" w:eastAsia="Tahoma" w:hAnsi="Tahoma" w:cs="Tahoma"/>
                <w:sz w:val="18"/>
                <w:szCs w:val="18"/>
                <w:lang w:val="sr-Cyrl-RS"/>
              </w:rPr>
              <w:t xml:space="preserve"> и квалитетног садржаја</w:t>
            </w:r>
            <w:r w:rsidRPr="00766084">
              <w:rPr>
                <w:rFonts w:ascii="Tahoma" w:eastAsia="Tahoma" w:hAnsi="Tahoma" w:cs="Tahoma"/>
                <w:sz w:val="18"/>
                <w:szCs w:val="18"/>
                <w:lang w:val="sr-Cyrl-RS"/>
              </w:rPr>
              <w:t xml:space="preserve"> о социјалним услугама прилагођених осетљивим групама</w:t>
            </w:r>
            <w:r>
              <w:rPr>
                <w:rFonts w:ascii="Tahoma" w:eastAsia="Tahoma" w:hAnsi="Tahoma" w:cs="Tahoma"/>
                <w:sz w:val="18"/>
                <w:szCs w:val="18"/>
                <w:lang w:val="sr-Cyrl-RS"/>
              </w:rPr>
              <w:t xml:space="preserve"> и штетним праксама у локалним медијима (традиционални медији, портали, друштвене мреже9</w:t>
            </w:r>
          </w:p>
        </w:tc>
        <w:tc>
          <w:tcPr>
            <w:tcW w:w="1109" w:type="dxa"/>
            <w:gridSpan w:val="2"/>
            <w:vAlign w:val="center"/>
          </w:tcPr>
          <w:p w14:paraId="36B3F0F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прилога</w:t>
            </w:r>
          </w:p>
        </w:tc>
        <w:tc>
          <w:tcPr>
            <w:tcW w:w="1053" w:type="dxa"/>
            <w:vAlign w:val="center"/>
          </w:tcPr>
          <w:p w14:paraId="30309D49"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 xml:space="preserve">База медијске заступљености (прес клипинг) </w:t>
            </w:r>
          </w:p>
        </w:tc>
        <w:tc>
          <w:tcPr>
            <w:tcW w:w="1643" w:type="dxa"/>
            <w:vAlign w:val="center"/>
          </w:tcPr>
          <w:p w14:paraId="540EB3A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530F58C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6</w:t>
            </w:r>
          </w:p>
        </w:tc>
        <w:tc>
          <w:tcPr>
            <w:tcW w:w="1267" w:type="dxa"/>
            <w:vAlign w:val="center"/>
          </w:tcPr>
          <w:p w14:paraId="0ECE745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6</w:t>
            </w:r>
          </w:p>
        </w:tc>
        <w:tc>
          <w:tcPr>
            <w:tcW w:w="1259" w:type="dxa"/>
            <w:vAlign w:val="center"/>
          </w:tcPr>
          <w:p w14:paraId="2152B6A1"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6</w:t>
            </w:r>
          </w:p>
        </w:tc>
        <w:tc>
          <w:tcPr>
            <w:tcW w:w="1262" w:type="dxa"/>
            <w:vAlign w:val="center"/>
          </w:tcPr>
          <w:p w14:paraId="7D3503B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6</w:t>
            </w:r>
          </w:p>
        </w:tc>
        <w:tc>
          <w:tcPr>
            <w:tcW w:w="1264" w:type="dxa"/>
            <w:vAlign w:val="center"/>
          </w:tcPr>
          <w:p w14:paraId="75DCA3C0"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6</w:t>
            </w:r>
          </w:p>
        </w:tc>
      </w:tr>
    </w:tbl>
    <w:p w14:paraId="357D0D6D" w14:textId="77777777" w:rsidR="001D56D4" w:rsidRPr="009429A5" w:rsidRDefault="001D56D4" w:rsidP="001D56D4">
      <w:pPr>
        <w:rPr>
          <w:rFonts w:ascii="Tahoma" w:hAnsi="Tahoma" w:cs="Tahoma"/>
          <w:sz w:val="10"/>
          <w:szCs w:val="10"/>
          <w:lang w:val="sr-Cyrl-RS"/>
        </w:rPr>
      </w:pPr>
    </w:p>
    <w:tbl>
      <w:tblPr>
        <w:tblW w:w="14352"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1280"/>
        <w:gridCol w:w="1348"/>
        <w:gridCol w:w="1481"/>
        <w:gridCol w:w="1134"/>
        <w:gridCol w:w="1300"/>
        <w:gridCol w:w="990"/>
        <w:gridCol w:w="987"/>
        <w:gridCol w:w="990"/>
        <w:gridCol w:w="899"/>
        <w:gridCol w:w="901"/>
      </w:tblGrid>
      <w:tr w:rsidR="001D56D4" w:rsidRPr="009429A5" w14:paraId="175A3BB9" w14:textId="77777777" w:rsidTr="008153EB">
        <w:trPr>
          <w:trHeight w:val="853"/>
        </w:trPr>
        <w:tc>
          <w:tcPr>
            <w:tcW w:w="3042" w:type="dxa"/>
            <w:vMerge w:val="restart"/>
            <w:shd w:val="clear" w:color="auto" w:fill="FFFFCC"/>
            <w:vAlign w:val="center"/>
          </w:tcPr>
          <w:p w14:paraId="1978E691"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lastRenderedPageBreak/>
              <w:t>Назив активности</w:t>
            </w:r>
          </w:p>
        </w:tc>
        <w:tc>
          <w:tcPr>
            <w:tcW w:w="1280" w:type="dxa"/>
            <w:vMerge w:val="restart"/>
            <w:shd w:val="clear" w:color="auto" w:fill="FFFFCC"/>
            <w:vAlign w:val="center"/>
          </w:tcPr>
          <w:p w14:paraId="4E32059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348" w:type="dxa"/>
            <w:vMerge w:val="restart"/>
            <w:shd w:val="clear" w:color="auto" w:fill="FFFFCC"/>
            <w:vAlign w:val="center"/>
          </w:tcPr>
          <w:p w14:paraId="700D658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481" w:type="dxa"/>
            <w:vMerge w:val="restart"/>
            <w:shd w:val="clear" w:color="auto" w:fill="FFFFCC"/>
            <w:vAlign w:val="center"/>
          </w:tcPr>
          <w:p w14:paraId="4CFD70B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134" w:type="dxa"/>
            <w:vMerge w:val="restart"/>
            <w:shd w:val="clear" w:color="auto" w:fill="FFFFCC"/>
            <w:vAlign w:val="center"/>
          </w:tcPr>
          <w:p w14:paraId="31DA19F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300" w:type="dxa"/>
            <w:vMerge w:val="restart"/>
            <w:shd w:val="clear" w:color="auto" w:fill="FFFFCC"/>
            <w:vAlign w:val="center"/>
          </w:tcPr>
          <w:p w14:paraId="1723BBE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50EC613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105FC92D" w14:textId="77777777" w:rsidTr="008153EB">
        <w:trPr>
          <w:trHeight w:val="144"/>
        </w:trPr>
        <w:tc>
          <w:tcPr>
            <w:tcW w:w="3042" w:type="dxa"/>
            <w:vMerge/>
            <w:shd w:val="clear" w:color="auto" w:fill="FFFFCC"/>
            <w:vAlign w:val="center"/>
          </w:tcPr>
          <w:p w14:paraId="7BB1D94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70E99E62"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8" w:type="dxa"/>
            <w:vMerge/>
            <w:shd w:val="clear" w:color="auto" w:fill="FFFFCC"/>
            <w:vAlign w:val="center"/>
          </w:tcPr>
          <w:p w14:paraId="4D6DFFE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481" w:type="dxa"/>
            <w:vMerge/>
            <w:shd w:val="clear" w:color="auto" w:fill="FFFFCC"/>
            <w:vAlign w:val="center"/>
          </w:tcPr>
          <w:p w14:paraId="0FFFF75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34" w:type="dxa"/>
            <w:vMerge/>
            <w:shd w:val="clear" w:color="auto" w:fill="FFFFCC"/>
            <w:vAlign w:val="center"/>
          </w:tcPr>
          <w:p w14:paraId="69C0D96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00" w:type="dxa"/>
            <w:vMerge/>
            <w:shd w:val="clear" w:color="auto" w:fill="FFFFCC"/>
            <w:vAlign w:val="center"/>
          </w:tcPr>
          <w:p w14:paraId="2661874F"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0690A65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87" w:type="dxa"/>
            <w:shd w:val="clear" w:color="auto" w:fill="FFFFCC"/>
            <w:vAlign w:val="center"/>
          </w:tcPr>
          <w:p w14:paraId="7649F36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0E0B9F2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6EE60C0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0A699AA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763EAD1E" w14:textId="77777777" w:rsidTr="008153EB">
        <w:trPr>
          <w:trHeight w:val="359"/>
        </w:trPr>
        <w:tc>
          <w:tcPr>
            <w:tcW w:w="3042" w:type="dxa"/>
          </w:tcPr>
          <w:p w14:paraId="45B56D2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hAnsi="Tahoma" w:cs="Tahoma"/>
                <w:sz w:val="18"/>
                <w:szCs w:val="18"/>
                <w:lang w:val="sr-Cyrl-RS"/>
              </w:rPr>
              <w:t>3.3.1 Камапања о штетности алкохола и психоактивних супстанци</w:t>
            </w:r>
          </w:p>
        </w:tc>
        <w:tc>
          <w:tcPr>
            <w:tcW w:w="1280" w:type="dxa"/>
            <w:vAlign w:val="center"/>
          </w:tcPr>
          <w:p w14:paraId="5C297F0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3EFA43A6" w14:textId="65DBC6CA"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 ЦСР</w:t>
            </w:r>
            <w:r w:rsidR="00097B7B">
              <w:rPr>
                <w:rFonts w:ascii="Tahoma" w:eastAsia="Tahoma" w:hAnsi="Tahoma" w:cs="Tahoma"/>
                <w:sz w:val="18"/>
                <w:szCs w:val="18"/>
                <w:lang w:val="sr-Cyrl-RS"/>
              </w:rPr>
              <w:t>, медији</w:t>
            </w:r>
          </w:p>
        </w:tc>
        <w:tc>
          <w:tcPr>
            <w:tcW w:w="1481" w:type="dxa"/>
            <w:vAlign w:val="center"/>
          </w:tcPr>
          <w:p w14:paraId="2201FB9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2026 - континуирано</w:t>
            </w:r>
          </w:p>
        </w:tc>
        <w:tc>
          <w:tcPr>
            <w:tcW w:w="1134" w:type="dxa"/>
            <w:vAlign w:val="center"/>
          </w:tcPr>
          <w:p w14:paraId="411CAF5C"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Буџет ЛС</w:t>
            </w:r>
          </w:p>
        </w:tc>
        <w:tc>
          <w:tcPr>
            <w:tcW w:w="1300" w:type="dxa"/>
            <w:vAlign w:val="center"/>
          </w:tcPr>
          <w:p w14:paraId="0480336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45413EE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0602 - 0001</w:t>
            </w:r>
          </w:p>
        </w:tc>
        <w:tc>
          <w:tcPr>
            <w:tcW w:w="990" w:type="dxa"/>
            <w:vAlign w:val="center"/>
          </w:tcPr>
          <w:p w14:paraId="7317E6A2"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987" w:type="dxa"/>
            <w:vAlign w:val="center"/>
          </w:tcPr>
          <w:p w14:paraId="76F7BB33"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18D59887"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899" w:type="dxa"/>
            <w:vAlign w:val="center"/>
          </w:tcPr>
          <w:p w14:paraId="55493667"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74B8F291"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r>
      <w:tr w:rsidR="001D56D4" w:rsidRPr="009429A5" w14:paraId="7AD284B4" w14:textId="77777777" w:rsidTr="008153EB">
        <w:trPr>
          <w:trHeight w:val="359"/>
        </w:trPr>
        <w:tc>
          <w:tcPr>
            <w:tcW w:w="3042" w:type="dxa"/>
          </w:tcPr>
          <w:p w14:paraId="5D844F4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hAnsi="Tahoma" w:cs="Tahoma"/>
                <w:sz w:val="18"/>
                <w:szCs w:val="18"/>
                <w:lang w:val="sr-Cyrl-RS"/>
              </w:rPr>
              <w:t>3.3.2 Реализација кампање о штетном утицају дечијих бракова и важности превенције и адекватне реакације инситуција складно Инструкцијама које је упутило Министарство за рад, запошљавање, борачка и социјална питања 2019. године</w:t>
            </w:r>
          </w:p>
        </w:tc>
        <w:tc>
          <w:tcPr>
            <w:tcW w:w="1280" w:type="dxa"/>
            <w:vAlign w:val="center"/>
          </w:tcPr>
          <w:p w14:paraId="37E17E7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буџет, финансије, ЛПА и друштвене делатности</w:t>
            </w:r>
          </w:p>
        </w:tc>
        <w:tc>
          <w:tcPr>
            <w:tcW w:w="1348" w:type="dxa"/>
            <w:vAlign w:val="center"/>
          </w:tcPr>
          <w:p w14:paraId="60BCFC0F" w14:textId="1265C7F1"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 ЦСР</w:t>
            </w:r>
            <w:r w:rsidR="00554FC1">
              <w:rPr>
                <w:rFonts w:ascii="Tahoma" w:eastAsia="Tahoma" w:hAnsi="Tahoma" w:cs="Tahoma"/>
                <w:sz w:val="18"/>
                <w:szCs w:val="18"/>
                <w:lang w:val="sr-Cyrl-RS"/>
              </w:rPr>
              <w:t>, медији</w:t>
            </w:r>
          </w:p>
        </w:tc>
        <w:tc>
          <w:tcPr>
            <w:tcW w:w="1481" w:type="dxa"/>
            <w:vAlign w:val="center"/>
          </w:tcPr>
          <w:p w14:paraId="4D1EB61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2026 - континуирано</w:t>
            </w:r>
          </w:p>
        </w:tc>
        <w:tc>
          <w:tcPr>
            <w:tcW w:w="1134" w:type="dxa"/>
            <w:vAlign w:val="center"/>
          </w:tcPr>
          <w:p w14:paraId="2E3BBC96"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Буџет ЛС</w:t>
            </w:r>
          </w:p>
        </w:tc>
        <w:tc>
          <w:tcPr>
            <w:tcW w:w="1300" w:type="dxa"/>
            <w:vAlign w:val="center"/>
          </w:tcPr>
          <w:p w14:paraId="44BE9D7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5FAC737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0602 - 0001</w:t>
            </w:r>
          </w:p>
        </w:tc>
        <w:tc>
          <w:tcPr>
            <w:tcW w:w="990" w:type="dxa"/>
            <w:vAlign w:val="center"/>
          </w:tcPr>
          <w:p w14:paraId="75D678C4"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987" w:type="dxa"/>
            <w:vAlign w:val="center"/>
          </w:tcPr>
          <w:p w14:paraId="3FE3DD8E"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23B76F39"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899" w:type="dxa"/>
            <w:vAlign w:val="center"/>
          </w:tcPr>
          <w:p w14:paraId="4F32A0FE"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64570E75"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r>
      <w:tr w:rsidR="001D56D4" w:rsidRPr="009429A5" w14:paraId="638AE091" w14:textId="77777777" w:rsidTr="008153EB">
        <w:trPr>
          <w:trHeight w:val="370"/>
        </w:trPr>
        <w:tc>
          <w:tcPr>
            <w:tcW w:w="3042" w:type="dxa"/>
          </w:tcPr>
          <w:p w14:paraId="7939E44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hAnsi="Tahoma" w:cs="Tahoma"/>
                <w:sz w:val="18"/>
                <w:szCs w:val="18"/>
                <w:lang w:val="sr-Cyrl-RS"/>
              </w:rPr>
              <w:t>3.3.3 Кампања о правовременом реаговању на ситуације насиља у породици и важности пријављивања и процесуирања</w:t>
            </w:r>
          </w:p>
        </w:tc>
        <w:tc>
          <w:tcPr>
            <w:tcW w:w="1280" w:type="dxa"/>
            <w:vAlign w:val="center"/>
          </w:tcPr>
          <w:p w14:paraId="3CF8420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 xml:space="preserve"> финансије, ЛПА и друштвене делатности</w:t>
            </w:r>
          </w:p>
        </w:tc>
        <w:tc>
          <w:tcPr>
            <w:tcW w:w="1348" w:type="dxa"/>
            <w:vAlign w:val="center"/>
          </w:tcPr>
          <w:p w14:paraId="1B08E6B9" w14:textId="103BD680"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 ЦСР</w:t>
            </w:r>
            <w:r w:rsidR="00554FC1">
              <w:rPr>
                <w:rFonts w:ascii="Tahoma" w:eastAsia="Tahoma" w:hAnsi="Tahoma" w:cs="Tahoma"/>
                <w:sz w:val="18"/>
                <w:szCs w:val="18"/>
                <w:lang w:val="sr-Cyrl-RS"/>
              </w:rPr>
              <w:t>, медији</w:t>
            </w:r>
          </w:p>
        </w:tc>
        <w:tc>
          <w:tcPr>
            <w:tcW w:w="1481" w:type="dxa"/>
            <w:vAlign w:val="center"/>
          </w:tcPr>
          <w:p w14:paraId="3F88103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2026 - континуирано</w:t>
            </w:r>
          </w:p>
        </w:tc>
        <w:tc>
          <w:tcPr>
            <w:tcW w:w="1134" w:type="dxa"/>
            <w:vAlign w:val="center"/>
          </w:tcPr>
          <w:p w14:paraId="61E1D821"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Буџет ЛС</w:t>
            </w:r>
          </w:p>
        </w:tc>
        <w:tc>
          <w:tcPr>
            <w:tcW w:w="1300" w:type="dxa"/>
            <w:vAlign w:val="center"/>
          </w:tcPr>
          <w:p w14:paraId="302D49E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5478C33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0602 - 0001</w:t>
            </w:r>
          </w:p>
        </w:tc>
        <w:tc>
          <w:tcPr>
            <w:tcW w:w="990" w:type="dxa"/>
            <w:vAlign w:val="center"/>
          </w:tcPr>
          <w:p w14:paraId="37E5D379"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987" w:type="dxa"/>
            <w:vAlign w:val="center"/>
          </w:tcPr>
          <w:p w14:paraId="06EE8F2B"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08F71FAB"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899" w:type="dxa"/>
            <w:vAlign w:val="center"/>
          </w:tcPr>
          <w:p w14:paraId="0B869BB2"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460FB476"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r>
      <w:tr w:rsidR="001D56D4" w:rsidRPr="009429A5" w14:paraId="1B74CBA6" w14:textId="77777777" w:rsidTr="008153EB">
        <w:trPr>
          <w:trHeight w:val="370"/>
        </w:trPr>
        <w:tc>
          <w:tcPr>
            <w:tcW w:w="3042" w:type="dxa"/>
            <w:vAlign w:val="center"/>
          </w:tcPr>
          <w:p w14:paraId="61D60260" w14:textId="77777777" w:rsidR="001D56D4" w:rsidRPr="009429A5" w:rsidRDefault="001D56D4" w:rsidP="008153EB">
            <w:pPr>
              <w:spacing w:before="60" w:after="60"/>
              <w:rPr>
                <w:rFonts w:ascii="Tahoma" w:eastAsia="Tahoma" w:hAnsi="Tahoma" w:cs="Tahoma"/>
                <w:color w:val="FF0000"/>
                <w:sz w:val="18"/>
                <w:szCs w:val="18"/>
                <w:highlight w:val="white"/>
                <w:lang w:val="sr-Cyrl-RS"/>
              </w:rPr>
            </w:pPr>
            <w:r w:rsidRPr="009429A5">
              <w:rPr>
                <w:rFonts w:ascii="Tahoma" w:eastAsia="Tahoma" w:hAnsi="Tahoma" w:cs="Tahoma"/>
                <w:sz w:val="18"/>
                <w:szCs w:val="18"/>
                <w:lang w:val="sr-Cyrl-RS"/>
              </w:rPr>
              <w:t xml:space="preserve">3.3.4 </w:t>
            </w:r>
            <w:r w:rsidRPr="009429A5">
              <w:rPr>
                <w:rFonts w:ascii="Tahoma" w:eastAsia="Play" w:hAnsi="Tahoma" w:cs="Tahoma"/>
                <w:sz w:val="18"/>
                <w:szCs w:val="18"/>
                <w:lang w:val="sr-Cyrl-RS"/>
              </w:rPr>
              <w:t xml:space="preserve">Успостављање континуиране сарадње са локланим медијима за успешно информисање најосетљивијих група грађана о услугама социјалне заштите (тв, радио станице..) </w:t>
            </w:r>
          </w:p>
        </w:tc>
        <w:tc>
          <w:tcPr>
            <w:tcW w:w="1280" w:type="dxa"/>
            <w:vAlign w:val="center"/>
          </w:tcPr>
          <w:p w14:paraId="6A2605B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буџет, нансије, ЛПА и друштвене делатности</w:t>
            </w:r>
          </w:p>
        </w:tc>
        <w:tc>
          <w:tcPr>
            <w:tcW w:w="1348" w:type="dxa"/>
            <w:vAlign w:val="center"/>
          </w:tcPr>
          <w:p w14:paraId="4FB5824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w:t>
            </w:r>
          </w:p>
          <w:p w14:paraId="015417B2" w14:textId="5B68907D"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Мрежа волонтера</w:t>
            </w:r>
            <w:r w:rsidR="00554FC1">
              <w:rPr>
                <w:rFonts w:ascii="Tahoma" w:eastAsia="Tahoma" w:hAnsi="Tahoma" w:cs="Tahoma"/>
                <w:sz w:val="18"/>
                <w:szCs w:val="18"/>
                <w:lang w:val="sr-Cyrl-RS"/>
              </w:rPr>
              <w:t>, медији</w:t>
            </w:r>
          </w:p>
        </w:tc>
        <w:tc>
          <w:tcPr>
            <w:tcW w:w="1481" w:type="dxa"/>
            <w:vAlign w:val="center"/>
          </w:tcPr>
          <w:p w14:paraId="121DADBB" w14:textId="77777777" w:rsidR="001D56D4" w:rsidRPr="009429A5" w:rsidRDefault="001D56D4" w:rsidP="008153EB">
            <w:pPr>
              <w:spacing w:before="60" w:after="60"/>
              <w:ind w:right="6"/>
              <w:rPr>
                <w:rFonts w:ascii="Tahoma" w:eastAsia="Tahoma" w:hAnsi="Tahoma" w:cs="Tahoma"/>
                <w:sz w:val="18"/>
                <w:szCs w:val="18"/>
                <w:lang w:val="sr-Cyrl-RS"/>
              </w:rPr>
            </w:pPr>
            <w:r>
              <w:rPr>
                <w:rFonts w:ascii="Tahoma" w:eastAsia="Tahoma" w:hAnsi="Tahoma" w:cs="Tahoma"/>
                <w:sz w:val="18"/>
                <w:szCs w:val="18"/>
                <w:lang w:val="sr-Cyrl-RS"/>
              </w:rPr>
              <w:t xml:space="preserve">3. </w:t>
            </w:r>
            <w:r w:rsidRPr="009429A5">
              <w:rPr>
                <w:rFonts w:ascii="Tahoma" w:eastAsia="Tahoma" w:hAnsi="Tahoma" w:cs="Tahoma"/>
                <w:sz w:val="18"/>
                <w:szCs w:val="18"/>
                <w:lang w:val="sr-Cyrl-RS"/>
              </w:rPr>
              <w:t>квартал 2026.</w:t>
            </w:r>
          </w:p>
        </w:tc>
        <w:tc>
          <w:tcPr>
            <w:tcW w:w="1134" w:type="dxa"/>
            <w:vAlign w:val="center"/>
          </w:tcPr>
          <w:p w14:paraId="179E9CE7"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Без средстава</w:t>
            </w:r>
          </w:p>
        </w:tc>
        <w:tc>
          <w:tcPr>
            <w:tcW w:w="1300" w:type="dxa"/>
            <w:vAlign w:val="center"/>
          </w:tcPr>
          <w:p w14:paraId="3AF61136"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0CFF2B29"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87" w:type="dxa"/>
            <w:vAlign w:val="center"/>
          </w:tcPr>
          <w:p w14:paraId="34277A4B"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698B6423"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899" w:type="dxa"/>
            <w:vAlign w:val="center"/>
          </w:tcPr>
          <w:p w14:paraId="238D8B34"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01" w:type="dxa"/>
            <w:vAlign w:val="center"/>
          </w:tcPr>
          <w:p w14:paraId="0822005E"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r>
      <w:tr w:rsidR="001D56D4" w:rsidRPr="009429A5" w14:paraId="39F81568" w14:textId="77777777" w:rsidTr="008153EB">
        <w:trPr>
          <w:trHeight w:val="370"/>
        </w:trPr>
        <w:tc>
          <w:tcPr>
            <w:tcW w:w="3042" w:type="dxa"/>
            <w:vAlign w:val="center"/>
          </w:tcPr>
          <w:p w14:paraId="6AB56D4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3.3.5 Видео кампање за друштвене мреже</w:t>
            </w:r>
          </w:p>
        </w:tc>
        <w:tc>
          <w:tcPr>
            <w:tcW w:w="1280" w:type="dxa"/>
            <w:vAlign w:val="center"/>
          </w:tcPr>
          <w:p w14:paraId="4D2F268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24E6A13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Мрежа волонтера</w:t>
            </w:r>
          </w:p>
        </w:tc>
        <w:tc>
          <w:tcPr>
            <w:tcW w:w="1481" w:type="dxa"/>
            <w:vAlign w:val="center"/>
          </w:tcPr>
          <w:p w14:paraId="3EC3014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2026 - континуирано</w:t>
            </w:r>
          </w:p>
        </w:tc>
        <w:tc>
          <w:tcPr>
            <w:tcW w:w="1134" w:type="dxa"/>
            <w:vAlign w:val="center"/>
          </w:tcPr>
          <w:p w14:paraId="5A152C9A"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Буџет ЛС</w:t>
            </w:r>
          </w:p>
        </w:tc>
        <w:tc>
          <w:tcPr>
            <w:tcW w:w="1300" w:type="dxa"/>
            <w:vAlign w:val="center"/>
          </w:tcPr>
          <w:p w14:paraId="795CFD0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7F64547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0602 - 0001</w:t>
            </w:r>
          </w:p>
        </w:tc>
        <w:tc>
          <w:tcPr>
            <w:tcW w:w="990" w:type="dxa"/>
            <w:vAlign w:val="center"/>
          </w:tcPr>
          <w:p w14:paraId="4708CEAA"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987" w:type="dxa"/>
            <w:vAlign w:val="center"/>
          </w:tcPr>
          <w:p w14:paraId="37ED3895"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90" w:type="dxa"/>
            <w:vAlign w:val="center"/>
          </w:tcPr>
          <w:p w14:paraId="22A08A64"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c>
          <w:tcPr>
            <w:tcW w:w="899" w:type="dxa"/>
            <w:vAlign w:val="center"/>
          </w:tcPr>
          <w:p w14:paraId="03E9E524"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1" w:type="dxa"/>
            <w:vAlign w:val="center"/>
          </w:tcPr>
          <w:p w14:paraId="3F083C24" w14:textId="77777777" w:rsidR="001D56D4" w:rsidRPr="009429A5" w:rsidRDefault="001D56D4" w:rsidP="008153EB">
            <w:pPr>
              <w:spacing w:before="60" w:after="60"/>
              <w:jc w:val="right"/>
              <w:rPr>
                <w:rFonts w:ascii="Tahoma" w:eastAsia="Tahoma" w:hAnsi="Tahoma" w:cs="Tahoma"/>
                <w:sz w:val="18"/>
                <w:szCs w:val="18"/>
                <w:lang w:val="sr-Cyrl-RS"/>
              </w:rPr>
            </w:pPr>
            <w:r w:rsidRPr="009429A5">
              <w:rPr>
                <w:rFonts w:ascii="Tahoma" w:eastAsia="Tahoma" w:hAnsi="Tahoma" w:cs="Tahoma"/>
                <w:sz w:val="18"/>
                <w:szCs w:val="18"/>
                <w:lang w:val="sr-Cyrl-RS"/>
              </w:rPr>
              <w:t>50,00</w:t>
            </w:r>
          </w:p>
        </w:tc>
      </w:tr>
    </w:tbl>
    <w:p w14:paraId="7D5A18EF" w14:textId="77777777" w:rsidR="001D56D4" w:rsidRPr="009429A5" w:rsidRDefault="001D56D4" w:rsidP="001D56D4">
      <w:pPr>
        <w:pBdr>
          <w:top w:val="nil"/>
          <w:left w:val="nil"/>
          <w:bottom w:val="nil"/>
          <w:right w:val="nil"/>
          <w:between w:val="nil"/>
        </w:pBdr>
        <w:jc w:val="both"/>
        <w:rPr>
          <w:rFonts w:ascii="Tahoma" w:eastAsia="Cambria" w:hAnsi="Tahoma" w:cs="Tahoma"/>
          <w:color w:val="000000"/>
          <w:lang w:val="sr-Cyrl-RS"/>
        </w:rPr>
      </w:pPr>
    </w:p>
    <w:p w14:paraId="047B8715" w14:textId="77777777" w:rsidR="001D56D4" w:rsidRPr="009429A5" w:rsidRDefault="001D56D4" w:rsidP="001D56D4">
      <w:pPr>
        <w:spacing w:line="278" w:lineRule="auto"/>
        <w:rPr>
          <w:rFonts w:ascii="Tahoma" w:hAnsi="Tahoma" w:cs="Tahoma"/>
          <w:sz w:val="10"/>
          <w:szCs w:val="10"/>
          <w:lang w:val="sr-Cyrl-RS"/>
        </w:rPr>
      </w:pPr>
    </w:p>
    <w:tbl>
      <w:tblPr>
        <w:tblW w:w="1406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7"/>
        <w:gridCol w:w="1412"/>
        <w:gridCol w:w="1528"/>
        <w:gridCol w:w="1623"/>
        <w:gridCol w:w="1350"/>
        <w:gridCol w:w="1258"/>
        <w:gridCol w:w="1260"/>
        <w:gridCol w:w="1260"/>
        <w:gridCol w:w="1258"/>
      </w:tblGrid>
      <w:tr w:rsidR="001D56D4" w:rsidRPr="009429A5" w14:paraId="4CEFA55B" w14:textId="77777777" w:rsidTr="008153EB">
        <w:tc>
          <w:tcPr>
            <w:tcW w:w="14066" w:type="dxa"/>
            <w:gridSpan w:val="9"/>
            <w:shd w:val="clear" w:color="auto" w:fill="B3E5A1"/>
          </w:tcPr>
          <w:p w14:paraId="11F9E6A8" w14:textId="77777777" w:rsidR="001D56D4" w:rsidRPr="009429A5" w:rsidRDefault="001D56D4" w:rsidP="008153EB">
            <w:pPr>
              <w:spacing w:before="60" w:after="60"/>
              <w:rPr>
                <w:rFonts w:ascii="Tahoma" w:eastAsia="Tahoma" w:hAnsi="Tahoma" w:cs="Tahoma"/>
                <w:b/>
                <w:bCs/>
                <w:sz w:val="18"/>
                <w:szCs w:val="18"/>
                <w:lang w:val="sr-Cyrl-RS"/>
              </w:rPr>
            </w:pPr>
            <w:bookmarkStart w:id="121" w:name="_heading=h.c62wl5hg3l12" w:colFirst="0" w:colLast="0"/>
            <w:bookmarkStart w:id="122" w:name="_Hlk230702935"/>
            <w:bookmarkEnd w:id="121"/>
            <w:r w:rsidRPr="009429A5">
              <w:rPr>
                <w:rFonts w:ascii="Tahoma" w:eastAsia="Tahoma" w:hAnsi="Tahoma" w:cs="Tahoma"/>
                <w:b/>
                <w:bCs/>
                <w:sz w:val="18"/>
                <w:szCs w:val="18"/>
                <w:lang w:val="sr-Cyrl-RS"/>
              </w:rPr>
              <w:t>ПОСЕБНИ ЦИЉ 4: Развој институционалних механизама, програма сарадње и интегрисане подршке са другим системима</w:t>
            </w:r>
          </w:p>
          <w:p w14:paraId="3B126D15" w14:textId="77777777" w:rsidR="001D56D4" w:rsidRPr="009429A5" w:rsidRDefault="001D56D4" w:rsidP="008153EB">
            <w:pPr>
              <w:spacing w:before="60" w:after="60"/>
              <w:rPr>
                <w:rFonts w:ascii="Tahoma" w:eastAsia="Tahoma" w:hAnsi="Tahoma" w:cs="Tahoma"/>
                <w:b/>
                <w:bCs/>
                <w:sz w:val="18"/>
                <w:szCs w:val="18"/>
                <w:lang w:val="sr-Cyrl-RS"/>
              </w:rPr>
            </w:pPr>
          </w:p>
        </w:tc>
      </w:tr>
      <w:bookmarkEnd w:id="122"/>
      <w:tr w:rsidR="001D56D4" w:rsidRPr="009429A5" w14:paraId="525B0049" w14:textId="77777777" w:rsidTr="008153EB">
        <w:tc>
          <w:tcPr>
            <w:tcW w:w="14066" w:type="dxa"/>
            <w:gridSpan w:val="9"/>
            <w:shd w:val="clear" w:color="auto" w:fill="B3E5A1"/>
          </w:tcPr>
          <w:p w14:paraId="20A76F06"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Организациона јединица одговорна за спровођење (координисање спровођења) посебног циља: </w:t>
            </w:r>
            <w:r>
              <w:rPr>
                <w:rFonts w:ascii="Tahoma" w:eastAsia="Tahoma" w:hAnsi="Tahoma" w:cs="Tahoma"/>
                <w:b/>
                <w:bCs/>
                <w:sz w:val="18"/>
                <w:szCs w:val="18"/>
                <w:lang w:val="sr-Cyrl-RS"/>
              </w:rPr>
              <w:t xml:space="preserve"> </w:t>
            </w:r>
            <w:r w:rsidRPr="00CB42A0">
              <w:rPr>
                <w:rFonts w:ascii="Tahoma" w:eastAsia="Tahoma" w:hAnsi="Tahoma" w:cs="Tahoma"/>
                <w:b/>
                <w:bCs/>
                <w:sz w:val="18"/>
                <w:szCs w:val="18"/>
                <w:lang w:val="sr-Cyrl-RS"/>
              </w:rPr>
              <w:t>Одељење за буџет, финансије, ЛПА и друштвене делатности</w:t>
            </w:r>
          </w:p>
        </w:tc>
      </w:tr>
      <w:tr w:rsidR="001D56D4" w:rsidRPr="009429A5" w14:paraId="302B3BA2" w14:textId="77777777" w:rsidTr="008153EB">
        <w:tc>
          <w:tcPr>
            <w:tcW w:w="3117" w:type="dxa"/>
            <w:shd w:val="clear" w:color="auto" w:fill="D9F2D0"/>
            <w:vAlign w:val="center"/>
          </w:tcPr>
          <w:p w14:paraId="0826D8D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посебног циља</w:t>
            </w:r>
          </w:p>
        </w:tc>
        <w:tc>
          <w:tcPr>
            <w:tcW w:w="1412" w:type="dxa"/>
            <w:shd w:val="clear" w:color="auto" w:fill="D9F2D0"/>
            <w:vAlign w:val="center"/>
          </w:tcPr>
          <w:p w14:paraId="5558C42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528" w:type="dxa"/>
            <w:shd w:val="clear" w:color="auto" w:fill="D9F2D0"/>
            <w:vAlign w:val="center"/>
          </w:tcPr>
          <w:p w14:paraId="4969300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23" w:type="dxa"/>
            <w:shd w:val="clear" w:color="auto" w:fill="D9F2D0"/>
            <w:vAlign w:val="center"/>
          </w:tcPr>
          <w:p w14:paraId="6363868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0" w:type="dxa"/>
            <w:shd w:val="clear" w:color="auto" w:fill="D9F2D0"/>
            <w:vAlign w:val="center"/>
          </w:tcPr>
          <w:p w14:paraId="7C2CE605"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58" w:type="dxa"/>
            <w:shd w:val="clear" w:color="auto" w:fill="D9F2D0"/>
            <w:vAlign w:val="center"/>
          </w:tcPr>
          <w:p w14:paraId="61814D1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60" w:type="dxa"/>
            <w:shd w:val="clear" w:color="auto" w:fill="D9F2D0"/>
            <w:vAlign w:val="center"/>
          </w:tcPr>
          <w:p w14:paraId="3878691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0" w:type="dxa"/>
            <w:shd w:val="clear" w:color="auto" w:fill="D9F2D0"/>
            <w:vAlign w:val="center"/>
          </w:tcPr>
          <w:p w14:paraId="7E6568F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58" w:type="dxa"/>
            <w:shd w:val="clear" w:color="auto" w:fill="D9F2D0"/>
            <w:vAlign w:val="center"/>
          </w:tcPr>
          <w:p w14:paraId="1379512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629398F2" w14:textId="77777777" w:rsidTr="008153EB">
        <w:tc>
          <w:tcPr>
            <w:tcW w:w="3117" w:type="dxa"/>
            <w:vAlign w:val="center"/>
          </w:tcPr>
          <w:p w14:paraId="059B700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Успостављено тело за међусекторску сарадњу </w:t>
            </w:r>
            <w:r>
              <w:rPr>
                <w:rFonts w:ascii="Tahoma" w:eastAsia="Tahoma" w:hAnsi="Tahoma" w:cs="Tahoma"/>
                <w:sz w:val="18"/>
                <w:szCs w:val="18"/>
                <w:lang w:val="sr-Cyrl-RS"/>
              </w:rPr>
              <w:t xml:space="preserve">и јачање дијалога са циљним групама </w:t>
            </w:r>
            <w:r w:rsidRPr="009429A5">
              <w:rPr>
                <w:rFonts w:ascii="Tahoma" w:eastAsia="Tahoma" w:hAnsi="Tahoma" w:cs="Tahoma"/>
                <w:sz w:val="18"/>
                <w:szCs w:val="18"/>
                <w:lang w:val="sr-Cyrl-RS"/>
              </w:rPr>
              <w:t xml:space="preserve">– Моблини тим </w:t>
            </w:r>
          </w:p>
        </w:tc>
        <w:tc>
          <w:tcPr>
            <w:tcW w:w="1412" w:type="dxa"/>
            <w:vAlign w:val="center"/>
          </w:tcPr>
          <w:p w14:paraId="372461A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w:t>
            </w:r>
          </w:p>
        </w:tc>
        <w:tc>
          <w:tcPr>
            <w:tcW w:w="1528" w:type="dxa"/>
            <w:vAlign w:val="center"/>
          </w:tcPr>
          <w:p w14:paraId="09C41419"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Одлука о формирању</w:t>
            </w:r>
          </w:p>
        </w:tc>
        <w:tc>
          <w:tcPr>
            <w:tcW w:w="1623" w:type="dxa"/>
            <w:vAlign w:val="center"/>
          </w:tcPr>
          <w:p w14:paraId="4243CC4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350" w:type="dxa"/>
            <w:vAlign w:val="center"/>
          </w:tcPr>
          <w:p w14:paraId="3E00F81E"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58" w:type="dxa"/>
            <w:vAlign w:val="center"/>
          </w:tcPr>
          <w:p w14:paraId="463B6A72"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vAlign w:val="center"/>
          </w:tcPr>
          <w:p w14:paraId="706F5F31"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60" w:type="dxa"/>
            <w:vAlign w:val="center"/>
          </w:tcPr>
          <w:p w14:paraId="7BA3DB73"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c>
          <w:tcPr>
            <w:tcW w:w="1258" w:type="dxa"/>
            <w:vAlign w:val="center"/>
          </w:tcPr>
          <w:p w14:paraId="5826C655"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1</w:t>
            </w:r>
          </w:p>
        </w:tc>
      </w:tr>
      <w:tr w:rsidR="001D56D4" w:rsidRPr="009429A5" w14:paraId="3AA16D14" w14:textId="77777777" w:rsidTr="008153EB">
        <w:tc>
          <w:tcPr>
            <w:tcW w:w="3117" w:type="dxa"/>
            <w:vAlign w:val="center"/>
          </w:tcPr>
          <w:p w14:paraId="535F7599"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Повећан буџет за финансирање организација цивилног друштва у области социјалне заштите по конкурсу</w:t>
            </w:r>
          </w:p>
        </w:tc>
        <w:tc>
          <w:tcPr>
            <w:tcW w:w="1412" w:type="dxa"/>
            <w:vAlign w:val="center"/>
          </w:tcPr>
          <w:p w14:paraId="102F47D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Динара у минилионима</w:t>
            </w:r>
          </w:p>
        </w:tc>
        <w:tc>
          <w:tcPr>
            <w:tcW w:w="1528" w:type="dxa"/>
            <w:vAlign w:val="center"/>
          </w:tcPr>
          <w:p w14:paraId="00E329F2"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Годишњи план јавних конкурса</w:t>
            </w:r>
          </w:p>
        </w:tc>
        <w:tc>
          <w:tcPr>
            <w:tcW w:w="1623" w:type="dxa"/>
            <w:vAlign w:val="center"/>
          </w:tcPr>
          <w:p w14:paraId="25CCD68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3</w:t>
            </w:r>
          </w:p>
        </w:tc>
        <w:tc>
          <w:tcPr>
            <w:tcW w:w="1350" w:type="dxa"/>
            <w:vAlign w:val="center"/>
          </w:tcPr>
          <w:p w14:paraId="3E4F8417"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5</w:t>
            </w:r>
          </w:p>
        </w:tc>
        <w:tc>
          <w:tcPr>
            <w:tcW w:w="1258" w:type="dxa"/>
            <w:vAlign w:val="center"/>
          </w:tcPr>
          <w:p w14:paraId="0B8B336C"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5</w:t>
            </w:r>
          </w:p>
        </w:tc>
        <w:tc>
          <w:tcPr>
            <w:tcW w:w="1260" w:type="dxa"/>
            <w:vAlign w:val="center"/>
          </w:tcPr>
          <w:p w14:paraId="764075EC"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6</w:t>
            </w:r>
          </w:p>
        </w:tc>
        <w:tc>
          <w:tcPr>
            <w:tcW w:w="1260" w:type="dxa"/>
            <w:vAlign w:val="center"/>
          </w:tcPr>
          <w:p w14:paraId="21F8C7B6"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6</w:t>
            </w:r>
          </w:p>
        </w:tc>
        <w:tc>
          <w:tcPr>
            <w:tcW w:w="1258" w:type="dxa"/>
            <w:vAlign w:val="center"/>
          </w:tcPr>
          <w:p w14:paraId="60125706"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7</w:t>
            </w:r>
          </w:p>
        </w:tc>
      </w:tr>
      <w:tr w:rsidR="001D56D4" w:rsidRPr="009429A5" w14:paraId="0F56A7D3" w14:textId="77777777" w:rsidTr="008153EB">
        <w:tc>
          <w:tcPr>
            <w:tcW w:w="3117" w:type="dxa"/>
            <w:vAlign w:val="center"/>
          </w:tcPr>
          <w:p w14:paraId="5DE26152"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Број заједничких обука јачања капацитета пружалаца услуга</w:t>
            </w:r>
          </w:p>
        </w:tc>
        <w:tc>
          <w:tcPr>
            <w:tcW w:w="1412" w:type="dxa"/>
            <w:vAlign w:val="center"/>
          </w:tcPr>
          <w:p w14:paraId="50BC647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обука</w:t>
            </w:r>
          </w:p>
        </w:tc>
        <w:tc>
          <w:tcPr>
            <w:tcW w:w="1528" w:type="dxa"/>
            <w:vAlign w:val="center"/>
          </w:tcPr>
          <w:p w14:paraId="66666B90"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Мобилног тима и ЦСР</w:t>
            </w:r>
          </w:p>
        </w:tc>
        <w:tc>
          <w:tcPr>
            <w:tcW w:w="1623" w:type="dxa"/>
            <w:vAlign w:val="center"/>
          </w:tcPr>
          <w:p w14:paraId="023960B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0" w:type="dxa"/>
            <w:vAlign w:val="center"/>
          </w:tcPr>
          <w:p w14:paraId="6E3FE115"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w:t>
            </w:r>
          </w:p>
        </w:tc>
        <w:tc>
          <w:tcPr>
            <w:tcW w:w="1258" w:type="dxa"/>
            <w:vAlign w:val="center"/>
          </w:tcPr>
          <w:p w14:paraId="23AAE0F6"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2</w:t>
            </w:r>
          </w:p>
        </w:tc>
        <w:tc>
          <w:tcPr>
            <w:tcW w:w="1260" w:type="dxa"/>
            <w:vAlign w:val="center"/>
          </w:tcPr>
          <w:p w14:paraId="6D85115C"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w:t>
            </w:r>
          </w:p>
        </w:tc>
        <w:tc>
          <w:tcPr>
            <w:tcW w:w="1260" w:type="dxa"/>
            <w:vAlign w:val="center"/>
          </w:tcPr>
          <w:p w14:paraId="24F7E804"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2</w:t>
            </w:r>
          </w:p>
        </w:tc>
        <w:tc>
          <w:tcPr>
            <w:tcW w:w="1258" w:type="dxa"/>
            <w:vAlign w:val="center"/>
          </w:tcPr>
          <w:p w14:paraId="558CA304" w14:textId="77777777" w:rsidR="001D56D4" w:rsidRPr="009429A5" w:rsidRDefault="001D56D4" w:rsidP="008153EB">
            <w:pPr>
              <w:spacing w:before="60" w:after="60"/>
              <w:jc w:val="right"/>
              <w:rPr>
                <w:rFonts w:ascii="Tahoma" w:eastAsia="Tahoma" w:hAnsi="Tahoma" w:cs="Tahoma"/>
                <w:sz w:val="18"/>
                <w:szCs w:val="18"/>
                <w:lang w:val="sr-Cyrl-RS"/>
              </w:rPr>
            </w:pPr>
            <w:r>
              <w:rPr>
                <w:rFonts w:ascii="Tahoma" w:eastAsia="Tahoma" w:hAnsi="Tahoma" w:cs="Tahoma"/>
                <w:sz w:val="18"/>
                <w:szCs w:val="18"/>
                <w:lang w:val="sr-Cyrl-RS"/>
              </w:rPr>
              <w:t>/</w:t>
            </w:r>
          </w:p>
        </w:tc>
      </w:tr>
    </w:tbl>
    <w:p w14:paraId="0A70F530" w14:textId="77777777" w:rsidR="001D56D4" w:rsidRPr="009429A5" w:rsidRDefault="001D56D4" w:rsidP="001D56D4">
      <w:pPr>
        <w:rPr>
          <w:rFonts w:ascii="Tahoma" w:hAnsi="Tahoma" w:cs="Tahoma"/>
          <w:sz w:val="4"/>
          <w:szCs w:val="4"/>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4"/>
        <w:gridCol w:w="1499"/>
        <w:gridCol w:w="247"/>
        <w:gridCol w:w="860"/>
        <w:gridCol w:w="1217"/>
        <w:gridCol w:w="1659"/>
        <w:gridCol w:w="1330"/>
        <w:gridCol w:w="1245"/>
        <w:gridCol w:w="1237"/>
        <w:gridCol w:w="1240"/>
        <w:gridCol w:w="1242"/>
        <w:gridCol w:w="15"/>
      </w:tblGrid>
      <w:tr w:rsidR="001D56D4" w:rsidRPr="009429A5" w14:paraId="20BDBFC1" w14:textId="77777777" w:rsidTr="008153EB">
        <w:trPr>
          <w:jc w:val="center"/>
        </w:trPr>
        <w:tc>
          <w:tcPr>
            <w:tcW w:w="14175" w:type="dxa"/>
            <w:gridSpan w:val="12"/>
            <w:shd w:val="clear" w:color="auto" w:fill="F6C6AC"/>
          </w:tcPr>
          <w:p w14:paraId="2A7AFA5F" w14:textId="77777777" w:rsidR="001D56D4" w:rsidRPr="009429A5" w:rsidRDefault="001D56D4" w:rsidP="008153EB">
            <w:pPr>
              <w:spacing w:before="60" w:after="60"/>
              <w:rPr>
                <w:rFonts w:ascii="Tahoma" w:eastAsia="Tahoma" w:hAnsi="Tahoma" w:cs="Tahoma"/>
                <w:b/>
                <w:bCs/>
                <w:sz w:val="18"/>
                <w:szCs w:val="18"/>
                <w:lang w:val="sr-Cyrl-RS"/>
              </w:rPr>
            </w:pPr>
            <w:bookmarkStart w:id="123" w:name="_heading=h.ri3flre052ee" w:colFirst="0" w:colLast="0"/>
            <w:bookmarkEnd w:id="123"/>
            <w:r w:rsidRPr="009429A5">
              <w:rPr>
                <w:rFonts w:ascii="Tahoma" w:eastAsia="Tahoma" w:hAnsi="Tahoma" w:cs="Tahoma"/>
                <w:b/>
                <w:bCs/>
                <w:sz w:val="18"/>
                <w:szCs w:val="18"/>
                <w:lang w:val="sr-Cyrl-RS"/>
              </w:rPr>
              <w:t xml:space="preserve">МЕРА 4.1: Формирање тела за међусекторску сарадњу и јачање дијалога са циљним групама </w:t>
            </w:r>
            <w:r>
              <w:rPr>
                <w:rFonts w:ascii="Tahoma" w:eastAsia="Tahoma" w:hAnsi="Tahoma" w:cs="Tahoma"/>
                <w:b/>
                <w:bCs/>
                <w:sz w:val="18"/>
                <w:szCs w:val="18"/>
                <w:lang w:val="sr-Cyrl-RS"/>
              </w:rPr>
              <w:t>(Мобилни тим)</w:t>
            </w:r>
          </w:p>
          <w:p w14:paraId="4AE3D060"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3DB2877B" w14:textId="77777777" w:rsidTr="008153EB">
        <w:trPr>
          <w:jc w:val="center"/>
        </w:trPr>
        <w:tc>
          <w:tcPr>
            <w:tcW w:w="2384" w:type="dxa"/>
            <w:vMerge w:val="restart"/>
            <w:shd w:val="clear" w:color="auto" w:fill="FAE2D6"/>
            <w:vAlign w:val="center"/>
          </w:tcPr>
          <w:p w14:paraId="2A72108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Организациона јединица одговорна за </w:t>
            </w:r>
            <w:r w:rsidRPr="009429A5">
              <w:rPr>
                <w:rFonts w:ascii="Tahoma" w:eastAsia="Tahoma" w:hAnsi="Tahoma" w:cs="Tahoma"/>
                <w:b/>
                <w:bCs/>
                <w:sz w:val="18"/>
                <w:szCs w:val="18"/>
                <w:lang w:val="sr-Cyrl-RS"/>
              </w:rPr>
              <w:lastRenderedPageBreak/>
              <w:t>спровођење (координисање спровођења) мере</w:t>
            </w:r>
          </w:p>
        </w:tc>
        <w:tc>
          <w:tcPr>
            <w:tcW w:w="1746" w:type="dxa"/>
            <w:gridSpan w:val="2"/>
            <w:vMerge w:val="restart"/>
            <w:shd w:val="clear" w:color="auto" w:fill="FAE2D6"/>
            <w:vAlign w:val="center"/>
          </w:tcPr>
          <w:p w14:paraId="74F0D47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lastRenderedPageBreak/>
              <w:t>Извор финансирања</w:t>
            </w:r>
          </w:p>
        </w:tc>
        <w:tc>
          <w:tcPr>
            <w:tcW w:w="3736" w:type="dxa"/>
            <w:gridSpan w:val="3"/>
            <w:vMerge w:val="restart"/>
            <w:shd w:val="clear" w:color="auto" w:fill="FAE2D6"/>
            <w:vAlign w:val="center"/>
          </w:tcPr>
          <w:p w14:paraId="5614001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309" w:type="dxa"/>
            <w:gridSpan w:val="6"/>
            <w:shd w:val="clear" w:color="auto" w:fill="FAE2D6"/>
            <w:vAlign w:val="center"/>
          </w:tcPr>
          <w:p w14:paraId="5854865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6E2C1E50" w14:textId="77777777" w:rsidTr="008153EB">
        <w:trPr>
          <w:jc w:val="center"/>
        </w:trPr>
        <w:tc>
          <w:tcPr>
            <w:tcW w:w="2384" w:type="dxa"/>
            <w:vMerge/>
            <w:shd w:val="clear" w:color="auto" w:fill="FAE2D6"/>
            <w:vAlign w:val="center"/>
          </w:tcPr>
          <w:p w14:paraId="0504454A"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46" w:type="dxa"/>
            <w:gridSpan w:val="2"/>
            <w:vMerge/>
            <w:shd w:val="clear" w:color="auto" w:fill="FAE2D6"/>
            <w:vAlign w:val="center"/>
          </w:tcPr>
          <w:p w14:paraId="0FE2E5E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736" w:type="dxa"/>
            <w:gridSpan w:val="3"/>
            <w:vMerge/>
            <w:shd w:val="clear" w:color="auto" w:fill="FAE2D6"/>
            <w:vAlign w:val="center"/>
          </w:tcPr>
          <w:p w14:paraId="0E9B77D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30" w:type="dxa"/>
            <w:shd w:val="clear" w:color="auto" w:fill="FAE2D6"/>
            <w:vAlign w:val="center"/>
          </w:tcPr>
          <w:p w14:paraId="7D5206B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45" w:type="dxa"/>
            <w:shd w:val="clear" w:color="auto" w:fill="FAE2D6"/>
            <w:vAlign w:val="center"/>
          </w:tcPr>
          <w:p w14:paraId="4ED790F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37" w:type="dxa"/>
            <w:shd w:val="clear" w:color="auto" w:fill="FAE2D6"/>
            <w:vAlign w:val="center"/>
          </w:tcPr>
          <w:p w14:paraId="3EE207E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40" w:type="dxa"/>
            <w:shd w:val="clear" w:color="auto" w:fill="FAE2D6"/>
            <w:vAlign w:val="center"/>
          </w:tcPr>
          <w:p w14:paraId="005652D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257" w:type="dxa"/>
            <w:gridSpan w:val="2"/>
            <w:shd w:val="clear" w:color="auto" w:fill="FAE2D6"/>
            <w:vAlign w:val="center"/>
          </w:tcPr>
          <w:p w14:paraId="0AB573E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01DE801E" w14:textId="77777777" w:rsidTr="008153EB">
        <w:trPr>
          <w:trHeight w:val="476"/>
          <w:jc w:val="center"/>
        </w:trPr>
        <w:tc>
          <w:tcPr>
            <w:tcW w:w="2384" w:type="dxa"/>
            <w:vAlign w:val="center"/>
          </w:tcPr>
          <w:p w14:paraId="2D93D08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746" w:type="dxa"/>
            <w:gridSpan w:val="2"/>
            <w:vAlign w:val="center"/>
          </w:tcPr>
          <w:p w14:paraId="1AB37DC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3736" w:type="dxa"/>
            <w:gridSpan w:val="3"/>
            <w:vAlign w:val="center"/>
          </w:tcPr>
          <w:p w14:paraId="72ECC74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00A5F166"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ПА 0602 - 0001</w:t>
            </w:r>
          </w:p>
        </w:tc>
        <w:tc>
          <w:tcPr>
            <w:tcW w:w="1330" w:type="dxa"/>
            <w:vAlign w:val="center"/>
          </w:tcPr>
          <w:p w14:paraId="792A7A3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1245" w:type="dxa"/>
            <w:vAlign w:val="center"/>
          </w:tcPr>
          <w:p w14:paraId="6DA0927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1237" w:type="dxa"/>
            <w:vAlign w:val="center"/>
          </w:tcPr>
          <w:p w14:paraId="441F9A8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1240" w:type="dxa"/>
            <w:vAlign w:val="center"/>
          </w:tcPr>
          <w:p w14:paraId="0B76EE0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1257" w:type="dxa"/>
            <w:gridSpan w:val="2"/>
            <w:vAlign w:val="center"/>
          </w:tcPr>
          <w:p w14:paraId="6C97427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r>
      <w:tr w:rsidR="001D56D4" w:rsidRPr="009429A5" w14:paraId="253F3FC9" w14:textId="77777777" w:rsidTr="008153EB">
        <w:trPr>
          <w:jc w:val="center"/>
        </w:trPr>
        <w:tc>
          <w:tcPr>
            <w:tcW w:w="4130" w:type="dxa"/>
            <w:gridSpan w:val="3"/>
            <w:shd w:val="clear" w:color="auto" w:fill="FAE2D6"/>
          </w:tcPr>
          <w:p w14:paraId="4FE5B61F"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2026-2030</w:t>
            </w:r>
          </w:p>
        </w:tc>
        <w:tc>
          <w:tcPr>
            <w:tcW w:w="10045" w:type="dxa"/>
            <w:gridSpan w:val="9"/>
            <w:shd w:val="clear" w:color="auto" w:fill="FAE2D6"/>
          </w:tcPr>
          <w:p w14:paraId="3A889815"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302078">
              <w:rPr>
                <w:rFonts w:ascii="Tahoma" w:eastAsia="Tahoma" w:hAnsi="Tahoma" w:cs="Tahoma"/>
                <w:b/>
                <w:bCs/>
                <w:sz w:val="18"/>
                <w:szCs w:val="18"/>
                <w:lang w:val="sr-Cyrl-RS"/>
              </w:rPr>
              <w:t>Институционално управљачко организационе</w:t>
            </w:r>
          </w:p>
        </w:tc>
      </w:tr>
      <w:tr w:rsidR="001D56D4" w:rsidRPr="009429A5" w14:paraId="4B7A9BF5" w14:textId="77777777" w:rsidTr="008153EB">
        <w:trPr>
          <w:jc w:val="center"/>
        </w:trPr>
        <w:tc>
          <w:tcPr>
            <w:tcW w:w="14175" w:type="dxa"/>
            <w:gridSpan w:val="12"/>
            <w:shd w:val="clear" w:color="auto" w:fill="FAE2D6"/>
          </w:tcPr>
          <w:p w14:paraId="067ED9E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0B7C4345" w14:textId="77777777" w:rsidTr="008153EB">
        <w:trPr>
          <w:gridAfter w:val="1"/>
          <w:wAfter w:w="15" w:type="dxa"/>
          <w:jc w:val="center"/>
        </w:trPr>
        <w:tc>
          <w:tcPr>
            <w:tcW w:w="3883" w:type="dxa"/>
            <w:gridSpan w:val="2"/>
            <w:shd w:val="clear" w:color="auto" w:fill="F6C6AC"/>
            <w:vAlign w:val="center"/>
          </w:tcPr>
          <w:p w14:paraId="39BDD77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107" w:type="dxa"/>
            <w:gridSpan w:val="2"/>
            <w:shd w:val="clear" w:color="auto" w:fill="F6C6AC"/>
            <w:vAlign w:val="center"/>
          </w:tcPr>
          <w:p w14:paraId="42FF41A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217" w:type="dxa"/>
            <w:shd w:val="clear" w:color="auto" w:fill="F6C6AC"/>
            <w:vAlign w:val="center"/>
          </w:tcPr>
          <w:p w14:paraId="558571B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659" w:type="dxa"/>
            <w:shd w:val="clear" w:color="auto" w:fill="F6C6AC"/>
            <w:vAlign w:val="center"/>
          </w:tcPr>
          <w:p w14:paraId="7B68441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30" w:type="dxa"/>
            <w:shd w:val="clear" w:color="auto" w:fill="F6C6AC"/>
            <w:vAlign w:val="center"/>
          </w:tcPr>
          <w:p w14:paraId="6A09BCB6"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45" w:type="dxa"/>
            <w:shd w:val="clear" w:color="auto" w:fill="F6C6AC"/>
            <w:vAlign w:val="center"/>
          </w:tcPr>
          <w:p w14:paraId="12998A8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37" w:type="dxa"/>
            <w:shd w:val="clear" w:color="auto" w:fill="F6C6AC"/>
            <w:vAlign w:val="center"/>
          </w:tcPr>
          <w:p w14:paraId="276432E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40" w:type="dxa"/>
            <w:shd w:val="clear" w:color="auto" w:fill="F6C6AC"/>
            <w:vAlign w:val="center"/>
          </w:tcPr>
          <w:p w14:paraId="4A01F4A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42" w:type="dxa"/>
            <w:shd w:val="clear" w:color="auto" w:fill="F6C6AC"/>
            <w:vAlign w:val="center"/>
          </w:tcPr>
          <w:p w14:paraId="4812921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0F5B2AC8" w14:textId="77777777" w:rsidTr="008153EB">
        <w:trPr>
          <w:gridAfter w:val="1"/>
          <w:wAfter w:w="15" w:type="dxa"/>
          <w:jc w:val="center"/>
        </w:trPr>
        <w:tc>
          <w:tcPr>
            <w:tcW w:w="3883" w:type="dxa"/>
            <w:gridSpan w:val="2"/>
            <w:vAlign w:val="center"/>
          </w:tcPr>
          <w:p w14:paraId="392D74A6"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Формиран Мобилни тим</w:t>
            </w:r>
          </w:p>
        </w:tc>
        <w:tc>
          <w:tcPr>
            <w:tcW w:w="1107" w:type="dxa"/>
            <w:gridSpan w:val="2"/>
            <w:vAlign w:val="center"/>
          </w:tcPr>
          <w:p w14:paraId="1FE0E23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тела</w:t>
            </w:r>
          </w:p>
        </w:tc>
        <w:tc>
          <w:tcPr>
            <w:tcW w:w="1217" w:type="dxa"/>
            <w:vAlign w:val="center"/>
          </w:tcPr>
          <w:p w14:paraId="11523C2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Решење Општинског већа</w:t>
            </w:r>
          </w:p>
        </w:tc>
        <w:tc>
          <w:tcPr>
            <w:tcW w:w="1659" w:type="dxa"/>
            <w:vAlign w:val="center"/>
          </w:tcPr>
          <w:p w14:paraId="1AD99F0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30" w:type="dxa"/>
            <w:vAlign w:val="center"/>
          </w:tcPr>
          <w:p w14:paraId="29B6654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45" w:type="dxa"/>
            <w:vAlign w:val="center"/>
          </w:tcPr>
          <w:p w14:paraId="5557FBD4"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37" w:type="dxa"/>
            <w:vAlign w:val="center"/>
          </w:tcPr>
          <w:p w14:paraId="2B64E63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40" w:type="dxa"/>
            <w:vAlign w:val="center"/>
          </w:tcPr>
          <w:p w14:paraId="58E0523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42" w:type="dxa"/>
            <w:vAlign w:val="center"/>
          </w:tcPr>
          <w:p w14:paraId="30BE4B4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r>
      <w:tr w:rsidR="001D56D4" w:rsidRPr="009429A5" w14:paraId="16F24FC5" w14:textId="77777777" w:rsidTr="008153EB">
        <w:trPr>
          <w:gridAfter w:val="1"/>
          <w:wAfter w:w="15" w:type="dxa"/>
          <w:jc w:val="center"/>
        </w:trPr>
        <w:tc>
          <w:tcPr>
            <w:tcW w:w="3883" w:type="dxa"/>
            <w:gridSpan w:val="2"/>
            <w:vAlign w:val="center"/>
          </w:tcPr>
          <w:p w14:paraId="3784E66A"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Усвојен Оперативни план Мобилног тима</w:t>
            </w:r>
          </w:p>
        </w:tc>
        <w:tc>
          <w:tcPr>
            <w:tcW w:w="1107" w:type="dxa"/>
            <w:gridSpan w:val="2"/>
            <w:vAlign w:val="center"/>
          </w:tcPr>
          <w:p w14:paraId="00884D5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планова</w:t>
            </w:r>
          </w:p>
        </w:tc>
        <w:tc>
          <w:tcPr>
            <w:tcW w:w="1217" w:type="dxa"/>
            <w:vAlign w:val="center"/>
          </w:tcPr>
          <w:p w14:paraId="080C04D6" w14:textId="77777777" w:rsidR="001D56D4" w:rsidRPr="009429A5" w:rsidRDefault="001D56D4" w:rsidP="008153EB">
            <w:pPr>
              <w:spacing w:before="60" w:after="60"/>
              <w:rPr>
                <w:rFonts w:ascii="Tahoma" w:eastAsia="Tahoma" w:hAnsi="Tahoma" w:cs="Tahoma"/>
                <w:sz w:val="18"/>
                <w:szCs w:val="18"/>
                <w:lang w:val="sr-Cyrl-RS"/>
              </w:rPr>
            </w:pPr>
          </w:p>
        </w:tc>
        <w:tc>
          <w:tcPr>
            <w:tcW w:w="1659" w:type="dxa"/>
            <w:vAlign w:val="center"/>
          </w:tcPr>
          <w:p w14:paraId="50222D61"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30" w:type="dxa"/>
            <w:vAlign w:val="center"/>
          </w:tcPr>
          <w:p w14:paraId="4A33CAF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45" w:type="dxa"/>
            <w:vAlign w:val="center"/>
          </w:tcPr>
          <w:p w14:paraId="3FFDB33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37" w:type="dxa"/>
            <w:vAlign w:val="center"/>
          </w:tcPr>
          <w:p w14:paraId="02D1A7F1"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40" w:type="dxa"/>
            <w:vAlign w:val="center"/>
          </w:tcPr>
          <w:p w14:paraId="4024834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c>
          <w:tcPr>
            <w:tcW w:w="1242" w:type="dxa"/>
            <w:vAlign w:val="center"/>
          </w:tcPr>
          <w:p w14:paraId="53CDBDA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1</w:t>
            </w:r>
          </w:p>
        </w:tc>
      </w:tr>
    </w:tbl>
    <w:p w14:paraId="68EAFBB3" w14:textId="77777777" w:rsidR="001D56D4" w:rsidRPr="009429A5" w:rsidRDefault="001D56D4" w:rsidP="001D56D4">
      <w:pPr>
        <w:rPr>
          <w:rFonts w:ascii="Tahoma" w:hAnsi="Tahoma" w:cs="Tahoma"/>
          <w:sz w:val="8"/>
          <w:szCs w:val="8"/>
          <w:lang w:val="sr-Cyrl-RS"/>
        </w:rPr>
      </w:pPr>
    </w:p>
    <w:tbl>
      <w:tblPr>
        <w:tblW w:w="142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1275"/>
        <w:gridCol w:w="1350"/>
        <w:gridCol w:w="1350"/>
        <w:gridCol w:w="1065"/>
        <w:gridCol w:w="1365"/>
        <w:gridCol w:w="990"/>
        <w:gridCol w:w="990"/>
        <w:gridCol w:w="990"/>
        <w:gridCol w:w="900"/>
        <w:gridCol w:w="900"/>
      </w:tblGrid>
      <w:tr w:rsidR="001D56D4" w:rsidRPr="009429A5" w14:paraId="5B026728" w14:textId="77777777" w:rsidTr="008153EB">
        <w:trPr>
          <w:trHeight w:val="853"/>
        </w:trPr>
        <w:tc>
          <w:tcPr>
            <w:tcW w:w="3045" w:type="dxa"/>
            <w:vMerge w:val="restart"/>
            <w:shd w:val="clear" w:color="auto" w:fill="FFFFCC"/>
            <w:vAlign w:val="center"/>
          </w:tcPr>
          <w:p w14:paraId="19C6F8A4"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75" w:type="dxa"/>
            <w:vMerge w:val="restart"/>
            <w:shd w:val="clear" w:color="auto" w:fill="FFFFCC"/>
            <w:vAlign w:val="center"/>
          </w:tcPr>
          <w:p w14:paraId="013D73A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350" w:type="dxa"/>
            <w:vMerge w:val="restart"/>
            <w:shd w:val="clear" w:color="auto" w:fill="FFFFCC"/>
            <w:vAlign w:val="center"/>
          </w:tcPr>
          <w:p w14:paraId="2D8AEA3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350" w:type="dxa"/>
            <w:vMerge w:val="restart"/>
            <w:shd w:val="clear" w:color="auto" w:fill="FFFFCC"/>
            <w:vAlign w:val="center"/>
          </w:tcPr>
          <w:p w14:paraId="454744C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065" w:type="dxa"/>
            <w:vMerge w:val="restart"/>
            <w:shd w:val="clear" w:color="auto" w:fill="FFFFCC"/>
            <w:vAlign w:val="center"/>
          </w:tcPr>
          <w:p w14:paraId="5A273A2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365" w:type="dxa"/>
            <w:vMerge w:val="restart"/>
            <w:shd w:val="clear" w:color="auto" w:fill="FFFFCC"/>
            <w:vAlign w:val="center"/>
          </w:tcPr>
          <w:p w14:paraId="2DEE21C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70" w:type="dxa"/>
            <w:gridSpan w:val="5"/>
            <w:shd w:val="clear" w:color="auto" w:fill="FFFFCC"/>
            <w:vAlign w:val="center"/>
          </w:tcPr>
          <w:p w14:paraId="23930A6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52D5E32F" w14:textId="77777777" w:rsidTr="008153EB">
        <w:trPr>
          <w:trHeight w:val="144"/>
        </w:trPr>
        <w:tc>
          <w:tcPr>
            <w:tcW w:w="3045" w:type="dxa"/>
            <w:vMerge/>
            <w:shd w:val="clear" w:color="auto" w:fill="FFFFCC"/>
            <w:vAlign w:val="center"/>
          </w:tcPr>
          <w:p w14:paraId="063C58A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75" w:type="dxa"/>
            <w:vMerge/>
            <w:shd w:val="clear" w:color="auto" w:fill="FFFFCC"/>
            <w:vAlign w:val="center"/>
          </w:tcPr>
          <w:p w14:paraId="5421C074"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0" w:type="dxa"/>
            <w:vMerge/>
            <w:shd w:val="clear" w:color="auto" w:fill="FFFFCC"/>
            <w:vAlign w:val="center"/>
          </w:tcPr>
          <w:p w14:paraId="2DE10E6A"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0" w:type="dxa"/>
            <w:vMerge/>
            <w:shd w:val="clear" w:color="auto" w:fill="FFFFCC"/>
            <w:vAlign w:val="center"/>
          </w:tcPr>
          <w:p w14:paraId="2DF2BE0B"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065" w:type="dxa"/>
            <w:vMerge/>
            <w:shd w:val="clear" w:color="auto" w:fill="FFFFCC"/>
            <w:vAlign w:val="center"/>
          </w:tcPr>
          <w:p w14:paraId="5471750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65" w:type="dxa"/>
            <w:vMerge/>
            <w:shd w:val="clear" w:color="auto" w:fill="FFFFCC"/>
            <w:vAlign w:val="center"/>
          </w:tcPr>
          <w:p w14:paraId="1FA45163"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7DD2F86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90" w:type="dxa"/>
            <w:shd w:val="clear" w:color="auto" w:fill="FFFFCC"/>
            <w:vAlign w:val="center"/>
          </w:tcPr>
          <w:p w14:paraId="218FDB5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26DF39C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900" w:type="dxa"/>
            <w:shd w:val="clear" w:color="auto" w:fill="FFFFCC"/>
            <w:vAlign w:val="center"/>
          </w:tcPr>
          <w:p w14:paraId="5CB7791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0" w:type="dxa"/>
            <w:shd w:val="clear" w:color="auto" w:fill="FFFFCC"/>
            <w:vAlign w:val="center"/>
          </w:tcPr>
          <w:p w14:paraId="05ACD78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42041F27" w14:textId="77777777" w:rsidTr="008153EB">
        <w:trPr>
          <w:trHeight w:val="359"/>
        </w:trPr>
        <w:tc>
          <w:tcPr>
            <w:tcW w:w="3045" w:type="dxa"/>
            <w:vAlign w:val="center"/>
          </w:tcPr>
          <w:p w14:paraId="72796D4B" w14:textId="77777777" w:rsidR="001D56D4" w:rsidRPr="009429A5" w:rsidRDefault="001D56D4" w:rsidP="008153EB">
            <w:pPr>
              <w:spacing w:before="60" w:after="60"/>
              <w:rPr>
                <w:rFonts w:ascii="Tahoma" w:eastAsia="Tahoma" w:hAnsi="Tahoma" w:cs="Tahoma"/>
                <w:sz w:val="18"/>
                <w:szCs w:val="18"/>
                <w:lang w:val="sr-Cyrl-RS"/>
              </w:rPr>
            </w:pPr>
            <w:bookmarkStart w:id="124" w:name="_heading=h.f1qccvhk3b8k" w:colFirst="0" w:colLast="0"/>
            <w:bookmarkEnd w:id="124"/>
            <w:r w:rsidRPr="009429A5">
              <w:rPr>
                <w:rFonts w:ascii="Tahoma" w:eastAsia="Tahoma" w:hAnsi="Tahoma" w:cs="Tahoma"/>
                <w:sz w:val="18"/>
                <w:szCs w:val="18"/>
                <w:lang w:val="sr-Cyrl-RS"/>
              </w:rPr>
              <w:t xml:space="preserve">4.1.1 Формирање функционалног и оперативног Мобилног тима за унапређење социјалне заштите </w:t>
            </w:r>
          </w:p>
        </w:tc>
        <w:tc>
          <w:tcPr>
            <w:tcW w:w="1275" w:type="dxa"/>
            <w:vAlign w:val="center"/>
          </w:tcPr>
          <w:p w14:paraId="3762D3A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Општинско веће</w:t>
            </w:r>
          </w:p>
          <w:p w14:paraId="655F7062" w14:textId="77777777" w:rsidR="001D56D4" w:rsidRPr="009429A5" w:rsidRDefault="001D56D4" w:rsidP="008153EB">
            <w:pPr>
              <w:spacing w:before="60" w:after="60"/>
              <w:rPr>
                <w:rFonts w:ascii="Tahoma" w:eastAsia="Tahoma" w:hAnsi="Tahoma" w:cs="Tahoma"/>
                <w:sz w:val="18"/>
                <w:szCs w:val="18"/>
                <w:lang w:val="sr-Cyrl-RS"/>
              </w:rPr>
            </w:pPr>
          </w:p>
        </w:tc>
        <w:tc>
          <w:tcPr>
            <w:tcW w:w="1350" w:type="dxa"/>
            <w:vAlign w:val="center"/>
          </w:tcPr>
          <w:p w14:paraId="196745F5"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ЦСР, ОЦД, Школе, Дом здравља, НСЗ, </w:t>
            </w:r>
          </w:p>
        </w:tc>
        <w:tc>
          <w:tcPr>
            <w:tcW w:w="1350" w:type="dxa"/>
            <w:vAlign w:val="center"/>
          </w:tcPr>
          <w:p w14:paraId="29F3802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3. квартал 2026.</w:t>
            </w:r>
          </w:p>
        </w:tc>
        <w:tc>
          <w:tcPr>
            <w:tcW w:w="1065" w:type="dxa"/>
            <w:vAlign w:val="center"/>
          </w:tcPr>
          <w:p w14:paraId="7D872755"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Без средстава</w:t>
            </w:r>
          </w:p>
        </w:tc>
        <w:tc>
          <w:tcPr>
            <w:tcW w:w="1365" w:type="dxa"/>
            <w:vAlign w:val="center"/>
          </w:tcPr>
          <w:p w14:paraId="44FCF4AB"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374329A6"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26A1A3DE"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221837F8"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00" w:type="dxa"/>
            <w:vAlign w:val="center"/>
          </w:tcPr>
          <w:p w14:paraId="1627E10A"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00" w:type="dxa"/>
            <w:vAlign w:val="center"/>
          </w:tcPr>
          <w:p w14:paraId="12F0FC1A"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r>
      <w:tr w:rsidR="001D56D4" w:rsidRPr="009429A5" w14:paraId="0FD05C48" w14:textId="77777777" w:rsidTr="008153EB">
        <w:trPr>
          <w:trHeight w:val="359"/>
        </w:trPr>
        <w:tc>
          <w:tcPr>
            <w:tcW w:w="3045" w:type="dxa"/>
            <w:vAlign w:val="center"/>
          </w:tcPr>
          <w:p w14:paraId="332BED5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4.1.2 Усвајање Оперативног плана Мобилног тима са посебним фокусом на активности које се пружају у сеоским срединама, женама и деци </w:t>
            </w:r>
            <w:r w:rsidRPr="009429A5">
              <w:rPr>
                <w:rFonts w:ascii="Tahoma" w:eastAsia="Tahoma" w:hAnsi="Tahoma" w:cs="Tahoma"/>
                <w:sz w:val="18"/>
                <w:szCs w:val="18"/>
                <w:lang w:val="sr-Cyrl-RS"/>
              </w:rPr>
              <w:lastRenderedPageBreak/>
              <w:t>жртвама насиља, и сиромашним ромским породицама</w:t>
            </w:r>
          </w:p>
        </w:tc>
        <w:tc>
          <w:tcPr>
            <w:tcW w:w="1275" w:type="dxa"/>
            <w:vAlign w:val="center"/>
          </w:tcPr>
          <w:p w14:paraId="373DEC9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Одељење за буџет, финансије, ЛПА и друштвене делатности</w:t>
            </w:r>
          </w:p>
        </w:tc>
        <w:tc>
          <w:tcPr>
            <w:tcW w:w="1350" w:type="dxa"/>
            <w:vAlign w:val="center"/>
          </w:tcPr>
          <w:p w14:paraId="5DAA349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w:t>
            </w:r>
          </w:p>
        </w:tc>
        <w:tc>
          <w:tcPr>
            <w:tcW w:w="1350" w:type="dxa"/>
            <w:vAlign w:val="center"/>
          </w:tcPr>
          <w:p w14:paraId="65B09FF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 квартал 2026.</w:t>
            </w:r>
          </w:p>
        </w:tc>
        <w:tc>
          <w:tcPr>
            <w:tcW w:w="1065" w:type="dxa"/>
            <w:vAlign w:val="center"/>
          </w:tcPr>
          <w:p w14:paraId="43F553B1"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Без средстава</w:t>
            </w:r>
          </w:p>
        </w:tc>
        <w:tc>
          <w:tcPr>
            <w:tcW w:w="1365" w:type="dxa"/>
            <w:vAlign w:val="center"/>
          </w:tcPr>
          <w:p w14:paraId="35989766"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39F505B0"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07E7FE6B"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6A17FB4D"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00" w:type="dxa"/>
            <w:vAlign w:val="center"/>
          </w:tcPr>
          <w:p w14:paraId="3510AE29"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00" w:type="dxa"/>
            <w:vAlign w:val="center"/>
          </w:tcPr>
          <w:p w14:paraId="5BF63807"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r>
      <w:tr w:rsidR="001D56D4" w:rsidRPr="009429A5" w14:paraId="7943EC90" w14:textId="77777777" w:rsidTr="008153EB">
        <w:trPr>
          <w:trHeight w:val="359"/>
        </w:trPr>
        <w:tc>
          <w:tcPr>
            <w:tcW w:w="3045" w:type="dxa"/>
            <w:vAlign w:val="center"/>
          </w:tcPr>
          <w:p w14:paraId="4770F3A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4.1.3 Теренске посете Мобилног тима руралнним срединама</w:t>
            </w:r>
          </w:p>
        </w:tc>
        <w:tc>
          <w:tcPr>
            <w:tcW w:w="1275" w:type="dxa"/>
            <w:vAlign w:val="center"/>
          </w:tcPr>
          <w:p w14:paraId="5340EC3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w:t>
            </w:r>
            <w:r>
              <w:rPr>
                <w:rFonts w:ascii="Tahoma" w:eastAsia="Tahoma" w:hAnsi="Tahoma" w:cs="Tahoma"/>
                <w:sz w:val="18"/>
                <w:szCs w:val="18"/>
                <w:lang w:val="sr-Cyrl-RS"/>
              </w:rPr>
              <w:t xml:space="preserve"> </w:t>
            </w:r>
            <w:r w:rsidRPr="009429A5">
              <w:rPr>
                <w:rFonts w:ascii="Tahoma" w:eastAsia="Tahoma" w:hAnsi="Tahoma" w:cs="Tahoma"/>
                <w:sz w:val="18"/>
                <w:szCs w:val="18"/>
                <w:lang w:val="sr-Cyrl-RS"/>
              </w:rPr>
              <w:t>буџет, финансије, ЛПА и друштвене делатности</w:t>
            </w:r>
          </w:p>
        </w:tc>
        <w:tc>
          <w:tcPr>
            <w:tcW w:w="1350" w:type="dxa"/>
            <w:vAlign w:val="center"/>
          </w:tcPr>
          <w:p w14:paraId="7CB2046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 Инситтуције и ОЦД чланице</w:t>
            </w:r>
          </w:p>
        </w:tc>
        <w:tc>
          <w:tcPr>
            <w:tcW w:w="1350" w:type="dxa"/>
            <w:vAlign w:val="center"/>
          </w:tcPr>
          <w:p w14:paraId="546056EF" w14:textId="77777777" w:rsidR="001D56D4" w:rsidRPr="009429A5" w:rsidRDefault="001D56D4" w:rsidP="008153EB">
            <w:pPr>
              <w:spacing w:before="60" w:after="60"/>
              <w:ind w:left="-45"/>
              <w:rPr>
                <w:rFonts w:ascii="Tahoma" w:eastAsia="Tahoma" w:hAnsi="Tahoma" w:cs="Tahoma"/>
                <w:sz w:val="18"/>
                <w:szCs w:val="18"/>
                <w:lang w:val="sr-Cyrl-RS"/>
              </w:rPr>
            </w:pPr>
            <w:r w:rsidRPr="009429A5">
              <w:rPr>
                <w:rFonts w:ascii="Tahoma" w:eastAsia="Tahoma" w:hAnsi="Tahoma" w:cs="Tahoma"/>
                <w:sz w:val="18"/>
                <w:szCs w:val="18"/>
                <w:lang w:val="sr-Cyrl-RS"/>
              </w:rPr>
              <w:t>1. квартал 2027 - континуирано</w:t>
            </w:r>
          </w:p>
        </w:tc>
        <w:tc>
          <w:tcPr>
            <w:tcW w:w="1065" w:type="dxa"/>
            <w:vAlign w:val="center"/>
          </w:tcPr>
          <w:p w14:paraId="0EF3F58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Без средстава</w:t>
            </w:r>
          </w:p>
        </w:tc>
        <w:tc>
          <w:tcPr>
            <w:tcW w:w="1365" w:type="dxa"/>
            <w:vAlign w:val="center"/>
          </w:tcPr>
          <w:p w14:paraId="401FFD3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15</w:t>
            </w:r>
          </w:p>
          <w:p w14:paraId="2640E18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ПА 0602 - 0001</w:t>
            </w:r>
          </w:p>
        </w:tc>
        <w:tc>
          <w:tcPr>
            <w:tcW w:w="990" w:type="dxa"/>
            <w:vAlign w:val="center"/>
          </w:tcPr>
          <w:p w14:paraId="221979C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990" w:type="dxa"/>
            <w:vAlign w:val="center"/>
          </w:tcPr>
          <w:p w14:paraId="46625AF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990" w:type="dxa"/>
            <w:vAlign w:val="center"/>
          </w:tcPr>
          <w:p w14:paraId="4648264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900" w:type="dxa"/>
            <w:vAlign w:val="center"/>
          </w:tcPr>
          <w:p w14:paraId="58F1FB6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900" w:type="dxa"/>
            <w:vAlign w:val="center"/>
          </w:tcPr>
          <w:p w14:paraId="5646E82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r>
      <w:tr w:rsidR="001D56D4" w:rsidRPr="009429A5" w14:paraId="38D24898" w14:textId="77777777" w:rsidTr="008153EB">
        <w:trPr>
          <w:trHeight w:val="370"/>
        </w:trPr>
        <w:tc>
          <w:tcPr>
            <w:tcW w:w="3045" w:type="dxa"/>
            <w:vAlign w:val="center"/>
          </w:tcPr>
          <w:p w14:paraId="3DD7417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4.1.4 Обезбеђивање простора и услова за рад Мобилног тима </w:t>
            </w:r>
          </w:p>
        </w:tc>
        <w:tc>
          <w:tcPr>
            <w:tcW w:w="1275" w:type="dxa"/>
            <w:vAlign w:val="center"/>
          </w:tcPr>
          <w:p w14:paraId="05F6E3C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50" w:type="dxa"/>
            <w:vAlign w:val="center"/>
          </w:tcPr>
          <w:p w14:paraId="6B8CD43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w:t>
            </w:r>
          </w:p>
        </w:tc>
        <w:tc>
          <w:tcPr>
            <w:tcW w:w="1350" w:type="dxa"/>
            <w:vAlign w:val="center"/>
          </w:tcPr>
          <w:p w14:paraId="14B6C935" w14:textId="77777777" w:rsidR="001D56D4" w:rsidRPr="009429A5" w:rsidRDefault="001D56D4" w:rsidP="008153EB">
            <w:pPr>
              <w:spacing w:before="60" w:after="60"/>
              <w:ind w:left="-45"/>
              <w:rPr>
                <w:rFonts w:ascii="Tahoma" w:eastAsia="Tahoma" w:hAnsi="Tahoma" w:cs="Tahoma"/>
                <w:sz w:val="18"/>
                <w:szCs w:val="18"/>
                <w:lang w:val="sr-Cyrl-RS"/>
              </w:rPr>
            </w:pPr>
            <w:r w:rsidRPr="009429A5">
              <w:rPr>
                <w:rFonts w:ascii="Tahoma" w:eastAsia="Tahoma" w:hAnsi="Tahoma" w:cs="Tahoma"/>
                <w:sz w:val="18"/>
                <w:szCs w:val="18"/>
                <w:lang w:val="sr-Cyrl-RS"/>
              </w:rPr>
              <w:t>4. квартал 2026 - континуирано</w:t>
            </w:r>
          </w:p>
        </w:tc>
        <w:tc>
          <w:tcPr>
            <w:tcW w:w="1065" w:type="dxa"/>
            <w:vAlign w:val="center"/>
          </w:tcPr>
          <w:p w14:paraId="4351ADC7"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Без средстава</w:t>
            </w:r>
          </w:p>
        </w:tc>
        <w:tc>
          <w:tcPr>
            <w:tcW w:w="1365" w:type="dxa"/>
            <w:vAlign w:val="center"/>
          </w:tcPr>
          <w:p w14:paraId="2F8475A0"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07A135CC"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4E998F34"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74178B4A"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00" w:type="dxa"/>
            <w:vAlign w:val="center"/>
          </w:tcPr>
          <w:p w14:paraId="46478813"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00" w:type="dxa"/>
            <w:vAlign w:val="center"/>
          </w:tcPr>
          <w:p w14:paraId="413C13D9"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r>
    </w:tbl>
    <w:p w14:paraId="7637C41C" w14:textId="77777777" w:rsidR="001D56D4" w:rsidRPr="009429A5" w:rsidRDefault="001D56D4" w:rsidP="001D56D4">
      <w:pPr>
        <w:rPr>
          <w:rFonts w:ascii="Tahoma" w:hAnsi="Tahoma" w:cs="Tahoma"/>
          <w:sz w:val="10"/>
          <w:szCs w:val="10"/>
          <w:lang w:val="sr-Cyrl-RS"/>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1522"/>
        <w:gridCol w:w="247"/>
        <w:gridCol w:w="922"/>
        <w:gridCol w:w="1276"/>
        <w:gridCol w:w="1360"/>
        <w:gridCol w:w="1352"/>
        <w:gridCol w:w="1267"/>
        <w:gridCol w:w="1259"/>
        <w:gridCol w:w="1262"/>
        <w:gridCol w:w="1264"/>
        <w:gridCol w:w="37"/>
      </w:tblGrid>
      <w:tr w:rsidR="001D56D4" w:rsidRPr="009429A5" w14:paraId="4C083383" w14:textId="77777777" w:rsidTr="008153EB">
        <w:trPr>
          <w:jc w:val="center"/>
        </w:trPr>
        <w:tc>
          <w:tcPr>
            <w:tcW w:w="14175" w:type="dxa"/>
            <w:gridSpan w:val="12"/>
            <w:shd w:val="clear" w:color="auto" w:fill="F6C6AC"/>
          </w:tcPr>
          <w:p w14:paraId="546B5EA8" w14:textId="1C7444DD" w:rsidR="001D56D4" w:rsidRPr="009429A5" w:rsidRDefault="001D56D4" w:rsidP="008153EB">
            <w:pPr>
              <w:spacing w:before="60" w:after="60"/>
              <w:rPr>
                <w:rFonts w:ascii="Tahoma" w:eastAsia="Tahoma" w:hAnsi="Tahoma" w:cs="Tahoma"/>
                <w:b/>
                <w:bCs/>
                <w:sz w:val="18"/>
                <w:szCs w:val="18"/>
                <w:lang w:val="sr-Cyrl-RS"/>
              </w:rPr>
            </w:pPr>
            <w:bookmarkStart w:id="125" w:name="_heading=h.d33g09wbbk1l" w:colFirst="0" w:colLast="0"/>
            <w:bookmarkStart w:id="126" w:name="_Hlk230703290"/>
            <w:bookmarkEnd w:id="125"/>
            <w:r w:rsidRPr="009429A5">
              <w:rPr>
                <w:rFonts w:ascii="Tahoma" w:eastAsia="Tahoma" w:hAnsi="Tahoma" w:cs="Tahoma"/>
                <w:b/>
                <w:bCs/>
                <w:sz w:val="18"/>
                <w:szCs w:val="18"/>
                <w:lang w:val="sr-Cyrl-RS"/>
              </w:rPr>
              <w:t xml:space="preserve">МЕРА 4.2: Подршка развоју организација цивилног друштва </w:t>
            </w:r>
            <w:r w:rsidR="00A52386">
              <w:rPr>
                <w:rFonts w:ascii="Tahoma" w:eastAsia="Tahoma" w:hAnsi="Tahoma" w:cs="Tahoma"/>
                <w:b/>
                <w:bCs/>
                <w:sz w:val="18"/>
                <w:szCs w:val="18"/>
                <w:lang w:val="sr-Cyrl-RS"/>
              </w:rPr>
              <w:t xml:space="preserve">које се баве маргинализованим групама и социјалном заштитом </w:t>
            </w:r>
            <w:r w:rsidRPr="009429A5">
              <w:rPr>
                <w:rFonts w:ascii="Tahoma" w:eastAsia="Tahoma" w:hAnsi="Tahoma" w:cs="Tahoma"/>
                <w:b/>
                <w:bCs/>
                <w:sz w:val="18"/>
                <w:szCs w:val="18"/>
                <w:lang w:val="sr-Cyrl-RS"/>
              </w:rPr>
              <w:t xml:space="preserve">и подстицање парнтерстава са локалном самоуправом </w:t>
            </w:r>
          </w:p>
          <w:bookmarkEnd w:id="126"/>
          <w:p w14:paraId="361B2FDE"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4808A033" w14:textId="77777777" w:rsidTr="008153EB">
        <w:trPr>
          <w:jc w:val="center"/>
        </w:trPr>
        <w:tc>
          <w:tcPr>
            <w:tcW w:w="2407" w:type="dxa"/>
            <w:vMerge w:val="restart"/>
            <w:shd w:val="clear" w:color="auto" w:fill="FAE2D6"/>
            <w:vAlign w:val="center"/>
          </w:tcPr>
          <w:p w14:paraId="71ACF69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769" w:type="dxa"/>
            <w:gridSpan w:val="2"/>
            <w:vMerge w:val="restart"/>
            <w:shd w:val="clear" w:color="auto" w:fill="FAE2D6"/>
            <w:vAlign w:val="center"/>
          </w:tcPr>
          <w:p w14:paraId="137CDC1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3558" w:type="dxa"/>
            <w:gridSpan w:val="3"/>
            <w:vMerge w:val="restart"/>
            <w:shd w:val="clear" w:color="auto" w:fill="FAE2D6"/>
            <w:vAlign w:val="center"/>
          </w:tcPr>
          <w:p w14:paraId="38135084"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6441" w:type="dxa"/>
            <w:gridSpan w:val="6"/>
            <w:shd w:val="clear" w:color="auto" w:fill="FAE2D6"/>
            <w:vAlign w:val="center"/>
          </w:tcPr>
          <w:p w14:paraId="5804B7B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31B45F96" w14:textId="77777777" w:rsidTr="008153EB">
        <w:trPr>
          <w:jc w:val="center"/>
        </w:trPr>
        <w:tc>
          <w:tcPr>
            <w:tcW w:w="2407" w:type="dxa"/>
            <w:vMerge/>
            <w:shd w:val="clear" w:color="auto" w:fill="FAE2D6"/>
            <w:vAlign w:val="center"/>
          </w:tcPr>
          <w:p w14:paraId="0DF6B1A0"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769" w:type="dxa"/>
            <w:gridSpan w:val="2"/>
            <w:vMerge/>
            <w:shd w:val="clear" w:color="auto" w:fill="FAE2D6"/>
            <w:vAlign w:val="center"/>
          </w:tcPr>
          <w:p w14:paraId="4C090C95"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3558" w:type="dxa"/>
            <w:gridSpan w:val="3"/>
            <w:vMerge/>
            <w:shd w:val="clear" w:color="auto" w:fill="FAE2D6"/>
            <w:vAlign w:val="center"/>
          </w:tcPr>
          <w:p w14:paraId="12349895"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2" w:type="dxa"/>
            <w:shd w:val="clear" w:color="auto" w:fill="FAE2D6"/>
            <w:vAlign w:val="center"/>
          </w:tcPr>
          <w:p w14:paraId="06CE478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267" w:type="dxa"/>
            <w:shd w:val="clear" w:color="auto" w:fill="FAE2D6"/>
            <w:vAlign w:val="center"/>
          </w:tcPr>
          <w:p w14:paraId="329BA14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259" w:type="dxa"/>
            <w:shd w:val="clear" w:color="auto" w:fill="FAE2D6"/>
            <w:vAlign w:val="center"/>
          </w:tcPr>
          <w:p w14:paraId="1786C4F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262" w:type="dxa"/>
            <w:shd w:val="clear" w:color="auto" w:fill="FAE2D6"/>
            <w:vAlign w:val="center"/>
          </w:tcPr>
          <w:p w14:paraId="283FC71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301" w:type="dxa"/>
            <w:gridSpan w:val="2"/>
            <w:shd w:val="clear" w:color="auto" w:fill="FAE2D6"/>
            <w:vAlign w:val="center"/>
          </w:tcPr>
          <w:p w14:paraId="31C6C65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5A814F17" w14:textId="77777777" w:rsidTr="008153EB">
        <w:trPr>
          <w:trHeight w:val="476"/>
          <w:jc w:val="center"/>
        </w:trPr>
        <w:tc>
          <w:tcPr>
            <w:tcW w:w="2407" w:type="dxa"/>
            <w:vAlign w:val="center"/>
          </w:tcPr>
          <w:p w14:paraId="6FC3BEC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769" w:type="dxa"/>
            <w:gridSpan w:val="2"/>
            <w:vAlign w:val="center"/>
          </w:tcPr>
          <w:p w14:paraId="4379D3F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Буџет ЛС</w:t>
            </w:r>
          </w:p>
        </w:tc>
        <w:tc>
          <w:tcPr>
            <w:tcW w:w="3558" w:type="dxa"/>
            <w:gridSpan w:val="3"/>
            <w:vAlign w:val="center"/>
          </w:tcPr>
          <w:p w14:paraId="33C5B3A0"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 xml:space="preserve">Програм 11 </w:t>
            </w:r>
          </w:p>
          <w:p w14:paraId="4288D57F"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highlight w:val="white"/>
                <w:lang w:val="sr-Cyrl-RS"/>
              </w:rPr>
              <w:t>ПА 0902 - 0019</w:t>
            </w:r>
          </w:p>
        </w:tc>
        <w:tc>
          <w:tcPr>
            <w:tcW w:w="1352" w:type="dxa"/>
            <w:vAlign w:val="center"/>
          </w:tcPr>
          <w:p w14:paraId="167330D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highlight w:val="white"/>
                <w:lang w:val="sr-Cyrl-RS"/>
              </w:rPr>
              <w:t>500,00</w:t>
            </w:r>
          </w:p>
        </w:tc>
        <w:tc>
          <w:tcPr>
            <w:tcW w:w="1267" w:type="dxa"/>
            <w:vAlign w:val="center"/>
          </w:tcPr>
          <w:p w14:paraId="5C25A1C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highlight w:val="white"/>
                <w:lang w:val="sr-Cyrl-RS"/>
              </w:rPr>
              <w:t>550,00</w:t>
            </w:r>
          </w:p>
        </w:tc>
        <w:tc>
          <w:tcPr>
            <w:tcW w:w="1259" w:type="dxa"/>
            <w:vAlign w:val="center"/>
          </w:tcPr>
          <w:p w14:paraId="2ABC9BA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highlight w:val="white"/>
                <w:lang w:val="sr-Cyrl-RS"/>
              </w:rPr>
              <w:t>600,00</w:t>
            </w:r>
          </w:p>
        </w:tc>
        <w:tc>
          <w:tcPr>
            <w:tcW w:w="1262" w:type="dxa"/>
            <w:vAlign w:val="center"/>
          </w:tcPr>
          <w:p w14:paraId="20AB096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highlight w:val="white"/>
                <w:lang w:val="sr-Cyrl-RS"/>
              </w:rPr>
              <w:t>650,00</w:t>
            </w:r>
          </w:p>
        </w:tc>
        <w:tc>
          <w:tcPr>
            <w:tcW w:w="1301" w:type="dxa"/>
            <w:gridSpan w:val="2"/>
            <w:vAlign w:val="center"/>
          </w:tcPr>
          <w:p w14:paraId="5C94FB8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highlight w:val="white"/>
                <w:lang w:val="sr-Cyrl-RS"/>
              </w:rPr>
              <w:t>700,00</w:t>
            </w:r>
          </w:p>
        </w:tc>
      </w:tr>
      <w:tr w:rsidR="001D56D4" w:rsidRPr="009429A5" w14:paraId="54239893" w14:textId="77777777" w:rsidTr="008153EB">
        <w:trPr>
          <w:jc w:val="center"/>
        </w:trPr>
        <w:tc>
          <w:tcPr>
            <w:tcW w:w="4176" w:type="dxa"/>
            <w:gridSpan w:val="3"/>
            <w:shd w:val="clear" w:color="auto" w:fill="FAE2D6"/>
          </w:tcPr>
          <w:p w14:paraId="2DC40D48"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r>
              <w:rPr>
                <w:rFonts w:ascii="Tahoma" w:eastAsia="Tahoma" w:hAnsi="Tahoma" w:cs="Tahoma"/>
                <w:b/>
                <w:bCs/>
                <w:sz w:val="18"/>
                <w:szCs w:val="18"/>
                <w:lang w:val="sr-Cyrl-RS"/>
              </w:rPr>
              <w:t>2026-2030</w:t>
            </w:r>
          </w:p>
        </w:tc>
        <w:tc>
          <w:tcPr>
            <w:tcW w:w="9999" w:type="dxa"/>
            <w:gridSpan w:val="9"/>
            <w:shd w:val="clear" w:color="auto" w:fill="FAE2D6"/>
          </w:tcPr>
          <w:p w14:paraId="553E5A86"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302078">
              <w:rPr>
                <w:rFonts w:ascii="Tahoma" w:eastAsia="Tahoma" w:hAnsi="Tahoma" w:cs="Tahoma"/>
                <w:b/>
                <w:bCs/>
                <w:sz w:val="18"/>
                <w:szCs w:val="18"/>
                <w:lang w:val="sr-Cyrl-RS"/>
              </w:rPr>
              <w:t>Oбезбеђење добара и пружање услуга од стране учесника у планском</w:t>
            </w:r>
            <w:r>
              <w:rPr>
                <w:rFonts w:ascii="Tahoma" w:eastAsia="Tahoma" w:hAnsi="Tahoma" w:cs="Tahoma"/>
                <w:b/>
                <w:bCs/>
                <w:sz w:val="18"/>
                <w:szCs w:val="18"/>
                <w:lang w:val="sr-Cyrl-RS"/>
              </w:rPr>
              <w:t xml:space="preserve"> </w:t>
            </w:r>
            <w:r w:rsidRPr="00302078">
              <w:rPr>
                <w:rFonts w:ascii="Tahoma" w:eastAsia="Tahoma" w:hAnsi="Tahoma" w:cs="Tahoma"/>
                <w:b/>
                <w:bCs/>
                <w:sz w:val="18"/>
                <w:szCs w:val="18"/>
                <w:lang w:val="sr-Cyrl-RS"/>
              </w:rPr>
              <w:t>систему</w:t>
            </w:r>
          </w:p>
        </w:tc>
      </w:tr>
      <w:tr w:rsidR="001D56D4" w:rsidRPr="009429A5" w14:paraId="6662EDE3" w14:textId="77777777" w:rsidTr="008153EB">
        <w:trPr>
          <w:jc w:val="center"/>
        </w:trPr>
        <w:tc>
          <w:tcPr>
            <w:tcW w:w="14175" w:type="dxa"/>
            <w:gridSpan w:val="12"/>
            <w:shd w:val="clear" w:color="auto" w:fill="FAE2D6"/>
          </w:tcPr>
          <w:p w14:paraId="74A12DB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416E5CC0" w14:textId="77777777" w:rsidTr="008153EB">
        <w:trPr>
          <w:gridAfter w:val="1"/>
          <w:wAfter w:w="37" w:type="dxa"/>
          <w:jc w:val="center"/>
        </w:trPr>
        <w:tc>
          <w:tcPr>
            <w:tcW w:w="3929" w:type="dxa"/>
            <w:gridSpan w:val="2"/>
            <w:shd w:val="clear" w:color="auto" w:fill="F6C6AC"/>
            <w:vAlign w:val="center"/>
          </w:tcPr>
          <w:p w14:paraId="7C4D10C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1169" w:type="dxa"/>
            <w:gridSpan w:val="2"/>
            <w:shd w:val="clear" w:color="auto" w:fill="F6C6AC"/>
            <w:vAlign w:val="center"/>
          </w:tcPr>
          <w:p w14:paraId="3389910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1276" w:type="dxa"/>
            <w:shd w:val="clear" w:color="auto" w:fill="F6C6AC"/>
            <w:vAlign w:val="center"/>
          </w:tcPr>
          <w:p w14:paraId="3F8DF217"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360" w:type="dxa"/>
            <w:shd w:val="clear" w:color="auto" w:fill="F6C6AC"/>
            <w:vAlign w:val="center"/>
          </w:tcPr>
          <w:p w14:paraId="438D44C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352" w:type="dxa"/>
            <w:shd w:val="clear" w:color="auto" w:fill="F6C6AC"/>
            <w:vAlign w:val="center"/>
          </w:tcPr>
          <w:p w14:paraId="1D95749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267" w:type="dxa"/>
            <w:shd w:val="clear" w:color="auto" w:fill="F6C6AC"/>
            <w:vAlign w:val="center"/>
          </w:tcPr>
          <w:p w14:paraId="09A7ACD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259" w:type="dxa"/>
            <w:shd w:val="clear" w:color="auto" w:fill="F6C6AC"/>
            <w:vAlign w:val="center"/>
          </w:tcPr>
          <w:p w14:paraId="009D721F"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262" w:type="dxa"/>
            <w:shd w:val="clear" w:color="auto" w:fill="F6C6AC"/>
            <w:vAlign w:val="center"/>
          </w:tcPr>
          <w:p w14:paraId="332FB87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264" w:type="dxa"/>
            <w:shd w:val="clear" w:color="auto" w:fill="F6C6AC"/>
            <w:vAlign w:val="center"/>
          </w:tcPr>
          <w:p w14:paraId="48C4D00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32BCAD16" w14:textId="77777777" w:rsidTr="008153EB">
        <w:trPr>
          <w:gridAfter w:val="1"/>
          <w:wAfter w:w="37" w:type="dxa"/>
          <w:jc w:val="center"/>
        </w:trPr>
        <w:tc>
          <w:tcPr>
            <w:tcW w:w="3929" w:type="dxa"/>
            <w:gridSpan w:val="2"/>
            <w:vAlign w:val="center"/>
          </w:tcPr>
          <w:p w14:paraId="41E901A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Број просторно обезбеђених организација цивилног друштва које пружају подршку рањивим групама</w:t>
            </w:r>
          </w:p>
        </w:tc>
        <w:tc>
          <w:tcPr>
            <w:tcW w:w="1169" w:type="dxa"/>
            <w:gridSpan w:val="2"/>
            <w:vAlign w:val="center"/>
          </w:tcPr>
          <w:p w14:paraId="22F022BB"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организација</w:t>
            </w:r>
          </w:p>
        </w:tc>
        <w:tc>
          <w:tcPr>
            <w:tcW w:w="1276" w:type="dxa"/>
            <w:vAlign w:val="center"/>
          </w:tcPr>
          <w:p w14:paraId="71711DF9"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Одлука о додели простора на коришћење</w:t>
            </w:r>
          </w:p>
        </w:tc>
        <w:tc>
          <w:tcPr>
            <w:tcW w:w="1360" w:type="dxa"/>
            <w:vAlign w:val="center"/>
          </w:tcPr>
          <w:p w14:paraId="1B97C29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2810A1FA"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267" w:type="dxa"/>
            <w:vAlign w:val="center"/>
          </w:tcPr>
          <w:p w14:paraId="2122B11D"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59" w:type="dxa"/>
            <w:vAlign w:val="center"/>
          </w:tcPr>
          <w:p w14:paraId="4AF16F5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62" w:type="dxa"/>
            <w:vAlign w:val="center"/>
          </w:tcPr>
          <w:p w14:paraId="2B49333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264" w:type="dxa"/>
            <w:vAlign w:val="center"/>
          </w:tcPr>
          <w:p w14:paraId="323EEAA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r>
      <w:tr w:rsidR="001D56D4" w:rsidRPr="009429A5" w14:paraId="45173897" w14:textId="77777777" w:rsidTr="008153EB">
        <w:trPr>
          <w:gridAfter w:val="1"/>
          <w:wAfter w:w="37" w:type="dxa"/>
          <w:jc w:val="center"/>
        </w:trPr>
        <w:tc>
          <w:tcPr>
            <w:tcW w:w="3929" w:type="dxa"/>
            <w:gridSpan w:val="2"/>
            <w:vAlign w:val="center"/>
          </w:tcPr>
          <w:p w14:paraId="0B48E31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Број финансираних програма и пројеката</w:t>
            </w:r>
            <w:r>
              <w:rPr>
                <w:rFonts w:ascii="Tahoma" w:eastAsia="Tahoma" w:hAnsi="Tahoma" w:cs="Tahoma"/>
                <w:sz w:val="18"/>
                <w:szCs w:val="18"/>
                <w:lang w:val="sr-Cyrl-RS"/>
              </w:rPr>
              <w:t xml:space="preserve"> који доприносе унапређењу услуга социјалне заштите</w:t>
            </w:r>
          </w:p>
        </w:tc>
        <w:tc>
          <w:tcPr>
            <w:tcW w:w="1169" w:type="dxa"/>
            <w:gridSpan w:val="2"/>
            <w:vAlign w:val="center"/>
          </w:tcPr>
          <w:p w14:paraId="063D72E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Број подржаних организација</w:t>
            </w:r>
          </w:p>
        </w:tc>
        <w:tc>
          <w:tcPr>
            <w:tcW w:w="1276" w:type="dxa"/>
            <w:vAlign w:val="center"/>
          </w:tcPr>
          <w:p w14:paraId="7E6DD790"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Одлука о додели средстава за пројекте у јаном интересу</w:t>
            </w:r>
          </w:p>
        </w:tc>
        <w:tc>
          <w:tcPr>
            <w:tcW w:w="1360" w:type="dxa"/>
            <w:vAlign w:val="center"/>
          </w:tcPr>
          <w:p w14:paraId="56F3B2B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352" w:type="dxa"/>
            <w:vAlign w:val="center"/>
          </w:tcPr>
          <w:p w14:paraId="5E1CC73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3</w:t>
            </w:r>
          </w:p>
        </w:tc>
        <w:tc>
          <w:tcPr>
            <w:tcW w:w="1267" w:type="dxa"/>
            <w:vAlign w:val="center"/>
          </w:tcPr>
          <w:p w14:paraId="1113588F"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4</w:t>
            </w:r>
          </w:p>
        </w:tc>
        <w:tc>
          <w:tcPr>
            <w:tcW w:w="1259" w:type="dxa"/>
            <w:vAlign w:val="center"/>
          </w:tcPr>
          <w:p w14:paraId="2E3915A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4</w:t>
            </w:r>
          </w:p>
        </w:tc>
        <w:tc>
          <w:tcPr>
            <w:tcW w:w="1262" w:type="dxa"/>
            <w:vAlign w:val="center"/>
          </w:tcPr>
          <w:p w14:paraId="5F0182B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w:t>
            </w:r>
          </w:p>
        </w:tc>
        <w:tc>
          <w:tcPr>
            <w:tcW w:w="1264" w:type="dxa"/>
            <w:vAlign w:val="center"/>
          </w:tcPr>
          <w:p w14:paraId="58014DE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w:t>
            </w:r>
          </w:p>
        </w:tc>
      </w:tr>
      <w:tr w:rsidR="001D56D4" w:rsidRPr="009429A5" w14:paraId="04FFF3CA" w14:textId="77777777" w:rsidTr="008153EB">
        <w:trPr>
          <w:gridAfter w:val="1"/>
          <w:wAfter w:w="37" w:type="dxa"/>
          <w:jc w:val="center"/>
        </w:trPr>
        <w:tc>
          <w:tcPr>
            <w:tcW w:w="3929" w:type="dxa"/>
            <w:gridSpan w:val="2"/>
            <w:vAlign w:val="center"/>
          </w:tcPr>
          <w:p w14:paraId="26E2DB3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Повећан бу</w:t>
            </w:r>
            <w:r>
              <w:rPr>
                <w:rFonts w:ascii="Tahoma" w:eastAsia="Tahoma" w:hAnsi="Tahoma" w:cs="Tahoma"/>
                <w:sz w:val="18"/>
                <w:szCs w:val="18"/>
                <w:lang w:val="sr-Cyrl-RS"/>
              </w:rPr>
              <w:t>џ</w:t>
            </w:r>
            <w:r w:rsidRPr="009429A5">
              <w:rPr>
                <w:rFonts w:ascii="Tahoma" w:eastAsia="Tahoma" w:hAnsi="Tahoma" w:cs="Tahoma"/>
                <w:sz w:val="18"/>
                <w:szCs w:val="18"/>
                <w:lang w:val="sr-Cyrl-RS"/>
              </w:rPr>
              <w:t xml:space="preserve">ет за пројекте и програме ОЦД </w:t>
            </w:r>
          </w:p>
        </w:tc>
        <w:tc>
          <w:tcPr>
            <w:tcW w:w="1169" w:type="dxa"/>
            <w:gridSpan w:val="2"/>
            <w:vAlign w:val="center"/>
          </w:tcPr>
          <w:p w14:paraId="68017997"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Милиона динара</w:t>
            </w:r>
          </w:p>
        </w:tc>
        <w:tc>
          <w:tcPr>
            <w:tcW w:w="1276" w:type="dxa"/>
            <w:vAlign w:val="center"/>
          </w:tcPr>
          <w:p w14:paraId="1BA28C2B"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Конкурсна документација</w:t>
            </w:r>
          </w:p>
        </w:tc>
        <w:tc>
          <w:tcPr>
            <w:tcW w:w="1360" w:type="dxa"/>
            <w:vAlign w:val="center"/>
          </w:tcPr>
          <w:p w14:paraId="45E82031"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3</w:t>
            </w:r>
          </w:p>
        </w:tc>
        <w:tc>
          <w:tcPr>
            <w:tcW w:w="1352" w:type="dxa"/>
            <w:vAlign w:val="center"/>
          </w:tcPr>
          <w:p w14:paraId="7527D81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w:t>
            </w:r>
          </w:p>
        </w:tc>
        <w:tc>
          <w:tcPr>
            <w:tcW w:w="1267" w:type="dxa"/>
            <w:vAlign w:val="center"/>
          </w:tcPr>
          <w:p w14:paraId="1499872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5</w:t>
            </w:r>
          </w:p>
        </w:tc>
        <w:tc>
          <w:tcPr>
            <w:tcW w:w="1259" w:type="dxa"/>
            <w:vAlign w:val="center"/>
          </w:tcPr>
          <w:p w14:paraId="60E1CD3C"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6</w:t>
            </w:r>
          </w:p>
        </w:tc>
        <w:tc>
          <w:tcPr>
            <w:tcW w:w="1262" w:type="dxa"/>
            <w:vAlign w:val="center"/>
          </w:tcPr>
          <w:p w14:paraId="518B653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6</w:t>
            </w:r>
          </w:p>
        </w:tc>
        <w:tc>
          <w:tcPr>
            <w:tcW w:w="1264" w:type="dxa"/>
            <w:vAlign w:val="center"/>
          </w:tcPr>
          <w:p w14:paraId="6BB7CB52"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7</w:t>
            </w:r>
          </w:p>
        </w:tc>
      </w:tr>
    </w:tbl>
    <w:p w14:paraId="6A384E8B" w14:textId="77777777" w:rsidR="001D56D4" w:rsidRPr="009429A5" w:rsidRDefault="001D56D4" w:rsidP="001D56D4">
      <w:pPr>
        <w:rPr>
          <w:rFonts w:ascii="Tahoma" w:hAnsi="Tahoma" w:cs="Tahoma"/>
          <w:sz w:val="10"/>
          <w:szCs w:val="10"/>
          <w:lang w:val="sr-Cyrl-RS"/>
        </w:rPr>
      </w:pPr>
    </w:p>
    <w:tbl>
      <w:tblPr>
        <w:tblW w:w="14212"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1280"/>
        <w:gridCol w:w="1348"/>
        <w:gridCol w:w="1339"/>
        <w:gridCol w:w="1236"/>
        <w:gridCol w:w="1200"/>
        <w:gridCol w:w="990"/>
        <w:gridCol w:w="987"/>
        <w:gridCol w:w="990"/>
        <w:gridCol w:w="899"/>
        <w:gridCol w:w="901"/>
      </w:tblGrid>
      <w:tr w:rsidR="001D56D4" w:rsidRPr="009429A5" w14:paraId="2FE87E29" w14:textId="77777777" w:rsidTr="008153EB">
        <w:trPr>
          <w:trHeight w:val="853"/>
        </w:trPr>
        <w:tc>
          <w:tcPr>
            <w:tcW w:w="3042" w:type="dxa"/>
            <w:vMerge w:val="restart"/>
            <w:shd w:val="clear" w:color="auto" w:fill="FFFFCC"/>
            <w:vAlign w:val="center"/>
          </w:tcPr>
          <w:p w14:paraId="0D2A1340"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80" w:type="dxa"/>
            <w:vMerge w:val="restart"/>
            <w:shd w:val="clear" w:color="auto" w:fill="FFFFCC"/>
            <w:vAlign w:val="center"/>
          </w:tcPr>
          <w:p w14:paraId="22312F2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348" w:type="dxa"/>
            <w:vMerge w:val="restart"/>
            <w:shd w:val="clear" w:color="auto" w:fill="FFFFCC"/>
            <w:vAlign w:val="center"/>
          </w:tcPr>
          <w:p w14:paraId="53EBC2A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339" w:type="dxa"/>
            <w:vMerge w:val="restart"/>
            <w:shd w:val="clear" w:color="auto" w:fill="FFFFCC"/>
            <w:vAlign w:val="center"/>
          </w:tcPr>
          <w:p w14:paraId="1696D9A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236" w:type="dxa"/>
            <w:vMerge w:val="restart"/>
            <w:shd w:val="clear" w:color="auto" w:fill="FFFFCC"/>
            <w:vAlign w:val="center"/>
          </w:tcPr>
          <w:p w14:paraId="3427DD57"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200" w:type="dxa"/>
            <w:vMerge w:val="restart"/>
            <w:shd w:val="clear" w:color="auto" w:fill="FFFFCC"/>
            <w:vAlign w:val="center"/>
          </w:tcPr>
          <w:p w14:paraId="7863230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67" w:type="dxa"/>
            <w:gridSpan w:val="5"/>
            <w:shd w:val="clear" w:color="auto" w:fill="FFFFCC"/>
            <w:vAlign w:val="center"/>
          </w:tcPr>
          <w:p w14:paraId="0E42B362"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7E8E52D6" w14:textId="77777777" w:rsidTr="008153EB">
        <w:trPr>
          <w:trHeight w:val="144"/>
        </w:trPr>
        <w:tc>
          <w:tcPr>
            <w:tcW w:w="3042" w:type="dxa"/>
            <w:vMerge/>
            <w:shd w:val="clear" w:color="auto" w:fill="FFFFCC"/>
            <w:vAlign w:val="center"/>
          </w:tcPr>
          <w:p w14:paraId="053CB048"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80" w:type="dxa"/>
            <w:vMerge/>
            <w:shd w:val="clear" w:color="auto" w:fill="FFFFCC"/>
            <w:vAlign w:val="center"/>
          </w:tcPr>
          <w:p w14:paraId="0443754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48" w:type="dxa"/>
            <w:vMerge/>
            <w:shd w:val="clear" w:color="auto" w:fill="FFFFCC"/>
            <w:vAlign w:val="center"/>
          </w:tcPr>
          <w:p w14:paraId="2AF6E455"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39" w:type="dxa"/>
            <w:vMerge/>
            <w:shd w:val="clear" w:color="auto" w:fill="FFFFCC"/>
            <w:vAlign w:val="center"/>
          </w:tcPr>
          <w:p w14:paraId="5CA26BEA"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36" w:type="dxa"/>
            <w:vMerge/>
            <w:shd w:val="clear" w:color="auto" w:fill="FFFFCC"/>
            <w:vAlign w:val="center"/>
          </w:tcPr>
          <w:p w14:paraId="5E12E472"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00" w:type="dxa"/>
            <w:vMerge/>
            <w:shd w:val="clear" w:color="auto" w:fill="FFFFCC"/>
            <w:vAlign w:val="center"/>
          </w:tcPr>
          <w:p w14:paraId="15D2CD9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90" w:type="dxa"/>
            <w:shd w:val="clear" w:color="auto" w:fill="FFFFCC"/>
            <w:vAlign w:val="center"/>
          </w:tcPr>
          <w:p w14:paraId="53261470"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987" w:type="dxa"/>
            <w:shd w:val="clear" w:color="auto" w:fill="FFFFCC"/>
            <w:vAlign w:val="center"/>
          </w:tcPr>
          <w:p w14:paraId="76EAECD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2D8C0FD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899" w:type="dxa"/>
            <w:shd w:val="clear" w:color="auto" w:fill="FFFFCC"/>
            <w:vAlign w:val="center"/>
          </w:tcPr>
          <w:p w14:paraId="7148F6D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1" w:type="dxa"/>
            <w:shd w:val="clear" w:color="auto" w:fill="FFFFCC"/>
            <w:vAlign w:val="center"/>
          </w:tcPr>
          <w:p w14:paraId="1732450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24BF0EE4" w14:textId="77777777" w:rsidTr="008153EB">
        <w:trPr>
          <w:trHeight w:val="359"/>
        </w:trPr>
        <w:tc>
          <w:tcPr>
            <w:tcW w:w="3042" w:type="dxa"/>
            <w:vAlign w:val="center"/>
          </w:tcPr>
          <w:p w14:paraId="350CD846" w14:textId="77777777" w:rsidR="001D56D4" w:rsidRPr="009429A5" w:rsidRDefault="001D56D4" w:rsidP="008153EB">
            <w:pPr>
              <w:spacing w:before="60" w:after="60"/>
              <w:rPr>
                <w:rFonts w:ascii="Tahoma" w:eastAsia="Tahoma" w:hAnsi="Tahoma" w:cs="Tahoma"/>
                <w:sz w:val="18"/>
                <w:szCs w:val="18"/>
                <w:lang w:val="sr-Cyrl-RS"/>
              </w:rPr>
            </w:pPr>
            <w:bookmarkStart w:id="127" w:name="_heading=h.97qimg87uktu" w:colFirst="0" w:colLast="0"/>
            <w:bookmarkEnd w:id="127"/>
            <w:r w:rsidRPr="009429A5">
              <w:rPr>
                <w:rFonts w:ascii="Tahoma" w:eastAsia="Tahoma" w:hAnsi="Tahoma" w:cs="Tahoma"/>
                <w:sz w:val="18"/>
                <w:szCs w:val="18"/>
                <w:lang w:val="sr-Cyrl-RS"/>
              </w:rPr>
              <w:t>4.2.1 Обезбеђивање простора за рад организација цивилног друштва које се баве пружањем подршке у процесу остваривања социјалних права и услуга социјалне заштите</w:t>
            </w:r>
          </w:p>
        </w:tc>
        <w:tc>
          <w:tcPr>
            <w:tcW w:w="1280" w:type="dxa"/>
            <w:vAlign w:val="center"/>
          </w:tcPr>
          <w:p w14:paraId="48D1CB1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336862F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ОЦД</w:t>
            </w:r>
          </w:p>
        </w:tc>
        <w:tc>
          <w:tcPr>
            <w:tcW w:w="1339" w:type="dxa"/>
            <w:vAlign w:val="center"/>
          </w:tcPr>
          <w:p w14:paraId="46AA112C" w14:textId="77777777" w:rsidR="001D56D4" w:rsidRPr="009429A5" w:rsidRDefault="001D56D4" w:rsidP="008153EB">
            <w:pPr>
              <w:spacing w:before="60" w:after="60"/>
              <w:ind w:left="-45"/>
              <w:rPr>
                <w:rFonts w:ascii="Tahoma" w:eastAsia="Tahoma" w:hAnsi="Tahoma" w:cs="Tahoma"/>
                <w:sz w:val="18"/>
                <w:szCs w:val="18"/>
                <w:lang w:val="sr-Cyrl-RS"/>
              </w:rPr>
            </w:pPr>
            <w:r w:rsidRPr="009429A5">
              <w:rPr>
                <w:rFonts w:ascii="Tahoma" w:eastAsia="Tahoma" w:hAnsi="Tahoma" w:cs="Tahoma"/>
                <w:sz w:val="18"/>
                <w:szCs w:val="18"/>
                <w:lang w:val="sr-Cyrl-RS"/>
              </w:rPr>
              <w:t>1. квартал 2027 - континуирано</w:t>
            </w:r>
          </w:p>
        </w:tc>
        <w:tc>
          <w:tcPr>
            <w:tcW w:w="1236" w:type="dxa"/>
            <w:vAlign w:val="center"/>
          </w:tcPr>
          <w:p w14:paraId="0561A499"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Без средстава</w:t>
            </w:r>
          </w:p>
        </w:tc>
        <w:tc>
          <w:tcPr>
            <w:tcW w:w="1200" w:type="dxa"/>
            <w:vAlign w:val="center"/>
          </w:tcPr>
          <w:p w14:paraId="0DF42C5F"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6B56E11F"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87" w:type="dxa"/>
            <w:vAlign w:val="center"/>
          </w:tcPr>
          <w:p w14:paraId="7F074D55"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562EA572"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899" w:type="dxa"/>
            <w:vAlign w:val="center"/>
          </w:tcPr>
          <w:p w14:paraId="568DF216"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01" w:type="dxa"/>
            <w:vAlign w:val="center"/>
          </w:tcPr>
          <w:p w14:paraId="1E8D1082"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r>
      <w:tr w:rsidR="001D56D4" w:rsidRPr="009429A5" w14:paraId="63DDF81C" w14:textId="77777777" w:rsidTr="008153EB">
        <w:trPr>
          <w:trHeight w:val="359"/>
        </w:trPr>
        <w:tc>
          <w:tcPr>
            <w:tcW w:w="3042" w:type="dxa"/>
            <w:vAlign w:val="center"/>
          </w:tcPr>
          <w:p w14:paraId="50AAF52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4.2.2 Израда програма конкурса  за финансирање пројеката и активности организација цивилног друштва које доприносе унапређењу социјалне заштите</w:t>
            </w:r>
          </w:p>
        </w:tc>
        <w:tc>
          <w:tcPr>
            <w:tcW w:w="1280" w:type="dxa"/>
            <w:vAlign w:val="center"/>
          </w:tcPr>
          <w:p w14:paraId="498AC49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6BA480E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ОЦД</w:t>
            </w:r>
          </w:p>
        </w:tc>
        <w:tc>
          <w:tcPr>
            <w:tcW w:w="1339" w:type="dxa"/>
            <w:vAlign w:val="center"/>
          </w:tcPr>
          <w:p w14:paraId="20F2635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1. квартал 2027.</w:t>
            </w:r>
          </w:p>
        </w:tc>
        <w:tc>
          <w:tcPr>
            <w:tcW w:w="1236" w:type="dxa"/>
            <w:vAlign w:val="center"/>
          </w:tcPr>
          <w:p w14:paraId="0DDA6584"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Без средстава</w:t>
            </w:r>
          </w:p>
        </w:tc>
        <w:tc>
          <w:tcPr>
            <w:tcW w:w="1200" w:type="dxa"/>
            <w:vAlign w:val="center"/>
          </w:tcPr>
          <w:p w14:paraId="0E75290F"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3FB4EF74"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87" w:type="dxa"/>
            <w:vAlign w:val="center"/>
          </w:tcPr>
          <w:p w14:paraId="1B53082A"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90" w:type="dxa"/>
            <w:vAlign w:val="center"/>
          </w:tcPr>
          <w:p w14:paraId="5B6CF09F"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899" w:type="dxa"/>
            <w:vAlign w:val="center"/>
          </w:tcPr>
          <w:p w14:paraId="7D57FAE5"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c>
          <w:tcPr>
            <w:tcW w:w="901" w:type="dxa"/>
            <w:vAlign w:val="center"/>
          </w:tcPr>
          <w:p w14:paraId="33411C0D" w14:textId="77777777" w:rsidR="001D56D4" w:rsidRPr="009429A5" w:rsidRDefault="001D56D4" w:rsidP="008153EB">
            <w:pPr>
              <w:spacing w:before="60" w:after="60"/>
              <w:jc w:val="center"/>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w:t>
            </w:r>
          </w:p>
        </w:tc>
      </w:tr>
      <w:tr w:rsidR="001D56D4" w:rsidRPr="009429A5" w14:paraId="33A836DB" w14:textId="77777777" w:rsidTr="008153EB">
        <w:trPr>
          <w:trHeight w:val="370"/>
        </w:trPr>
        <w:tc>
          <w:tcPr>
            <w:tcW w:w="3042" w:type="dxa"/>
            <w:vAlign w:val="center"/>
          </w:tcPr>
          <w:p w14:paraId="55843EC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lastRenderedPageBreak/>
              <w:t>4.2.3 Успоставњање дугорочног програма и реализација (манифестација) „Школа у природи</w:t>
            </w:r>
            <w:r>
              <w:rPr>
                <w:rFonts w:ascii="Tahoma" w:eastAsia="Tahoma" w:hAnsi="Tahoma" w:cs="Tahoma"/>
                <w:sz w:val="18"/>
                <w:szCs w:val="18"/>
                <w:lang w:val="sr-Cyrl-RS"/>
              </w:rPr>
              <w:t>“</w:t>
            </w:r>
            <w:r w:rsidRPr="009429A5">
              <w:rPr>
                <w:rFonts w:ascii="Tahoma" w:eastAsia="Tahoma" w:hAnsi="Tahoma" w:cs="Tahoma"/>
                <w:sz w:val="18"/>
                <w:szCs w:val="18"/>
                <w:lang w:val="sr-Cyrl-RS"/>
              </w:rPr>
              <w:t xml:space="preserve"> за децу </w:t>
            </w:r>
            <w:r w:rsidRPr="00E906E9">
              <w:rPr>
                <w:rFonts w:ascii="Tahoma" w:eastAsia="Tahoma" w:hAnsi="Tahoma" w:cs="Tahoma"/>
                <w:sz w:val="18"/>
                <w:szCs w:val="18"/>
                <w:lang w:val="sr-Cyrl-RS"/>
              </w:rPr>
              <w:t xml:space="preserve">из различитих маргиналиизованих група од стране општинске управе и </w:t>
            </w:r>
            <w:r>
              <w:rPr>
                <w:rFonts w:ascii="Tahoma" w:eastAsia="Tahoma" w:hAnsi="Tahoma" w:cs="Tahoma"/>
                <w:sz w:val="18"/>
                <w:szCs w:val="18"/>
                <w:lang w:val="sr-Cyrl-RS"/>
              </w:rPr>
              <w:t>ОЦД</w:t>
            </w:r>
          </w:p>
          <w:p w14:paraId="4D688A98" w14:textId="77777777" w:rsidR="001D56D4" w:rsidRPr="009429A5" w:rsidRDefault="001D56D4" w:rsidP="008153EB">
            <w:pPr>
              <w:spacing w:before="60" w:after="60"/>
              <w:rPr>
                <w:rFonts w:ascii="Tahoma" w:eastAsia="Tahoma" w:hAnsi="Tahoma" w:cs="Tahoma"/>
                <w:sz w:val="18"/>
                <w:szCs w:val="18"/>
                <w:lang w:val="sr-Cyrl-RS"/>
              </w:rPr>
            </w:pPr>
          </w:p>
        </w:tc>
        <w:tc>
          <w:tcPr>
            <w:tcW w:w="1280" w:type="dxa"/>
            <w:vAlign w:val="center"/>
          </w:tcPr>
          <w:p w14:paraId="3E99B532"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48" w:type="dxa"/>
            <w:vAlign w:val="center"/>
          </w:tcPr>
          <w:p w14:paraId="29C9200C"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Школе, ОЦД</w:t>
            </w:r>
          </w:p>
        </w:tc>
        <w:tc>
          <w:tcPr>
            <w:tcW w:w="1339" w:type="dxa"/>
            <w:vAlign w:val="center"/>
          </w:tcPr>
          <w:p w14:paraId="23DF40E1" w14:textId="77777777" w:rsidR="001D56D4" w:rsidRPr="009429A5" w:rsidRDefault="001D56D4" w:rsidP="008153EB">
            <w:pPr>
              <w:spacing w:before="60" w:after="60"/>
              <w:ind w:left="-45"/>
              <w:rPr>
                <w:rFonts w:ascii="Tahoma" w:eastAsia="Tahoma" w:hAnsi="Tahoma" w:cs="Tahoma"/>
                <w:sz w:val="18"/>
                <w:szCs w:val="18"/>
                <w:lang w:val="sr-Cyrl-RS"/>
              </w:rPr>
            </w:pPr>
            <w:r w:rsidRPr="009429A5">
              <w:rPr>
                <w:rFonts w:ascii="Tahoma" w:eastAsia="Tahoma" w:hAnsi="Tahoma" w:cs="Tahoma"/>
                <w:sz w:val="18"/>
                <w:szCs w:val="18"/>
                <w:lang w:val="sr-Cyrl-RS"/>
              </w:rPr>
              <w:t>1. квартал 2027 - континуирано</w:t>
            </w:r>
          </w:p>
        </w:tc>
        <w:tc>
          <w:tcPr>
            <w:tcW w:w="1236" w:type="dxa"/>
            <w:vAlign w:val="center"/>
          </w:tcPr>
          <w:p w14:paraId="46C8CD62"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Буџет ЛС</w:t>
            </w:r>
          </w:p>
        </w:tc>
        <w:tc>
          <w:tcPr>
            <w:tcW w:w="1200" w:type="dxa"/>
            <w:vAlign w:val="center"/>
          </w:tcPr>
          <w:p w14:paraId="207BF3AF" w14:textId="77777777" w:rsidR="001D56D4" w:rsidRPr="009429A5" w:rsidRDefault="001D56D4" w:rsidP="008153EB">
            <w:pPr>
              <w:spacing w:before="60" w:after="60"/>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Програм 11 ПА 0902 - 0019</w:t>
            </w:r>
          </w:p>
        </w:tc>
        <w:tc>
          <w:tcPr>
            <w:tcW w:w="990" w:type="dxa"/>
            <w:vAlign w:val="center"/>
          </w:tcPr>
          <w:p w14:paraId="4E403433" w14:textId="77777777" w:rsidR="001D56D4" w:rsidRPr="009429A5" w:rsidRDefault="001D56D4" w:rsidP="008153EB">
            <w:pPr>
              <w:spacing w:before="60" w:after="60"/>
              <w:jc w:val="right"/>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500.,00</w:t>
            </w:r>
          </w:p>
        </w:tc>
        <w:tc>
          <w:tcPr>
            <w:tcW w:w="987" w:type="dxa"/>
            <w:vAlign w:val="center"/>
          </w:tcPr>
          <w:p w14:paraId="101F6824" w14:textId="77777777" w:rsidR="001D56D4" w:rsidRPr="009429A5" w:rsidRDefault="001D56D4" w:rsidP="008153EB">
            <w:pPr>
              <w:spacing w:before="60" w:after="60"/>
              <w:jc w:val="right"/>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550,00</w:t>
            </w:r>
          </w:p>
        </w:tc>
        <w:tc>
          <w:tcPr>
            <w:tcW w:w="990" w:type="dxa"/>
            <w:vAlign w:val="center"/>
          </w:tcPr>
          <w:p w14:paraId="1FEAD7DD" w14:textId="77777777" w:rsidR="001D56D4" w:rsidRPr="009429A5" w:rsidRDefault="001D56D4" w:rsidP="008153EB">
            <w:pPr>
              <w:spacing w:before="60" w:after="60"/>
              <w:jc w:val="right"/>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600,00</w:t>
            </w:r>
          </w:p>
        </w:tc>
        <w:tc>
          <w:tcPr>
            <w:tcW w:w="899" w:type="dxa"/>
            <w:vAlign w:val="center"/>
          </w:tcPr>
          <w:p w14:paraId="0F680843" w14:textId="77777777" w:rsidR="001D56D4" w:rsidRPr="009429A5" w:rsidRDefault="001D56D4" w:rsidP="008153EB">
            <w:pPr>
              <w:spacing w:before="60" w:after="60"/>
              <w:jc w:val="right"/>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650,00</w:t>
            </w:r>
          </w:p>
        </w:tc>
        <w:tc>
          <w:tcPr>
            <w:tcW w:w="901" w:type="dxa"/>
            <w:vAlign w:val="center"/>
          </w:tcPr>
          <w:p w14:paraId="2511B70D" w14:textId="77777777" w:rsidR="001D56D4" w:rsidRPr="009429A5" w:rsidRDefault="001D56D4" w:rsidP="008153EB">
            <w:pPr>
              <w:spacing w:before="60" w:after="60"/>
              <w:jc w:val="right"/>
              <w:rPr>
                <w:rFonts w:ascii="Tahoma" w:eastAsia="Tahoma" w:hAnsi="Tahoma" w:cs="Tahoma"/>
                <w:sz w:val="18"/>
                <w:szCs w:val="18"/>
                <w:highlight w:val="white"/>
                <w:lang w:val="sr-Cyrl-RS"/>
              </w:rPr>
            </w:pPr>
            <w:r w:rsidRPr="009429A5">
              <w:rPr>
                <w:rFonts w:ascii="Tahoma" w:eastAsia="Tahoma" w:hAnsi="Tahoma" w:cs="Tahoma"/>
                <w:sz w:val="18"/>
                <w:szCs w:val="18"/>
                <w:highlight w:val="white"/>
                <w:lang w:val="sr-Cyrl-RS"/>
              </w:rPr>
              <w:t>700,00</w:t>
            </w:r>
          </w:p>
        </w:tc>
      </w:tr>
    </w:tbl>
    <w:p w14:paraId="574D2DD3" w14:textId="77777777" w:rsidR="001D56D4" w:rsidRPr="009429A5" w:rsidRDefault="001D56D4" w:rsidP="001D56D4">
      <w:pPr>
        <w:spacing w:line="278" w:lineRule="auto"/>
        <w:rPr>
          <w:rFonts w:ascii="Tahoma" w:hAnsi="Tahoma" w:cs="Tahoma"/>
          <w:sz w:val="10"/>
          <w:szCs w:val="10"/>
          <w:lang w:val="sr-Cyrl-RS"/>
        </w:rPr>
      </w:pPr>
    </w:p>
    <w:tbl>
      <w:tblPr>
        <w:tblW w:w="14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9"/>
        <w:gridCol w:w="1355"/>
        <w:gridCol w:w="580"/>
        <w:gridCol w:w="2026"/>
        <w:gridCol w:w="994"/>
        <w:gridCol w:w="1369"/>
        <w:gridCol w:w="1186"/>
        <w:gridCol w:w="1101"/>
        <w:gridCol w:w="1093"/>
        <w:gridCol w:w="1096"/>
        <w:gridCol w:w="1135"/>
      </w:tblGrid>
      <w:tr w:rsidR="001D56D4" w:rsidRPr="009429A5" w14:paraId="75660FF9" w14:textId="77777777" w:rsidTr="008153EB">
        <w:trPr>
          <w:jc w:val="center"/>
        </w:trPr>
        <w:tc>
          <w:tcPr>
            <w:tcW w:w="14174" w:type="dxa"/>
            <w:gridSpan w:val="11"/>
            <w:shd w:val="clear" w:color="auto" w:fill="F6C6AC"/>
          </w:tcPr>
          <w:p w14:paraId="46E3CF51" w14:textId="77777777" w:rsidR="001D56D4" w:rsidRPr="009429A5" w:rsidRDefault="001D56D4" w:rsidP="008153EB">
            <w:pPr>
              <w:spacing w:before="60" w:after="60"/>
              <w:rPr>
                <w:rFonts w:ascii="Tahoma" w:eastAsia="Tahoma" w:hAnsi="Tahoma" w:cs="Tahoma"/>
                <w:b/>
                <w:bCs/>
                <w:sz w:val="18"/>
                <w:szCs w:val="18"/>
                <w:lang w:val="sr-Cyrl-RS"/>
              </w:rPr>
            </w:pPr>
            <w:bookmarkStart w:id="128" w:name="_heading=h.3t8m2os6i9fb" w:colFirst="0" w:colLast="0"/>
            <w:bookmarkEnd w:id="128"/>
            <w:r w:rsidRPr="009429A5">
              <w:rPr>
                <w:rFonts w:ascii="Tahoma" w:eastAsia="Tahoma" w:hAnsi="Tahoma" w:cs="Tahoma"/>
                <w:b/>
                <w:bCs/>
                <w:sz w:val="18"/>
                <w:szCs w:val="18"/>
                <w:lang w:val="sr-Cyrl-RS"/>
              </w:rPr>
              <w:t>МЕРА 4.3: Јачање људских ресурса и капацитета професионалаца у систему социјалне заштите</w:t>
            </w:r>
          </w:p>
          <w:p w14:paraId="2C954432"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  </w:t>
            </w:r>
          </w:p>
        </w:tc>
      </w:tr>
      <w:tr w:rsidR="001D56D4" w:rsidRPr="009429A5" w14:paraId="67CBF83F" w14:textId="77777777" w:rsidTr="008153EB">
        <w:trPr>
          <w:jc w:val="center"/>
        </w:trPr>
        <w:tc>
          <w:tcPr>
            <w:tcW w:w="2239" w:type="dxa"/>
            <w:vMerge w:val="restart"/>
            <w:shd w:val="clear" w:color="auto" w:fill="FAE2D6"/>
            <w:vAlign w:val="center"/>
          </w:tcPr>
          <w:p w14:paraId="677FAD2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Организациона јединица одговорна за спровођење (координисање спровођења) мере</w:t>
            </w:r>
          </w:p>
        </w:tc>
        <w:tc>
          <w:tcPr>
            <w:tcW w:w="1935" w:type="dxa"/>
            <w:gridSpan w:val="2"/>
            <w:vMerge w:val="restart"/>
            <w:shd w:val="clear" w:color="auto" w:fill="FAE2D6"/>
            <w:vAlign w:val="center"/>
          </w:tcPr>
          <w:p w14:paraId="2823A2F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4389" w:type="dxa"/>
            <w:gridSpan w:val="3"/>
            <w:vMerge w:val="restart"/>
            <w:shd w:val="clear" w:color="auto" w:fill="FAE2D6"/>
            <w:vAlign w:val="center"/>
          </w:tcPr>
          <w:p w14:paraId="7A2EBA3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b/>
                <w:bCs/>
                <w:i/>
                <w:iCs/>
                <w:sz w:val="18"/>
                <w:szCs w:val="18"/>
                <w:lang w:val="sr-Cyrl-RS"/>
              </w:rPr>
              <w:t>(шифра ПР/ПА/ПЈ)</w:t>
            </w:r>
          </w:p>
        </w:tc>
        <w:tc>
          <w:tcPr>
            <w:tcW w:w="5611" w:type="dxa"/>
            <w:gridSpan w:val="5"/>
            <w:shd w:val="clear" w:color="auto" w:fill="FAE2D6"/>
            <w:vAlign w:val="center"/>
          </w:tcPr>
          <w:p w14:paraId="6DAB82F6"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49038E31" w14:textId="77777777" w:rsidTr="008153EB">
        <w:trPr>
          <w:jc w:val="center"/>
        </w:trPr>
        <w:tc>
          <w:tcPr>
            <w:tcW w:w="2239" w:type="dxa"/>
            <w:vMerge/>
            <w:shd w:val="clear" w:color="auto" w:fill="FAE2D6"/>
            <w:vAlign w:val="center"/>
          </w:tcPr>
          <w:p w14:paraId="16FF83D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935" w:type="dxa"/>
            <w:gridSpan w:val="2"/>
            <w:vMerge/>
            <w:shd w:val="clear" w:color="auto" w:fill="FAE2D6"/>
            <w:vAlign w:val="center"/>
          </w:tcPr>
          <w:p w14:paraId="6371D214"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4389" w:type="dxa"/>
            <w:gridSpan w:val="3"/>
            <w:vMerge/>
            <w:shd w:val="clear" w:color="auto" w:fill="FAE2D6"/>
            <w:vAlign w:val="center"/>
          </w:tcPr>
          <w:p w14:paraId="20953697"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86" w:type="dxa"/>
            <w:shd w:val="clear" w:color="auto" w:fill="FAE2D6"/>
            <w:vAlign w:val="center"/>
          </w:tcPr>
          <w:p w14:paraId="175BF2D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101" w:type="dxa"/>
            <w:shd w:val="clear" w:color="auto" w:fill="FAE2D6"/>
            <w:vAlign w:val="center"/>
          </w:tcPr>
          <w:p w14:paraId="3D8097A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1093" w:type="dxa"/>
            <w:shd w:val="clear" w:color="auto" w:fill="FAE2D6"/>
            <w:vAlign w:val="center"/>
          </w:tcPr>
          <w:p w14:paraId="094677D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1096" w:type="dxa"/>
            <w:shd w:val="clear" w:color="auto" w:fill="FAE2D6"/>
            <w:vAlign w:val="center"/>
          </w:tcPr>
          <w:p w14:paraId="6F7090A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1135" w:type="dxa"/>
            <w:shd w:val="clear" w:color="auto" w:fill="FAE2D6"/>
            <w:vAlign w:val="center"/>
          </w:tcPr>
          <w:p w14:paraId="4C6B3CAD"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1C4A34D6" w14:textId="77777777" w:rsidTr="008153EB">
        <w:trPr>
          <w:trHeight w:val="476"/>
          <w:jc w:val="center"/>
        </w:trPr>
        <w:tc>
          <w:tcPr>
            <w:tcW w:w="2239" w:type="dxa"/>
            <w:vAlign w:val="center"/>
          </w:tcPr>
          <w:p w14:paraId="2872C35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935" w:type="dxa"/>
            <w:gridSpan w:val="2"/>
            <w:vAlign w:val="center"/>
          </w:tcPr>
          <w:p w14:paraId="55BDD79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Донаторска средства</w:t>
            </w:r>
          </w:p>
        </w:tc>
        <w:tc>
          <w:tcPr>
            <w:tcW w:w="4389" w:type="dxa"/>
            <w:gridSpan w:val="3"/>
            <w:vAlign w:val="center"/>
          </w:tcPr>
          <w:p w14:paraId="6F05CCD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4C91663F" w14:textId="77777777" w:rsidR="001D56D4" w:rsidRPr="009429A5" w:rsidRDefault="001D56D4" w:rsidP="008153EB">
            <w:pPr>
              <w:spacing w:before="60" w:after="60"/>
              <w:rPr>
                <w:rFonts w:ascii="Tahoma" w:eastAsia="Tahoma" w:hAnsi="Tahoma" w:cs="Tahoma"/>
                <w:sz w:val="18"/>
                <w:szCs w:val="18"/>
                <w:highlight w:val="cyan"/>
                <w:lang w:val="sr-Cyrl-RS"/>
              </w:rPr>
            </w:pPr>
            <w:r w:rsidRPr="009429A5">
              <w:rPr>
                <w:rFonts w:ascii="Tahoma" w:eastAsia="Tahoma" w:hAnsi="Tahoma" w:cs="Tahoma"/>
                <w:sz w:val="18"/>
                <w:szCs w:val="18"/>
                <w:lang w:val="sr-Cyrl-RS"/>
              </w:rPr>
              <w:t>ПЈ 0902-ХХХ</w:t>
            </w:r>
          </w:p>
        </w:tc>
        <w:tc>
          <w:tcPr>
            <w:tcW w:w="1186" w:type="dxa"/>
            <w:vAlign w:val="center"/>
          </w:tcPr>
          <w:p w14:paraId="010C53A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101" w:type="dxa"/>
            <w:vAlign w:val="center"/>
          </w:tcPr>
          <w:p w14:paraId="50F1320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1.200,00</w:t>
            </w:r>
          </w:p>
        </w:tc>
        <w:tc>
          <w:tcPr>
            <w:tcW w:w="1093" w:type="dxa"/>
            <w:vAlign w:val="center"/>
          </w:tcPr>
          <w:p w14:paraId="5019685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900,00</w:t>
            </w:r>
          </w:p>
        </w:tc>
        <w:tc>
          <w:tcPr>
            <w:tcW w:w="1096" w:type="dxa"/>
            <w:vAlign w:val="center"/>
          </w:tcPr>
          <w:p w14:paraId="79C504E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1.200,00</w:t>
            </w:r>
          </w:p>
        </w:tc>
        <w:tc>
          <w:tcPr>
            <w:tcW w:w="1135" w:type="dxa"/>
            <w:vAlign w:val="center"/>
          </w:tcPr>
          <w:p w14:paraId="165A2BA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2CC673D6" w14:textId="77777777" w:rsidTr="008153EB">
        <w:trPr>
          <w:jc w:val="center"/>
        </w:trPr>
        <w:tc>
          <w:tcPr>
            <w:tcW w:w="4174" w:type="dxa"/>
            <w:gridSpan w:val="3"/>
            <w:shd w:val="clear" w:color="auto" w:fill="FAE2D6"/>
          </w:tcPr>
          <w:p w14:paraId="65D9B6EE"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Период спровођења мере: </w:t>
            </w:r>
          </w:p>
        </w:tc>
        <w:tc>
          <w:tcPr>
            <w:tcW w:w="10000" w:type="dxa"/>
            <w:gridSpan w:val="8"/>
            <w:shd w:val="clear" w:color="auto" w:fill="FAE2D6"/>
          </w:tcPr>
          <w:p w14:paraId="6C4BA359"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Тип мере: </w:t>
            </w:r>
            <w:r w:rsidRPr="00735CD8">
              <w:rPr>
                <w:rFonts w:ascii="Tahoma" w:eastAsia="Tahoma" w:hAnsi="Tahoma" w:cs="Tahoma"/>
                <w:b/>
                <w:bCs/>
                <w:sz w:val="18"/>
                <w:szCs w:val="18"/>
                <w:lang w:val="sr-Cyrl-RS"/>
              </w:rPr>
              <w:t>Информативно-едукативне</w:t>
            </w:r>
          </w:p>
        </w:tc>
      </w:tr>
      <w:tr w:rsidR="001D56D4" w:rsidRPr="009429A5" w14:paraId="1A16F1F2" w14:textId="77777777" w:rsidTr="008153EB">
        <w:trPr>
          <w:jc w:val="center"/>
        </w:trPr>
        <w:tc>
          <w:tcPr>
            <w:tcW w:w="14174" w:type="dxa"/>
            <w:gridSpan w:val="11"/>
            <w:shd w:val="clear" w:color="auto" w:fill="FAE2D6"/>
          </w:tcPr>
          <w:p w14:paraId="54569EC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Прописи које је потребно изменити/усвојити за спровођење мере: </w:t>
            </w:r>
            <w:r w:rsidRPr="009429A5">
              <w:rPr>
                <w:rFonts w:ascii="Tahoma" w:eastAsia="Tahoma" w:hAnsi="Tahoma" w:cs="Tahoma"/>
                <w:i/>
                <w:iCs/>
                <w:sz w:val="18"/>
                <w:szCs w:val="18"/>
                <w:lang w:val="sr-Cyrl-RS"/>
              </w:rPr>
              <w:t>н/п</w:t>
            </w:r>
          </w:p>
        </w:tc>
      </w:tr>
      <w:tr w:rsidR="001D56D4" w:rsidRPr="009429A5" w14:paraId="7797967B" w14:textId="77777777" w:rsidTr="008153EB">
        <w:trPr>
          <w:jc w:val="center"/>
        </w:trPr>
        <w:tc>
          <w:tcPr>
            <w:tcW w:w="3594" w:type="dxa"/>
            <w:gridSpan w:val="2"/>
            <w:shd w:val="clear" w:color="auto" w:fill="F6C6AC"/>
            <w:vAlign w:val="center"/>
          </w:tcPr>
          <w:p w14:paraId="7D4C91B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b/>
                <w:bCs/>
                <w:sz w:val="18"/>
                <w:szCs w:val="18"/>
                <w:lang w:val="sr-Cyrl-RS"/>
              </w:rPr>
              <w:t>Показатељ(и) на нивоу мере</w:t>
            </w:r>
          </w:p>
        </w:tc>
        <w:tc>
          <w:tcPr>
            <w:tcW w:w="2606" w:type="dxa"/>
            <w:gridSpan w:val="2"/>
            <w:shd w:val="clear" w:color="auto" w:fill="F6C6AC"/>
            <w:vAlign w:val="center"/>
          </w:tcPr>
          <w:p w14:paraId="7D7F6AF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Jединица мере</w:t>
            </w:r>
          </w:p>
        </w:tc>
        <w:tc>
          <w:tcPr>
            <w:tcW w:w="994" w:type="dxa"/>
            <w:shd w:val="clear" w:color="auto" w:fill="F6C6AC"/>
            <w:vAlign w:val="center"/>
          </w:tcPr>
          <w:p w14:paraId="1C37F3E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Извор провере</w:t>
            </w:r>
          </w:p>
        </w:tc>
        <w:tc>
          <w:tcPr>
            <w:tcW w:w="1369" w:type="dxa"/>
            <w:shd w:val="clear" w:color="auto" w:fill="F6C6AC"/>
            <w:vAlign w:val="center"/>
          </w:tcPr>
          <w:p w14:paraId="2995B5B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Почетна вредност са базном годином</w:t>
            </w:r>
          </w:p>
        </w:tc>
        <w:tc>
          <w:tcPr>
            <w:tcW w:w="1186" w:type="dxa"/>
            <w:shd w:val="clear" w:color="auto" w:fill="F6C6AC"/>
            <w:vAlign w:val="center"/>
          </w:tcPr>
          <w:p w14:paraId="6F693FE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2026</w:t>
            </w:r>
          </w:p>
        </w:tc>
        <w:tc>
          <w:tcPr>
            <w:tcW w:w="1101" w:type="dxa"/>
            <w:shd w:val="clear" w:color="auto" w:fill="F6C6AC"/>
            <w:vAlign w:val="center"/>
          </w:tcPr>
          <w:p w14:paraId="33C4E4D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b/>
                <w:bCs/>
                <w:sz w:val="18"/>
                <w:szCs w:val="18"/>
                <w:lang w:val="sr-Cyrl-RS"/>
              </w:rPr>
              <w:t>Циљaна вредност у години 2027</w:t>
            </w:r>
          </w:p>
        </w:tc>
        <w:tc>
          <w:tcPr>
            <w:tcW w:w="1093" w:type="dxa"/>
            <w:shd w:val="clear" w:color="auto" w:fill="F6C6AC"/>
            <w:vAlign w:val="center"/>
          </w:tcPr>
          <w:p w14:paraId="238B21C9"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2028</w:t>
            </w:r>
          </w:p>
        </w:tc>
        <w:tc>
          <w:tcPr>
            <w:tcW w:w="1096" w:type="dxa"/>
            <w:shd w:val="clear" w:color="auto" w:fill="F6C6AC"/>
            <w:vAlign w:val="center"/>
          </w:tcPr>
          <w:p w14:paraId="2B9BD92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2029</w:t>
            </w:r>
          </w:p>
        </w:tc>
        <w:tc>
          <w:tcPr>
            <w:tcW w:w="1135" w:type="dxa"/>
            <w:shd w:val="clear" w:color="auto" w:fill="F6C6AC"/>
            <w:vAlign w:val="center"/>
          </w:tcPr>
          <w:p w14:paraId="14E6DC21"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Циљaна вредност у години 2030</w:t>
            </w:r>
          </w:p>
        </w:tc>
      </w:tr>
      <w:tr w:rsidR="001D56D4" w:rsidRPr="009429A5" w14:paraId="65AA8555" w14:textId="77777777" w:rsidTr="008153EB">
        <w:trPr>
          <w:jc w:val="center"/>
        </w:trPr>
        <w:tc>
          <w:tcPr>
            <w:tcW w:w="3594" w:type="dxa"/>
            <w:gridSpan w:val="2"/>
            <w:vAlign w:val="center"/>
          </w:tcPr>
          <w:p w14:paraId="0D74EB3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Организоване едукација психосоцијлне подршке члановима/цама Мобилног тима и директним пружаоцима услуга </w:t>
            </w:r>
          </w:p>
        </w:tc>
        <w:tc>
          <w:tcPr>
            <w:tcW w:w="2606" w:type="dxa"/>
            <w:gridSpan w:val="2"/>
            <w:vAlign w:val="center"/>
          </w:tcPr>
          <w:p w14:paraId="5971550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едукација</w:t>
            </w:r>
          </w:p>
        </w:tc>
        <w:tc>
          <w:tcPr>
            <w:tcW w:w="994" w:type="dxa"/>
            <w:vAlign w:val="center"/>
          </w:tcPr>
          <w:p w14:paraId="6BD8E861"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Извештај ОУ</w:t>
            </w:r>
          </w:p>
        </w:tc>
        <w:tc>
          <w:tcPr>
            <w:tcW w:w="1369" w:type="dxa"/>
            <w:vAlign w:val="center"/>
          </w:tcPr>
          <w:p w14:paraId="7B57B97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186" w:type="dxa"/>
            <w:vAlign w:val="center"/>
          </w:tcPr>
          <w:p w14:paraId="6F72D72E"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101" w:type="dxa"/>
            <w:vAlign w:val="center"/>
          </w:tcPr>
          <w:p w14:paraId="23B5EE88"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093" w:type="dxa"/>
            <w:vAlign w:val="center"/>
          </w:tcPr>
          <w:p w14:paraId="158CA3C3"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096" w:type="dxa"/>
            <w:vAlign w:val="center"/>
          </w:tcPr>
          <w:p w14:paraId="4F7326D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135" w:type="dxa"/>
            <w:vAlign w:val="center"/>
          </w:tcPr>
          <w:p w14:paraId="0FA5C606"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r>
      <w:tr w:rsidR="001D56D4" w:rsidRPr="009429A5" w14:paraId="598556CA" w14:textId="77777777" w:rsidTr="008153EB">
        <w:trPr>
          <w:jc w:val="center"/>
        </w:trPr>
        <w:tc>
          <w:tcPr>
            <w:tcW w:w="3594" w:type="dxa"/>
            <w:gridSpan w:val="2"/>
            <w:vAlign w:val="center"/>
          </w:tcPr>
          <w:p w14:paraId="59C9EDB6"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Психотерапеутска подршка пружаоцима услуга</w:t>
            </w:r>
          </w:p>
        </w:tc>
        <w:tc>
          <w:tcPr>
            <w:tcW w:w="2606" w:type="dxa"/>
            <w:gridSpan w:val="2"/>
            <w:vAlign w:val="center"/>
          </w:tcPr>
          <w:p w14:paraId="32B1452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колективних/индивидуалних сесија</w:t>
            </w:r>
          </w:p>
        </w:tc>
        <w:tc>
          <w:tcPr>
            <w:tcW w:w="994" w:type="dxa"/>
            <w:vAlign w:val="center"/>
          </w:tcPr>
          <w:p w14:paraId="55B76B98" w14:textId="77777777" w:rsidR="001D56D4" w:rsidRPr="009429A5" w:rsidRDefault="001D56D4" w:rsidP="008153EB">
            <w:pPr>
              <w:spacing w:before="60" w:after="60"/>
              <w:rPr>
                <w:rFonts w:ascii="Tahoma" w:eastAsia="Tahoma" w:hAnsi="Tahoma" w:cs="Tahoma"/>
                <w:sz w:val="18"/>
                <w:szCs w:val="18"/>
                <w:lang w:val="sr-Cyrl-RS"/>
              </w:rPr>
            </w:pPr>
            <w:r>
              <w:rPr>
                <w:rFonts w:ascii="Tahoma" w:eastAsia="Tahoma" w:hAnsi="Tahoma" w:cs="Tahoma"/>
                <w:sz w:val="18"/>
                <w:szCs w:val="18"/>
                <w:lang w:val="sr-Cyrl-RS"/>
              </w:rPr>
              <w:t>Извешај ОУ</w:t>
            </w:r>
          </w:p>
        </w:tc>
        <w:tc>
          <w:tcPr>
            <w:tcW w:w="1369" w:type="dxa"/>
            <w:shd w:val="clear" w:color="auto" w:fill="FFFFFF" w:themeFill="background1"/>
            <w:vAlign w:val="center"/>
          </w:tcPr>
          <w:p w14:paraId="78A7926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186" w:type="dxa"/>
            <w:vAlign w:val="center"/>
          </w:tcPr>
          <w:p w14:paraId="4FA8D170" w14:textId="77777777" w:rsidR="001D56D4" w:rsidRPr="00E906E9" w:rsidRDefault="001D56D4" w:rsidP="008153EB">
            <w:pPr>
              <w:spacing w:before="60" w:after="60"/>
              <w:jc w:val="center"/>
              <w:rPr>
                <w:rFonts w:ascii="Tahoma" w:eastAsia="Tahoma" w:hAnsi="Tahoma" w:cs="Tahoma"/>
                <w:sz w:val="18"/>
                <w:szCs w:val="18"/>
                <w:highlight w:val="yellow"/>
                <w:lang w:val="sr-Cyrl-RS"/>
              </w:rPr>
            </w:pPr>
            <w:r>
              <w:rPr>
                <w:rFonts w:ascii="Tahoma" w:eastAsia="Tahoma" w:hAnsi="Tahoma" w:cs="Tahoma"/>
                <w:sz w:val="18"/>
                <w:szCs w:val="18"/>
                <w:highlight w:val="yellow"/>
                <w:lang w:val="sr-Cyrl-RS"/>
              </w:rPr>
              <w:t>/</w:t>
            </w:r>
          </w:p>
        </w:tc>
        <w:tc>
          <w:tcPr>
            <w:tcW w:w="1101" w:type="dxa"/>
            <w:vAlign w:val="center"/>
          </w:tcPr>
          <w:p w14:paraId="1A7782F1" w14:textId="77777777" w:rsidR="001D56D4" w:rsidRPr="00E906E9" w:rsidRDefault="001D56D4" w:rsidP="008153EB">
            <w:pPr>
              <w:spacing w:before="60" w:after="60"/>
              <w:jc w:val="center"/>
              <w:rPr>
                <w:rFonts w:ascii="Tahoma" w:eastAsia="Tahoma" w:hAnsi="Tahoma" w:cs="Tahoma"/>
                <w:sz w:val="18"/>
                <w:szCs w:val="18"/>
                <w:highlight w:val="yellow"/>
                <w:lang w:val="sr-Cyrl-RS"/>
              </w:rPr>
            </w:pPr>
          </w:p>
        </w:tc>
        <w:tc>
          <w:tcPr>
            <w:tcW w:w="1093" w:type="dxa"/>
            <w:vAlign w:val="center"/>
          </w:tcPr>
          <w:p w14:paraId="75E71570" w14:textId="77777777" w:rsidR="001D56D4" w:rsidRPr="00E906E9" w:rsidRDefault="001D56D4" w:rsidP="008153EB">
            <w:pPr>
              <w:spacing w:before="60" w:after="60"/>
              <w:jc w:val="center"/>
              <w:rPr>
                <w:rFonts w:ascii="Tahoma" w:eastAsia="Tahoma" w:hAnsi="Tahoma" w:cs="Tahoma"/>
                <w:sz w:val="18"/>
                <w:szCs w:val="18"/>
                <w:highlight w:val="yellow"/>
                <w:lang w:val="sr-Cyrl-RS"/>
              </w:rPr>
            </w:pPr>
          </w:p>
        </w:tc>
        <w:tc>
          <w:tcPr>
            <w:tcW w:w="1096" w:type="dxa"/>
            <w:vAlign w:val="center"/>
          </w:tcPr>
          <w:p w14:paraId="3D2E6B3D" w14:textId="77777777" w:rsidR="001D56D4" w:rsidRPr="00E906E9" w:rsidRDefault="001D56D4" w:rsidP="008153EB">
            <w:pPr>
              <w:spacing w:before="60" w:after="60"/>
              <w:jc w:val="center"/>
              <w:rPr>
                <w:rFonts w:ascii="Tahoma" w:eastAsia="Tahoma" w:hAnsi="Tahoma" w:cs="Tahoma"/>
                <w:sz w:val="18"/>
                <w:szCs w:val="18"/>
                <w:highlight w:val="yellow"/>
                <w:lang w:val="sr-Cyrl-RS"/>
              </w:rPr>
            </w:pPr>
          </w:p>
        </w:tc>
        <w:tc>
          <w:tcPr>
            <w:tcW w:w="1135" w:type="dxa"/>
            <w:vAlign w:val="center"/>
          </w:tcPr>
          <w:p w14:paraId="38D4DF3F" w14:textId="77777777" w:rsidR="001D56D4" w:rsidRPr="00E906E9" w:rsidRDefault="001D56D4" w:rsidP="008153EB">
            <w:pPr>
              <w:spacing w:before="60" w:after="60"/>
              <w:jc w:val="center"/>
              <w:rPr>
                <w:rFonts w:ascii="Tahoma" w:eastAsia="Tahoma" w:hAnsi="Tahoma" w:cs="Tahoma"/>
                <w:sz w:val="18"/>
                <w:szCs w:val="18"/>
                <w:highlight w:val="yellow"/>
                <w:lang w:val="sr-Cyrl-RS"/>
              </w:rPr>
            </w:pPr>
          </w:p>
        </w:tc>
      </w:tr>
      <w:tr w:rsidR="001D56D4" w:rsidRPr="009429A5" w14:paraId="04D5FB22" w14:textId="77777777" w:rsidTr="008153EB">
        <w:trPr>
          <w:jc w:val="center"/>
        </w:trPr>
        <w:tc>
          <w:tcPr>
            <w:tcW w:w="3594" w:type="dxa"/>
            <w:gridSpan w:val="2"/>
            <w:vAlign w:val="center"/>
          </w:tcPr>
          <w:p w14:paraId="6B5F7A97"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 xml:space="preserve">Број обука стручног унапређења компетенција </w:t>
            </w:r>
            <w:r>
              <w:rPr>
                <w:rFonts w:ascii="Tahoma" w:eastAsia="Tahoma" w:hAnsi="Tahoma" w:cs="Tahoma"/>
                <w:sz w:val="18"/>
                <w:szCs w:val="18"/>
                <w:lang w:val="sr-Cyrl-RS"/>
              </w:rPr>
              <w:t>пружаоцима услуга</w:t>
            </w:r>
          </w:p>
        </w:tc>
        <w:tc>
          <w:tcPr>
            <w:tcW w:w="2606" w:type="dxa"/>
            <w:gridSpan w:val="2"/>
            <w:vAlign w:val="center"/>
          </w:tcPr>
          <w:p w14:paraId="48EEF2A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Број обука</w:t>
            </w:r>
          </w:p>
          <w:p w14:paraId="11E0F8EC"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 xml:space="preserve">Број обућених </w:t>
            </w:r>
          </w:p>
        </w:tc>
        <w:tc>
          <w:tcPr>
            <w:tcW w:w="994" w:type="dxa"/>
            <w:shd w:val="clear" w:color="auto" w:fill="FFFFFF" w:themeFill="background1"/>
            <w:vAlign w:val="center"/>
          </w:tcPr>
          <w:p w14:paraId="7EBA24F0" w14:textId="77777777" w:rsidR="001D56D4" w:rsidRPr="008E7A41" w:rsidRDefault="001D56D4" w:rsidP="008153EB">
            <w:pPr>
              <w:spacing w:before="60" w:after="60"/>
              <w:rPr>
                <w:rFonts w:ascii="Tahoma" w:eastAsia="Tahoma" w:hAnsi="Tahoma" w:cs="Tahoma"/>
                <w:sz w:val="18"/>
                <w:szCs w:val="18"/>
              </w:rPr>
            </w:pPr>
            <w:r>
              <w:rPr>
                <w:rFonts w:ascii="Tahoma" w:eastAsia="Tahoma" w:hAnsi="Tahoma" w:cs="Tahoma"/>
                <w:sz w:val="18"/>
                <w:szCs w:val="18"/>
                <w:lang w:val="sr-Cyrl-RS"/>
              </w:rPr>
              <w:t>Извештај ОУ</w:t>
            </w:r>
          </w:p>
        </w:tc>
        <w:tc>
          <w:tcPr>
            <w:tcW w:w="1369" w:type="dxa"/>
            <w:shd w:val="clear" w:color="auto" w:fill="FFFFFF" w:themeFill="background1"/>
            <w:vAlign w:val="center"/>
          </w:tcPr>
          <w:p w14:paraId="4627F5A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186" w:type="dxa"/>
            <w:vAlign w:val="center"/>
          </w:tcPr>
          <w:p w14:paraId="0608329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101" w:type="dxa"/>
            <w:vAlign w:val="center"/>
          </w:tcPr>
          <w:p w14:paraId="03893DF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093" w:type="dxa"/>
            <w:vAlign w:val="center"/>
          </w:tcPr>
          <w:p w14:paraId="431B23A4"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c>
          <w:tcPr>
            <w:tcW w:w="1096" w:type="dxa"/>
            <w:vAlign w:val="center"/>
          </w:tcPr>
          <w:p w14:paraId="03332E89"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2</w:t>
            </w:r>
          </w:p>
        </w:tc>
        <w:tc>
          <w:tcPr>
            <w:tcW w:w="1135" w:type="dxa"/>
            <w:vAlign w:val="center"/>
          </w:tcPr>
          <w:p w14:paraId="5D8CFD15" w14:textId="77777777" w:rsidR="001D56D4" w:rsidRPr="009429A5" w:rsidRDefault="001D56D4" w:rsidP="008153EB">
            <w:pPr>
              <w:spacing w:before="60" w:after="60"/>
              <w:jc w:val="center"/>
              <w:rPr>
                <w:rFonts w:ascii="Tahoma" w:eastAsia="Tahoma" w:hAnsi="Tahoma" w:cs="Tahoma"/>
                <w:sz w:val="18"/>
                <w:szCs w:val="18"/>
                <w:lang w:val="sr-Cyrl-RS"/>
              </w:rPr>
            </w:pPr>
            <w:r>
              <w:rPr>
                <w:rFonts w:ascii="Tahoma" w:eastAsia="Tahoma" w:hAnsi="Tahoma" w:cs="Tahoma"/>
                <w:sz w:val="18"/>
                <w:szCs w:val="18"/>
                <w:lang w:val="sr-Cyrl-RS"/>
              </w:rPr>
              <w:t>/</w:t>
            </w:r>
          </w:p>
        </w:tc>
      </w:tr>
    </w:tbl>
    <w:p w14:paraId="200FEC12" w14:textId="77777777" w:rsidR="001D56D4" w:rsidRPr="009429A5" w:rsidRDefault="001D56D4" w:rsidP="001D56D4">
      <w:pPr>
        <w:rPr>
          <w:rFonts w:ascii="Tahoma" w:hAnsi="Tahoma" w:cs="Tahoma"/>
          <w:sz w:val="10"/>
          <w:szCs w:val="10"/>
          <w:lang w:val="sr-Cyrl-RS"/>
        </w:rPr>
      </w:pPr>
    </w:p>
    <w:tbl>
      <w:tblPr>
        <w:tblW w:w="14190"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1290"/>
        <w:gridCol w:w="1350"/>
        <w:gridCol w:w="1197"/>
        <w:gridCol w:w="1276"/>
        <w:gridCol w:w="1307"/>
        <w:gridCol w:w="975"/>
        <w:gridCol w:w="1005"/>
        <w:gridCol w:w="990"/>
        <w:gridCol w:w="900"/>
        <w:gridCol w:w="900"/>
      </w:tblGrid>
      <w:tr w:rsidR="001D56D4" w:rsidRPr="009429A5" w14:paraId="33F18D95" w14:textId="77777777" w:rsidTr="008153EB">
        <w:trPr>
          <w:trHeight w:val="853"/>
        </w:trPr>
        <w:tc>
          <w:tcPr>
            <w:tcW w:w="3000" w:type="dxa"/>
            <w:vMerge w:val="restart"/>
            <w:shd w:val="clear" w:color="auto" w:fill="FFFFCC"/>
            <w:vAlign w:val="center"/>
          </w:tcPr>
          <w:p w14:paraId="1DE0222B" w14:textId="77777777" w:rsidR="001D56D4" w:rsidRPr="009429A5" w:rsidRDefault="001D56D4" w:rsidP="008153EB">
            <w:pPr>
              <w:spacing w:before="60" w:after="60"/>
              <w:rPr>
                <w:rFonts w:ascii="Tahoma" w:eastAsia="Tahoma" w:hAnsi="Tahoma" w:cs="Tahoma"/>
                <w:b/>
                <w:bCs/>
                <w:sz w:val="18"/>
                <w:szCs w:val="18"/>
                <w:lang w:val="sr-Cyrl-RS"/>
              </w:rPr>
            </w:pPr>
            <w:r w:rsidRPr="009429A5">
              <w:rPr>
                <w:rFonts w:ascii="Tahoma" w:eastAsia="Tahoma" w:hAnsi="Tahoma" w:cs="Tahoma"/>
                <w:b/>
                <w:bCs/>
                <w:sz w:val="18"/>
                <w:szCs w:val="18"/>
                <w:lang w:val="sr-Cyrl-RS"/>
              </w:rPr>
              <w:t>Назив активности</w:t>
            </w:r>
          </w:p>
        </w:tc>
        <w:tc>
          <w:tcPr>
            <w:tcW w:w="1290" w:type="dxa"/>
            <w:vMerge w:val="restart"/>
            <w:shd w:val="clear" w:color="auto" w:fill="FFFFCC"/>
            <w:vAlign w:val="center"/>
          </w:tcPr>
          <w:p w14:paraId="3A8B84DE"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Орг.  јединица која спроводи активност</w:t>
            </w:r>
          </w:p>
        </w:tc>
        <w:tc>
          <w:tcPr>
            <w:tcW w:w="1350" w:type="dxa"/>
            <w:vMerge w:val="restart"/>
            <w:shd w:val="clear" w:color="auto" w:fill="FFFFCC"/>
            <w:vAlign w:val="center"/>
          </w:tcPr>
          <w:p w14:paraId="157509C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Партнери у спровођењу активности</w:t>
            </w:r>
          </w:p>
        </w:tc>
        <w:tc>
          <w:tcPr>
            <w:tcW w:w="1197" w:type="dxa"/>
            <w:vMerge w:val="restart"/>
            <w:shd w:val="clear" w:color="auto" w:fill="FFFFCC"/>
            <w:vAlign w:val="center"/>
          </w:tcPr>
          <w:p w14:paraId="4605A61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Рок за завршетак активности </w:t>
            </w:r>
            <w:r w:rsidRPr="009429A5">
              <w:rPr>
                <w:rFonts w:ascii="Tahoma" w:eastAsia="Tahoma" w:hAnsi="Tahoma" w:cs="Tahoma"/>
                <w:i/>
                <w:iCs/>
                <w:sz w:val="18"/>
                <w:szCs w:val="18"/>
                <w:lang w:val="sr-Cyrl-RS"/>
              </w:rPr>
              <w:t>(квартал, година)</w:t>
            </w:r>
          </w:p>
        </w:tc>
        <w:tc>
          <w:tcPr>
            <w:tcW w:w="1276" w:type="dxa"/>
            <w:vMerge w:val="restart"/>
            <w:shd w:val="clear" w:color="auto" w:fill="FFFFCC"/>
            <w:vAlign w:val="center"/>
          </w:tcPr>
          <w:p w14:paraId="61C15EB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Извор финан-сирања</w:t>
            </w:r>
          </w:p>
        </w:tc>
        <w:tc>
          <w:tcPr>
            <w:tcW w:w="1307" w:type="dxa"/>
            <w:vMerge w:val="restart"/>
            <w:shd w:val="clear" w:color="auto" w:fill="FFFFCC"/>
            <w:vAlign w:val="center"/>
          </w:tcPr>
          <w:p w14:paraId="525AE885"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 xml:space="preserve">Веза са програмским буџетом </w:t>
            </w:r>
            <w:r w:rsidRPr="009429A5">
              <w:rPr>
                <w:rFonts w:ascii="Tahoma" w:eastAsia="Tahoma" w:hAnsi="Tahoma" w:cs="Tahoma"/>
                <w:i/>
                <w:iCs/>
                <w:sz w:val="18"/>
                <w:szCs w:val="18"/>
                <w:lang w:val="sr-Cyrl-RS"/>
              </w:rPr>
              <w:t>(шифра ПР/ПА/ПЈ)</w:t>
            </w:r>
          </w:p>
        </w:tc>
        <w:tc>
          <w:tcPr>
            <w:tcW w:w="4770" w:type="dxa"/>
            <w:gridSpan w:val="5"/>
            <w:shd w:val="clear" w:color="auto" w:fill="FFFFCC"/>
            <w:vAlign w:val="center"/>
          </w:tcPr>
          <w:p w14:paraId="04971AF3"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Укупно процењена финансијска средства по изворима финансирања у 000 РСД</w:t>
            </w:r>
          </w:p>
        </w:tc>
      </w:tr>
      <w:tr w:rsidR="001D56D4" w:rsidRPr="009429A5" w14:paraId="7D232F25" w14:textId="77777777" w:rsidTr="008153EB">
        <w:trPr>
          <w:trHeight w:val="144"/>
        </w:trPr>
        <w:tc>
          <w:tcPr>
            <w:tcW w:w="3000" w:type="dxa"/>
            <w:vMerge/>
            <w:shd w:val="clear" w:color="auto" w:fill="FFFFCC"/>
            <w:vAlign w:val="center"/>
          </w:tcPr>
          <w:p w14:paraId="54D15489"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90" w:type="dxa"/>
            <w:vMerge/>
            <w:shd w:val="clear" w:color="auto" w:fill="FFFFCC"/>
            <w:vAlign w:val="center"/>
          </w:tcPr>
          <w:p w14:paraId="7DA4E994"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50" w:type="dxa"/>
            <w:vMerge/>
            <w:shd w:val="clear" w:color="auto" w:fill="FFFFCC"/>
            <w:vAlign w:val="center"/>
          </w:tcPr>
          <w:p w14:paraId="3AA1BC7D"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197" w:type="dxa"/>
            <w:vMerge/>
            <w:shd w:val="clear" w:color="auto" w:fill="FFFFCC"/>
            <w:vAlign w:val="center"/>
          </w:tcPr>
          <w:p w14:paraId="69C8ECA3"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276" w:type="dxa"/>
            <w:vMerge/>
            <w:shd w:val="clear" w:color="auto" w:fill="FFFFCC"/>
            <w:vAlign w:val="center"/>
          </w:tcPr>
          <w:p w14:paraId="5C2B1243"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1307" w:type="dxa"/>
            <w:vMerge/>
            <w:shd w:val="clear" w:color="auto" w:fill="FFFFCC"/>
            <w:vAlign w:val="center"/>
          </w:tcPr>
          <w:p w14:paraId="7B688780" w14:textId="77777777" w:rsidR="001D56D4" w:rsidRPr="009429A5" w:rsidRDefault="001D56D4" w:rsidP="008153EB">
            <w:pPr>
              <w:widowControl w:val="0"/>
              <w:pBdr>
                <w:top w:val="nil"/>
                <w:left w:val="nil"/>
                <w:bottom w:val="nil"/>
                <w:right w:val="nil"/>
                <w:between w:val="nil"/>
              </w:pBdr>
              <w:spacing w:line="276" w:lineRule="auto"/>
              <w:rPr>
                <w:rFonts w:ascii="Tahoma" w:eastAsia="Tahoma" w:hAnsi="Tahoma" w:cs="Tahoma"/>
                <w:b/>
                <w:bCs/>
                <w:sz w:val="18"/>
                <w:szCs w:val="18"/>
                <w:lang w:val="sr-Cyrl-RS"/>
              </w:rPr>
            </w:pPr>
          </w:p>
        </w:tc>
        <w:tc>
          <w:tcPr>
            <w:tcW w:w="975" w:type="dxa"/>
            <w:shd w:val="clear" w:color="auto" w:fill="FFFFCC"/>
            <w:vAlign w:val="center"/>
          </w:tcPr>
          <w:p w14:paraId="742340A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2026</w:t>
            </w:r>
          </w:p>
        </w:tc>
        <w:tc>
          <w:tcPr>
            <w:tcW w:w="1005" w:type="dxa"/>
            <w:shd w:val="clear" w:color="auto" w:fill="FFFFCC"/>
            <w:vAlign w:val="center"/>
          </w:tcPr>
          <w:p w14:paraId="0774D40A"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2027</w:t>
            </w:r>
          </w:p>
        </w:tc>
        <w:tc>
          <w:tcPr>
            <w:tcW w:w="990" w:type="dxa"/>
            <w:shd w:val="clear" w:color="auto" w:fill="FFFFCC"/>
            <w:vAlign w:val="center"/>
          </w:tcPr>
          <w:p w14:paraId="27F7371C"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2028</w:t>
            </w:r>
          </w:p>
        </w:tc>
        <w:tc>
          <w:tcPr>
            <w:tcW w:w="900" w:type="dxa"/>
            <w:shd w:val="clear" w:color="auto" w:fill="FFFFCC"/>
            <w:vAlign w:val="center"/>
          </w:tcPr>
          <w:p w14:paraId="5209FED8"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2029</w:t>
            </w:r>
          </w:p>
        </w:tc>
        <w:tc>
          <w:tcPr>
            <w:tcW w:w="900" w:type="dxa"/>
            <w:shd w:val="clear" w:color="auto" w:fill="FFFFCC"/>
            <w:vAlign w:val="center"/>
          </w:tcPr>
          <w:p w14:paraId="64827DDB" w14:textId="77777777" w:rsidR="001D56D4" w:rsidRPr="009429A5" w:rsidRDefault="001D56D4" w:rsidP="008153EB">
            <w:pPr>
              <w:spacing w:before="60" w:after="60"/>
              <w:jc w:val="center"/>
              <w:rPr>
                <w:rFonts w:ascii="Tahoma" w:eastAsia="Tahoma" w:hAnsi="Tahoma" w:cs="Tahoma"/>
                <w:b/>
                <w:bCs/>
                <w:sz w:val="18"/>
                <w:szCs w:val="18"/>
                <w:lang w:val="sr-Cyrl-RS"/>
              </w:rPr>
            </w:pPr>
            <w:r w:rsidRPr="009429A5">
              <w:rPr>
                <w:rFonts w:ascii="Tahoma" w:eastAsia="Tahoma" w:hAnsi="Tahoma" w:cs="Tahoma"/>
                <w:b/>
                <w:bCs/>
                <w:sz w:val="18"/>
                <w:szCs w:val="18"/>
                <w:lang w:val="sr-Cyrl-RS"/>
              </w:rPr>
              <w:t>2030</w:t>
            </w:r>
          </w:p>
        </w:tc>
      </w:tr>
      <w:tr w:rsidR="001D56D4" w:rsidRPr="009429A5" w14:paraId="01C61F7E" w14:textId="77777777" w:rsidTr="008153EB">
        <w:trPr>
          <w:trHeight w:val="359"/>
        </w:trPr>
        <w:tc>
          <w:tcPr>
            <w:tcW w:w="3000" w:type="dxa"/>
            <w:vAlign w:val="center"/>
          </w:tcPr>
          <w:p w14:paraId="49D4908F" w14:textId="77777777" w:rsidR="001D56D4" w:rsidRPr="009429A5" w:rsidRDefault="001D56D4" w:rsidP="008153EB">
            <w:pPr>
              <w:spacing w:before="60" w:after="60"/>
              <w:rPr>
                <w:rFonts w:ascii="Tahoma" w:eastAsia="Lora Medium" w:hAnsi="Tahoma" w:cs="Tahoma"/>
                <w:sz w:val="18"/>
                <w:szCs w:val="18"/>
                <w:lang w:val="sr-Cyrl-RS"/>
              </w:rPr>
            </w:pPr>
            <w:bookmarkStart w:id="129" w:name="_heading=h.9lscke76nmxx" w:colFirst="0" w:colLast="0"/>
            <w:bookmarkEnd w:id="129"/>
            <w:r w:rsidRPr="009429A5">
              <w:rPr>
                <w:rFonts w:ascii="Tahoma" w:eastAsia="Lora Medium" w:hAnsi="Tahoma" w:cs="Tahoma"/>
                <w:sz w:val="18"/>
                <w:szCs w:val="18"/>
                <w:lang w:val="sr-Cyrl-RS"/>
              </w:rPr>
              <w:t>4.3.1 Обезбеђивање психосоцијалне подршке свим члановима Мобилног тима за унапређење социјалне заштите кроз едукације на теме менаџмент стрес, правно саветовање, финансијско саветовање</w:t>
            </w:r>
          </w:p>
        </w:tc>
        <w:tc>
          <w:tcPr>
            <w:tcW w:w="1290" w:type="dxa"/>
            <w:vAlign w:val="center"/>
          </w:tcPr>
          <w:p w14:paraId="7ABA8A00"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50" w:type="dxa"/>
            <w:vAlign w:val="center"/>
          </w:tcPr>
          <w:p w14:paraId="614D09D9"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Мобилни тим</w:t>
            </w:r>
          </w:p>
        </w:tc>
        <w:tc>
          <w:tcPr>
            <w:tcW w:w="1197" w:type="dxa"/>
            <w:vAlign w:val="center"/>
          </w:tcPr>
          <w:p w14:paraId="637FC0B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1. квартал 2027 – 4. квартал 2029.</w:t>
            </w:r>
          </w:p>
        </w:tc>
        <w:tc>
          <w:tcPr>
            <w:tcW w:w="1276" w:type="dxa"/>
            <w:vAlign w:val="center"/>
          </w:tcPr>
          <w:p w14:paraId="37121CF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Донаторска средства</w:t>
            </w:r>
          </w:p>
        </w:tc>
        <w:tc>
          <w:tcPr>
            <w:tcW w:w="1307" w:type="dxa"/>
            <w:vAlign w:val="center"/>
          </w:tcPr>
          <w:p w14:paraId="4CEE887F"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75F75CA1"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ПЈ 0902-ХХХ</w:t>
            </w:r>
          </w:p>
        </w:tc>
        <w:tc>
          <w:tcPr>
            <w:tcW w:w="975" w:type="dxa"/>
            <w:vAlign w:val="center"/>
          </w:tcPr>
          <w:p w14:paraId="2DA98D4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005" w:type="dxa"/>
            <w:vAlign w:val="center"/>
          </w:tcPr>
          <w:p w14:paraId="5C9E330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400,00</w:t>
            </w:r>
          </w:p>
        </w:tc>
        <w:tc>
          <w:tcPr>
            <w:tcW w:w="990" w:type="dxa"/>
            <w:vAlign w:val="center"/>
          </w:tcPr>
          <w:p w14:paraId="3C17DFD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400,00</w:t>
            </w:r>
          </w:p>
        </w:tc>
        <w:tc>
          <w:tcPr>
            <w:tcW w:w="900" w:type="dxa"/>
            <w:vAlign w:val="center"/>
          </w:tcPr>
          <w:p w14:paraId="7AF32E91"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400,00</w:t>
            </w:r>
          </w:p>
        </w:tc>
        <w:tc>
          <w:tcPr>
            <w:tcW w:w="900" w:type="dxa"/>
            <w:vAlign w:val="center"/>
          </w:tcPr>
          <w:p w14:paraId="5E4E6D5B"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49F18B6A" w14:textId="77777777" w:rsidTr="008153EB">
        <w:trPr>
          <w:trHeight w:val="359"/>
        </w:trPr>
        <w:tc>
          <w:tcPr>
            <w:tcW w:w="3000" w:type="dxa"/>
            <w:vAlign w:val="center"/>
          </w:tcPr>
          <w:p w14:paraId="28B2D9AD" w14:textId="77777777" w:rsidR="001D56D4" w:rsidRPr="009429A5" w:rsidRDefault="001D56D4" w:rsidP="008153EB">
            <w:pPr>
              <w:spacing w:before="60" w:after="60"/>
              <w:rPr>
                <w:rFonts w:ascii="Tahoma" w:eastAsia="Lora Medium" w:hAnsi="Tahoma" w:cs="Tahoma"/>
                <w:sz w:val="18"/>
                <w:szCs w:val="18"/>
                <w:lang w:val="sr-Cyrl-RS"/>
              </w:rPr>
            </w:pPr>
            <w:r w:rsidRPr="009429A5">
              <w:rPr>
                <w:rFonts w:ascii="Tahoma" w:eastAsia="Lora Medium" w:hAnsi="Tahoma" w:cs="Tahoma"/>
                <w:sz w:val="18"/>
                <w:szCs w:val="18"/>
                <w:lang w:val="sr-Cyrl-RS"/>
              </w:rPr>
              <w:t xml:space="preserve">4.3.2 Обезбеђивање психосоцијалне подршке за запослене у сфери социјалне заштите кроз психотерапијску подршку </w:t>
            </w:r>
          </w:p>
        </w:tc>
        <w:tc>
          <w:tcPr>
            <w:tcW w:w="1290" w:type="dxa"/>
            <w:vAlign w:val="center"/>
          </w:tcPr>
          <w:p w14:paraId="70557E77" w14:textId="77777777" w:rsidR="001D56D4" w:rsidRPr="009429A5" w:rsidRDefault="001D56D4" w:rsidP="008153EB">
            <w:pPr>
              <w:spacing w:before="60" w:after="60"/>
              <w:rPr>
                <w:rFonts w:ascii="Tahoma" w:hAnsi="Tahoma" w:cs="Tahoma"/>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50" w:type="dxa"/>
            <w:vAlign w:val="center"/>
          </w:tcPr>
          <w:p w14:paraId="1AE18A0D"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ОЦД, ЦСР</w:t>
            </w:r>
          </w:p>
        </w:tc>
        <w:tc>
          <w:tcPr>
            <w:tcW w:w="1197" w:type="dxa"/>
            <w:vAlign w:val="center"/>
          </w:tcPr>
          <w:p w14:paraId="5979E113"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1. квартал 2027 - 4 квартал 2029.</w:t>
            </w:r>
          </w:p>
        </w:tc>
        <w:tc>
          <w:tcPr>
            <w:tcW w:w="1276" w:type="dxa"/>
            <w:vAlign w:val="center"/>
          </w:tcPr>
          <w:p w14:paraId="33BC734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Донаторска средства</w:t>
            </w:r>
          </w:p>
        </w:tc>
        <w:tc>
          <w:tcPr>
            <w:tcW w:w="1307" w:type="dxa"/>
            <w:vAlign w:val="center"/>
          </w:tcPr>
          <w:p w14:paraId="5F9EB79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66F6FFE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ПЈ 0902-ХХХ</w:t>
            </w:r>
          </w:p>
        </w:tc>
        <w:tc>
          <w:tcPr>
            <w:tcW w:w="975" w:type="dxa"/>
            <w:vAlign w:val="center"/>
          </w:tcPr>
          <w:p w14:paraId="2CC493D8"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005" w:type="dxa"/>
            <w:vAlign w:val="center"/>
          </w:tcPr>
          <w:p w14:paraId="0C688529"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500,00</w:t>
            </w:r>
          </w:p>
        </w:tc>
        <w:tc>
          <w:tcPr>
            <w:tcW w:w="990" w:type="dxa"/>
            <w:vAlign w:val="center"/>
          </w:tcPr>
          <w:p w14:paraId="20C93882"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500,00</w:t>
            </w:r>
          </w:p>
        </w:tc>
        <w:tc>
          <w:tcPr>
            <w:tcW w:w="900" w:type="dxa"/>
            <w:vAlign w:val="center"/>
          </w:tcPr>
          <w:p w14:paraId="6289990F"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500,00</w:t>
            </w:r>
          </w:p>
        </w:tc>
        <w:tc>
          <w:tcPr>
            <w:tcW w:w="900" w:type="dxa"/>
            <w:vAlign w:val="center"/>
          </w:tcPr>
          <w:p w14:paraId="53C1B960"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r w:rsidR="001D56D4" w:rsidRPr="009429A5" w14:paraId="1C48C279" w14:textId="77777777" w:rsidTr="008153EB">
        <w:trPr>
          <w:trHeight w:val="370"/>
        </w:trPr>
        <w:tc>
          <w:tcPr>
            <w:tcW w:w="3000" w:type="dxa"/>
          </w:tcPr>
          <w:p w14:paraId="527E3ECB" w14:textId="77777777" w:rsidR="001D56D4" w:rsidRPr="009429A5" w:rsidRDefault="001D56D4" w:rsidP="008153EB">
            <w:pPr>
              <w:spacing w:before="60" w:after="60"/>
              <w:rPr>
                <w:rFonts w:ascii="Tahoma" w:eastAsia="Lora Medium" w:hAnsi="Tahoma" w:cs="Tahoma"/>
                <w:sz w:val="18"/>
                <w:szCs w:val="18"/>
                <w:lang w:val="sr-Cyrl-RS"/>
              </w:rPr>
            </w:pPr>
            <w:r w:rsidRPr="009429A5">
              <w:rPr>
                <w:rFonts w:ascii="Tahoma" w:eastAsia="Lora Medium" w:hAnsi="Tahoma" w:cs="Tahoma"/>
                <w:sz w:val="18"/>
                <w:szCs w:val="18"/>
                <w:lang w:val="sr-Cyrl-RS"/>
              </w:rPr>
              <w:t>4.3.3 Обезбеђивање континуиране обуке стручног усавршавања пружалаца услуга на теме: људска права, родна равноправност, антидискримација</w:t>
            </w:r>
          </w:p>
        </w:tc>
        <w:tc>
          <w:tcPr>
            <w:tcW w:w="1290" w:type="dxa"/>
          </w:tcPr>
          <w:p w14:paraId="503BD10E"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Одељење за буџет, финансије, ЛПА и друштвене делатности</w:t>
            </w:r>
          </w:p>
        </w:tc>
        <w:tc>
          <w:tcPr>
            <w:tcW w:w="1350" w:type="dxa"/>
          </w:tcPr>
          <w:p w14:paraId="21CFE1BA"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Министарства, домаће и међународне ОЦД</w:t>
            </w:r>
          </w:p>
        </w:tc>
        <w:tc>
          <w:tcPr>
            <w:tcW w:w="1197" w:type="dxa"/>
          </w:tcPr>
          <w:p w14:paraId="3F1355A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1. квартал 2027 - 4 квартал 2029.</w:t>
            </w:r>
          </w:p>
        </w:tc>
        <w:tc>
          <w:tcPr>
            <w:tcW w:w="1276" w:type="dxa"/>
            <w:vAlign w:val="center"/>
          </w:tcPr>
          <w:p w14:paraId="63CA4454"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Донаторска средства</w:t>
            </w:r>
          </w:p>
        </w:tc>
        <w:tc>
          <w:tcPr>
            <w:tcW w:w="1307" w:type="dxa"/>
            <w:vAlign w:val="center"/>
          </w:tcPr>
          <w:p w14:paraId="61AC4818"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Програм 11</w:t>
            </w:r>
          </w:p>
          <w:p w14:paraId="2956AB0B" w14:textId="77777777" w:rsidR="001D56D4" w:rsidRPr="009429A5" w:rsidRDefault="001D56D4" w:rsidP="008153EB">
            <w:pPr>
              <w:spacing w:before="60" w:after="60"/>
              <w:rPr>
                <w:rFonts w:ascii="Tahoma" w:eastAsia="Tahoma" w:hAnsi="Tahoma" w:cs="Tahoma"/>
                <w:sz w:val="18"/>
                <w:szCs w:val="18"/>
                <w:lang w:val="sr-Cyrl-RS"/>
              </w:rPr>
            </w:pPr>
            <w:r w:rsidRPr="009429A5">
              <w:rPr>
                <w:rFonts w:ascii="Tahoma" w:eastAsia="Tahoma" w:hAnsi="Tahoma" w:cs="Tahoma"/>
                <w:sz w:val="18"/>
                <w:szCs w:val="18"/>
                <w:lang w:val="sr-Cyrl-RS"/>
              </w:rPr>
              <w:t>ПЈ 0902-ХХХ</w:t>
            </w:r>
          </w:p>
        </w:tc>
        <w:tc>
          <w:tcPr>
            <w:tcW w:w="975" w:type="dxa"/>
            <w:vAlign w:val="center"/>
          </w:tcPr>
          <w:p w14:paraId="7CEC952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1005" w:type="dxa"/>
            <w:vAlign w:val="center"/>
          </w:tcPr>
          <w:p w14:paraId="1B237A1A"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990" w:type="dxa"/>
            <w:vAlign w:val="center"/>
          </w:tcPr>
          <w:p w14:paraId="3B0FE514"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c>
          <w:tcPr>
            <w:tcW w:w="900" w:type="dxa"/>
            <w:vAlign w:val="center"/>
          </w:tcPr>
          <w:p w14:paraId="6BD3FB7E"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300,00</w:t>
            </w:r>
          </w:p>
        </w:tc>
        <w:tc>
          <w:tcPr>
            <w:tcW w:w="900" w:type="dxa"/>
            <w:vAlign w:val="center"/>
          </w:tcPr>
          <w:p w14:paraId="3E63F8B3" w14:textId="77777777" w:rsidR="001D56D4" w:rsidRPr="009429A5" w:rsidRDefault="001D56D4" w:rsidP="008153EB">
            <w:pPr>
              <w:spacing w:before="60" w:after="60"/>
              <w:jc w:val="center"/>
              <w:rPr>
                <w:rFonts w:ascii="Tahoma" w:eastAsia="Tahoma" w:hAnsi="Tahoma" w:cs="Tahoma"/>
                <w:sz w:val="18"/>
                <w:szCs w:val="18"/>
                <w:lang w:val="sr-Cyrl-RS"/>
              </w:rPr>
            </w:pPr>
            <w:r w:rsidRPr="009429A5">
              <w:rPr>
                <w:rFonts w:ascii="Tahoma" w:eastAsia="Tahoma" w:hAnsi="Tahoma" w:cs="Tahoma"/>
                <w:sz w:val="18"/>
                <w:szCs w:val="18"/>
                <w:lang w:val="sr-Cyrl-RS"/>
              </w:rPr>
              <w:t>/</w:t>
            </w:r>
          </w:p>
        </w:tc>
      </w:tr>
    </w:tbl>
    <w:p w14:paraId="2E594E76" w14:textId="77777777" w:rsidR="001D56D4" w:rsidRPr="009429A5" w:rsidRDefault="001D56D4" w:rsidP="001D56D4">
      <w:pPr>
        <w:spacing w:line="278" w:lineRule="auto"/>
        <w:rPr>
          <w:rFonts w:ascii="Tahoma" w:hAnsi="Tahoma" w:cs="Tahoma"/>
          <w:sz w:val="10"/>
          <w:szCs w:val="10"/>
          <w:lang w:val="sr-Cyrl-RS"/>
        </w:rPr>
      </w:pPr>
    </w:p>
    <w:p w14:paraId="3323C8AE" w14:textId="77777777" w:rsidR="001D56D4" w:rsidRPr="009429A5" w:rsidRDefault="001D56D4" w:rsidP="001D56D4">
      <w:pPr>
        <w:spacing w:line="278" w:lineRule="auto"/>
        <w:rPr>
          <w:rFonts w:ascii="Tahoma" w:hAnsi="Tahoma" w:cs="Tahoma"/>
          <w:sz w:val="10"/>
          <w:szCs w:val="10"/>
          <w:lang w:val="sr-Cyrl-RS"/>
        </w:rPr>
      </w:pPr>
    </w:p>
    <w:tbl>
      <w:tblPr>
        <w:tblW w:w="5431" w:type="pct"/>
        <w:tblInd w:w="-572" w:type="dxa"/>
        <w:tblLook w:val="04A0" w:firstRow="1" w:lastRow="0" w:firstColumn="1" w:lastColumn="0" w:noHBand="0" w:noVBand="1"/>
      </w:tblPr>
      <w:tblGrid>
        <w:gridCol w:w="3063"/>
        <w:gridCol w:w="1850"/>
        <w:gridCol w:w="1475"/>
        <w:gridCol w:w="1568"/>
        <w:gridCol w:w="1295"/>
        <w:gridCol w:w="1205"/>
        <w:gridCol w:w="1208"/>
        <w:gridCol w:w="1208"/>
        <w:gridCol w:w="1205"/>
      </w:tblGrid>
      <w:tr w:rsidR="001D56D4" w:rsidRPr="009429A5" w14:paraId="1D68E199" w14:textId="77777777" w:rsidTr="008153EB">
        <w:tc>
          <w:tcPr>
            <w:tcW w:w="5000" w:type="pct"/>
            <w:gridSpan w:val="9"/>
            <w:shd w:val="clear" w:color="auto" w:fill="C5E0B3" w:themeFill="accent6" w:themeFillTint="66"/>
          </w:tcPr>
          <w:p w14:paraId="7ED67D72" w14:textId="77777777" w:rsidR="001D56D4" w:rsidRPr="009429A5" w:rsidRDefault="001D56D4" w:rsidP="008153EB">
            <w:pPr>
              <w:spacing w:before="60" w:after="60"/>
              <w:rPr>
                <w:rFonts w:ascii="Tahoma" w:hAnsi="Tahoma" w:cs="Tahoma"/>
                <w:b/>
                <w:sz w:val="18"/>
                <w:szCs w:val="20"/>
                <w:lang w:val="sr-Cyrl-RS"/>
              </w:rPr>
            </w:pPr>
            <w:bookmarkStart w:id="130" w:name="_Hlk230703406"/>
            <w:bookmarkStart w:id="131" w:name="_Hlk226207943"/>
            <w:r w:rsidRPr="009429A5">
              <w:rPr>
                <w:rFonts w:ascii="Tahoma" w:hAnsi="Tahoma" w:cs="Tahoma"/>
                <w:b/>
                <w:sz w:val="18"/>
                <w:szCs w:val="20"/>
                <w:lang w:val="sr-Cyrl-RS"/>
              </w:rPr>
              <w:t>ПОСЕБНИ ЦИЉ 5</w:t>
            </w:r>
            <w:r w:rsidRPr="00302078">
              <w:rPr>
                <w:rFonts w:ascii="Tahoma" w:hAnsi="Tahoma" w:cs="Tahoma"/>
                <w:b/>
                <w:sz w:val="18"/>
                <w:szCs w:val="20"/>
                <w:lang w:val="sr-Cyrl-RS"/>
              </w:rPr>
              <w:t>: Унапређење положаја социјално угроженог становништва кроз развој социјалног предузетништва</w:t>
            </w:r>
          </w:p>
          <w:bookmarkEnd w:id="130"/>
          <w:p w14:paraId="05976E23" w14:textId="77777777" w:rsidR="001D56D4" w:rsidRPr="009429A5" w:rsidRDefault="001D56D4" w:rsidP="008153EB">
            <w:pPr>
              <w:spacing w:before="60" w:after="60"/>
              <w:rPr>
                <w:rFonts w:ascii="Tahoma" w:hAnsi="Tahoma" w:cs="Tahoma"/>
                <w:b/>
                <w:sz w:val="18"/>
                <w:szCs w:val="20"/>
                <w:lang w:val="sr-Cyrl-RS"/>
              </w:rPr>
            </w:pPr>
          </w:p>
        </w:tc>
      </w:tr>
      <w:bookmarkEnd w:id="131"/>
      <w:tr w:rsidR="001D56D4" w:rsidRPr="009429A5" w14:paraId="29F9A1F8" w14:textId="77777777" w:rsidTr="008153EB">
        <w:tc>
          <w:tcPr>
            <w:tcW w:w="5000" w:type="pct"/>
            <w:gridSpan w:val="9"/>
            <w:shd w:val="clear" w:color="auto" w:fill="C5E0B3" w:themeFill="accent6" w:themeFillTint="66"/>
          </w:tcPr>
          <w:p w14:paraId="5BA37CDA" w14:textId="77777777" w:rsidR="001D56D4" w:rsidRPr="009429A5" w:rsidRDefault="001D56D4" w:rsidP="008153EB">
            <w:pPr>
              <w:spacing w:before="60" w:after="60"/>
              <w:rPr>
                <w:rFonts w:ascii="Tahoma" w:hAnsi="Tahoma" w:cs="Tahoma"/>
                <w:b/>
                <w:sz w:val="18"/>
                <w:szCs w:val="20"/>
                <w:lang w:val="sr-Cyrl-RS"/>
              </w:rPr>
            </w:pPr>
            <w:r w:rsidRPr="009429A5">
              <w:rPr>
                <w:rFonts w:ascii="Tahoma" w:hAnsi="Tahoma" w:cs="Tahoma"/>
                <w:b/>
                <w:sz w:val="18"/>
                <w:szCs w:val="20"/>
                <w:lang w:val="sr-Cyrl-RS"/>
              </w:rPr>
              <w:t xml:space="preserve">Организациона јединица одговорна за спровођење (координисање спровођења) посебног циља: </w:t>
            </w:r>
          </w:p>
        </w:tc>
      </w:tr>
      <w:tr w:rsidR="001D56D4" w:rsidRPr="009429A5" w14:paraId="5B6F3128" w14:textId="77777777" w:rsidTr="008153EB">
        <w:tc>
          <w:tcPr>
            <w:tcW w:w="1088" w:type="pct"/>
            <w:shd w:val="clear" w:color="auto" w:fill="E2EFD9" w:themeFill="accent6" w:themeFillTint="33"/>
            <w:vAlign w:val="center"/>
          </w:tcPr>
          <w:p w14:paraId="68C77AB6"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b/>
                <w:sz w:val="18"/>
                <w:szCs w:val="20"/>
                <w:lang w:val="sr-Cyrl-RS"/>
              </w:rPr>
              <w:t>Показатељ(и) на нивоу посебног циља</w:t>
            </w:r>
          </w:p>
        </w:tc>
        <w:tc>
          <w:tcPr>
            <w:tcW w:w="657" w:type="pct"/>
            <w:shd w:val="clear" w:color="auto" w:fill="E2EFD9" w:themeFill="accent6" w:themeFillTint="33"/>
            <w:vAlign w:val="center"/>
          </w:tcPr>
          <w:p w14:paraId="47BB8D3B"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Jединица мере</w:t>
            </w:r>
          </w:p>
        </w:tc>
        <w:tc>
          <w:tcPr>
            <w:tcW w:w="524" w:type="pct"/>
            <w:shd w:val="clear" w:color="auto" w:fill="E2EFD9" w:themeFill="accent6" w:themeFillTint="33"/>
            <w:vAlign w:val="center"/>
          </w:tcPr>
          <w:p w14:paraId="0125E69B"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Извор провере</w:t>
            </w:r>
          </w:p>
        </w:tc>
        <w:tc>
          <w:tcPr>
            <w:tcW w:w="557" w:type="pct"/>
            <w:shd w:val="clear" w:color="auto" w:fill="E2EFD9" w:themeFill="accent6" w:themeFillTint="33"/>
            <w:vAlign w:val="center"/>
          </w:tcPr>
          <w:p w14:paraId="260C7771"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 xml:space="preserve">Почетна вредност са </w:t>
            </w:r>
            <w:r w:rsidRPr="009429A5">
              <w:rPr>
                <w:rFonts w:ascii="Tahoma" w:hAnsi="Tahoma" w:cs="Tahoma"/>
                <w:b/>
                <w:sz w:val="18"/>
                <w:szCs w:val="20"/>
                <w:lang w:val="sr-Cyrl-RS"/>
              </w:rPr>
              <w:lastRenderedPageBreak/>
              <w:t>базном годином</w:t>
            </w:r>
          </w:p>
        </w:tc>
        <w:tc>
          <w:tcPr>
            <w:tcW w:w="460" w:type="pct"/>
            <w:shd w:val="clear" w:color="auto" w:fill="E2EFD9" w:themeFill="accent6" w:themeFillTint="33"/>
            <w:vAlign w:val="center"/>
          </w:tcPr>
          <w:p w14:paraId="474EE731"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lastRenderedPageBreak/>
              <w:t xml:space="preserve">Циљaна вредност  у </w:t>
            </w:r>
            <w:r w:rsidRPr="009429A5">
              <w:rPr>
                <w:rFonts w:ascii="Tahoma" w:hAnsi="Tahoma" w:cs="Tahoma"/>
                <w:b/>
                <w:sz w:val="18"/>
                <w:szCs w:val="20"/>
                <w:lang w:val="sr-Cyrl-RS"/>
              </w:rPr>
              <w:lastRenderedPageBreak/>
              <w:t>години  2026</w:t>
            </w:r>
          </w:p>
        </w:tc>
        <w:tc>
          <w:tcPr>
            <w:tcW w:w="428" w:type="pct"/>
            <w:shd w:val="clear" w:color="auto" w:fill="E2EFD9" w:themeFill="accent6" w:themeFillTint="33"/>
            <w:vAlign w:val="center"/>
          </w:tcPr>
          <w:p w14:paraId="39083089"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lastRenderedPageBreak/>
              <w:t xml:space="preserve">Циљaна вредност </w:t>
            </w:r>
            <w:r w:rsidRPr="009429A5">
              <w:rPr>
                <w:rFonts w:ascii="Tahoma" w:hAnsi="Tahoma" w:cs="Tahoma"/>
                <w:b/>
                <w:sz w:val="18"/>
                <w:szCs w:val="20"/>
                <w:lang w:val="sr-Cyrl-RS"/>
              </w:rPr>
              <w:lastRenderedPageBreak/>
              <w:t>у години 2027</w:t>
            </w:r>
          </w:p>
        </w:tc>
        <w:tc>
          <w:tcPr>
            <w:tcW w:w="429" w:type="pct"/>
            <w:shd w:val="clear" w:color="auto" w:fill="E2EFD9" w:themeFill="accent6" w:themeFillTint="33"/>
            <w:vAlign w:val="center"/>
          </w:tcPr>
          <w:p w14:paraId="0A3ABEF4"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lastRenderedPageBreak/>
              <w:t xml:space="preserve">Циљaна вредност </w:t>
            </w:r>
            <w:r w:rsidRPr="009429A5">
              <w:rPr>
                <w:rFonts w:ascii="Tahoma" w:hAnsi="Tahoma" w:cs="Tahoma"/>
                <w:b/>
                <w:sz w:val="18"/>
                <w:szCs w:val="20"/>
                <w:lang w:val="sr-Cyrl-RS"/>
              </w:rPr>
              <w:lastRenderedPageBreak/>
              <w:t>у години 2028</w:t>
            </w:r>
          </w:p>
        </w:tc>
        <w:tc>
          <w:tcPr>
            <w:tcW w:w="429" w:type="pct"/>
            <w:shd w:val="clear" w:color="auto" w:fill="E2EFD9" w:themeFill="accent6" w:themeFillTint="33"/>
            <w:vAlign w:val="center"/>
          </w:tcPr>
          <w:p w14:paraId="0ABC5F8D"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lastRenderedPageBreak/>
              <w:t xml:space="preserve">Циљaна вредност </w:t>
            </w:r>
            <w:r w:rsidRPr="009429A5">
              <w:rPr>
                <w:rFonts w:ascii="Tahoma" w:hAnsi="Tahoma" w:cs="Tahoma"/>
                <w:b/>
                <w:sz w:val="18"/>
                <w:szCs w:val="20"/>
                <w:lang w:val="sr-Cyrl-RS"/>
              </w:rPr>
              <w:lastRenderedPageBreak/>
              <w:t>у години 2029</w:t>
            </w:r>
          </w:p>
        </w:tc>
        <w:tc>
          <w:tcPr>
            <w:tcW w:w="428" w:type="pct"/>
            <w:shd w:val="clear" w:color="auto" w:fill="E2EFD9" w:themeFill="accent6" w:themeFillTint="33"/>
            <w:vAlign w:val="center"/>
          </w:tcPr>
          <w:p w14:paraId="77AA4D94"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lastRenderedPageBreak/>
              <w:t xml:space="preserve">Циљaна вредност </w:t>
            </w:r>
            <w:r w:rsidRPr="009429A5">
              <w:rPr>
                <w:rFonts w:ascii="Tahoma" w:hAnsi="Tahoma" w:cs="Tahoma"/>
                <w:b/>
                <w:sz w:val="18"/>
                <w:szCs w:val="20"/>
                <w:lang w:val="sr-Cyrl-RS"/>
              </w:rPr>
              <w:lastRenderedPageBreak/>
              <w:t>у години 2030</w:t>
            </w:r>
          </w:p>
        </w:tc>
      </w:tr>
      <w:tr w:rsidR="001D56D4" w:rsidRPr="009429A5" w14:paraId="6CA5398D" w14:textId="77777777" w:rsidTr="008153EB">
        <w:tc>
          <w:tcPr>
            <w:tcW w:w="1088" w:type="pct"/>
            <w:vAlign w:val="center"/>
          </w:tcPr>
          <w:p w14:paraId="53BDB840"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lastRenderedPageBreak/>
              <w:t>Број основаних социјалних предузећа / социјалних програма запошљавања</w:t>
            </w:r>
          </w:p>
        </w:tc>
        <w:tc>
          <w:tcPr>
            <w:tcW w:w="657" w:type="pct"/>
            <w:vAlign w:val="center"/>
          </w:tcPr>
          <w:p w14:paraId="30525E98"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Предузеће/програм</w:t>
            </w:r>
          </w:p>
        </w:tc>
        <w:tc>
          <w:tcPr>
            <w:tcW w:w="524" w:type="pct"/>
            <w:vAlign w:val="center"/>
          </w:tcPr>
          <w:p w14:paraId="6303C3E9"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Оснивачки акт</w:t>
            </w:r>
          </w:p>
          <w:p w14:paraId="227FA18E"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Програм</w:t>
            </w:r>
          </w:p>
        </w:tc>
        <w:tc>
          <w:tcPr>
            <w:tcW w:w="557" w:type="pct"/>
            <w:vAlign w:val="center"/>
          </w:tcPr>
          <w:p w14:paraId="15658B3F"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60" w:type="pct"/>
            <w:vAlign w:val="center"/>
          </w:tcPr>
          <w:p w14:paraId="739BAE60"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0</w:t>
            </w:r>
          </w:p>
        </w:tc>
        <w:tc>
          <w:tcPr>
            <w:tcW w:w="428" w:type="pct"/>
            <w:vAlign w:val="center"/>
          </w:tcPr>
          <w:p w14:paraId="367D8572"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1</w:t>
            </w:r>
          </w:p>
        </w:tc>
        <w:tc>
          <w:tcPr>
            <w:tcW w:w="429" w:type="pct"/>
            <w:vAlign w:val="center"/>
          </w:tcPr>
          <w:p w14:paraId="087547E6"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0</w:t>
            </w:r>
          </w:p>
        </w:tc>
        <w:tc>
          <w:tcPr>
            <w:tcW w:w="429" w:type="pct"/>
            <w:vAlign w:val="center"/>
          </w:tcPr>
          <w:p w14:paraId="16540219"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1</w:t>
            </w:r>
          </w:p>
        </w:tc>
        <w:tc>
          <w:tcPr>
            <w:tcW w:w="428" w:type="pct"/>
            <w:vAlign w:val="center"/>
          </w:tcPr>
          <w:p w14:paraId="2FE12DC2"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0</w:t>
            </w:r>
          </w:p>
        </w:tc>
      </w:tr>
      <w:tr w:rsidR="001D56D4" w:rsidRPr="009429A5" w14:paraId="1D4FA5D0" w14:textId="77777777" w:rsidTr="008153EB">
        <w:tc>
          <w:tcPr>
            <w:tcW w:w="1088" w:type="pct"/>
            <w:vAlign w:val="center"/>
          </w:tcPr>
          <w:p w14:paraId="301862E1" w14:textId="029F41CD" w:rsidR="001D56D4" w:rsidRPr="00AC4D03" w:rsidRDefault="001D56D4" w:rsidP="00AC4D03">
            <w:pPr>
              <w:spacing w:before="60" w:after="60"/>
              <w:rPr>
                <w:rFonts w:ascii="Tahoma" w:hAnsi="Tahoma" w:cs="Tahoma"/>
                <w:sz w:val="18"/>
                <w:szCs w:val="18"/>
                <w:lang w:val="sr-Cyrl-RS"/>
              </w:rPr>
            </w:pPr>
            <w:r w:rsidRPr="009429A5">
              <w:rPr>
                <w:rFonts w:ascii="Tahoma" w:hAnsi="Tahoma" w:cs="Tahoma"/>
                <w:sz w:val="18"/>
                <w:szCs w:val="18"/>
                <w:lang w:val="sr-Cyrl-RS"/>
              </w:rPr>
              <w:t>Број радно ангажованих социјално угрожених лица</w:t>
            </w:r>
          </w:p>
        </w:tc>
        <w:tc>
          <w:tcPr>
            <w:tcW w:w="657" w:type="pct"/>
            <w:vAlign w:val="center"/>
          </w:tcPr>
          <w:p w14:paraId="32962ECD"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Број лица</w:t>
            </w:r>
          </w:p>
        </w:tc>
        <w:tc>
          <w:tcPr>
            <w:tcW w:w="524" w:type="pct"/>
            <w:vAlign w:val="center"/>
          </w:tcPr>
          <w:p w14:paraId="468E38E0"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Уговор о раду или ППП</w:t>
            </w:r>
          </w:p>
        </w:tc>
        <w:tc>
          <w:tcPr>
            <w:tcW w:w="557" w:type="pct"/>
            <w:vAlign w:val="center"/>
          </w:tcPr>
          <w:p w14:paraId="5928D160"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60" w:type="pct"/>
            <w:vAlign w:val="center"/>
          </w:tcPr>
          <w:p w14:paraId="0DF52E37"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0</w:t>
            </w:r>
          </w:p>
        </w:tc>
        <w:tc>
          <w:tcPr>
            <w:tcW w:w="428" w:type="pct"/>
            <w:vAlign w:val="center"/>
          </w:tcPr>
          <w:p w14:paraId="11FA9B65"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5</w:t>
            </w:r>
          </w:p>
        </w:tc>
        <w:tc>
          <w:tcPr>
            <w:tcW w:w="429" w:type="pct"/>
            <w:vAlign w:val="center"/>
          </w:tcPr>
          <w:p w14:paraId="562839FF"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5</w:t>
            </w:r>
          </w:p>
        </w:tc>
        <w:tc>
          <w:tcPr>
            <w:tcW w:w="429" w:type="pct"/>
            <w:vAlign w:val="center"/>
          </w:tcPr>
          <w:p w14:paraId="6045D057"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15</w:t>
            </w:r>
          </w:p>
        </w:tc>
        <w:tc>
          <w:tcPr>
            <w:tcW w:w="428" w:type="pct"/>
            <w:vAlign w:val="center"/>
          </w:tcPr>
          <w:p w14:paraId="7156783D"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20</w:t>
            </w:r>
          </w:p>
        </w:tc>
      </w:tr>
      <w:tr w:rsidR="001D56D4" w:rsidRPr="009429A5" w14:paraId="14B3C616" w14:textId="77777777" w:rsidTr="008153EB">
        <w:tc>
          <w:tcPr>
            <w:tcW w:w="1088" w:type="pct"/>
            <w:vAlign w:val="center"/>
          </w:tcPr>
          <w:p w14:paraId="1398D489"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лица којима су уплаћени доприноси и омогућено стицање услова за пензију</w:t>
            </w:r>
          </w:p>
        </w:tc>
        <w:tc>
          <w:tcPr>
            <w:tcW w:w="657" w:type="pct"/>
            <w:vAlign w:val="center"/>
          </w:tcPr>
          <w:p w14:paraId="691E598B"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Број лица</w:t>
            </w:r>
          </w:p>
        </w:tc>
        <w:tc>
          <w:tcPr>
            <w:tcW w:w="524" w:type="pct"/>
            <w:vAlign w:val="center"/>
          </w:tcPr>
          <w:p w14:paraId="4C5E182A"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557" w:type="pct"/>
            <w:vAlign w:val="center"/>
          </w:tcPr>
          <w:p w14:paraId="50D1E7F6"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60" w:type="pct"/>
            <w:vAlign w:val="center"/>
          </w:tcPr>
          <w:p w14:paraId="1FBCA701"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0</w:t>
            </w:r>
          </w:p>
        </w:tc>
        <w:tc>
          <w:tcPr>
            <w:tcW w:w="428" w:type="pct"/>
            <w:vAlign w:val="center"/>
          </w:tcPr>
          <w:p w14:paraId="235F94A7"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0</w:t>
            </w:r>
          </w:p>
        </w:tc>
        <w:tc>
          <w:tcPr>
            <w:tcW w:w="429" w:type="pct"/>
            <w:vAlign w:val="center"/>
          </w:tcPr>
          <w:p w14:paraId="24D6827E"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2</w:t>
            </w:r>
          </w:p>
        </w:tc>
        <w:tc>
          <w:tcPr>
            <w:tcW w:w="429" w:type="pct"/>
            <w:vAlign w:val="center"/>
          </w:tcPr>
          <w:p w14:paraId="5458DB9D"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4</w:t>
            </w:r>
          </w:p>
        </w:tc>
        <w:tc>
          <w:tcPr>
            <w:tcW w:w="428" w:type="pct"/>
            <w:vAlign w:val="center"/>
          </w:tcPr>
          <w:p w14:paraId="6FEDE695"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8</w:t>
            </w:r>
          </w:p>
        </w:tc>
      </w:tr>
      <w:tr w:rsidR="001D56D4" w:rsidRPr="009429A5" w14:paraId="41B25EA2" w14:textId="77777777" w:rsidTr="008153EB">
        <w:tc>
          <w:tcPr>
            <w:tcW w:w="1088" w:type="pct"/>
            <w:vAlign w:val="center"/>
          </w:tcPr>
          <w:p w14:paraId="4FC2F975"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пружених услуга/произведених добара кроз социјално предузеће</w:t>
            </w:r>
          </w:p>
        </w:tc>
        <w:tc>
          <w:tcPr>
            <w:tcW w:w="657" w:type="pct"/>
            <w:vAlign w:val="center"/>
          </w:tcPr>
          <w:p w14:paraId="05E8D194"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Услуга</w:t>
            </w:r>
          </w:p>
        </w:tc>
        <w:tc>
          <w:tcPr>
            <w:tcW w:w="524" w:type="pct"/>
            <w:vAlign w:val="center"/>
          </w:tcPr>
          <w:p w14:paraId="4FBCC699"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 о пруженим услугама</w:t>
            </w:r>
          </w:p>
        </w:tc>
        <w:tc>
          <w:tcPr>
            <w:tcW w:w="557" w:type="pct"/>
            <w:vAlign w:val="center"/>
          </w:tcPr>
          <w:p w14:paraId="181BBF64"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60" w:type="pct"/>
            <w:vAlign w:val="center"/>
          </w:tcPr>
          <w:p w14:paraId="7B8A10B4"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0</w:t>
            </w:r>
          </w:p>
        </w:tc>
        <w:tc>
          <w:tcPr>
            <w:tcW w:w="428" w:type="pct"/>
            <w:vAlign w:val="center"/>
          </w:tcPr>
          <w:p w14:paraId="7AAFBE20"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800</w:t>
            </w:r>
          </w:p>
        </w:tc>
        <w:tc>
          <w:tcPr>
            <w:tcW w:w="429" w:type="pct"/>
            <w:vAlign w:val="center"/>
          </w:tcPr>
          <w:p w14:paraId="431DD1D4"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800</w:t>
            </w:r>
          </w:p>
        </w:tc>
        <w:tc>
          <w:tcPr>
            <w:tcW w:w="429" w:type="pct"/>
            <w:vAlign w:val="center"/>
          </w:tcPr>
          <w:p w14:paraId="6A0783C3"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1600</w:t>
            </w:r>
          </w:p>
        </w:tc>
        <w:tc>
          <w:tcPr>
            <w:tcW w:w="428" w:type="pct"/>
            <w:vAlign w:val="center"/>
          </w:tcPr>
          <w:p w14:paraId="3D56B033" w14:textId="77777777" w:rsidR="001D56D4" w:rsidRPr="009429A5" w:rsidRDefault="001D56D4" w:rsidP="008153EB">
            <w:pPr>
              <w:spacing w:before="60" w:after="60"/>
              <w:jc w:val="right"/>
              <w:rPr>
                <w:rFonts w:ascii="Tahoma" w:hAnsi="Tahoma" w:cs="Tahoma"/>
                <w:sz w:val="18"/>
                <w:szCs w:val="20"/>
                <w:lang w:val="sr-Cyrl-RS"/>
              </w:rPr>
            </w:pPr>
            <w:r w:rsidRPr="009429A5">
              <w:rPr>
                <w:rFonts w:ascii="Tahoma" w:hAnsi="Tahoma" w:cs="Tahoma"/>
                <w:sz w:val="18"/>
                <w:szCs w:val="20"/>
                <w:lang w:val="sr-Cyrl-RS"/>
              </w:rPr>
              <w:t>3000</w:t>
            </w:r>
          </w:p>
        </w:tc>
      </w:tr>
    </w:tbl>
    <w:p w14:paraId="72E538FA" w14:textId="77777777" w:rsidR="001D56D4" w:rsidRPr="009429A5" w:rsidRDefault="001D56D4" w:rsidP="001D56D4">
      <w:pPr>
        <w:spacing w:line="278" w:lineRule="auto"/>
        <w:rPr>
          <w:rFonts w:ascii="Tahoma" w:hAnsi="Tahoma" w:cs="Tahoma"/>
          <w:sz w:val="10"/>
          <w:szCs w:val="10"/>
          <w:lang w:val="sr-Cyrl-RS"/>
        </w:rPr>
      </w:pPr>
    </w:p>
    <w:tbl>
      <w:tblPr>
        <w:tblW w:w="5473" w:type="pct"/>
        <w:jc w:val="center"/>
        <w:tblLook w:val="04A0" w:firstRow="1" w:lastRow="0" w:firstColumn="1" w:lastColumn="0" w:noHBand="0" w:noVBand="1"/>
      </w:tblPr>
      <w:tblGrid>
        <w:gridCol w:w="2378"/>
        <w:gridCol w:w="1493"/>
        <w:gridCol w:w="308"/>
        <w:gridCol w:w="1074"/>
        <w:gridCol w:w="994"/>
        <w:gridCol w:w="1643"/>
        <w:gridCol w:w="1323"/>
        <w:gridCol w:w="1238"/>
        <w:gridCol w:w="1230"/>
        <w:gridCol w:w="1233"/>
        <w:gridCol w:w="1272"/>
      </w:tblGrid>
      <w:tr w:rsidR="001D56D4" w:rsidRPr="009429A5" w14:paraId="2FC308EE" w14:textId="77777777" w:rsidTr="008153EB">
        <w:trPr>
          <w:jc w:val="center"/>
        </w:trPr>
        <w:tc>
          <w:tcPr>
            <w:tcW w:w="5000" w:type="pct"/>
            <w:gridSpan w:val="11"/>
            <w:shd w:val="clear" w:color="auto" w:fill="F7CAAC" w:themeFill="accent2" w:themeFillTint="66"/>
          </w:tcPr>
          <w:p w14:paraId="5EC7BDA3" w14:textId="301495C3" w:rsidR="001D56D4" w:rsidRPr="009429A5" w:rsidRDefault="001D56D4" w:rsidP="008153EB">
            <w:pPr>
              <w:spacing w:before="60" w:after="60"/>
              <w:rPr>
                <w:rFonts w:ascii="Tahoma" w:hAnsi="Tahoma" w:cs="Tahoma"/>
                <w:b/>
                <w:sz w:val="18"/>
                <w:szCs w:val="20"/>
                <w:lang w:val="sr-Cyrl-RS"/>
              </w:rPr>
            </w:pPr>
            <w:bookmarkStart w:id="132" w:name="_Hlk230703849"/>
            <w:bookmarkStart w:id="133" w:name="_Hlk226208072"/>
            <w:r w:rsidRPr="009429A5">
              <w:rPr>
                <w:rFonts w:ascii="Tahoma" w:hAnsi="Tahoma" w:cs="Tahoma"/>
                <w:b/>
                <w:sz w:val="18"/>
                <w:szCs w:val="20"/>
                <w:lang w:val="sr-Cyrl-RS"/>
              </w:rPr>
              <w:t xml:space="preserve">МЕРА 5.1: Истраживање потреба </w:t>
            </w:r>
            <w:r w:rsidR="00A52386">
              <w:rPr>
                <w:rFonts w:ascii="Tahoma" w:hAnsi="Tahoma" w:cs="Tahoma"/>
                <w:b/>
                <w:sz w:val="18"/>
                <w:szCs w:val="20"/>
                <w:lang w:val="sr-Cyrl-RS"/>
              </w:rPr>
              <w:t>жена и мушкараца</w:t>
            </w:r>
            <w:r w:rsidRPr="009429A5">
              <w:rPr>
                <w:rFonts w:ascii="Tahoma" w:hAnsi="Tahoma" w:cs="Tahoma"/>
                <w:b/>
                <w:sz w:val="18"/>
                <w:szCs w:val="20"/>
                <w:lang w:val="sr-Cyrl-RS"/>
              </w:rPr>
              <w:t xml:space="preserve"> за социјалним запошљавањем и радном активацијом на локалном нивоу </w:t>
            </w:r>
            <w:bookmarkEnd w:id="132"/>
          </w:p>
        </w:tc>
      </w:tr>
      <w:bookmarkEnd w:id="133"/>
      <w:tr w:rsidR="001D56D4" w:rsidRPr="009429A5" w14:paraId="59413EE7" w14:textId="77777777" w:rsidTr="008153EB">
        <w:trPr>
          <w:jc w:val="center"/>
        </w:trPr>
        <w:tc>
          <w:tcPr>
            <w:tcW w:w="849" w:type="pct"/>
            <w:vMerge w:val="restart"/>
            <w:shd w:val="clear" w:color="auto" w:fill="FBE4D5" w:themeFill="accent2" w:themeFillTint="33"/>
            <w:vAlign w:val="center"/>
          </w:tcPr>
          <w:p w14:paraId="683A6FD2"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Организациона јединица одговорна за спровођење (координисање спровођења) мере</w:t>
            </w:r>
          </w:p>
        </w:tc>
        <w:tc>
          <w:tcPr>
            <w:tcW w:w="624" w:type="pct"/>
            <w:gridSpan w:val="2"/>
            <w:vMerge w:val="restart"/>
            <w:shd w:val="clear" w:color="auto" w:fill="FBE4D5" w:themeFill="accent2" w:themeFillTint="33"/>
            <w:vAlign w:val="center"/>
          </w:tcPr>
          <w:p w14:paraId="24E0B191"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Извор финансирања</w:t>
            </w:r>
          </w:p>
        </w:tc>
        <w:tc>
          <w:tcPr>
            <w:tcW w:w="1255" w:type="pct"/>
            <w:gridSpan w:val="3"/>
            <w:vMerge w:val="restart"/>
            <w:shd w:val="clear" w:color="auto" w:fill="FBE4D5" w:themeFill="accent2" w:themeFillTint="33"/>
            <w:vAlign w:val="center"/>
          </w:tcPr>
          <w:p w14:paraId="5B08DF31" w14:textId="77777777" w:rsidR="001D56D4" w:rsidRPr="009429A5" w:rsidRDefault="001D56D4" w:rsidP="008153EB">
            <w:pPr>
              <w:spacing w:before="60" w:after="60"/>
              <w:jc w:val="center"/>
              <w:rPr>
                <w:rFonts w:ascii="Tahoma" w:hAnsi="Tahoma" w:cs="Tahoma"/>
                <w:b/>
                <w:bCs/>
                <w:sz w:val="18"/>
                <w:szCs w:val="20"/>
                <w:lang w:val="sr-Cyrl-RS"/>
              </w:rPr>
            </w:pPr>
            <w:r w:rsidRPr="009429A5">
              <w:rPr>
                <w:rFonts w:ascii="Tahoma" w:hAnsi="Tahoma" w:cs="Tahoma"/>
                <w:b/>
                <w:bCs/>
                <w:sz w:val="18"/>
                <w:szCs w:val="20"/>
                <w:lang w:val="sr-Cyrl-RS"/>
              </w:rPr>
              <w:t xml:space="preserve">Веза са програмским буџетом </w:t>
            </w:r>
            <w:r w:rsidRPr="009429A5">
              <w:rPr>
                <w:rFonts w:ascii="Tahoma" w:hAnsi="Tahoma" w:cs="Tahoma"/>
                <w:b/>
                <w:bCs/>
                <w:i/>
                <w:iCs/>
                <w:sz w:val="18"/>
                <w:szCs w:val="20"/>
                <w:lang w:val="sr-Cyrl-RS"/>
              </w:rPr>
              <w:t>(шифра ПР/ПА/ПЈ)</w:t>
            </w:r>
          </w:p>
        </w:tc>
        <w:tc>
          <w:tcPr>
            <w:tcW w:w="2272" w:type="pct"/>
            <w:gridSpan w:val="5"/>
            <w:shd w:val="clear" w:color="auto" w:fill="FBE4D5" w:themeFill="accent2" w:themeFillTint="33"/>
            <w:vAlign w:val="center"/>
          </w:tcPr>
          <w:p w14:paraId="7E673AA1"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Укупно процењена финансијска средства по изворима финансирања у 000 РСД</w:t>
            </w:r>
          </w:p>
        </w:tc>
      </w:tr>
      <w:tr w:rsidR="001D56D4" w:rsidRPr="009429A5" w14:paraId="76A1FDF8" w14:textId="77777777" w:rsidTr="008153EB">
        <w:trPr>
          <w:jc w:val="center"/>
        </w:trPr>
        <w:tc>
          <w:tcPr>
            <w:tcW w:w="849" w:type="pct"/>
            <w:vMerge/>
            <w:shd w:val="clear" w:color="auto" w:fill="FBE4D5" w:themeFill="accent2" w:themeFillTint="33"/>
          </w:tcPr>
          <w:p w14:paraId="37170D0B" w14:textId="77777777" w:rsidR="001D56D4" w:rsidRPr="009429A5" w:rsidRDefault="001D56D4" w:rsidP="008153EB">
            <w:pPr>
              <w:spacing w:before="60" w:after="60"/>
              <w:jc w:val="center"/>
              <w:rPr>
                <w:rFonts w:ascii="Tahoma" w:hAnsi="Tahoma" w:cs="Tahoma"/>
                <w:b/>
                <w:sz w:val="18"/>
                <w:szCs w:val="20"/>
                <w:lang w:val="sr-Cyrl-RS"/>
              </w:rPr>
            </w:pPr>
          </w:p>
        </w:tc>
        <w:tc>
          <w:tcPr>
            <w:tcW w:w="624" w:type="pct"/>
            <w:gridSpan w:val="2"/>
            <w:vMerge/>
            <w:shd w:val="clear" w:color="auto" w:fill="FBE4D5" w:themeFill="accent2" w:themeFillTint="33"/>
            <w:vAlign w:val="center"/>
          </w:tcPr>
          <w:p w14:paraId="0A5C32C5" w14:textId="77777777" w:rsidR="001D56D4" w:rsidRPr="009429A5" w:rsidRDefault="001D56D4" w:rsidP="008153EB">
            <w:pPr>
              <w:spacing w:before="60" w:after="60"/>
              <w:jc w:val="center"/>
              <w:rPr>
                <w:rFonts w:ascii="Tahoma" w:hAnsi="Tahoma" w:cs="Tahoma"/>
                <w:sz w:val="18"/>
                <w:szCs w:val="20"/>
                <w:lang w:val="sr-Cyrl-RS"/>
              </w:rPr>
            </w:pPr>
          </w:p>
        </w:tc>
        <w:tc>
          <w:tcPr>
            <w:tcW w:w="1255" w:type="pct"/>
            <w:gridSpan w:val="3"/>
            <w:vMerge/>
            <w:shd w:val="clear" w:color="auto" w:fill="FBE4D5" w:themeFill="accent2" w:themeFillTint="33"/>
            <w:vAlign w:val="center"/>
          </w:tcPr>
          <w:p w14:paraId="0E1465E5" w14:textId="77777777" w:rsidR="001D56D4" w:rsidRPr="009429A5" w:rsidRDefault="001D56D4" w:rsidP="008153EB">
            <w:pPr>
              <w:spacing w:before="60" w:after="60"/>
              <w:jc w:val="center"/>
              <w:rPr>
                <w:rFonts w:ascii="Tahoma" w:hAnsi="Tahoma" w:cs="Tahoma"/>
                <w:b/>
                <w:sz w:val="18"/>
                <w:szCs w:val="20"/>
                <w:lang w:val="sr-Cyrl-RS"/>
              </w:rPr>
            </w:pPr>
          </w:p>
        </w:tc>
        <w:tc>
          <w:tcPr>
            <w:tcW w:w="477" w:type="pct"/>
            <w:shd w:val="clear" w:color="auto" w:fill="FBE4D5" w:themeFill="accent2" w:themeFillTint="33"/>
            <w:vAlign w:val="center"/>
          </w:tcPr>
          <w:p w14:paraId="3F95A9C1"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2026</w:t>
            </w:r>
          </w:p>
        </w:tc>
        <w:tc>
          <w:tcPr>
            <w:tcW w:w="447" w:type="pct"/>
            <w:shd w:val="clear" w:color="auto" w:fill="FBE4D5" w:themeFill="accent2" w:themeFillTint="33"/>
            <w:vAlign w:val="center"/>
          </w:tcPr>
          <w:p w14:paraId="6B9E275A"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2027</w:t>
            </w:r>
          </w:p>
        </w:tc>
        <w:tc>
          <w:tcPr>
            <w:tcW w:w="444" w:type="pct"/>
            <w:shd w:val="clear" w:color="auto" w:fill="FBE4D5" w:themeFill="accent2" w:themeFillTint="33"/>
            <w:vAlign w:val="center"/>
          </w:tcPr>
          <w:p w14:paraId="2D58AA86"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2028</w:t>
            </w:r>
          </w:p>
        </w:tc>
        <w:tc>
          <w:tcPr>
            <w:tcW w:w="445" w:type="pct"/>
            <w:shd w:val="clear" w:color="auto" w:fill="FBE4D5" w:themeFill="accent2" w:themeFillTint="33"/>
            <w:vAlign w:val="center"/>
          </w:tcPr>
          <w:p w14:paraId="3D928FDA"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2029</w:t>
            </w:r>
          </w:p>
        </w:tc>
        <w:tc>
          <w:tcPr>
            <w:tcW w:w="459" w:type="pct"/>
            <w:shd w:val="clear" w:color="auto" w:fill="FBE4D5" w:themeFill="accent2" w:themeFillTint="33"/>
            <w:vAlign w:val="center"/>
          </w:tcPr>
          <w:p w14:paraId="3AA56860"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2030</w:t>
            </w:r>
          </w:p>
        </w:tc>
      </w:tr>
      <w:tr w:rsidR="001D56D4" w:rsidRPr="009429A5" w14:paraId="2896D364" w14:textId="77777777" w:rsidTr="008153EB">
        <w:trPr>
          <w:trHeight w:val="476"/>
          <w:jc w:val="center"/>
        </w:trPr>
        <w:tc>
          <w:tcPr>
            <w:tcW w:w="849" w:type="pct"/>
            <w:vAlign w:val="center"/>
          </w:tcPr>
          <w:p w14:paraId="3F98FDCB" w14:textId="77777777" w:rsidR="001D56D4" w:rsidRPr="009429A5" w:rsidRDefault="001D56D4" w:rsidP="008153EB">
            <w:pPr>
              <w:spacing w:before="60" w:after="60"/>
              <w:rPr>
                <w:rFonts w:ascii="Tahoma" w:hAnsi="Tahoma" w:cs="Tahoma"/>
                <w:bCs/>
                <w:sz w:val="18"/>
                <w:szCs w:val="20"/>
                <w:lang w:val="sr-Cyrl-RS"/>
              </w:rPr>
            </w:pPr>
            <w:r w:rsidRPr="009429A5">
              <w:rPr>
                <w:rFonts w:ascii="Tahoma" w:hAnsi="Tahoma" w:cs="Tahoma"/>
                <w:spacing w:val="-8"/>
                <w:sz w:val="18"/>
                <w:szCs w:val="20"/>
                <w:lang w:val="sr-Cyrl-RS"/>
              </w:rPr>
              <w:t>Одељење за буџет, финансије, ЛПА и друштвене делатности</w:t>
            </w:r>
          </w:p>
        </w:tc>
        <w:tc>
          <w:tcPr>
            <w:tcW w:w="624" w:type="pct"/>
            <w:gridSpan w:val="2"/>
            <w:vAlign w:val="center"/>
          </w:tcPr>
          <w:p w14:paraId="6B4D216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Latn-RS"/>
              </w:rPr>
              <w:t xml:space="preserve"> </w:t>
            </w:r>
            <w:r w:rsidRPr="009429A5">
              <w:rPr>
                <w:rFonts w:ascii="Tahoma" w:hAnsi="Tahoma" w:cs="Tahoma"/>
                <w:spacing w:val="-8"/>
                <w:sz w:val="18"/>
                <w:szCs w:val="20"/>
                <w:lang w:val="sr-Cyrl-RS"/>
              </w:rPr>
              <w:t>Буџет ЛС</w:t>
            </w:r>
          </w:p>
        </w:tc>
        <w:tc>
          <w:tcPr>
            <w:tcW w:w="1255" w:type="pct"/>
            <w:gridSpan w:val="3"/>
            <w:vAlign w:val="center"/>
          </w:tcPr>
          <w:p w14:paraId="090718EE"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7054120A" w14:textId="77777777" w:rsidR="001D56D4" w:rsidRPr="009429A5" w:rsidRDefault="001D56D4" w:rsidP="008153EB">
            <w:pPr>
              <w:spacing w:before="60" w:after="60"/>
              <w:rPr>
                <w:rFonts w:ascii="Tahoma" w:hAnsi="Tahoma" w:cs="Tahoma"/>
                <w:sz w:val="18"/>
                <w:szCs w:val="20"/>
                <w:highlight w:val="cyan"/>
                <w:lang w:val="sr-Cyrl-RS"/>
              </w:rPr>
            </w:pPr>
            <w:r w:rsidRPr="009429A5">
              <w:rPr>
                <w:rFonts w:ascii="Tahoma" w:hAnsi="Tahoma" w:cs="Tahoma"/>
                <w:spacing w:val="-8"/>
                <w:sz w:val="18"/>
                <w:szCs w:val="20"/>
                <w:lang w:val="sr-Cyrl-RS"/>
              </w:rPr>
              <w:t>ПЈ 0902 - ХХХХ</w:t>
            </w:r>
          </w:p>
        </w:tc>
        <w:tc>
          <w:tcPr>
            <w:tcW w:w="477" w:type="pct"/>
            <w:vAlign w:val="center"/>
          </w:tcPr>
          <w:p w14:paraId="6444F09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47" w:type="pct"/>
            <w:vAlign w:val="center"/>
          </w:tcPr>
          <w:p w14:paraId="43CE742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200,00</w:t>
            </w:r>
          </w:p>
        </w:tc>
        <w:tc>
          <w:tcPr>
            <w:tcW w:w="444" w:type="pct"/>
            <w:vAlign w:val="center"/>
          </w:tcPr>
          <w:p w14:paraId="624A9E7C"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200,00</w:t>
            </w:r>
          </w:p>
        </w:tc>
        <w:tc>
          <w:tcPr>
            <w:tcW w:w="445" w:type="pct"/>
            <w:vAlign w:val="center"/>
          </w:tcPr>
          <w:p w14:paraId="63AEDC3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200,00</w:t>
            </w:r>
          </w:p>
        </w:tc>
        <w:tc>
          <w:tcPr>
            <w:tcW w:w="459" w:type="pct"/>
            <w:vAlign w:val="center"/>
          </w:tcPr>
          <w:p w14:paraId="46438D7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200,00</w:t>
            </w:r>
          </w:p>
        </w:tc>
      </w:tr>
      <w:tr w:rsidR="001D56D4" w:rsidRPr="009429A5" w14:paraId="16FD5BFE" w14:textId="77777777" w:rsidTr="008153EB">
        <w:trPr>
          <w:jc w:val="center"/>
        </w:trPr>
        <w:tc>
          <w:tcPr>
            <w:tcW w:w="1473" w:type="pct"/>
            <w:gridSpan w:val="3"/>
            <w:shd w:val="clear" w:color="auto" w:fill="FBE4D5" w:themeFill="accent2" w:themeFillTint="33"/>
          </w:tcPr>
          <w:p w14:paraId="3D386FE8" w14:textId="77777777" w:rsidR="001D56D4" w:rsidRPr="009429A5" w:rsidRDefault="001D56D4" w:rsidP="008153EB">
            <w:pPr>
              <w:spacing w:before="60" w:after="60"/>
              <w:rPr>
                <w:rFonts w:ascii="Tahoma" w:hAnsi="Tahoma" w:cs="Tahoma"/>
                <w:b/>
                <w:sz w:val="18"/>
                <w:szCs w:val="20"/>
                <w:lang w:val="sr-Cyrl-RS"/>
              </w:rPr>
            </w:pPr>
            <w:r w:rsidRPr="009429A5">
              <w:rPr>
                <w:rFonts w:ascii="Tahoma" w:hAnsi="Tahoma" w:cs="Tahoma"/>
                <w:b/>
                <w:sz w:val="18"/>
                <w:szCs w:val="20"/>
                <w:lang w:val="sr-Cyrl-RS"/>
              </w:rPr>
              <w:t xml:space="preserve">Период спровођења мере: </w:t>
            </w:r>
          </w:p>
        </w:tc>
        <w:tc>
          <w:tcPr>
            <w:tcW w:w="3527" w:type="pct"/>
            <w:gridSpan w:val="8"/>
            <w:shd w:val="clear" w:color="auto" w:fill="FBE4D5" w:themeFill="accent2" w:themeFillTint="33"/>
          </w:tcPr>
          <w:p w14:paraId="3929E32F" w14:textId="77777777" w:rsidR="001D56D4" w:rsidRPr="009429A5" w:rsidRDefault="001D56D4" w:rsidP="008153EB">
            <w:pPr>
              <w:spacing w:before="60" w:after="60"/>
              <w:rPr>
                <w:rFonts w:ascii="Tahoma" w:hAnsi="Tahoma" w:cs="Tahoma"/>
                <w:b/>
                <w:sz w:val="18"/>
                <w:szCs w:val="20"/>
                <w:lang w:val="sr-Cyrl-RS"/>
              </w:rPr>
            </w:pPr>
            <w:r w:rsidRPr="009429A5">
              <w:rPr>
                <w:rFonts w:ascii="Tahoma" w:hAnsi="Tahoma" w:cs="Tahoma"/>
                <w:b/>
                <w:sz w:val="18"/>
                <w:szCs w:val="20"/>
                <w:lang w:val="sr-Cyrl-RS"/>
              </w:rPr>
              <w:t xml:space="preserve">Тип мере: </w:t>
            </w:r>
            <w:r w:rsidRPr="00302078">
              <w:rPr>
                <w:rFonts w:ascii="Tahoma" w:hAnsi="Tahoma" w:cs="Tahoma"/>
                <w:b/>
                <w:sz w:val="18"/>
                <w:szCs w:val="20"/>
                <w:lang w:val="sr-Cyrl-RS"/>
              </w:rPr>
              <w:t>Регулаторне</w:t>
            </w:r>
          </w:p>
        </w:tc>
      </w:tr>
      <w:tr w:rsidR="001D56D4" w:rsidRPr="009429A5" w14:paraId="0379E37F" w14:textId="77777777" w:rsidTr="008153EB">
        <w:trPr>
          <w:jc w:val="center"/>
        </w:trPr>
        <w:tc>
          <w:tcPr>
            <w:tcW w:w="5000" w:type="pct"/>
            <w:gridSpan w:val="11"/>
            <w:shd w:val="clear" w:color="auto" w:fill="FBE4D5" w:themeFill="accent2" w:themeFillTint="33"/>
          </w:tcPr>
          <w:p w14:paraId="10BED18E" w14:textId="77777777" w:rsidR="001D56D4" w:rsidRPr="009429A5" w:rsidRDefault="001D56D4" w:rsidP="008153EB">
            <w:pPr>
              <w:spacing w:before="60" w:after="60"/>
              <w:rPr>
                <w:rFonts w:ascii="Tahoma" w:hAnsi="Tahoma" w:cs="Tahoma"/>
                <w:bCs/>
                <w:sz w:val="18"/>
                <w:szCs w:val="20"/>
                <w:lang w:val="sr-Cyrl-RS"/>
              </w:rPr>
            </w:pPr>
            <w:r w:rsidRPr="009429A5">
              <w:rPr>
                <w:rFonts w:ascii="Tahoma" w:hAnsi="Tahoma" w:cs="Tahoma"/>
                <w:bCs/>
                <w:sz w:val="18"/>
                <w:szCs w:val="20"/>
                <w:lang w:val="sr-Cyrl-RS"/>
              </w:rPr>
              <w:t xml:space="preserve">Прописи које је потребно изменити/усвојити за спровођење мере: </w:t>
            </w:r>
            <w:r w:rsidRPr="009429A5">
              <w:rPr>
                <w:rFonts w:ascii="Tahoma" w:hAnsi="Tahoma" w:cs="Tahoma"/>
                <w:bCs/>
                <w:i/>
                <w:iCs/>
                <w:sz w:val="18"/>
                <w:szCs w:val="20"/>
                <w:lang w:val="sr-Cyrl-RS"/>
              </w:rPr>
              <w:t>н/п</w:t>
            </w:r>
          </w:p>
        </w:tc>
      </w:tr>
      <w:tr w:rsidR="001D56D4" w:rsidRPr="009429A5" w14:paraId="69D22B43" w14:textId="77777777" w:rsidTr="008153EB">
        <w:trPr>
          <w:jc w:val="center"/>
        </w:trPr>
        <w:tc>
          <w:tcPr>
            <w:tcW w:w="1386" w:type="pct"/>
            <w:gridSpan w:val="2"/>
            <w:shd w:val="clear" w:color="auto" w:fill="F7CAAC" w:themeFill="accent2" w:themeFillTint="66"/>
            <w:vAlign w:val="center"/>
          </w:tcPr>
          <w:p w14:paraId="7619275F"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b/>
                <w:sz w:val="18"/>
                <w:szCs w:val="20"/>
                <w:lang w:val="sr-Cyrl-RS"/>
              </w:rPr>
              <w:t>Показатељ(и) на нивоу мере</w:t>
            </w:r>
          </w:p>
        </w:tc>
        <w:tc>
          <w:tcPr>
            <w:tcW w:w="391" w:type="pct"/>
            <w:gridSpan w:val="2"/>
            <w:shd w:val="clear" w:color="auto" w:fill="F7CAAC" w:themeFill="accent2" w:themeFillTint="66"/>
            <w:vAlign w:val="center"/>
          </w:tcPr>
          <w:p w14:paraId="3E08561B"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Jединица мере</w:t>
            </w:r>
          </w:p>
        </w:tc>
        <w:tc>
          <w:tcPr>
            <w:tcW w:w="351" w:type="pct"/>
            <w:shd w:val="clear" w:color="auto" w:fill="F7CAAC" w:themeFill="accent2" w:themeFillTint="66"/>
            <w:vAlign w:val="center"/>
          </w:tcPr>
          <w:p w14:paraId="60DC278B"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Извор провере</w:t>
            </w:r>
          </w:p>
        </w:tc>
        <w:tc>
          <w:tcPr>
            <w:tcW w:w="600" w:type="pct"/>
            <w:shd w:val="clear" w:color="auto" w:fill="F7CAAC" w:themeFill="accent2" w:themeFillTint="66"/>
            <w:vAlign w:val="center"/>
          </w:tcPr>
          <w:p w14:paraId="78E5E240"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Почетна вредност са базном годином</w:t>
            </w:r>
          </w:p>
        </w:tc>
        <w:tc>
          <w:tcPr>
            <w:tcW w:w="477" w:type="pct"/>
            <w:shd w:val="clear" w:color="auto" w:fill="F7CAAC" w:themeFill="accent2" w:themeFillTint="66"/>
            <w:vAlign w:val="center"/>
          </w:tcPr>
          <w:p w14:paraId="26259A87"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Циљaна вредност  у години  2026</w:t>
            </w:r>
          </w:p>
        </w:tc>
        <w:tc>
          <w:tcPr>
            <w:tcW w:w="447" w:type="pct"/>
            <w:shd w:val="clear" w:color="auto" w:fill="F7CAAC" w:themeFill="accent2" w:themeFillTint="66"/>
            <w:vAlign w:val="center"/>
          </w:tcPr>
          <w:p w14:paraId="0BA5E877"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Циљaна вредност у години 2027</w:t>
            </w:r>
          </w:p>
        </w:tc>
        <w:tc>
          <w:tcPr>
            <w:tcW w:w="444" w:type="pct"/>
            <w:shd w:val="clear" w:color="auto" w:fill="F7CAAC" w:themeFill="accent2" w:themeFillTint="66"/>
            <w:vAlign w:val="center"/>
          </w:tcPr>
          <w:p w14:paraId="76D3D247"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Циљaна вредност у години 2028</w:t>
            </w:r>
          </w:p>
        </w:tc>
        <w:tc>
          <w:tcPr>
            <w:tcW w:w="445" w:type="pct"/>
            <w:shd w:val="clear" w:color="auto" w:fill="F7CAAC" w:themeFill="accent2" w:themeFillTint="66"/>
            <w:vAlign w:val="center"/>
          </w:tcPr>
          <w:p w14:paraId="3736DEB6"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Циљaна вредност у години 2029</w:t>
            </w:r>
          </w:p>
        </w:tc>
        <w:tc>
          <w:tcPr>
            <w:tcW w:w="459" w:type="pct"/>
            <w:shd w:val="clear" w:color="auto" w:fill="F7CAAC" w:themeFill="accent2" w:themeFillTint="66"/>
            <w:vAlign w:val="center"/>
          </w:tcPr>
          <w:p w14:paraId="4F0ABBC4"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Циљaна вредност у години 2030</w:t>
            </w:r>
          </w:p>
        </w:tc>
      </w:tr>
      <w:tr w:rsidR="001D56D4" w:rsidRPr="009429A5" w14:paraId="7B0B4412" w14:textId="77777777" w:rsidTr="008153EB">
        <w:trPr>
          <w:jc w:val="center"/>
        </w:trPr>
        <w:tc>
          <w:tcPr>
            <w:tcW w:w="1386" w:type="pct"/>
            <w:gridSpan w:val="2"/>
            <w:vAlign w:val="center"/>
          </w:tcPr>
          <w:p w14:paraId="3ED29A1B"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анкетираних угрожених домаћинстава</w:t>
            </w:r>
          </w:p>
        </w:tc>
        <w:tc>
          <w:tcPr>
            <w:tcW w:w="391" w:type="pct"/>
            <w:gridSpan w:val="2"/>
            <w:vAlign w:val="center"/>
          </w:tcPr>
          <w:p w14:paraId="306EE5CF" w14:textId="77777777" w:rsidR="001D56D4" w:rsidRPr="008E7A41" w:rsidRDefault="001D56D4" w:rsidP="008153EB">
            <w:pPr>
              <w:spacing w:before="60" w:after="60"/>
              <w:jc w:val="center"/>
              <w:rPr>
                <w:rFonts w:ascii="Tahoma" w:hAnsi="Tahoma" w:cs="Tahoma"/>
                <w:sz w:val="18"/>
                <w:szCs w:val="20"/>
                <w:lang w:val="sr-Cyrl-BA"/>
              </w:rPr>
            </w:pPr>
            <w:r>
              <w:rPr>
                <w:rFonts w:ascii="Tahoma" w:hAnsi="Tahoma" w:cs="Tahoma"/>
                <w:sz w:val="18"/>
                <w:szCs w:val="20"/>
                <w:lang w:val="sr-Cyrl-BA"/>
              </w:rPr>
              <w:t>Број домаћинстава</w:t>
            </w:r>
          </w:p>
        </w:tc>
        <w:tc>
          <w:tcPr>
            <w:tcW w:w="351" w:type="pct"/>
            <w:vAlign w:val="center"/>
          </w:tcPr>
          <w:p w14:paraId="29731489"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600" w:type="pct"/>
            <w:vAlign w:val="center"/>
          </w:tcPr>
          <w:p w14:paraId="3EE7998C"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77" w:type="pct"/>
            <w:vAlign w:val="center"/>
          </w:tcPr>
          <w:p w14:paraId="55FA582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7" w:type="pct"/>
            <w:vAlign w:val="center"/>
          </w:tcPr>
          <w:p w14:paraId="001527F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w:t>
            </w:r>
          </w:p>
        </w:tc>
        <w:tc>
          <w:tcPr>
            <w:tcW w:w="444" w:type="pct"/>
            <w:vAlign w:val="center"/>
          </w:tcPr>
          <w:p w14:paraId="46AAE70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w:t>
            </w:r>
          </w:p>
        </w:tc>
        <w:tc>
          <w:tcPr>
            <w:tcW w:w="445" w:type="pct"/>
            <w:vAlign w:val="center"/>
          </w:tcPr>
          <w:p w14:paraId="256CD4A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w:t>
            </w:r>
          </w:p>
        </w:tc>
        <w:tc>
          <w:tcPr>
            <w:tcW w:w="459" w:type="pct"/>
            <w:vAlign w:val="center"/>
          </w:tcPr>
          <w:p w14:paraId="5B26D02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w:t>
            </w:r>
          </w:p>
        </w:tc>
      </w:tr>
      <w:tr w:rsidR="001D56D4" w:rsidRPr="009429A5" w14:paraId="02424CB9" w14:textId="77777777" w:rsidTr="008153EB">
        <w:trPr>
          <w:jc w:val="center"/>
        </w:trPr>
        <w:tc>
          <w:tcPr>
            <w:tcW w:w="1386" w:type="pct"/>
            <w:gridSpan w:val="2"/>
            <w:vAlign w:val="center"/>
          </w:tcPr>
          <w:p w14:paraId="7A3F6EAE" w14:textId="582F8FA3"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lastRenderedPageBreak/>
              <w:t>Број евидентираних радно способних незапослених лица</w:t>
            </w:r>
          </w:p>
        </w:tc>
        <w:tc>
          <w:tcPr>
            <w:tcW w:w="391" w:type="pct"/>
            <w:gridSpan w:val="2"/>
            <w:vAlign w:val="center"/>
          </w:tcPr>
          <w:p w14:paraId="6E860B0F" w14:textId="77777777" w:rsidR="001D56D4" w:rsidRPr="009429A5" w:rsidRDefault="001D56D4" w:rsidP="008153EB">
            <w:pPr>
              <w:spacing w:before="60" w:after="60"/>
              <w:jc w:val="center"/>
              <w:rPr>
                <w:rFonts w:ascii="Tahoma" w:hAnsi="Tahoma" w:cs="Tahoma"/>
                <w:sz w:val="18"/>
                <w:szCs w:val="20"/>
                <w:lang w:val="sr-Cyrl-RS"/>
              </w:rPr>
            </w:pPr>
            <w:r>
              <w:rPr>
                <w:rFonts w:ascii="Tahoma" w:hAnsi="Tahoma" w:cs="Tahoma"/>
                <w:sz w:val="18"/>
                <w:szCs w:val="20"/>
                <w:lang w:val="sr-Cyrl-RS"/>
              </w:rPr>
              <w:t>Б</w:t>
            </w:r>
            <w:r w:rsidRPr="009429A5">
              <w:rPr>
                <w:rFonts w:ascii="Tahoma" w:hAnsi="Tahoma" w:cs="Tahoma"/>
                <w:sz w:val="18"/>
                <w:szCs w:val="20"/>
                <w:lang w:val="sr-Cyrl-RS"/>
              </w:rPr>
              <w:t>рој лица</w:t>
            </w:r>
          </w:p>
        </w:tc>
        <w:tc>
          <w:tcPr>
            <w:tcW w:w="351" w:type="pct"/>
            <w:vAlign w:val="center"/>
          </w:tcPr>
          <w:p w14:paraId="27633669"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600" w:type="pct"/>
            <w:vAlign w:val="center"/>
          </w:tcPr>
          <w:p w14:paraId="242B2CA5"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77" w:type="pct"/>
            <w:vAlign w:val="center"/>
          </w:tcPr>
          <w:p w14:paraId="275C68E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7" w:type="pct"/>
            <w:vAlign w:val="center"/>
          </w:tcPr>
          <w:p w14:paraId="1F30E073"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w:t>
            </w:r>
          </w:p>
        </w:tc>
        <w:tc>
          <w:tcPr>
            <w:tcW w:w="444" w:type="pct"/>
            <w:vAlign w:val="center"/>
          </w:tcPr>
          <w:p w14:paraId="311F6BA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w:t>
            </w:r>
          </w:p>
        </w:tc>
        <w:tc>
          <w:tcPr>
            <w:tcW w:w="445" w:type="pct"/>
            <w:vAlign w:val="center"/>
          </w:tcPr>
          <w:p w14:paraId="1D71B14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15</w:t>
            </w:r>
          </w:p>
        </w:tc>
        <w:tc>
          <w:tcPr>
            <w:tcW w:w="459" w:type="pct"/>
            <w:vAlign w:val="center"/>
          </w:tcPr>
          <w:p w14:paraId="2DAA8879"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20</w:t>
            </w:r>
          </w:p>
        </w:tc>
      </w:tr>
      <w:tr w:rsidR="001D56D4" w:rsidRPr="009429A5" w14:paraId="3DBE2703" w14:textId="77777777" w:rsidTr="008153EB">
        <w:trPr>
          <w:jc w:val="center"/>
        </w:trPr>
        <w:tc>
          <w:tcPr>
            <w:tcW w:w="1386" w:type="pct"/>
            <w:gridSpan w:val="2"/>
            <w:vAlign w:val="center"/>
          </w:tcPr>
          <w:p w14:paraId="4486029D"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идентификованих лица заинтересованих за радно ангажовање</w:t>
            </w:r>
          </w:p>
        </w:tc>
        <w:tc>
          <w:tcPr>
            <w:tcW w:w="391" w:type="pct"/>
            <w:gridSpan w:val="2"/>
            <w:vAlign w:val="center"/>
          </w:tcPr>
          <w:p w14:paraId="641F1DB9" w14:textId="77777777" w:rsidR="001D56D4" w:rsidRPr="009429A5" w:rsidRDefault="001D56D4" w:rsidP="008153EB">
            <w:pPr>
              <w:spacing w:before="60" w:after="60"/>
              <w:jc w:val="center"/>
              <w:rPr>
                <w:rFonts w:ascii="Tahoma" w:hAnsi="Tahoma" w:cs="Tahoma"/>
                <w:sz w:val="18"/>
                <w:szCs w:val="20"/>
                <w:lang w:val="sr-Cyrl-RS"/>
              </w:rPr>
            </w:pPr>
            <w:r>
              <w:rPr>
                <w:rFonts w:ascii="Tahoma" w:hAnsi="Tahoma" w:cs="Tahoma"/>
                <w:sz w:val="18"/>
                <w:szCs w:val="20"/>
                <w:lang w:val="sr-Cyrl-RS"/>
              </w:rPr>
              <w:t>Б</w:t>
            </w:r>
            <w:r w:rsidRPr="009429A5">
              <w:rPr>
                <w:rFonts w:ascii="Tahoma" w:hAnsi="Tahoma" w:cs="Tahoma"/>
                <w:sz w:val="18"/>
                <w:szCs w:val="20"/>
                <w:lang w:val="sr-Cyrl-RS"/>
              </w:rPr>
              <w:t>рој лица</w:t>
            </w:r>
          </w:p>
        </w:tc>
        <w:tc>
          <w:tcPr>
            <w:tcW w:w="351" w:type="pct"/>
            <w:vAlign w:val="center"/>
          </w:tcPr>
          <w:p w14:paraId="18C42723"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600" w:type="pct"/>
            <w:vAlign w:val="center"/>
          </w:tcPr>
          <w:p w14:paraId="381E36E4"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77" w:type="pct"/>
            <w:vAlign w:val="center"/>
          </w:tcPr>
          <w:p w14:paraId="7A2CA61C"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7" w:type="pct"/>
            <w:vAlign w:val="center"/>
          </w:tcPr>
          <w:p w14:paraId="1DED85D9"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8</w:t>
            </w:r>
          </w:p>
        </w:tc>
        <w:tc>
          <w:tcPr>
            <w:tcW w:w="444" w:type="pct"/>
            <w:vAlign w:val="center"/>
          </w:tcPr>
          <w:p w14:paraId="3C348B1B"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8</w:t>
            </w:r>
          </w:p>
        </w:tc>
        <w:tc>
          <w:tcPr>
            <w:tcW w:w="445" w:type="pct"/>
            <w:vAlign w:val="center"/>
          </w:tcPr>
          <w:p w14:paraId="46C96A4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w:t>
            </w:r>
          </w:p>
        </w:tc>
        <w:tc>
          <w:tcPr>
            <w:tcW w:w="459" w:type="pct"/>
            <w:vAlign w:val="center"/>
          </w:tcPr>
          <w:p w14:paraId="37FE9C4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15</w:t>
            </w:r>
          </w:p>
        </w:tc>
      </w:tr>
      <w:tr w:rsidR="001D56D4" w:rsidRPr="009429A5" w14:paraId="5B51F924" w14:textId="77777777" w:rsidTr="008153EB">
        <w:trPr>
          <w:jc w:val="center"/>
        </w:trPr>
        <w:tc>
          <w:tcPr>
            <w:tcW w:w="1386" w:type="pct"/>
            <w:gridSpan w:val="2"/>
            <w:vAlign w:val="center"/>
          </w:tcPr>
          <w:p w14:paraId="42EB620D"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 xml:space="preserve">Број идентификованих локалних послова/делатности погодних за социјално запошљавање </w:t>
            </w:r>
          </w:p>
        </w:tc>
        <w:tc>
          <w:tcPr>
            <w:tcW w:w="391" w:type="pct"/>
            <w:gridSpan w:val="2"/>
            <w:vAlign w:val="center"/>
          </w:tcPr>
          <w:p w14:paraId="5B1D5CE5" w14:textId="77777777" w:rsidR="001D56D4" w:rsidRPr="009429A5" w:rsidRDefault="001D56D4" w:rsidP="008153EB">
            <w:pPr>
              <w:spacing w:before="60" w:after="60"/>
              <w:jc w:val="center"/>
              <w:rPr>
                <w:rFonts w:ascii="Tahoma" w:hAnsi="Tahoma" w:cs="Tahoma"/>
                <w:sz w:val="18"/>
                <w:szCs w:val="20"/>
                <w:lang w:val="sr-Cyrl-RS"/>
              </w:rPr>
            </w:pPr>
            <w:r>
              <w:rPr>
                <w:rFonts w:ascii="Tahoma" w:hAnsi="Tahoma" w:cs="Tahoma"/>
                <w:sz w:val="18"/>
                <w:szCs w:val="20"/>
                <w:lang w:val="sr-Cyrl-RS"/>
              </w:rPr>
              <w:t>Б</w:t>
            </w:r>
            <w:r w:rsidRPr="009429A5">
              <w:rPr>
                <w:rFonts w:ascii="Tahoma" w:hAnsi="Tahoma" w:cs="Tahoma"/>
                <w:sz w:val="18"/>
                <w:szCs w:val="20"/>
                <w:lang w:val="sr-Cyrl-RS"/>
              </w:rPr>
              <w:t>рој</w:t>
            </w:r>
            <w:r>
              <w:rPr>
                <w:rFonts w:ascii="Tahoma" w:hAnsi="Tahoma" w:cs="Tahoma"/>
                <w:sz w:val="18"/>
                <w:szCs w:val="20"/>
                <w:lang w:val="sr-Cyrl-RS"/>
              </w:rPr>
              <w:t xml:space="preserve"> послова</w:t>
            </w:r>
          </w:p>
        </w:tc>
        <w:tc>
          <w:tcPr>
            <w:tcW w:w="351" w:type="pct"/>
            <w:vAlign w:val="center"/>
          </w:tcPr>
          <w:p w14:paraId="1081A4AC"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600" w:type="pct"/>
            <w:vAlign w:val="center"/>
          </w:tcPr>
          <w:p w14:paraId="5897080A"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77" w:type="pct"/>
            <w:vAlign w:val="center"/>
          </w:tcPr>
          <w:p w14:paraId="351C5242"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7" w:type="pct"/>
            <w:vAlign w:val="center"/>
          </w:tcPr>
          <w:p w14:paraId="1A8C73A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44" w:type="pct"/>
            <w:vAlign w:val="center"/>
          </w:tcPr>
          <w:p w14:paraId="193DF16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45" w:type="pct"/>
            <w:vAlign w:val="center"/>
          </w:tcPr>
          <w:p w14:paraId="7862386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59" w:type="pct"/>
            <w:vAlign w:val="center"/>
          </w:tcPr>
          <w:p w14:paraId="6B19E423"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r>
      <w:tr w:rsidR="001D56D4" w:rsidRPr="009429A5" w14:paraId="7ECB6A2C" w14:textId="77777777" w:rsidTr="008153EB">
        <w:trPr>
          <w:jc w:val="center"/>
        </w:trPr>
        <w:tc>
          <w:tcPr>
            <w:tcW w:w="1386" w:type="pct"/>
            <w:gridSpan w:val="2"/>
            <w:vAlign w:val="center"/>
          </w:tcPr>
          <w:p w14:paraId="72CFBF9A"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 xml:space="preserve">Израђен извештај са препорукама </w:t>
            </w:r>
          </w:p>
        </w:tc>
        <w:tc>
          <w:tcPr>
            <w:tcW w:w="391" w:type="pct"/>
            <w:gridSpan w:val="2"/>
            <w:vAlign w:val="center"/>
          </w:tcPr>
          <w:p w14:paraId="26F67BDF" w14:textId="77777777" w:rsidR="001D56D4" w:rsidRPr="009429A5" w:rsidRDefault="001D56D4" w:rsidP="008153EB">
            <w:pPr>
              <w:spacing w:before="60" w:after="60"/>
              <w:jc w:val="center"/>
              <w:rPr>
                <w:rFonts w:ascii="Tahoma" w:hAnsi="Tahoma" w:cs="Tahoma"/>
                <w:sz w:val="18"/>
                <w:szCs w:val="20"/>
                <w:lang w:val="sr-Cyrl-RS"/>
              </w:rPr>
            </w:pPr>
            <w:r>
              <w:rPr>
                <w:rFonts w:ascii="Tahoma" w:hAnsi="Tahoma" w:cs="Tahoma"/>
                <w:sz w:val="18"/>
                <w:szCs w:val="20"/>
                <w:lang w:val="sr-Cyrl-RS"/>
              </w:rPr>
              <w:t>Д</w:t>
            </w:r>
            <w:r w:rsidRPr="009429A5">
              <w:rPr>
                <w:rFonts w:ascii="Tahoma" w:hAnsi="Tahoma" w:cs="Tahoma"/>
                <w:sz w:val="18"/>
                <w:szCs w:val="20"/>
                <w:lang w:val="sr-Cyrl-RS"/>
              </w:rPr>
              <w:t>окумент</w:t>
            </w:r>
          </w:p>
        </w:tc>
        <w:tc>
          <w:tcPr>
            <w:tcW w:w="351" w:type="pct"/>
            <w:vAlign w:val="center"/>
          </w:tcPr>
          <w:p w14:paraId="58FAD67A"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600" w:type="pct"/>
            <w:vAlign w:val="center"/>
          </w:tcPr>
          <w:p w14:paraId="2A02F691"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77" w:type="pct"/>
            <w:vAlign w:val="center"/>
          </w:tcPr>
          <w:p w14:paraId="4EB9CFE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7" w:type="pct"/>
            <w:vAlign w:val="center"/>
          </w:tcPr>
          <w:p w14:paraId="49697F6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44" w:type="pct"/>
            <w:vAlign w:val="center"/>
          </w:tcPr>
          <w:p w14:paraId="6F48510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45" w:type="pct"/>
            <w:vAlign w:val="center"/>
          </w:tcPr>
          <w:p w14:paraId="44595A8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59" w:type="pct"/>
            <w:vAlign w:val="center"/>
          </w:tcPr>
          <w:p w14:paraId="32F1BC23"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r>
      <w:tr w:rsidR="001D56D4" w:rsidRPr="009429A5" w14:paraId="2DBE7A97" w14:textId="77777777" w:rsidTr="008153EB">
        <w:trPr>
          <w:jc w:val="center"/>
        </w:trPr>
        <w:tc>
          <w:tcPr>
            <w:tcW w:w="1386" w:type="pct"/>
            <w:gridSpan w:val="2"/>
            <w:vAlign w:val="center"/>
          </w:tcPr>
          <w:p w14:paraId="5CB5038F"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 xml:space="preserve">Број месних заједница обухваћених истраживањем </w:t>
            </w:r>
          </w:p>
        </w:tc>
        <w:tc>
          <w:tcPr>
            <w:tcW w:w="391" w:type="pct"/>
            <w:gridSpan w:val="2"/>
            <w:vAlign w:val="center"/>
          </w:tcPr>
          <w:p w14:paraId="27565C3E" w14:textId="77777777" w:rsidR="001D56D4" w:rsidRPr="009429A5" w:rsidRDefault="001D56D4" w:rsidP="008153EB">
            <w:pPr>
              <w:spacing w:before="60" w:after="60"/>
              <w:jc w:val="center"/>
              <w:rPr>
                <w:rFonts w:ascii="Tahoma" w:hAnsi="Tahoma" w:cs="Tahoma"/>
                <w:sz w:val="18"/>
                <w:szCs w:val="20"/>
                <w:lang w:val="sr-Cyrl-RS"/>
              </w:rPr>
            </w:pPr>
            <w:r>
              <w:rPr>
                <w:rFonts w:ascii="Tahoma" w:hAnsi="Tahoma" w:cs="Tahoma"/>
                <w:sz w:val="18"/>
                <w:szCs w:val="20"/>
                <w:lang w:val="sr-Cyrl-RS"/>
              </w:rPr>
              <w:t>Б</w:t>
            </w:r>
            <w:r w:rsidRPr="009429A5">
              <w:rPr>
                <w:rFonts w:ascii="Tahoma" w:hAnsi="Tahoma" w:cs="Tahoma"/>
                <w:sz w:val="18"/>
                <w:szCs w:val="20"/>
                <w:lang w:val="sr-Cyrl-RS"/>
              </w:rPr>
              <w:t>рој МЗ</w:t>
            </w:r>
          </w:p>
        </w:tc>
        <w:tc>
          <w:tcPr>
            <w:tcW w:w="351" w:type="pct"/>
            <w:vAlign w:val="center"/>
          </w:tcPr>
          <w:p w14:paraId="371D8174"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600" w:type="pct"/>
            <w:vAlign w:val="center"/>
          </w:tcPr>
          <w:p w14:paraId="01FC0B32"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77" w:type="pct"/>
            <w:vAlign w:val="center"/>
          </w:tcPr>
          <w:p w14:paraId="3D463EA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7" w:type="pct"/>
            <w:vAlign w:val="center"/>
          </w:tcPr>
          <w:p w14:paraId="4ADE5D1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w:t>
            </w:r>
          </w:p>
        </w:tc>
        <w:tc>
          <w:tcPr>
            <w:tcW w:w="444" w:type="pct"/>
            <w:vAlign w:val="center"/>
          </w:tcPr>
          <w:p w14:paraId="4FA54232"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w:t>
            </w:r>
          </w:p>
        </w:tc>
        <w:tc>
          <w:tcPr>
            <w:tcW w:w="445" w:type="pct"/>
            <w:vAlign w:val="center"/>
          </w:tcPr>
          <w:p w14:paraId="11E95D0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w:t>
            </w:r>
          </w:p>
        </w:tc>
        <w:tc>
          <w:tcPr>
            <w:tcW w:w="459" w:type="pct"/>
            <w:vAlign w:val="center"/>
          </w:tcPr>
          <w:p w14:paraId="40A24F0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w:t>
            </w:r>
          </w:p>
        </w:tc>
      </w:tr>
    </w:tbl>
    <w:p w14:paraId="7F71AB6C" w14:textId="77777777" w:rsidR="001D56D4" w:rsidRPr="009429A5" w:rsidRDefault="001D56D4" w:rsidP="001D56D4">
      <w:pPr>
        <w:rPr>
          <w:rFonts w:ascii="Tahoma" w:hAnsi="Tahoma" w:cs="Tahoma"/>
          <w:sz w:val="8"/>
          <w:lang w:val="sr-Cyrl-RS"/>
        </w:rPr>
      </w:pPr>
    </w:p>
    <w:tbl>
      <w:tblPr>
        <w:tblW w:w="5490" w:type="pct"/>
        <w:tblInd w:w="-635" w:type="dxa"/>
        <w:tblLayout w:type="fixed"/>
        <w:tblLook w:val="04A0" w:firstRow="1" w:lastRow="0" w:firstColumn="1" w:lastColumn="0" w:noHBand="0" w:noVBand="1"/>
      </w:tblPr>
      <w:tblGrid>
        <w:gridCol w:w="3046"/>
        <w:gridCol w:w="1281"/>
        <w:gridCol w:w="1349"/>
        <w:gridCol w:w="1346"/>
        <w:gridCol w:w="1130"/>
        <w:gridCol w:w="1309"/>
        <w:gridCol w:w="1101"/>
        <w:gridCol w:w="877"/>
        <w:gridCol w:w="990"/>
        <w:gridCol w:w="899"/>
        <w:gridCol w:w="902"/>
      </w:tblGrid>
      <w:tr w:rsidR="001D56D4" w:rsidRPr="009429A5" w14:paraId="063FA272" w14:textId="77777777" w:rsidTr="008153EB">
        <w:trPr>
          <w:trHeight w:val="853"/>
        </w:trPr>
        <w:tc>
          <w:tcPr>
            <w:tcW w:w="1070" w:type="pct"/>
            <w:vMerge w:val="restart"/>
            <w:shd w:val="clear" w:color="auto" w:fill="FFFFCC"/>
            <w:vAlign w:val="center"/>
          </w:tcPr>
          <w:p w14:paraId="46CA53C2" w14:textId="77777777" w:rsidR="001D56D4" w:rsidRPr="009429A5" w:rsidRDefault="001D56D4" w:rsidP="008153EB">
            <w:pPr>
              <w:spacing w:before="60" w:after="60"/>
              <w:rPr>
                <w:rFonts w:ascii="Tahoma" w:hAnsi="Tahoma" w:cs="Tahoma"/>
                <w:b/>
                <w:spacing w:val="-8"/>
                <w:sz w:val="18"/>
                <w:szCs w:val="20"/>
                <w:lang w:val="sr-Cyrl-RS"/>
              </w:rPr>
            </w:pPr>
            <w:r w:rsidRPr="009429A5">
              <w:rPr>
                <w:rFonts w:ascii="Tahoma" w:hAnsi="Tahoma" w:cs="Tahoma"/>
                <w:b/>
                <w:spacing w:val="-8"/>
                <w:sz w:val="18"/>
                <w:szCs w:val="20"/>
                <w:lang w:val="sr-Cyrl-RS"/>
              </w:rPr>
              <w:t>Назив активности</w:t>
            </w:r>
          </w:p>
        </w:tc>
        <w:tc>
          <w:tcPr>
            <w:tcW w:w="450" w:type="pct"/>
            <w:vMerge w:val="restart"/>
            <w:shd w:val="clear" w:color="auto" w:fill="FFFFCC"/>
            <w:vAlign w:val="center"/>
          </w:tcPr>
          <w:p w14:paraId="5AFC0753"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Орг.  јединица која спроводи активност</w:t>
            </w:r>
          </w:p>
        </w:tc>
        <w:tc>
          <w:tcPr>
            <w:tcW w:w="474" w:type="pct"/>
            <w:vMerge w:val="restart"/>
            <w:shd w:val="clear" w:color="auto" w:fill="FFFFCC"/>
            <w:vAlign w:val="center"/>
          </w:tcPr>
          <w:p w14:paraId="11B1F0CB"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Партнери у спровођењу активности</w:t>
            </w:r>
          </w:p>
        </w:tc>
        <w:tc>
          <w:tcPr>
            <w:tcW w:w="473" w:type="pct"/>
            <w:vMerge w:val="restart"/>
            <w:shd w:val="clear" w:color="auto" w:fill="FFFFCC"/>
            <w:vAlign w:val="center"/>
          </w:tcPr>
          <w:p w14:paraId="726F55F6"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 xml:space="preserve">Рок за завршетак активности </w:t>
            </w:r>
            <w:r w:rsidRPr="009429A5">
              <w:rPr>
                <w:rFonts w:ascii="Tahoma" w:hAnsi="Tahoma" w:cs="Tahoma"/>
                <w:i/>
                <w:spacing w:val="-8"/>
                <w:sz w:val="18"/>
                <w:szCs w:val="20"/>
                <w:lang w:val="sr-Cyrl-RS"/>
              </w:rPr>
              <w:t>(квартал, година)</w:t>
            </w:r>
          </w:p>
        </w:tc>
        <w:tc>
          <w:tcPr>
            <w:tcW w:w="397" w:type="pct"/>
            <w:vMerge w:val="restart"/>
            <w:shd w:val="clear" w:color="auto" w:fill="FFFFCC"/>
            <w:vAlign w:val="center"/>
          </w:tcPr>
          <w:p w14:paraId="3441C3BE"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Извор финан-сирања</w:t>
            </w:r>
          </w:p>
        </w:tc>
        <w:tc>
          <w:tcPr>
            <w:tcW w:w="460" w:type="pct"/>
            <w:vMerge w:val="restart"/>
            <w:shd w:val="clear" w:color="auto" w:fill="FFFFCC"/>
            <w:vAlign w:val="center"/>
          </w:tcPr>
          <w:p w14:paraId="59FF0FC9"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 xml:space="preserve">Веза са програмским буџетом </w:t>
            </w:r>
            <w:r w:rsidRPr="009429A5">
              <w:rPr>
                <w:rFonts w:ascii="Tahoma" w:hAnsi="Tahoma" w:cs="Tahoma"/>
                <w:i/>
                <w:spacing w:val="-8"/>
                <w:sz w:val="18"/>
                <w:szCs w:val="20"/>
                <w:lang w:val="sr-Cyrl-RS"/>
              </w:rPr>
              <w:t>(шифра ПР/ПА/ПЈ)</w:t>
            </w:r>
          </w:p>
        </w:tc>
        <w:tc>
          <w:tcPr>
            <w:tcW w:w="1676" w:type="pct"/>
            <w:gridSpan w:val="5"/>
            <w:shd w:val="clear" w:color="auto" w:fill="FFFFCC"/>
            <w:vAlign w:val="center"/>
          </w:tcPr>
          <w:p w14:paraId="290D81F7"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Укупно процењена финансијска средства по изворима финансирања у 000 РСД</w:t>
            </w:r>
          </w:p>
        </w:tc>
      </w:tr>
      <w:tr w:rsidR="001D56D4" w:rsidRPr="009429A5" w14:paraId="55B4C3B7" w14:textId="77777777" w:rsidTr="008153EB">
        <w:trPr>
          <w:trHeight w:val="144"/>
        </w:trPr>
        <w:tc>
          <w:tcPr>
            <w:tcW w:w="1070" w:type="pct"/>
            <w:vMerge/>
            <w:vAlign w:val="center"/>
          </w:tcPr>
          <w:p w14:paraId="5247AE5A" w14:textId="77777777" w:rsidR="001D56D4" w:rsidRPr="009429A5" w:rsidRDefault="001D56D4" w:rsidP="008153EB">
            <w:pPr>
              <w:spacing w:before="60" w:after="60"/>
              <w:rPr>
                <w:rFonts w:ascii="Tahoma" w:hAnsi="Tahoma" w:cs="Tahoma"/>
                <w:spacing w:val="-8"/>
                <w:sz w:val="18"/>
                <w:szCs w:val="20"/>
                <w:lang w:val="sr-Cyrl-RS"/>
              </w:rPr>
            </w:pPr>
          </w:p>
        </w:tc>
        <w:tc>
          <w:tcPr>
            <w:tcW w:w="450" w:type="pct"/>
            <w:vMerge/>
            <w:vAlign w:val="center"/>
          </w:tcPr>
          <w:p w14:paraId="22F8A2B7" w14:textId="77777777" w:rsidR="001D56D4" w:rsidRPr="009429A5" w:rsidRDefault="001D56D4" w:rsidP="008153EB">
            <w:pPr>
              <w:spacing w:before="60" w:after="60"/>
              <w:jc w:val="center"/>
              <w:rPr>
                <w:rFonts w:ascii="Tahoma" w:hAnsi="Tahoma" w:cs="Tahoma"/>
                <w:spacing w:val="-8"/>
                <w:sz w:val="18"/>
                <w:szCs w:val="20"/>
                <w:lang w:val="sr-Cyrl-RS"/>
              </w:rPr>
            </w:pPr>
          </w:p>
        </w:tc>
        <w:tc>
          <w:tcPr>
            <w:tcW w:w="474" w:type="pct"/>
            <w:vMerge/>
            <w:vAlign w:val="center"/>
          </w:tcPr>
          <w:p w14:paraId="37870F29" w14:textId="77777777" w:rsidR="001D56D4" w:rsidRPr="009429A5" w:rsidRDefault="001D56D4" w:rsidP="008153EB">
            <w:pPr>
              <w:spacing w:before="60" w:after="60"/>
              <w:jc w:val="center"/>
              <w:rPr>
                <w:rFonts w:ascii="Tahoma" w:hAnsi="Tahoma" w:cs="Tahoma"/>
                <w:spacing w:val="-8"/>
                <w:sz w:val="18"/>
                <w:szCs w:val="20"/>
                <w:lang w:val="sr-Cyrl-RS"/>
              </w:rPr>
            </w:pPr>
          </w:p>
        </w:tc>
        <w:tc>
          <w:tcPr>
            <w:tcW w:w="473" w:type="pct"/>
            <w:vMerge/>
            <w:vAlign w:val="center"/>
          </w:tcPr>
          <w:p w14:paraId="535D7913" w14:textId="77777777" w:rsidR="001D56D4" w:rsidRPr="009429A5" w:rsidRDefault="001D56D4" w:rsidP="008153EB">
            <w:pPr>
              <w:spacing w:before="60" w:after="60"/>
              <w:jc w:val="center"/>
              <w:rPr>
                <w:rFonts w:ascii="Tahoma" w:hAnsi="Tahoma" w:cs="Tahoma"/>
                <w:spacing w:val="-8"/>
                <w:sz w:val="18"/>
                <w:szCs w:val="20"/>
                <w:lang w:val="sr-Cyrl-RS"/>
              </w:rPr>
            </w:pPr>
          </w:p>
        </w:tc>
        <w:tc>
          <w:tcPr>
            <w:tcW w:w="397" w:type="pct"/>
            <w:vMerge/>
            <w:vAlign w:val="center"/>
          </w:tcPr>
          <w:p w14:paraId="43FABE4B" w14:textId="77777777" w:rsidR="001D56D4" w:rsidRPr="009429A5" w:rsidRDefault="001D56D4" w:rsidP="008153EB">
            <w:pPr>
              <w:spacing w:before="60" w:after="60"/>
              <w:jc w:val="center"/>
              <w:rPr>
                <w:rFonts w:ascii="Tahoma" w:hAnsi="Tahoma" w:cs="Tahoma"/>
                <w:spacing w:val="-8"/>
                <w:sz w:val="18"/>
                <w:szCs w:val="20"/>
                <w:lang w:val="sr-Cyrl-RS"/>
              </w:rPr>
            </w:pPr>
          </w:p>
        </w:tc>
        <w:tc>
          <w:tcPr>
            <w:tcW w:w="460" w:type="pct"/>
            <w:vMerge/>
            <w:vAlign w:val="center"/>
          </w:tcPr>
          <w:p w14:paraId="05632EC6" w14:textId="77777777" w:rsidR="001D56D4" w:rsidRPr="009429A5" w:rsidRDefault="001D56D4" w:rsidP="008153EB">
            <w:pPr>
              <w:spacing w:before="60" w:after="60"/>
              <w:jc w:val="center"/>
              <w:rPr>
                <w:rFonts w:ascii="Tahoma" w:hAnsi="Tahoma" w:cs="Tahoma"/>
                <w:spacing w:val="-8"/>
                <w:sz w:val="18"/>
                <w:szCs w:val="20"/>
                <w:lang w:val="sr-Cyrl-RS"/>
              </w:rPr>
            </w:pPr>
          </w:p>
        </w:tc>
        <w:tc>
          <w:tcPr>
            <w:tcW w:w="387" w:type="pct"/>
            <w:shd w:val="clear" w:color="auto" w:fill="FFFFCC"/>
            <w:vAlign w:val="center"/>
          </w:tcPr>
          <w:p w14:paraId="49060825"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2026</w:t>
            </w:r>
          </w:p>
        </w:tc>
        <w:tc>
          <w:tcPr>
            <w:tcW w:w="308" w:type="pct"/>
            <w:shd w:val="clear" w:color="auto" w:fill="FFFFCC"/>
            <w:vAlign w:val="center"/>
          </w:tcPr>
          <w:p w14:paraId="07733F59"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2027</w:t>
            </w:r>
          </w:p>
        </w:tc>
        <w:tc>
          <w:tcPr>
            <w:tcW w:w="348" w:type="pct"/>
            <w:shd w:val="clear" w:color="auto" w:fill="FFFFCC"/>
            <w:vAlign w:val="center"/>
          </w:tcPr>
          <w:p w14:paraId="6B51ECE1"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2028</w:t>
            </w:r>
          </w:p>
        </w:tc>
        <w:tc>
          <w:tcPr>
            <w:tcW w:w="316" w:type="pct"/>
            <w:shd w:val="clear" w:color="auto" w:fill="FFFFCC"/>
            <w:vAlign w:val="center"/>
          </w:tcPr>
          <w:p w14:paraId="40F972BE"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2029</w:t>
            </w:r>
          </w:p>
        </w:tc>
        <w:tc>
          <w:tcPr>
            <w:tcW w:w="317" w:type="pct"/>
            <w:shd w:val="clear" w:color="auto" w:fill="FFFFCC"/>
            <w:vAlign w:val="center"/>
          </w:tcPr>
          <w:p w14:paraId="3CB3B85E"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2030</w:t>
            </w:r>
          </w:p>
        </w:tc>
      </w:tr>
      <w:tr w:rsidR="001D56D4" w:rsidRPr="009429A5" w14:paraId="51816ED2" w14:textId="77777777" w:rsidTr="008153EB">
        <w:trPr>
          <w:trHeight w:val="359"/>
        </w:trPr>
        <w:tc>
          <w:tcPr>
            <w:tcW w:w="1070" w:type="pct"/>
            <w:vAlign w:val="center"/>
          </w:tcPr>
          <w:p w14:paraId="12C52DF5" w14:textId="77777777" w:rsidR="001D56D4" w:rsidRPr="009429A5" w:rsidRDefault="001D56D4" w:rsidP="008153EB">
            <w:pPr>
              <w:spacing w:before="60" w:after="60"/>
              <w:rPr>
                <w:rFonts w:ascii="Tahoma" w:hAnsi="Tahoma" w:cs="Tahoma"/>
                <w:spacing w:val="-8"/>
                <w:sz w:val="18"/>
                <w:szCs w:val="20"/>
                <w:lang w:val="sr-Cyrl-RS"/>
              </w:rPr>
            </w:pPr>
            <w:bookmarkStart w:id="134" w:name="_Hlk226208104"/>
            <w:r w:rsidRPr="009429A5">
              <w:rPr>
                <w:rFonts w:ascii="Tahoma" w:hAnsi="Tahoma" w:cs="Tahoma"/>
                <w:spacing w:val="-8"/>
                <w:sz w:val="18"/>
                <w:szCs w:val="20"/>
                <w:lang w:val="sr-Cyrl-RS"/>
              </w:rPr>
              <w:t>5.1.1 Припрема и организација истраживања</w:t>
            </w:r>
          </w:p>
        </w:tc>
        <w:tc>
          <w:tcPr>
            <w:tcW w:w="450" w:type="pct"/>
            <w:vAlign w:val="center"/>
          </w:tcPr>
          <w:p w14:paraId="3180C7C0"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w:t>
            </w:r>
            <w:r>
              <w:rPr>
                <w:rFonts w:ascii="Tahoma" w:hAnsi="Tahoma" w:cs="Tahoma"/>
                <w:spacing w:val="-8"/>
                <w:sz w:val="18"/>
                <w:szCs w:val="20"/>
                <w:lang w:val="sr-Cyrl-RS"/>
              </w:rPr>
              <w:t xml:space="preserve"> </w:t>
            </w:r>
            <w:r w:rsidRPr="009429A5">
              <w:rPr>
                <w:rFonts w:ascii="Tahoma" w:hAnsi="Tahoma" w:cs="Tahoma"/>
                <w:spacing w:val="-8"/>
                <w:sz w:val="18"/>
                <w:szCs w:val="20"/>
                <w:lang w:val="sr-Cyrl-RS"/>
              </w:rPr>
              <w:t>буџет, финансије, ЛПА и друштвене делатности</w:t>
            </w:r>
          </w:p>
        </w:tc>
        <w:tc>
          <w:tcPr>
            <w:tcW w:w="474" w:type="pct"/>
            <w:vAlign w:val="center"/>
          </w:tcPr>
          <w:p w14:paraId="347BEFFC"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ОЦД</w:t>
            </w:r>
          </w:p>
        </w:tc>
        <w:tc>
          <w:tcPr>
            <w:tcW w:w="473" w:type="pct"/>
            <w:vAlign w:val="center"/>
          </w:tcPr>
          <w:p w14:paraId="11B26B38"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 xml:space="preserve">1. квартал 2027. </w:t>
            </w:r>
          </w:p>
        </w:tc>
        <w:tc>
          <w:tcPr>
            <w:tcW w:w="397" w:type="pct"/>
            <w:vAlign w:val="center"/>
          </w:tcPr>
          <w:p w14:paraId="04C8009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Буџет ЛС</w:t>
            </w:r>
          </w:p>
        </w:tc>
        <w:tc>
          <w:tcPr>
            <w:tcW w:w="460" w:type="pct"/>
            <w:vAlign w:val="center"/>
          </w:tcPr>
          <w:p w14:paraId="07CA5727"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787E278A"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ПЈ 0902 - ХХХХ</w:t>
            </w:r>
          </w:p>
        </w:tc>
        <w:tc>
          <w:tcPr>
            <w:tcW w:w="387" w:type="pct"/>
            <w:vAlign w:val="center"/>
          </w:tcPr>
          <w:p w14:paraId="1ABFD81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08" w:type="pct"/>
            <w:vAlign w:val="center"/>
          </w:tcPr>
          <w:p w14:paraId="4CD0AC43"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c>
          <w:tcPr>
            <w:tcW w:w="348" w:type="pct"/>
            <w:vAlign w:val="center"/>
          </w:tcPr>
          <w:p w14:paraId="7C6D66FE"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c>
          <w:tcPr>
            <w:tcW w:w="316" w:type="pct"/>
            <w:vAlign w:val="center"/>
          </w:tcPr>
          <w:p w14:paraId="0C152A9E"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c>
          <w:tcPr>
            <w:tcW w:w="317" w:type="pct"/>
            <w:vAlign w:val="center"/>
          </w:tcPr>
          <w:p w14:paraId="2310AB1E"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r>
      <w:tr w:rsidR="001D56D4" w:rsidRPr="009429A5" w14:paraId="212630E3" w14:textId="77777777" w:rsidTr="008153EB">
        <w:trPr>
          <w:trHeight w:val="359"/>
        </w:trPr>
        <w:tc>
          <w:tcPr>
            <w:tcW w:w="1070" w:type="pct"/>
            <w:vAlign w:val="center"/>
          </w:tcPr>
          <w:p w14:paraId="6D854EB8" w14:textId="11D20503"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5.1.2 Теренско прикупљање и анализа података</w:t>
            </w:r>
            <w:r w:rsidR="00A52386">
              <w:rPr>
                <w:rFonts w:ascii="Tahoma" w:hAnsi="Tahoma" w:cs="Tahoma"/>
                <w:spacing w:val="-8"/>
                <w:sz w:val="18"/>
                <w:szCs w:val="20"/>
                <w:lang w:val="sr-Cyrl-RS"/>
              </w:rPr>
              <w:t xml:space="preserve"> (према различитим показатељима са фокусом на родну перспективу)</w:t>
            </w:r>
          </w:p>
        </w:tc>
        <w:tc>
          <w:tcPr>
            <w:tcW w:w="450" w:type="pct"/>
            <w:vAlign w:val="center"/>
          </w:tcPr>
          <w:p w14:paraId="2E29E048"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 буџет, финансије, ЛПА и друштвене делатности</w:t>
            </w:r>
          </w:p>
        </w:tc>
        <w:tc>
          <w:tcPr>
            <w:tcW w:w="474" w:type="pct"/>
          </w:tcPr>
          <w:p w14:paraId="178DF251"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ОЦД</w:t>
            </w:r>
          </w:p>
        </w:tc>
        <w:tc>
          <w:tcPr>
            <w:tcW w:w="473" w:type="pct"/>
            <w:vAlign w:val="center"/>
          </w:tcPr>
          <w:p w14:paraId="3B95BDD4"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2. квартал 2027 - континуирано</w:t>
            </w:r>
          </w:p>
        </w:tc>
        <w:tc>
          <w:tcPr>
            <w:tcW w:w="397" w:type="pct"/>
            <w:vAlign w:val="center"/>
          </w:tcPr>
          <w:p w14:paraId="7AA054E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Буџет ЛС</w:t>
            </w:r>
          </w:p>
        </w:tc>
        <w:tc>
          <w:tcPr>
            <w:tcW w:w="460" w:type="pct"/>
            <w:vAlign w:val="center"/>
          </w:tcPr>
          <w:p w14:paraId="73E597BA"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49FA9FCC"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ПЈ 0902 - ХХХХ</w:t>
            </w:r>
          </w:p>
        </w:tc>
        <w:tc>
          <w:tcPr>
            <w:tcW w:w="387" w:type="pct"/>
            <w:vAlign w:val="center"/>
          </w:tcPr>
          <w:p w14:paraId="2ED13E3C" w14:textId="77777777" w:rsidR="001D56D4" w:rsidRPr="009429A5" w:rsidRDefault="001D56D4" w:rsidP="008153EB">
            <w:pPr>
              <w:spacing w:before="60" w:after="60"/>
              <w:ind w:left="-14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08" w:type="pct"/>
            <w:vAlign w:val="center"/>
          </w:tcPr>
          <w:p w14:paraId="2C4D579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c>
          <w:tcPr>
            <w:tcW w:w="348" w:type="pct"/>
            <w:vAlign w:val="center"/>
          </w:tcPr>
          <w:p w14:paraId="2E25325D"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c>
          <w:tcPr>
            <w:tcW w:w="316" w:type="pct"/>
            <w:vAlign w:val="center"/>
          </w:tcPr>
          <w:p w14:paraId="6409E7B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c>
          <w:tcPr>
            <w:tcW w:w="317" w:type="pct"/>
            <w:vAlign w:val="center"/>
          </w:tcPr>
          <w:p w14:paraId="6B0B075B"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r>
      <w:tr w:rsidR="001D56D4" w:rsidRPr="009429A5" w14:paraId="17268B38" w14:textId="77777777" w:rsidTr="008153EB">
        <w:trPr>
          <w:trHeight w:val="370"/>
        </w:trPr>
        <w:tc>
          <w:tcPr>
            <w:tcW w:w="1070" w:type="pct"/>
            <w:vAlign w:val="center"/>
          </w:tcPr>
          <w:p w14:paraId="512E2DA2"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5.1.3 Обрада резултата и предлог мера</w:t>
            </w:r>
          </w:p>
        </w:tc>
        <w:tc>
          <w:tcPr>
            <w:tcW w:w="450" w:type="pct"/>
            <w:vAlign w:val="center"/>
          </w:tcPr>
          <w:p w14:paraId="73999064"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w:t>
            </w:r>
            <w:r>
              <w:rPr>
                <w:rFonts w:ascii="Tahoma" w:hAnsi="Tahoma" w:cs="Tahoma"/>
                <w:spacing w:val="-8"/>
                <w:sz w:val="18"/>
                <w:szCs w:val="20"/>
                <w:lang w:val="sr-Cyrl-RS"/>
              </w:rPr>
              <w:t xml:space="preserve"> </w:t>
            </w:r>
            <w:r w:rsidRPr="009429A5">
              <w:rPr>
                <w:rFonts w:ascii="Tahoma" w:hAnsi="Tahoma" w:cs="Tahoma"/>
                <w:spacing w:val="-8"/>
                <w:sz w:val="18"/>
                <w:szCs w:val="20"/>
                <w:lang w:val="sr-Cyrl-RS"/>
              </w:rPr>
              <w:t>буџет, финансије, ЛПА и друштвене делатности</w:t>
            </w:r>
          </w:p>
        </w:tc>
        <w:tc>
          <w:tcPr>
            <w:tcW w:w="474" w:type="pct"/>
          </w:tcPr>
          <w:p w14:paraId="654545C9"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ОЦД</w:t>
            </w:r>
          </w:p>
        </w:tc>
        <w:tc>
          <w:tcPr>
            <w:tcW w:w="473" w:type="pct"/>
            <w:vAlign w:val="center"/>
          </w:tcPr>
          <w:p w14:paraId="2D931ACB"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2. квартал 2027 - континуирано</w:t>
            </w:r>
          </w:p>
        </w:tc>
        <w:tc>
          <w:tcPr>
            <w:tcW w:w="397" w:type="pct"/>
            <w:vAlign w:val="center"/>
          </w:tcPr>
          <w:p w14:paraId="7F77B15D" w14:textId="77777777" w:rsidR="001D56D4" w:rsidRPr="009429A5" w:rsidRDefault="001D56D4" w:rsidP="008153EB">
            <w:pPr>
              <w:spacing w:before="60" w:after="60"/>
              <w:jc w:val="center"/>
              <w:rPr>
                <w:rFonts w:ascii="Tahoma" w:hAnsi="Tahoma" w:cs="Tahoma"/>
                <w:spacing w:val="-8"/>
                <w:sz w:val="18"/>
                <w:szCs w:val="20"/>
                <w:highlight w:val="cyan"/>
                <w:lang w:val="sr-Cyrl-RS"/>
              </w:rPr>
            </w:pPr>
            <w:r w:rsidRPr="009429A5">
              <w:rPr>
                <w:rFonts w:ascii="Tahoma" w:hAnsi="Tahoma" w:cs="Tahoma"/>
                <w:spacing w:val="-8"/>
                <w:sz w:val="18"/>
                <w:szCs w:val="20"/>
                <w:lang w:val="sr-Cyrl-RS"/>
              </w:rPr>
              <w:t>Буџет ЛС</w:t>
            </w:r>
          </w:p>
        </w:tc>
        <w:tc>
          <w:tcPr>
            <w:tcW w:w="460" w:type="pct"/>
            <w:vAlign w:val="center"/>
          </w:tcPr>
          <w:p w14:paraId="2DDC31E6"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73731ACB" w14:textId="77777777" w:rsidR="001D56D4" w:rsidRPr="009429A5" w:rsidRDefault="001D56D4" w:rsidP="008153EB">
            <w:pPr>
              <w:spacing w:before="60" w:after="60"/>
              <w:rPr>
                <w:rFonts w:ascii="Tahoma" w:hAnsi="Tahoma" w:cs="Tahoma"/>
                <w:spacing w:val="-8"/>
                <w:sz w:val="18"/>
                <w:szCs w:val="20"/>
                <w:highlight w:val="cyan"/>
                <w:lang w:val="sr-Cyrl-RS"/>
              </w:rPr>
            </w:pPr>
            <w:r w:rsidRPr="009429A5">
              <w:rPr>
                <w:rFonts w:ascii="Tahoma" w:hAnsi="Tahoma" w:cs="Tahoma"/>
                <w:spacing w:val="-8"/>
                <w:sz w:val="18"/>
                <w:szCs w:val="20"/>
                <w:lang w:val="sr-Cyrl-RS"/>
              </w:rPr>
              <w:t>ПЈ 0902 - ХХХХ</w:t>
            </w:r>
          </w:p>
        </w:tc>
        <w:tc>
          <w:tcPr>
            <w:tcW w:w="387" w:type="pct"/>
            <w:vAlign w:val="center"/>
          </w:tcPr>
          <w:p w14:paraId="21D7E093" w14:textId="77777777" w:rsidR="001D56D4" w:rsidRPr="009429A5" w:rsidRDefault="001D56D4" w:rsidP="008153EB">
            <w:pPr>
              <w:spacing w:before="60" w:after="60"/>
              <w:jc w:val="center"/>
              <w:rPr>
                <w:rFonts w:ascii="Tahoma" w:hAnsi="Tahoma" w:cs="Tahoma"/>
                <w:spacing w:val="-8"/>
                <w:sz w:val="18"/>
                <w:szCs w:val="20"/>
                <w:highlight w:val="cyan"/>
                <w:lang w:val="sr-Cyrl-RS"/>
              </w:rPr>
            </w:pPr>
            <w:r w:rsidRPr="009429A5">
              <w:rPr>
                <w:rFonts w:ascii="Tahoma" w:hAnsi="Tahoma" w:cs="Tahoma"/>
                <w:spacing w:val="-8"/>
                <w:sz w:val="18"/>
                <w:szCs w:val="20"/>
                <w:lang w:val="sr-Cyrl-RS"/>
              </w:rPr>
              <w:t>/</w:t>
            </w:r>
          </w:p>
        </w:tc>
        <w:tc>
          <w:tcPr>
            <w:tcW w:w="308" w:type="pct"/>
            <w:vAlign w:val="center"/>
          </w:tcPr>
          <w:p w14:paraId="71CF2092" w14:textId="77777777" w:rsidR="001D56D4" w:rsidRPr="009429A5" w:rsidRDefault="001D56D4" w:rsidP="008153EB">
            <w:pPr>
              <w:spacing w:before="60" w:after="60"/>
              <w:jc w:val="center"/>
              <w:rPr>
                <w:rFonts w:ascii="Tahoma" w:hAnsi="Tahoma" w:cs="Tahoma"/>
                <w:spacing w:val="-8"/>
                <w:sz w:val="18"/>
                <w:szCs w:val="20"/>
                <w:highlight w:val="cyan"/>
                <w:lang w:val="sr-Cyrl-RS"/>
              </w:rPr>
            </w:pPr>
            <w:r w:rsidRPr="009429A5">
              <w:rPr>
                <w:rFonts w:ascii="Tahoma" w:hAnsi="Tahoma" w:cs="Tahoma"/>
                <w:spacing w:val="-8"/>
                <w:sz w:val="18"/>
                <w:szCs w:val="20"/>
                <w:lang w:val="sr-Cyrl-RS"/>
              </w:rPr>
              <w:t>50,000</w:t>
            </w:r>
          </w:p>
        </w:tc>
        <w:tc>
          <w:tcPr>
            <w:tcW w:w="348" w:type="pct"/>
            <w:vAlign w:val="center"/>
          </w:tcPr>
          <w:p w14:paraId="32217195" w14:textId="77777777" w:rsidR="001D56D4" w:rsidRPr="009429A5" w:rsidRDefault="001D56D4" w:rsidP="008153EB">
            <w:pPr>
              <w:spacing w:before="60" w:after="60"/>
              <w:jc w:val="center"/>
              <w:rPr>
                <w:rFonts w:ascii="Tahoma" w:hAnsi="Tahoma" w:cs="Tahoma"/>
                <w:spacing w:val="-8"/>
                <w:sz w:val="18"/>
                <w:szCs w:val="20"/>
                <w:highlight w:val="cyan"/>
                <w:lang w:val="sr-Cyrl-RS"/>
              </w:rPr>
            </w:pPr>
            <w:r w:rsidRPr="009429A5">
              <w:rPr>
                <w:rFonts w:ascii="Tahoma" w:hAnsi="Tahoma" w:cs="Tahoma"/>
                <w:spacing w:val="-8"/>
                <w:sz w:val="18"/>
                <w:szCs w:val="20"/>
                <w:lang w:val="sr-Cyrl-RS"/>
              </w:rPr>
              <w:t>50,000</w:t>
            </w:r>
          </w:p>
        </w:tc>
        <w:tc>
          <w:tcPr>
            <w:tcW w:w="316" w:type="pct"/>
            <w:vAlign w:val="center"/>
          </w:tcPr>
          <w:p w14:paraId="480F3460" w14:textId="77777777" w:rsidR="001D56D4" w:rsidRPr="009429A5" w:rsidRDefault="001D56D4" w:rsidP="008153EB">
            <w:pPr>
              <w:spacing w:before="60" w:after="60"/>
              <w:jc w:val="center"/>
              <w:rPr>
                <w:rFonts w:ascii="Tahoma" w:hAnsi="Tahoma" w:cs="Tahoma"/>
                <w:spacing w:val="-8"/>
                <w:sz w:val="18"/>
                <w:szCs w:val="20"/>
                <w:highlight w:val="cyan"/>
                <w:lang w:val="sr-Cyrl-RS"/>
              </w:rPr>
            </w:pPr>
            <w:r w:rsidRPr="009429A5">
              <w:rPr>
                <w:rFonts w:ascii="Tahoma" w:hAnsi="Tahoma" w:cs="Tahoma"/>
                <w:spacing w:val="-8"/>
                <w:sz w:val="18"/>
                <w:szCs w:val="20"/>
                <w:lang w:val="sr-Cyrl-RS"/>
              </w:rPr>
              <w:t>50,000</w:t>
            </w:r>
          </w:p>
        </w:tc>
        <w:tc>
          <w:tcPr>
            <w:tcW w:w="317" w:type="pct"/>
            <w:vAlign w:val="center"/>
          </w:tcPr>
          <w:p w14:paraId="0A591926" w14:textId="77777777" w:rsidR="001D56D4" w:rsidRPr="009429A5" w:rsidRDefault="001D56D4" w:rsidP="008153EB">
            <w:pPr>
              <w:spacing w:before="60" w:after="60"/>
              <w:jc w:val="center"/>
              <w:rPr>
                <w:rFonts w:ascii="Tahoma" w:hAnsi="Tahoma" w:cs="Tahoma"/>
                <w:spacing w:val="-8"/>
                <w:sz w:val="18"/>
                <w:szCs w:val="20"/>
                <w:highlight w:val="cyan"/>
                <w:lang w:val="sr-Cyrl-RS"/>
              </w:rPr>
            </w:pPr>
            <w:r w:rsidRPr="009429A5">
              <w:rPr>
                <w:rFonts w:ascii="Tahoma" w:hAnsi="Tahoma" w:cs="Tahoma"/>
                <w:spacing w:val="-8"/>
                <w:sz w:val="18"/>
                <w:szCs w:val="20"/>
                <w:lang w:val="sr-Cyrl-RS"/>
              </w:rPr>
              <w:t>50,000</w:t>
            </w:r>
          </w:p>
        </w:tc>
      </w:tr>
      <w:tr w:rsidR="001D56D4" w:rsidRPr="009429A5" w14:paraId="52572647" w14:textId="77777777" w:rsidTr="008153EB">
        <w:trPr>
          <w:trHeight w:val="370"/>
        </w:trPr>
        <w:tc>
          <w:tcPr>
            <w:tcW w:w="1070" w:type="pct"/>
            <w:vAlign w:val="center"/>
          </w:tcPr>
          <w:p w14:paraId="3CB7909A"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lastRenderedPageBreak/>
              <w:t>5.1</w:t>
            </w:r>
            <w:r w:rsidRPr="009429A5">
              <w:rPr>
                <w:rFonts w:ascii="Tahoma" w:hAnsi="Tahoma" w:cs="Tahoma"/>
                <w:spacing w:val="-8"/>
                <w:sz w:val="18"/>
                <w:szCs w:val="18"/>
                <w:lang w:val="sr-Cyrl-RS"/>
              </w:rPr>
              <w:t xml:space="preserve">.4. </w:t>
            </w:r>
            <w:r w:rsidRPr="009429A5">
              <w:rPr>
                <w:rFonts w:ascii="Tahoma" w:hAnsi="Tahoma" w:cs="Tahoma"/>
                <w:sz w:val="18"/>
                <w:szCs w:val="18"/>
                <w:lang w:val="sr-Cyrl-RS"/>
              </w:rPr>
              <w:t>Формирање базе корисника и процена радних способности</w:t>
            </w:r>
          </w:p>
        </w:tc>
        <w:tc>
          <w:tcPr>
            <w:tcW w:w="450" w:type="pct"/>
            <w:vAlign w:val="center"/>
          </w:tcPr>
          <w:p w14:paraId="693332B1"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 буџет, финансије, ЛПА и друштвене делатности</w:t>
            </w:r>
          </w:p>
        </w:tc>
        <w:tc>
          <w:tcPr>
            <w:tcW w:w="474" w:type="pct"/>
          </w:tcPr>
          <w:p w14:paraId="6C2CACD4"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ОЦД</w:t>
            </w:r>
          </w:p>
        </w:tc>
        <w:tc>
          <w:tcPr>
            <w:tcW w:w="473" w:type="pct"/>
            <w:vAlign w:val="center"/>
          </w:tcPr>
          <w:p w14:paraId="08EF3CE0"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2. квартал 2027 - континуирано</w:t>
            </w:r>
          </w:p>
        </w:tc>
        <w:tc>
          <w:tcPr>
            <w:tcW w:w="397" w:type="pct"/>
            <w:vAlign w:val="center"/>
          </w:tcPr>
          <w:p w14:paraId="5CFF1A9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Буџет ЛС</w:t>
            </w:r>
          </w:p>
        </w:tc>
        <w:tc>
          <w:tcPr>
            <w:tcW w:w="460" w:type="pct"/>
            <w:vAlign w:val="center"/>
          </w:tcPr>
          <w:p w14:paraId="41ABFC0E"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7DF17FD2"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ПЈ 0902 - ХХХХ</w:t>
            </w:r>
          </w:p>
        </w:tc>
        <w:tc>
          <w:tcPr>
            <w:tcW w:w="387" w:type="pct"/>
            <w:vAlign w:val="center"/>
          </w:tcPr>
          <w:p w14:paraId="34C19A38"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08" w:type="pct"/>
            <w:vAlign w:val="center"/>
          </w:tcPr>
          <w:p w14:paraId="024624CC"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c>
          <w:tcPr>
            <w:tcW w:w="348" w:type="pct"/>
            <w:vAlign w:val="center"/>
          </w:tcPr>
          <w:p w14:paraId="57FE606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c>
          <w:tcPr>
            <w:tcW w:w="316" w:type="pct"/>
            <w:vAlign w:val="center"/>
          </w:tcPr>
          <w:p w14:paraId="54C5356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c>
          <w:tcPr>
            <w:tcW w:w="317" w:type="pct"/>
            <w:vAlign w:val="center"/>
          </w:tcPr>
          <w:p w14:paraId="2C9E5CB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50,000</w:t>
            </w:r>
          </w:p>
        </w:tc>
      </w:tr>
      <w:bookmarkEnd w:id="134"/>
    </w:tbl>
    <w:p w14:paraId="7464572B" w14:textId="77777777" w:rsidR="001D56D4" w:rsidRPr="009429A5" w:rsidRDefault="001D56D4" w:rsidP="001D56D4">
      <w:pPr>
        <w:rPr>
          <w:rFonts w:ascii="Tahoma" w:hAnsi="Tahoma" w:cs="Tahoma"/>
          <w:sz w:val="10"/>
          <w:lang w:val="sr-Cyrl-RS"/>
        </w:rPr>
      </w:pPr>
    </w:p>
    <w:tbl>
      <w:tblPr>
        <w:tblW w:w="5473" w:type="pct"/>
        <w:jc w:val="center"/>
        <w:tblLook w:val="04A0" w:firstRow="1" w:lastRow="0" w:firstColumn="1" w:lastColumn="0" w:noHBand="0" w:noVBand="1"/>
      </w:tblPr>
      <w:tblGrid>
        <w:gridCol w:w="2408"/>
        <w:gridCol w:w="1524"/>
        <w:gridCol w:w="247"/>
        <w:gridCol w:w="863"/>
        <w:gridCol w:w="996"/>
        <w:gridCol w:w="1702"/>
        <w:gridCol w:w="1353"/>
        <w:gridCol w:w="1268"/>
        <w:gridCol w:w="1260"/>
        <w:gridCol w:w="1263"/>
        <w:gridCol w:w="1302"/>
      </w:tblGrid>
      <w:tr w:rsidR="001D56D4" w:rsidRPr="009429A5" w14:paraId="32A43C3B" w14:textId="77777777" w:rsidTr="008153EB">
        <w:trPr>
          <w:jc w:val="center"/>
        </w:trPr>
        <w:tc>
          <w:tcPr>
            <w:tcW w:w="5000" w:type="pct"/>
            <w:gridSpan w:val="11"/>
            <w:shd w:val="clear" w:color="auto" w:fill="F7CAAC" w:themeFill="accent2" w:themeFillTint="66"/>
          </w:tcPr>
          <w:p w14:paraId="4871039B" w14:textId="77777777" w:rsidR="001D56D4" w:rsidRPr="009429A5" w:rsidRDefault="001D56D4" w:rsidP="008153EB">
            <w:pPr>
              <w:spacing w:before="60" w:after="60"/>
              <w:rPr>
                <w:rFonts w:ascii="Tahoma" w:hAnsi="Tahoma" w:cs="Tahoma"/>
                <w:b/>
                <w:sz w:val="18"/>
                <w:szCs w:val="20"/>
                <w:lang w:val="sr-Cyrl-RS"/>
              </w:rPr>
            </w:pPr>
            <w:bookmarkStart w:id="135" w:name="_Hlk226208135"/>
            <w:r w:rsidRPr="009429A5">
              <w:rPr>
                <w:rFonts w:ascii="Tahoma" w:hAnsi="Tahoma" w:cs="Tahoma"/>
                <w:b/>
                <w:sz w:val="18"/>
                <w:szCs w:val="20"/>
                <w:lang w:val="sr-Cyrl-RS"/>
              </w:rPr>
              <w:t>МЕРА 5.2: Оснивање и институционално јачање социјалних предузећа</w:t>
            </w:r>
            <w:bookmarkEnd w:id="135"/>
            <w:r w:rsidRPr="009429A5">
              <w:rPr>
                <w:rFonts w:ascii="Tahoma" w:hAnsi="Tahoma" w:cs="Tahoma"/>
                <w:b/>
                <w:sz w:val="18"/>
                <w:szCs w:val="20"/>
                <w:lang w:val="sr-Cyrl-RS"/>
              </w:rPr>
              <w:t xml:space="preserve">  </w:t>
            </w:r>
          </w:p>
        </w:tc>
      </w:tr>
      <w:tr w:rsidR="001D56D4" w:rsidRPr="009429A5" w14:paraId="43EF65DA" w14:textId="77777777" w:rsidTr="008153EB">
        <w:trPr>
          <w:jc w:val="center"/>
        </w:trPr>
        <w:tc>
          <w:tcPr>
            <w:tcW w:w="849" w:type="pct"/>
            <w:vMerge w:val="restart"/>
            <w:shd w:val="clear" w:color="auto" w:fill="FBE4D5" w:themeFill="accent2" w:themeFillTint="33"/>
            <w:vAlign w:val="center"/>
          </w:tcPr>
          <w:p w14:paraId="61A784FD"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Организациона јединица одговорна за спровођење (координисање спровођења) мере</w:t>
            </w:r>
          </w:p>
        </w:tc>
        <w:tc>
          <w:tcPr>
            <w:tcW w:w="624" w:type="pct"/>
            <w:gridSpan w:val="2"/>
            <w:vMerge w:val="restart"/>
            <w:shd w:val="clear" w:color="auto" w:fill="FBE4D5" w:themeFill="accent2" w:themeFillTint="33"/>
            <w:vAlign w:val="center"/>
          </w:tcPr>
          <w:p w14:paraId="72A5CAC7"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Извор финансирања</w:t>
            </w:r>
          </w:p>
        </w:tc>
        <w:tc>
          <w:tcPr>
            <w:tcW w:w="1255" w:type="pct"/>
            <w:gridSpan w:val="3"/>
            <w:vMerge w:val="restart"/>
            <w:shd w:val="clear" w:color="auto" w:fill="FBE4D5" w:themeFill="accent2" w:themeFillTint="33"/>
            <w:vAlign w:val="center"/>
          </w:tcPr>
          <w:p w14:paraId="5D613192" w14:textId="77777777" w:rsidR="001D56D4" w:rsidRPr="009429A5" w:rsidRDefault="001D56D4" w:rsidP="008153EB">
            <w:pPr>
              <w:spacing w:before="60" w:after="60"/>
              <w:jc w:val="center"/>
              <w:rPr>
                <w:rFonts w:ascii="Tahoma" w:hAnsi="Tahoma" w:cs="Tahoma"/>
                <w:b/>
                <w:bCs/>
                <w:sz w:val="18"/>
                <w:szCs w:val="20"/>
                <w:lang w:val="sr-Cyrl-RS"/>
              </w:rPr>
            </w:pPr>
            <w:r w:rsidRPr="009429A5">
              <w:rPr>
                <w:rFonts w:ascii="Tahoma" w:hAnsi="Tahoma" w:cs="Tahoma"/>
                <w:b/>
                <w:bCs/>
                <w:sz w:val="18"/>
                <w:szCs w:val="20"/>
                <w:lang w:val="sr-Cyrl-RS"/>
              </w:rPr>
              <w:t xml:space="preserve">Веза са програмским буџетом </w:t>
            </w:r>
            <w:r w:rsidRPr="009429A5">
              <w:rPr>
                <w:rFonts w:ascii="Tahoma" w:hAnsi="Tahoma" w:cs="Tahoma"/>
                <w:b/>
                <w:bCs/>
                <w:i/>
                <w:iCs/>
                <w:sz w:val="18"/>
                <w:szCs w:val="20"/>
                <w:lang w:val="sr-Cyrl-RS"/>
              </w:rPr>
              <w:t>(шифра ПР/ПА/ПЈ)</w:t>
            </w:r>
          </w:p>
        </w:tc>
        <w:tc>
          <w:tcPr>
            <w:tcW w:w="2272" w:type="pct"/>
            <w:gridSpan w:val="5"/>
            <w:shd w:val="clear" w:color="auto" w:fill="FBE4D5" w:themeFill="accent2" w:themeFillTint="33"/>
            <w:vAlign w:val="center"/>
          </w:tcPr>
          <w:p w14:paraId="74B7A2D9"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Укупно процењена финансијска средства по изворима финансирања у 000 РСД</w:t>
            </w:r>
          </w:p>
        </w:tc>
      </w:tr>
      <w:tr w:rsidR="001D56D4" w:rsidRPr="009429A5" w14:paraId="476B8EEE" w14:textId="77777777" w:rsidTr="008153EB">
        <w:trPr>
          <w:jc w:val="center"/>
        </w:trPr>
        <w:tc>
          <w:tcPr>
            <w:tcW w:w="849" w:type="pct"/>
            <w:vMerge/>
            <w:shd w:val="clear" w:color="auto" w:fill="FBE4D5" w:themeFill="accent2" w:themeFillTint="33"/>
          </w:tcPr>
          <w:p w14:paraId="52234252" w14:textId="77777777" w:rsidR="001D56D4" w:rsidRPr="009429A5" w:rsidRDefault="001D56D4" w:rsidP="008153EB">
            <w:pPr>
              <w:spacing w:before="60" w:after="60"/>
              <w:jc w:val="center"/>
              <w:rPr>
                <w:rFonts w:ascii="Tahoma" w:hAnsi="Tahoma" w:cs="Tahoma"/>
                <w:b/>
                <w:sz w:val="18"/>
                <w:szCs w:val="20"/>
                <w:lang w:val="sr-Cyrl-RS"/>
              </w:rPr>
            </w:pPr>
          </w:p>
        </w:tc>
        <w:tc>
          <w:tcPr>
            <w:tcW w:w="624" w:type="pct"/>
            <w:gridSpan w:val="2"/>
            <w:vMerge/>
            <w:shd w:val="clear" w:color="auto" w:fill="FBE4D5" w:themeFill="accent2" w:themeFillTint="33"/>
            <w:vAlign w:val="center"/>
          </w:tcPr>
          <w:p w14:paraId="2DB433BC" w14:textId="77777777" w:rsidR="001D56D4" w:rsidRPr="009429A5" w:rsidRDefault="001D56D4" w:rsidP="008153EB">
            <w:pPr>
              <w:spacing w:before="60" w:after="60"/>
              <w:jc w:val="center"/>
              <w:rPr>
                <w:rFonts w:ascii="Tahoma" w:hAnsi="Tahoma" w:cs="Tahoma"/>
                <w:sz w:val="18"/>
                <w:szCs w:val="20"/>
                <w:lang w:val="sr-Cyrl-RS"/>
              </w:rPr>
            </w:pPr>
          </w:p>
        </w:tc>
        <w:tc>
          <w:tcPr>
            <w:tcW w:w="1255" w:type="pct"/>
            <w:gridSpan w:val="3"/>
            <w:vMerge/>
            <w:shd w:val="clear" w:color="auto" w:fill="FBE4D5" w:themeFill="accent2" w:themeFillTint="33"/>
            <w:vAlign w:val="center"/>
          </w:tcPr>
          <w:p w14:paraId="75317502" w14:textId="77777777" w:rsidR="001D56D4" w:rsidRPr="009429A5" w:rsidRDefault="001D56D4" w:rsidP="008153EB">
            <w:pPr>
              <w:spacing w:before="60" w:after="60"/>
              <w:jc w:val="center"/>
              <w:rPr>
                <w:rFonts w:ascii="Tahoma" w:hAnsi="Tahoma" w:cs="Tahoma"/>
                <w:b/>
                <w:sz w:val="18"/>
                <w:szCs w:val="20"/>
                <w:lang w:val="sr-Cyrl-RS"/>
              </w:rPr>
            </w:pPr>
          </w:p>
        </w:tc>
        <w:tc>
          <w:tcPr>
            <w:tcW w:w="477" w:type="pct"/>
            <w:shd w:val="clear" w:color="auto" w:fill="FBE4D5" w:themeFill="accent2" w:themeFillTint="33"/>
            <w:vAlign w:val="center"/>
          </w:tcPr>
          <w:p w14:paraId="0562B309"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2026</w:t>
            </w:r>
          </w:p>
        </w:tc>
        <w:tc>
          <w:tcPr>
            <w:tcW w:w="447" w:type="pct"/>
            <w:shd w:val="clear" w:color="auto" w:fill="FBE4D5" w:themeFill="accent2" w:themeFillTint="33"/>
            <w:vAlign w:val="center"/>
          </w:tcPr>
          <w:p w14:paraId="367B0390"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2027</w:t>
            </w:r>
          </w:p>
        </w:tc>
        <w:tc>
          <w:tcPr>
            <w:tcW w:w="444" w:type="pct"/>
            <w:shd w:val="clear" w:color="auto" w:fill="FBE4D5" w:themeFill="accent2" w:themeFillTint="33"/>
            <w:vAlign w:val="center"/>
          </w:tcPr>
          <w:p w14:paraId="284473FF"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2028</w:t>
            </w:r>
          </w:p>
        </w:tc>
        <w:tc>
          <w:tcPr>
            <w:tcW w:w="445" w:type="pct"/>
            <w:shd w:val="clear" w:color="auto" w:fill="FBE4D5" w:themeFill="accent2" w:themeFillTint="33"/>
            <w:vAlign w:val="center"/>
          </w:tcPr>
          <w:p w14:paraId="6522B874"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2029</w:t>
            </w:r>
          </w:p>
        </w:tc>
        <w:tc>
          <w:tcPr>
            <w:tcW w:w="459" w:type="pct"/>
            <w:shd w:val="clear" w:color="auto" w:fill="FBE4D5" w:themeFill="accent2" w:themeFillTint="33"/>
            <w:vAlign w:val="center"/>
          </w:tcPr>
          <w:p w14:paraId="000B2A8A"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2030</w:t>
            </w:r>
          </w:p>
        </w:tc>
      </w:tr>
      <w:tr w:rsidR="001D56D4" w:rsidRPr="009429A5" w14:paraId="5D301036" w14:textId="77777777" w:rsidTr="008153EB">
        <w:trPr>
          <w:trHeight w:val="476"/>
          <w:jc w:val="center"/>
        </w:trPr>
        <w:tc>
          <w:tcPr>
            <w:tcW w:w="849" w:type="pct"/>
            <w:vMerge w:val="restart"/>
            <w:vAlign w:val="center"/>
          </w:tcPr>
          <w:p w14:paraId="04570D0B" w14:textId="77777777" w:rsidR="001D56D4" w:rsidRPr="009429A5" w:rsidRDefault="001D56D4" w:rsidP="008153EB">
            <w:pPr>
              <w:spacing w:before="60" w:after="60"/>
              <w:rPr>
                <w:rFonts w:ascii="Tahoma" w:hAnsi="Tahoma" w:cs="Tahoma"/>
                <w:bCs/>
                <w:sz w:val="18"/>
                <w:szCs w:val="20"/>
                <w:lang w:val="sr-Cyrl-RS"/>
              </w:rPr>
            </w:pPr>
            <w:r w:rsidRPr="009429A5">
              <w:rPr>
                <w:rFonts w:ascii="Tahoma" w:hAnsi="Tahoma" w:cs="Tahoma"/>
                <w:spacing w:val="-8"/>
                <w:sz w:val="18"/>
                <w:szCs w:val="20"/>
                <w:lang w:val="sr-Cyrl-RS"/>
              </w:rPr>
              <w:t>Одељење за буџет, финансије, ЛПА и друштвене делатности</w:t>
            </w:r>
          </w:p>
        </w:tc>
        <w:tc>
          <w:tcPr>
            <w:tcW w:w="624" w:type="pct"/>
            <w:gridSpan w:val="2"/>
            <w:vAlign w:val="center"/>
          </w:tcPr>
          <w:p w14:paraId="1A9C122D" w14:textId="77777777" w:rsidR="001D56D4" w:rsidRPr="009429A5" w:rsidRDefault="001D56D4" w:rsidP="008153EB">
            <w:pPr>
              <w:spacing w:before="60" w:after="60"/>
              <w:jc w:val="center"/>
              <w:rPr>
                <w:rFonts w:ascii="Tahoma" w:hAnsi="Tahoma" w:cs="Tahoma"/>
                <w:bCs/>
                <w:sz w:val="18"/>
                <w:szCs w:val="20"/>
                <w:lang w:val="sr-Cyrl-RS"/>
              </w:rPr>
            </w:pPr>
            <w:r w:rsidRPr="009429A5">
              <w:rPr>
                <w:rFonts w:ascii="Tahoma" w:hAnsi="Tahoma" w:cs="Tahoma"/>
                <w:spacing w:val="-8"/>
                <w:sz w:val="18"/>
                <w:szCs w:val="20"/>
                <w:lang w:val="sr-Cyrl-RS"/>
              </w:rPr>
              <w:t>Буџет ЛС</w:t>
            </w:r>
          </w:p>
          <w:p w14:paraId="7071FE25" w14:textId="77777777" w:rsidR="001D56D4" w:rsidRPr="009429A5" w:rsidRDefault="001D56D4" w:rsidP="008153EB">
            <w:pPr>
              <w:spacing w:before="60" w:after="60"/>
              <w:jc w:val="center"/>
              <w:rPr>
                <w:rFonts w:ascii="Tahoma" w:hAnsi="Tahoma" w:cs="Tahoma"/>
                <w:spacing w:val="-8"/>
                <w:sz w:val="18"/>
                <w:szCs w:val="20"/>
                <w:lang w:val="sr-Cyrl-RS"/>
              </w:rPr>
            </w:pPr>
          </w:p>
        </w:tc>
        <w:tc>
          <w:tcPr>
            <w:tcW w:w="1255" w:type="pct"/>
            <w:gridSpan w:val="3"/>
            <w:vMerge w:val="restart"/>
            <w:vAlign w:val="center"/>
          </w:tcPr>
          <w:p w14:paraId="602FBB50"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2231DF3B" w14:textId="77777777" w:rsidR="001D56D4" w:rsidRPr="009429A5" w:rsidRDefault="001D56D4" w:rsidP="008153EB">
            <w:pPr>
              <w:spacing w:before="60" w:after="60"/>
              <w:rPr>
                <w:rFonts w:ascii="Tahoma" w:hAnsi="Tahoma" w:cs="Tahoma"/>
                <w:sz w:val="18"/>
                <w:szCs w:val="20"/>
                <w:highlight w:val="cyan"/>
                <w:lang w:val="sr-Cyrl-RS"/>
              </w:rPr>
            </w:pPr>
            <w:r w:rsidRPr="009429A5">
              <w:rPr>
                <w:rFonts w:ascii="Tahoma" w:hAnsi="Tahoma" w:cs="Tahoma"/>
                <w:spacing w:val="-8"/>
                <w:sz w:val="18"/>
                <w:szCs w:val="20"/>
                <w:lang w:val="sr-Cyrl-RS"/>
              </w:rPr>
              <w:t>ПЈ 0902 - ХХХХ</w:t>
            </w:r>
          </w:p>
        </w:tc>
        <w:tc>
          <w:tcPr>
            <w:tcW w:w="477" w:type="pct"/>
            <w:vAlign w:val="center"/>
          </w:tcPr>
          <w:p w14:paraId="6E4D94E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47" w:type="pct"/>
            <w:vAlign w:val="center"/>
          </w:tcPr>
          <w:p w14:paraId="3155494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1.000,00</w:t>
            </w:r>
          </w:p>
        </w:tc>
        <w:tc>
          <w:tcPr>
            <w:tcW w:w="444" w:type="pct"/>
            <w:vAlign w:val="center"/>
          </w:tcPr>
          <w:p w14:paraId="2FE975B9"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45" w:type="pct"/>
            <w:vAlign w:val="center"/>
          </w:tcPr>
          <w:p w14:paraId="2A560BE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1.000,00</w:t>
            </w:r>
          </w:p>
        </w:tc>
        <w:tc>
          <w:tcPr>
            <w:tcW w:w="459" w:type="pct"/>
            <w:vAlign w:val="center"/>
          </w:tcPr>
          <w:p w14:paraId="4212902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r>
      <w:tr w:rsidR="001D56D4" w:rsidRPr="009429A5" w14:paraId="4E28FD81" w14:textId="77777777" w:rsidTr="008153EB">
        <w:trPr>
          <w:trHeight w:val="476"/>
          <w:jc w:val="center"/>
        </w:trPr>
        <w:tc>
          <w:tcPr>
            <w:tcW w:w="849" w:type="pct"/>
            <w:vMerge/>
            <w:vAlign w:val="center"/>
          </w:tcPr>
          <w:p w14:paraId="17EAD9BC" w14:textId="77777777" w:rsidR="001D56D4" w:rsidRPr="009429A5" w:rsidRDefault="001D56D4" w:rsidP="008153EB">
            <w:pPr>
              <w:spacing w:before="60" w:after="60"/>
              <w:rPr>
                <w:rFonts w:ascii="Tahoma" w:hAnsi="Tahoma" w:cs="Tahoma"/>
                <w:spacing w:val="-8"/>
                <w:sz w:val="18"/>
                <w:szCs w:val="20"/>
                <w:lang w:val="sr-Cyrl-RS"/>
              </w:rPr>
            </w:pPr>
          </w:p>
        </w:tc>
        <w:tc>
          <w:tcPr>
            <w:tcW w:w="624" w:type="pct"/>
            <w:gridSpan w:val="2"/>
            <w:vAlign w:val="center"/>
          </w:tcPr>
          <w:p w14:paraId="27AFCD4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Донаторска средства</w:t>
            </w:r>
          </w:p>
        </w:tc>
        <w:tc>
          <w:tcPr>
            <w:tcW w:w="1255" w:type="pct"/>
            <w:gridSpan w:val="3"/>
            <w:vMerge/>
            <w:vAlign w:val="center"/>
          </w:tcPr>
          <w:p w14:paraId="1E62D750" w14:textId="77777777" w:rsidR="001D56D4" w:rsidRPr="009429A5" w:rsidRDefault="001D56D4" w:rsidP="008153EB">
            <w:pPr>
              <w:spacing w:before="60" w:after="60"/>
              <w:rPr>
                <w:rFonts w:ascii="Tahoma" w:hAnsi="Tahoma" w:cs="Tahoma"/>
                <w:sz w:val="18"/>
                <w:szCs w:val="20"/>
                <w:highlight w:val="cyan"/>
                <w:lang w:val="sr-Cyrl-RS"/>
              </w:rPr>
            </w:pPr>
          </w:p>
        </w:tc>
        <w:tc>
          <w:tcPr>
            <w:tcW w:w="477" w:type="pct"/>
            <w:vAlign w:val="center"/>
          </w:tcPr>
          <w:p w14:paraId="50EAEC9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47" w:type="pct"/>
            <w:vAlign w:val="center"/>
          </w:tcPr>
          <w:p w14:paraId="5F82E5C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13.280,00</w:t>
            </w:r>
          </w:p>
        </w:tc>
        <w:tc>
          <w:tcPr>
            <w:tcW w:w="444" w:type="pct"/>
            <w:vAlign w:val="center"/>
          </w:tcPr>
          <w:p w14:paraId="3BB5A802"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45" w:type="pct"/>
            <w:vAlign w:val="center"/>
          </w:tcPr>
          <w:p w14:paraId="42FB2EB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13.280,00</w:t>
            </w:r>
          </w:p>
        </w:tc>
        <w:tc>
          <w:tcPr>
            <w:tcW w:w="459" w:type="pct"/>
            <w:vAlign w:val="center"/>
          </w:tcPr>
          <w:p w14:paraId="393C021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r>
      <w:tr w:rsidR="001D56D4" w:rsidRPr="009429A5" w14:paraId="5E73130E" w14:textId="77777777" w:rsidTr="008153EB">
        <w:trPr>
          <w:jc w:val="center"/>
        </w:trPr>
        <w:tc>
          <w:tcPr>
            <w:tcW w:w="1473" w:type="pct"/>
            <w:gridSpan w:val="3"/>
            <w:shd w:val="clear" w:color="auto" w:fill="FBE4D5" w:themeFill="accent2" w:themeFillTint="33"/>
          </w:tcPr>
          <w:p w14:paraId="15920CD7" w14:textId="77777777" w:rsidR="001D56D4" w:rsidRPr="009429A5" w:rsidRDefault="001D56D4" w:rsidP="008153EB">
            <w:pPr>
              <w:spacing w:before="60" w:after="60"/>
              <w:rPr>
                <w:rFonts w:ascii="Tahoma" w:hAnsi="Tahoma" w:cs="Tahoma"/>
                <w:b/>
                <w:sz w:val="18"/>
                <w:szCs w:val="20"/>
                <w:lang w:val="sr-Cyrl-RS"/>
              </w:rPr>
            </w:pPr>
            <w:r w:rsidRPr="009429A5">
              <w:rPr>
                <w:rFonts w:ascii="Tahoma" w:hAnsi="Tahoma" w:cs="Tahoma"/>
                <w:b/>
                <w:sz w:val="18"/>
                <w:szCs w:val="20"/>
                <w:lang w:val="sr-Cyrl-RS"/>
              </w:rPr>
              <w:t xml:space="preserve">Период спровођења мере: </w:t>
            </w:r>
          </w:p>
        </w:tc>
        <w:tc>
          <w:tcPr>
            <w:tcW w:w="3527" w:type="pct"/>
            <w:gridSpan w:val="8"/>
            <w:shd w:val="clear" w:color="auto" w:fill="FBE4D5" w:themeFill="accent2" w:themeFillTint="33"/>
          </w:tcPr>
          <w:p w14:paraId="1F0358D1" w14:textId="77777777" w:rsidR="001D56D4" w:rsidRPr="009429A5" w:rsidRDefault="001D56D4" w:rsidP="008153EB">
            <w:pPr>
              <w:spacing w:before="60" w:after="60"/>
              <w:rPr>
                <w:rFonts w:ascii="Tahoma" w:hAnsi="Tahoma" w:cs="Tahoma"/>
                <w:b/>
                <w:sz w:val="18"/>
                <w:szCs w:val="20"/>
                <w:lang w:val="sr-Cyrl-RS"/>
              </w:rPr>
            </w:pPr>
            <w:r w:rsidRPr="009429A5">
              <w:rPr>
                <w:rFonts w:ascii="Tahoma" w:hAnsi="Tahoma" w:cs="Tahoma"/>
                <w:b/>
                <w:sz w:val="18"/>
                <w:szCs w:val="20"/>
                <w:lang w:val="sr-Cyrl-RS"/>
              </w:rPr>
              <w:t xml:space="preserve">Тип мере: </w:t>
            </w:r>
            <w:r w:rsidRPr="00302078">
              <w:rPr>
                <w:rFonts w:ascii="Tahoma" w:hAnsi="Tahoma" w:cs="Tahoma"/>
                <w:b/>
                <w:sz w:val="18"/>
                <w:szCs w:val="20"/>
                <w:lang w:val="sr-Cyrl-RS"/>
              </w:rPr>
              <w:t>Институционално управљачко организационе</w:t>
            </w:r>
          </w:p>
        </w:tc>
      </w:tr>
      <w:tr w:rsidR="001D56D4" w:rsidRPr="009429A5" w14:paraId="73891825" w14:textId="77777777" w:rsidTr="008153EB">
        <w:trPr>
          <w:jc w:val="center"/>
        </w:trPr>
        <w:tc>
          <w:tcPr>
            <w:tcW w:w="5000" w:type="pct"/>
            <w:gridSpan w:val="11"/>
            <w:shd w:val="clear" w:color="auto" w:fill="FBE4D5" w:themeFill="accent2" w:themeFillTint="33"/>
          </w:tcPr>
          <w:p w14:paraId="7FAEE4B6" w14:textId="77777777" w:rsidR="001D56D4" w:rsidRPr="009429A5" w:rsidRDefault="001D56D4" w:rsidP="008153EB">
            <w:pPr>
              <w:spacing w:before="60" w:after="60"/>
              <w:rPr>
                <w:rFonts w:ascii="Tahoma" w:hAnsi="Tahoma" w:cs="Tahoma"/>
                <w:bCs/>
                <w:sz w:val="18"/>
                <w:szCs w:val="20"/>
                <w:lang w:val="sr-Cyrl-RS"/>
              </w:rPr>
            </w:pPr>
            <w:r w:rsidRPr="009429A5">
              <w:rPr>
                <w:rFonts w:ascii="Tahoma" w:hAnsi="Tahoma" w:cs="Tahoma"/>
                <w:bCs/>
                <w:sz w:val="18"/>
                <w:szCs w:val="20"/>
                <w:lang w:val="sr-Cyrl-RS"/>
              </w:rPr>
              <w:t xml:space="preserve">Прописи које је потребно изменити/усвојити за спровођење мере: </w:t>
            </w:r>
            <w:r w:rsidRPr="009429A5">
              <w:rPr>
                <w:rFonts w:ascii="Tahoma" w:hAnsi="Tahoma" w:cs="Tahoma"/>
                <w:bCs/>
                <w:i/>
                <w:iCs/>
                <w:sz w:val="18"/>
                <w:szCs w:val="20"/>
                <w:lang w:val="sr-Cyrl-RS"/>
              </w:rPr>
              <w:t>н/п</w:t>
            </w:r>
          </w:p>
        </w:tc>
      </w:tr>
      <w:tr w:rsidR="001D56D4" w:rsidRPr="009429A5" w14:paraId="637EDA55" w14:textId="77777777" w:rsidTr="008153EB">
        <w:trPr>
          <w:jc w:val="center"/>
        </w:trPr>
        <w:tc>
          <w:tcPr>
            <w:tcW w:w="1386" w:type="pct"/>
            <w:gridSpan w:val="2"/>
            <w:shd w:val="clear" w:color="auto" w:fill="F7CAAC" w:themeFill="accent2" w:themeFillTint="66"/>
            <w:vAlign w:val="center"/>
          </w:tcPr>
          <w:p w14:paraId="6D70315C"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b/>
                <w:sz w:val="18"/>
                <w:szCs w:val="20"/>
                <w:lang w:val="sr-Cyrl-RS"/>
              </w:rPr>
              <w:t>Показатељ(и) на нивоу мере</w:t>
            </w:r>
          </w:p>
        </w:tc>
        <w:tc>
          <w:tcPr>
            <w:tcW w:w="391" w:type="pct"/>
            <w:gridSpan w:val="2"/>
            <w:shd w:val="clear" w:color="auto" w:fill="F7CAAC" w:themeFill="accent2" w:themeFillTint="66"/>
            <w:vAlign w:val="center"/>
          </w:tcPr>
          <w:p w14:paraId="0422823F"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Jединица мере</w:t>
            </w:r>
          </w:p>
        </w:tc>
        <w:tc>
          <w:tcPr>
            <w:tcW w:w="351" w:type="pct"/>
            <w:shd w:val="clear" w:color="auto" w:fill="F7CAAC" w:themeFill="accent2" w:themeFillTint="66"/>
            <w:vAlign w:val="center"/>
          </w:tcPr>
          <w:p w14:paraId="3AEB6D0D"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Извор провере</w:t>
            </w:r>
          </w:p>
        </w:tc>
        <w:tc>
          <w:tcPr>
            <w:tcW w:w="600" w:type="pct"/>
            <w:shd w:val="clear" w:color="auto" w:fill="F7CAAC" w:themeFill="accent2" w:themeFillTint="66"/>
            <w:vAlign w:val="center"/>
          </w:tcPr>
          <w:p w14:paraId="74C34E1B"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Почетна вредност са базном годином</w:t>
            </w:r>
          </w:p>
        </w:tc>
        <w:tc>
          <w:tcPr>
            <w:tcW w:w="477" w:type="pct"/>
            <w:shd w:val="clear" w:color="auto" w:fill="F7CAAC" w:themeFill="accent2" w:themeFillTint="66"/>
            <w:vAlign w:val="center"/>
          </w:tcPr>
          <w:p w14:paraId="03985F78"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Циљaна вредност  у години  2026</w:t>
            </w:r>
          </w:p>
        </w:tc>
        <w:tc>
          <w:tcPr>
            <w:tcW w:w="447" w:type="pct"/>
            <w:shd w:val="clear" w:color="auto" w:fill="F7CAAC" w:themeFill="accent2" w:themeFillTint="66"/>
            <w:vAlign w:val="center"/>
          </w:tcPr>
          <w:p w14:paraId="0793233D"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Циљaна вредност у години 2027</w:t>
            </w:r>
          </w:p>
        </w:tc>
        <w:tc>
          <w:tcPr>
            <w:tcW w:w="444" w:type="pct"/>
            <w:shd w:val="clear" w:color="auto" w:fill="F7CAAC" w:themeFill="accent2" w:themeFillTint="66"/>
            <w:vAlign w:val="center"/>
          </w:tcPr>
          <w:p w14:paraId="32BB87D2"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Циљaна вредност у години 2028</w:t>
            </w:r>
          </w:p>
        </w:tc>
        <w:tc>
          <w:tcPr>
            <w:tcW w:w="445" w:type="pct"/>
            <w:shd w:val="clear" w:color="auto" w:fill="F7CAAC" w:themeFill="accent2" w:themeFillTint="66"/>
            <w:vAlign w:val="center"/>
          </w:tcPr>
          <w:p w14:paraId="5F5640A7"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Циљaна вредност у години 2029</w:t>
            </w:r>
          </w:p>
        </w:tc>
        <w:tc>
          <w:tcPr>
            <w:tcW w:w="459" w:type="pct"/>
            <w:shd w:val="clear" w:color="auto" w:fill="F7CAAC" w:themeFill="accent2" w:themeFillTint="66"/>
            <w:vAlign w:val="center"/>
          </w:tcPr>
          <w:p w14:paraId="0AFB3DCF"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Циљaна вредност у години 2030</w:t>
            </w:r>
          </w:p>
        </w:tc>
      </w:tr>
      <w:tr w:rsidR="001D56D4" w:rsidRPr="009429A5" w14:paraId="2084B2D9" w14:textId="77777777" w:rsidTr="008153EB">
        <w:trPr>
          <w:jc w:val="center"/>
        </w:trPr>
        <w:tc>
          <w:tcPr>
            <w:tcW w:w="1386" w:type="pct"/>
            <w:gridSpan w:val="2"/>
            <w:vAlign w:val="center"/>
          </w:tcPr>
          <w:p w14:paraId="148AC832"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основаних социјалних предузећа</w:t>
            </w:r>
          </w:p>
        </w:tc>
        <w:tc>
          <w:tcPr>
            <w:tcW w:w="391" w:type="pct"/>
            <w:gridSpan w:val="2"/>
            <w:vAlign w:val="center"/>
          </w:tcPr>
          <w:p w14:paraId="2B2EED6C" w14:textId="77777777" w:rsidR="001D56D4" w:rsidRPr="009429A5" w:rsidRDefault="001D56D4" w:rsidP="008153EB">
            <w:pPr>
              <w:spacing w:before="60" w:after="60"/>
              <w:jc w:val="center"/>
              <w:rPr>
                <w:rFonts w:ascii="Tahoma" w:hAnsi="Tahoma" w:cs="Tahoma"/>
                <w:sz w:val="18"/>
                <w:szCs w:val="20"/>
                <w:lang w:val="sr-Cyrl-RS"/>
              </w:rPr>
            </w:pPr>
            <w:r>
              <w:rPr>
                <w:rFonts w:ascii="Tahoma" w:hAnsi="Tahoma" w:cs="Tahoma"/>
                <w:sz w:val="18"/>
                <w:szCs w:val="20"/>
                <w:lang w:val="sr-Cyrl-RS"/>
              </w:rPr>
              <w:t>Д</w:t>
            </w:r>
            <w:r w:rsidRPr="009429A5">
              <w:rPr>
                <w:rFonts w:ascii="Tahoma" w:hAnsi="Tahoma" w:cs="Tahoma"/>
                <w:sz w:val="18"/>
                <w:szCs w:val="20"/>
                <w:lang w:val="sr-Cyrl-RS"/>
              </w:rPr>
              <w:t>окумент</w:t>
            </w:r>
          </w:p>
        </w:tc>
        <w:tc>
          <w:tcPr>
            <w:tcW w:w="351" w:type="pct"/>
          </w:tcPr>
          <w:p w14:paraId="4257181C"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600" w:type="pct"/>
            <w:vAlign w:val="center"/>
          </w:tcPr>
          <w:p w14:paraId="2244B5C7"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77" w:type="pct"/>
            <w:vAlign w:val="center"/>
          </w:tcPr>
          <w:p w14:paraId="40FE515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7" w:type="pct"/>
            <w:vAlign w:val="center"/>
          </w:tcPr>
          <w:p w14:paraId="7783130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44" w:type="pct"/>
            <w:vAlign w:val="center"/>
          </w:tcPr>
          <w:p w14:paraId="7A7CE12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5" w:type="pct"/>
            <w:vAlign w:val="center"/>
          </w:tcPr>
          <w:p w14:paraId="23D5B23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59" w:type="pct"/>
            <w:vAlign w:val="center"/>
          </w:tcPr>
          <w:p w14:paraId="5821B76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r>
      <w:tr w:rsidR="001D56D4" w:rsidRPr="009429A5" w14:paraId="1A2880A7" w14:textId="77777777" w:rsidTr="008153EB">
        <w:trPr>
          <w:jc w:val="center"/>
        </w:trPr>
        <w:tc>
          <w:tcPr>
            <w:tcW w:w="1386" w:type="pct"/>
            <w:gridSpan w:val="2"/>
            <w:vAlign w:val="center"/>
          </w:tcPr>
          <w:p w14:paraId="1DCDE190"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новоотворених радних места у социјалном предузећу</w:t>
            </w:r>
          </w:p>
        </w:tc>
        <w:tc>
          <w:tcPr>
            <w:tcW w:w="391" w:type="pct"/>
            <w:gridSpan w:val="2"/>
            <w:vAlign w:val="center"/>
          </w:tcPr>
          <w:p w14:paraId="7E5303A9"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Радно место</w:t>
            </w:r>
          </w:p>
        </w:tc>
        <w:tc>
          <w:tcPr>
            <w:tcW w:w="351" w:type="pct"/>
          </w:tcPr>
          <w:p w14:paraId="51C06CFE"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600" w:type="pct"/>
            <w:vAlign w:val="center"/>
          </w:tcPr>
          <w:p w14:paraId="5E223D30"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77" w:type="pct"/>
            <w:vAlign w:val="center"/>
          </w:tcPr>
          <w:p w14:paraId="6292505F"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7" w:type="pct"/>
            <w:vAlign w:val="center"/>
          </w:tcPr>
          <w:p w14:paraId="222248F8"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44" w:type="pct"/>
            <w:vAlign w:val="center"/>
          </w:tcPr>
          <w:p w14:paraId="1856209F"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5" w:type="pct"/>
            <w:vAlign w:val="center"/>
          </w:tcPr>
          <w:p w14:paraId="3B2E350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w:t>
            </w:r>
          </w:p>
        </w:tc>
        <w:tc>
          <w:tcPr>
            <w:tcW w:w="459" w:type="pct"/>
            <w:vAlign w:val="center"/>
          </w:tcPr>
          <w:p w14:paraId="76B50908"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r>
      <w:tr w:rsidR="001D56D4" w:rsidRPr="009429A5" w14:paraId="753C48BC" w14:textId="77777777" w:rsidTr="008153EB">
        <w:trPr>
          <w:jc w:val="center"/>
        </w:trPr>
        <w:tc>
          <w:tcPr>
            <w:tcW w:w="1386" w:type="pct"/>
            <w:gridSpan w:val="2"/>
            <w:vAlign w:val="center"/>
          </w:tcPr>
          <w:p w14:paraId="1EDC4D2E"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успостављених партнерстава са институцијама</w:t>
            </w:r>
          </w:p>
        </w:tc>
        <w:tc>
          <w:tcPr>
            <w:tcW w:w="391" w:type="pct"/>
            <w:gridSpan w:val="2"/>
            <w:vAlign w:val="center"/>
          </w:tcPr>
          <w:p w14:paraId="04898E45" w14:textId="77777777" w:rsidR="001D56D4" w:rsidRPr="009429A5" w:rsidRDefault="001D56D4" w:rsidP="008153EB">
            <w:pPr>
              <w:spacing w:before="60" w:after="60"/>
              <w:jc w:val="center"/>
              <w:rPr>
                <w:rFonts w:ascii="Tahoma" w:hAnsi="Tahoma" w:cs="Tahoma"/>
                <w:sz w:val="18"/>
                <w:szCs w:val="20"/>
                <w:lang w:val="sr-Cyrl-RS"/>
              </w:rPr>
            </w:pPr>
            <w:r>
              <w:rPr>
                <w:rFonts w:ascii="Tahoma" w:hAnsi="Tahoma" w:cs="Tahoma"/>
                <w:sz w:val="18"/>
                <w:szCs w:val="20"/>
                <w:lang w:val="sr-Cyrl-RS"/>
              </w:rPr>
              <w:t>Б</w:t>
            </w:r>
            <w:r w:rsidRPr="009429A5">
              <w:rPr>
                <w:rFonts w:ascii="Tahoma" w:hAnsi="Tahoma" w:cs="Tahoma"/>
                <w:sz w:val="18"/>
                <w:szCs w:val="20"/>
                <w:lang w:val="sr-Cyrl-RS"/>
              </w:rPr>
              <w:t>рој</w:t>
            </w:r>
          </w:p>
        </w:tc>
        <w:tc>
          <w:tcPr>
            <w:tcW w:w="351" w:type="pct"/>
          </w:tcPr>
          <w:p w14:paraId="2C239528"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w:t>
            </w:r>
          </w:p>
        </w:tc>
        <w:tc>
          <w:tcPr>
            <w:tcW w:w="600" w:type="pct"/>
            <w:vAlign w:val="center"/>
          </w:tcPr>
          <w:p w14:paraId="6C1DD9D3"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77" w:type="pct"/>
            <w:vAlign w:val="center"/>
          </w:tcPr>
          <w:p w14:paraId="503A59A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7" w:type="pct"/>
            <w:vAlign w:val="center"/>
          </w:tcPr>
          <w:p w14:paraId="698D579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w:t>
            </w:r>
          </w:p>
        </w:tc>
        <w:tc>
          <w:tcPr>
            <w:tcW w:w="444" w:type="pct"/>
            <w:vAlign w:val="center"/>
          </w:tcPr>
          <w:p w14:paraId="6E654CF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w:t>
            </w:r>
          </w:p>
        </w:tc>
        <w:tc>
          <w:tcPr>
            <w:tcW w:w="445" w:type="pct"/>
            <w:vAlign w:val="center"/>
          </w:tcPr>
          <w:p w14:paraId="3F4659CD"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w:t>
            </w:r>
          </w:p>
        </w:tc>
        <w:tc>
          <w:tcPr>
            <w:tcW w:w="459" w:type="pct"/>
            <w:vAlign w:val="center"/>
          </w:tcPr>
          <w:p w14:paraId="08EFDEA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w:t>
            </w:r>
          </w:p>
        </w:tc>
      </w:tr>
    </w:tbl>
    <w:p w14:paraId="24BF3F5F" w14:textId="77777777" w:rsidR="001D56D4" w:rsidRPr="009429A5" w:rsidRDefault="001D56D4" w:rsidP="001D56D4">
      <w:pPr>
        <w:rPr>
          <w:rFonts w:ascii="Tahoma" w:hAnsi="Tahoma" w:cs="Tahoma"/>
          <w:sz w:val="10"/>
          <w:lang w:val="sr-Cyrl-RS"/>
        </w:rPr>
      </w:pPr>
    </w:p>
    <w:tbl>
      <w:tblPr>
        <w:tblW w:w="5490" w:type="pct"/>
        <w:tblInd w:w="-635" w:type="dxa"/>
        <w:tblLayout w:type="fixed"/>
        <w:tblLook w:val="04A0" w:firstRow="1" w:lastRow="0" w:firstColumn="1" w:lastColumn="0" w:noHBand="0" w:noVBand="1"/>
      </w:tblPr>
      <w:tblGrid>
        <w:gridCol w:w="3046"/>
        <w:gridCol w:w="1281"/>
        <w:gridCol w:w="1349"/>
        <w:gridCol w:w="1346"/>
        <w:gridCol w:w="1272"/>
        <w:gridCol w:w="1167"/>
        <w:gridCol w:w="990"/>
        <w:gridCol w:w="988"/>
        <w:gridCol w:w="990"/>
        <w:gridCol w:w="899"/>
        <w:gridCol w:w="902"/>
      </w:tblGrid>
      <w:tr w:rsidR="001D56D4" w:rsidRPr="009429A5" w14:paraId="557E1344" w14:textId="77777777" w:rsidTr="008153EB">
        <w:trPr>
          <w:trHeight w:val="853"/>
        </w:trPr>
        <w:tc>
          <w:tcPr>
            <w:tcW w:w="1070" w:type="pct"/>
            <w:vMerge w:val="restart"/>
            <w:shd w:val="clear" w:color="auto" w:fill="FFFFCC"/>
            <w:vAlign w:val="center"/>
          </w:tcPr>
          <w:p w14:paraId="57EEE8B7" w14:textId="77777777" w:rsidR="001D56D4" w:rsidRPr="009429A5" w:rsidRDefault="001D56D4" w:rsidP="008153EB">
            <w:pPr>
              <w:spacing w:before="60" w:after="60"/>
              <w:rPr>
                <w:rFonts w:ascii="Tahoma" w:hAnsi="Tahoma" w:cs="Tahoma"/>
                <w:b/>
                <w:spacing w:val="-8"/>
                <w:sz w:val="18"/>
                <w:szCs w:val="20"/>
                <w:lang w:val="sr-Cyrl-RS"/>
              </w:rPr>
            </w:pPr>
            <w:r w:rsidRPr="009429A5">
              <w:rPr>
                <w:rFonts w:ascii="Tahoma" w:hAnsi="Tahoma" w:cs="Tahoma"/>
                <w:b/>
                <w:spacing w:val="-8"/>
                <w:sz w:val="18"/>
                <w:szCs w:val="20"/>
                <w:lang w:val="sr-Cyrl-RS"/>
              </w:rPr>
              <w:t>Назив активности</w:t>
            </w:r>
          </w:p>
        </w:tc>
        <w:tc>
          <w:tcPr>
            <w:tcW w:w="450" w:type="pct"/>
            <w:vMerge w:val="restart"/>
            <w:shd w:val="clear" w:color="auto" w:fill="FFFFCC"/>
            <w:vAlign w:val="center"/>
          </w:tcPr>
          <w:p w14:paraId="0362A015"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 xml:space="preserve">Орг.  јединица која </w:t>
            </w:r>
            <w:r w:rsidRPr="009429A5">
              <w:rPr>
                <w:rFonts w:ascii="Tahoma" w:hAnsi="Tahoma" w:cs="Tahoma"/>
                <w:b/>
                <w:spacing w:val="-8"/>
                <w:sz w:val="18"/>
                <w:szCs w:val="20"/>
                <w:lang w:val="sr-Cyrl-RS"/>
              </w:rPr>
              <w:lastRenderedPageBreak/>
              <w:t>спроводи активност</w:t>
            </w:r>
          </w:p>
        </w:tc>
        <w:tc>
          <w:tcPr>
            <w:tcW w:w="474" w:type="pct"/>
            <w:vMerge w:val="restart"/>
            <w:shd w:val="clear" w:color="auto" w:fill="FFFFCC"/>
            <w:vAlign w:val="center"/>
          </w:tcPr>
          <w:p w14:paraId="79A3F2CF"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lastRenderedPageBreak/>
              <w:t>Партнери у спровођењу активности</w:t>
            </w:r>
          </w:p>
        </w:tc>
        <w:tc>
          <w:tcPr>
            <w:tcW w:w="473" w:type="pct"/>
            <w:vMerge w:val="restart"/>
            <w:shd w:val="clear" w:color="auto" w:fill="FFFFCC"/>
            <w:vAlign w:val="center"/>
          </w:tcPr>
          <w:p w14:paraId="21A6DD59"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 xml:space="preserve">Рок за завршетак активности </w:t>
            </w:r>
            <w:r w:rsidRPr="009429A5">
              <w:rPr>
                <w:rFonts w:ascii="Tahoma" w:hAnsi="Tahoma" w:cs="Tahoma"/>
                <w:i/>
                <w:spacing w:val="-8"/>
                <w:sz w:val="18"/>
                <w:szCs w:val="20"/>
                <w:lang w:val="sr-Cyrl-RS"/>
              </w:rPr>
              <w:lastRenderedPageBreak/>
              <w:t>(квартал, година)</w:t>
            </w:r>
          </w:p>
        </w:tc>
        <w:tc>
          <w:tcPr>
            <w:tcW w:w="447" w:type="pct"/>
            <w:vMerge w:val="restart"/>
            <w:shd w:val="clear" w:color="auto" w:fill="FFFFCC"/>
            <w:vAlign w:val="center"/>
          </w:tcPr>
          <w:p w14:paraId="19865369"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lastRenderedPageBreak/>
              <w:t>Извор финан-сирања</w:t>
            </w:r>
          </w:p>
        </w:tc>
        <w:tc>
          <w:tcPr>
            <w:tcW w:w="410" w:type="pct"/>
            <w:vMerge w:val="restart"/>
            <w:shd w:val="clear" w:color="auto" w:fill="FFFFCC"/>
            <w:vAlign w:val="center"/>
          </w:tcPr>
          <w:p w14:paraId="513A9FD6"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 xml:space="preserve">Веза са програмским </w:t>
            </w:r>
            <w:r w:rsidRPr="009429A5">
              <w:rPr>
                <w:rFonts w:ascii="Tahoma" w:hAnsi="Tahoma" w:cs="Tahoma"/>
                <w:b/>
                <w:spacing w:val="-8"/>
                <w:sz w:val="18"/>
                <w:szCs w:val="20"/>
                <w:lang w:val="sr-Cyrl-RS"/>
              </w:rPr>
              <w:lastRenderedPageBreak/>
              <w:t xml:space="preserve">буџетом </w:t>
            </w:r>
            <w:r w:rsidRPr="009429A5">
              <w:rPr>
                <w:rFonts w:ascii="Tahoma" w:hAnsi="Tahoma" w:cs="Tahoma"/>
                <w:i/>
                <w:spacing w:val="-8"/>
                <w:sz w:val="18"/>
                <w:szCs w:val="20"/>
                <w:lang w:val="sr-Cyrl-RS"/>
              </w:rPr>
              <w:t>(шифра ПР/ПА/ПЈ)</w:t>
            </w:r>
          </w:p>
        </w:tc>
        <w:tc>
          <w:tcPr>
            <w:tcW w:w="1676" w:type="pct"/>
            <w:gridSpan w:val="5"/>
            <w:shd w:val="clear" w:color="auto" w:fill="FFFFCC"/>
            <w:vAlign w:val="center"/>
          </w:tcPr>
          <w:p w14:paraId="5112B387"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lastRenderedPageBreak/>
              <w:t>Укупно процењена финансијска средства по изворима финансирања у 000 РСД</w:t>
            </w:r>
          </w:p>
        </w:tc>
      </w:tr>
      <w:tr w:rsidR="001D56D4" w:rsidRPr="009429A5" w14:paraId="240C5EC2" w14:textId="77777777" w:rsidTr="008153EB">
        <w:trPr>
          <w:trHeight w:val="144"/>
        </w:trPr>
        <w:tc>
          <w:tcPr>
            <w:tcW w:w="1070" w:type="pct"/>
            <w:vMerge/>
            <w:vAlign w:val="center"/>
          </w:tcPr>
          <w:p w14:paraId="60B5EDA5" w14:textId="77777777" w:rsidR="001D56D4" w:rsidRPr="009429A5" w:rsidRDefault="001D56D4" w:rsidP="008153EB">
            <w:pPr>
              <w:spacing w:before="60" w:after="60"/>
              <w:rPr>
                <w:rFonts w:ascii="Tahoma" w:hAnsi="Tahoma" w:cs="Tahoma"/>
                <w:spacing w:val="-8"/>
                <w:sz w:val="18"/>
                <w:szCs w:val="20"/>
                <w:lang w:val="sr-Cyrl-RS"/>
              </w:rPr>
            </w:pPr>
          </w:p>
        </w:tc>
        <w:tc>
          <w:tcPr>
            <w:tcW w:w="450" w:type="pct"/>
            <w:vMerge/>
            <w:vAlign w:val="center"/>
          </w:tcPr>
          <w:p w14:paraId="3E6AB9E5" w14:textId="77777777" w:rsidR="001D56D4" w:rsidRPr="009429A5" w:rsidRDefault="001D56D4" w:rsidP="008153EB">
            <w:pPr>
              <w:spacing w:before="60" w:after="60"/>
              <w:jc w:val="center"/>
              <w:rPr>
                <w:rFonts w:ascii="Tahoma" w:hAnsi="Tahoma" w:cs="Tahoma"/>
                <w:spacing w:val="-8"/>
                <w:sz w:val="18"/>
                <w:szCs w:val="20"/>
                <w:lang w:val="sr-Cyrl-RS"/>
              </w:rPr>
            </w:pPr>
          </w:p>
        </w:tc>
        <w:tc>
          <w:tcPr>
            <w:tcW w:w="474" w:type="pct"/>
            <w:vMerge/>
            <w:vAlign w:val="center"/>
          </w:tcPr>
          <w:p w14:paraId="1F6A4FB3" w14:textId="77777777" w:rsidR="001D56D4" w:rsidRPr="009429A5" w:rsidRDefault="001D56D4" w:rsidP="008153EB">
            <w:pPr>
              <w:spacing w:before="60" w:after="60"/>
              <w:jc w:val="center"/>
              <w:rPr>
                <w:rFonts w:ascii="Tahoma" w:hAnsi="Tahoma" w:cs="Tahoma"/>
                <w:spacing w:val="-8"/>
                <w:sz w:val="18"/>
                <w:szCs w:val="20"/>
                <w:lang w:val="sr-Cyrl-RS"/>
              </w:rPr>
            </w:pPr>
          </w:p>
        </w:tc>
        <w:tc>
          <w:tcPr>
            <w:tcW w:w="473" w:type="pct"/>
            <w:vMerge/>
            <w:vAlign w:val="center"/>
          </w:tcPr>
          <w:p w14:paraId="4C8040C5" w14:textId="77777777" w:rsidR="001D56D4" w:rsidRPr="009429A5" w:rsidRDefault="001D56D4" w:rsidP="008153EB">
            <w:pPr>
              <w:spacing w:before="60" w:after="60"/>
              <w:jc w:val="center"/>
              <w:rPr>
                <w:rFonts w:ascii="Tahoma" w:hAnsi="Tahoma" w:cs="Tahoma"/>
                <w:spacing w:val="-8"/>
                <w:sz w:val="18"/>
                <w:szCs w:val="20"/>
                <w:lang w:val="sr-Cyrl-RS"/>
              </w:rPr>
            </w:pPr>
          </w:p>
        </w:tc>
        <w:tc>
          <w:tcPr>
            <w:tcW w:w="447" w:type="pct"/>
            <w:vMerge/>
            <w:vAlign w:val="center"/>
          </w:tcPr>
          <w:p w14:paraId="6F41AEFD" w14:textId="77777777" w:rsidR="001D56D4" w:rsidRPr="009429A5" w:rsidRDefault="001D56D4" w:rsidP="008153EB">
            <w:pPr>
              <w:spacing w:before="60" w:after="60"/>
              <w:jc w:val="center"/>
              <w:rPr>
                <w:rFonts w:ascii="Tahoma" w:hAnsi="Tahoma" w:cs="Tahoma"/>
                <w:spacing w:val="-8"/>
                <w:sz w:val="18"/>
                <w:szCs w:val="20"/>
                <w:lang w:val="sr-Cyrl-RS"/>
              </w:rPr>
            </w:pPr>
          </w:p>
        </w:tc>
        <w:tc>
          <w:tcPr>
            <w:tcW w:w="410" w:type="pct"/>
            <w:vMerge/>
            <w:vAlign w:val="center"/>
          </w:tcPr>
          <w:p w14:paraId="45E30F8E" w14:textId="77777777" w:rsidR="001D56D4" w:rsidRPr="009429A5" w:rsidRDefault="001D56D4" w:rsidP="008153EB">
            <w:pPr>
              <w:spacing w:before="60" w:after="60"/>
              <w:jc w:val="center"/>
              <w:rPr>
                <w:rFonts w:ascii="Tahoma" w:hAnsi="Tahoma" w:cs="Tahoma"/>
                <w:spacing w:val="-8"/>
                <w:sz w:val="18"/>
                <w:szCs w:val="20"/>
                <w:lang w:val="sr-Cyrl-RS"/>
              </w:rPr>
            </w:pPr>
          </w:p>
        </w:tc>
        <w:tc>
          <w:tcPr>
            <w:tcW w:w="348" w:type="pct"/>
            <w:shd w:val="clear" w:color="auto" w:fill="FFFFCC"/>
            <w:vAlign w:val="center"/>
          </w:tcPr>
          <w:p w14:paraId="32D886F0"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2026</w:t>
            </w:r>
          </w:p>
        </w:tc>
        <w:tc>
          <w:tcPr>
            <w:tcW w:w="347" w:type="pct"/>
            <w:shd w:val="clear" w:color="auto" w:fill="FFFFCC"/>
            <w:vAlign w:val="center"/>
          </w:tcPr>
          <w:p w14:paraId="37BD828D"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2027</w:t>
            </w:r>
          </w:p>
        </w:tc>
        <w:tc>
          <w:tcPr>
            <w:tcW w:w="348" w:type="pct"/>
            <w:shd w:val="clear" w:color="auto" w:fill="FFFFCC"/>
            <w:vAlign w:val="center"/>
          </w:tcPr>
          <w:p w14:paraId="7C461B22"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2028</w:t>
            </w:r>
          </w:p>
        </w:tc>
        <w:tc>
          <w:tcPr>
            <w:tcW w:w="316" w:type="pct"/>
            <w:shd w:val="clear" w:color="auto" w:fill="FFFFCC"/>
            <w:vAlign w:val="center"/>
          </w:tcPr>
          <w:p w14:paraId="288BE53C"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2029</w:t>
            </w:r>
          </w:p>
        </w:tc>
        <w:tc>
          <w:tcPr>
            <w:tcW w:w="317" w:type="pct"/>
            <w:shd w:val="clear" w:color="auto" w:fill="FFFFCC"/>
            <w:vAlign w:val="center"/>
          </w:tcPr>
          <w:p w14:paraId="19E5E845"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2030</w:t>
            </w:r>
          </w:p>
        </w:tc>
      </w:tr>
      <w:tr w:rsidR="001D56D4" w:rsidRPr="009429A5" w14:paraId="2D5C4962" w14:textId="77777777" w:rsidTr="008153EB">
        <w:trPr>
          <w:trHeight w:val="359"/>
        </w:trPr>
        <w:tc>
          <w:tcPr>
            <w:tcW w:w="1070" w:type="pct"/>
            <w:vAlign w:val="center"/>
          </w:tcPr>
          <w:p w14:paraId="099BFB17" w14:textId="77777777" w:rsidR="001D56D4" w:rsidRPr="009429A5" w:rsidRDefault="001D56D4" w:rsidP="008153EB">
            <w:pPr>
              <w:spacing w:before="60" w:after="60"/>
              <w:rPr>
                <w:rFonts w:ascii="Tahoma" w:hAnsi="Tahoma" w:cs="Tahoma"/>
                <w:spacing w:val="-8"/>
                <w:sz w:val="18"/>
                <w:szCs w:val="20"/>
                <w:lang w:val="sr-Cyrl-RS"/>
              </w:rPr>
            </w:pPr>
            <w:bookmarkStart w:id="136" w:name="_Hlk226208175"/>
            <w:r w:rsidRPr="009429A5">
              <w:rPr>
                <w:rFonts w:ascii="Tahoma" w:hAnsi="Tahoma" w:cs="Tahoma"/>
                <w:spacing w:val="-8"/>
                <w:sz w:val="18"/>
                <w:szCs w:val="20"/>
                <w:lang w:val="sr-Cyrl-RS"/>
              </w:rPr>
              <w:t xml:space="preserve">5.2.1 </w:t>
            </w:r>
            <w:r w:rsidRPr="009429A5">
              <w:rPr>
                <w:rFonts w:ascii="Tahoma" w:hAnsi="Tahoma" w:cs="Tahoma"/>
                <w:sz w:val="18"/>
                <w:szCs w:val="20"/>
                <w:lang w:val="sr-Cyrl-RS"/>
              </w:rPr>
              <w:t>Израда елабората и бизнис плана</w:t>
            </w:r>
          </w:p>
        </w:tc>
        <w:tc>
          <w:tcPr>
            <w:tcW w:w="450" w:type="pct"/>
            <w:vAlign w:val="center"/>
          </w:tcPr>
          <w:p w14:paraId="3FFC6730"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 буџет, финансије, ЛПА и друштвене делатности</w:t>
            </w:r>
          </w:p>
        </w:tc>
        <w:tc>
          <w:tcPr>
            <w:tcW w:w="474" w:type="pct"/>
            <w:vAlign w:val="center"/>
          </w:tcPr>
          <w:p w14:paraId="510F815D"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НСЗ, ОЦД</w:t>
            </w:r>
          </w:p>
        </w:tc>
        <w:tc>
          <w:tcPr>
            <w:tcW w:w="473" w:type="pct"/>
            <w:vAlign w:val="center"/>
          </w:tcPr>
          <w:p w14:paraId="5AE2C053"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2. квартал 2027 - континуирано</w:t>
            </w:r>
          </w:p>
        </w:tc>
        <w:tc>
          <w:tcPr>
            <w:tcW w:w="447" w:type="pct"/>
            <w:vAlign w:val="center"/>
          </w:tcPr>
          <w:p w14:paraId="47F90D70"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Донаторска средства</w:t>
            </w:r>
          </w:p>
          <w:p w14:paraId="388560FF" w14:textId="77777777" w:rsidR="001D56D4" w:rsidRPr="009429A5" w:rsidRDefault="001D56D4" w:rsidP="008153EB">
            <w:pPr>
              <w:spacing w:before="60" w:after="60"/>
              <w:rPr>
                <w:rFonts w:ascii="Tahoma" w:hAnsi="Tahoma" w:cs="Tahoma"/>
                <w:spacing w:val="-8"/>
                <w:sz w:val="18"/>
                <w:szCs w:val="20"/>
                <w:lang w:val="sr-Cyrl-RS"/>
              </w:rPr>
            </w:pPr>
          </w:p>
        </w:tc>
        <w:tc>
          <w:tcPr>
            <w:tcW w:w="410" w:type="pct"/>
            <w:vMerge w:val="restart"/>
            <w:vAlign w:val="center"/>
          </w:tcPr>
          <w:p w14:paraId="6FE6F245"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09E946E4"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ПЈ 0902 - ХХХХ</w:t>
            </w:r>
          </w:p>
        </w:tc>
        <w:tc>
          <w:tcPr>
            <w:tcW w:w="348" w:type="pct"/>
            <w:vAlign w:val="center"/>
          </w:tcPr>
          <w:p w14:paraId="55515C3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47" w:type="pct"/>
            <w:vAlign w:val="center"/>
          </w:tcPr>
          <w:p w14:paraId="2D4A8298"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200,00</w:t>
            </w:r>
          </w:p>
        </w:tc>
        <w:tc>
          <w:tcPr>
            <w:tcW w:w="348" w:type="pct"/>
            <w:vAlign w:val="center"/>
          </w:tcPr>
          <w:p w14:paraId="1E80BCF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16" w:type="pct"/>
            <w:vAlign w:val="center"/>
          </w:tcPr>
          <w:p w14:paraId="4BDD141C"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200,00</w:t>
            </w:r>
          </w:p>
        </w:tc>
        <w:tc>
          <w:tcPr>
            <w:tcW w:w="317" w:type="pct"/>
            <w:vAlign w:val="center"/>
          </w:tcPr>
          <w:p w14:paraId="7B59569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r>
      <w:bookmarkEnd w:id="136"/>
      <w:tr w:rsidR="001D56D4" w:rsidRPr="009429A5" w14:paraId="06DF3442" w14:textId="77777777" w:rsidTr="008153EB">
        <w:trPr>
          <w:trHeight w:val="359"/>
        </w:trPr>
        <w:tc>
          <w:tcPr>
            <w:tcW w:w="1070" w:type="pct"/>
            <w:vAlign w:val="center"/>
          </w:tcPr>
          <w:p w14:paraId="4877FCC2"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 xml:space="preserve">5.2.2 </w:t>
            </w:r>
            <w:r w:rsidRPr="009429A5">
              <w:rPr>
                <w:rFonts w:ascii="Tahoma" w:hAnsi="Tahoma" w:cs="Tahoma"/>
                <w:sz w:val="18"/>
                <w:szCs w:val="20"/>
                <w:lang w:val="sr-Cyrl-RS"/>
              </w:rPr>
              <w:t>Регистрација социјалног предузећа</w:t>
            </w:r>
          </w:p>
        </w:tc>
        <w:tc>
          <w:tcPr>
            <w:tcW w:w="450" w:type="pct"/>
            <w:vAlign w:val="center"/>
          </w:tcPr>
          <w:p w14:paraId="3E28753E"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w:t>
            </w:r>
            <w:r>
              <w:rPr>
                <w:rFonts w:ascii="Tahoma" w:hAnsi="Tahoma" w:cs="Tahoma"/>
                <w:spacing w:val="-8"/>
                <w:sz w:val="18"/>
                <w:szCs w:val="20"/>
                <w:lang w:val="sr-Cyrl-RS"/>
              </w:rPr>
              <w:t xml:space="preserve"> </w:t>
            </w:r>
            <w:r w:rsidRPr="009429A5">
              <w:rPr>
                <w:rFonts w:ascii="Tahoma" w:hAnsi="Tahoma" w:cs="Tahoma"/>
                <w:spacing w:val="-8"/>
                <w:sz w:val="18"/>
                <w:szCs w:val="20"/>
                <w:lang w:val="sr-Cyrl-RS"/>
              </w:rPr>
              <w:t>буџет, финансије, ЛПА и друштвене делатности</w:t>
            </w:r>
          </w:p>
        </w:tc>
        <w:tc>
          <w:tcPr>
            <w:tcW w:w="474" w:type="pct"/>
            <w:vAlign w:val="center"/>
          </w:tcPr>
          <w:p w14:paraId="3126B267"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НСЗ, ОЦД</w:t>
            </w:r>
          </w:p>
        </w:tc>
        <w:tc>
          <w:tcPr>
            <w:tcW w:w="473" w:type="pct"/>
            <w:vAlign w:val="center"/>
          </w:tcPr>
          <w:p w14:paraId="3496DBF5"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3. квартал 2027. - континуирано</w:t>
            </w:r>
          </w:p>
        </w:tc>
        <w:tc>
          <w:tcPr>
            <w:tcW w:w="447" w:type="pct"/>
            <w:vAlign w:val="center"/>
          </w:tcPr>
          <w:p w14:paraId="1A8104DF"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Донаторска средства</w:t>
            </w:r>
          </w:p>
          <w:p w14:paraId="62A4A1B2" w14:textId="77777777" w:rsidR="001D56D4" w:rsidRPr="009429A5" w:rsidRDefault="001D56D4" w:rsidP="008153EB">
            <w:pPr>
              <w:spacing w:before="60" w:after="60"/>
              <w:rPr>
                <w:rFonts w:ascii="Tahoma" w:hAnsi="Tahoma" w:cs="Tahoma"/>
                <w:spacing w:val="-8"/>
                <w:sz w:val="18"/>
                <w:szCs w:val="20"/>
                <w:lang w:val="sr-Cyrl-RS"/>
              </w:rPr>
            </w:pPr>
          </w:p>
        </w:tc>
        <w:tc>
          <w:tcPr>
            <w:tcW w:w="410" w:type="pct"/>
            <w:vMerge/>
            <w:vAlign w:val="center"/>
          </w:tcPr>
          <w:p w14:paraId="60DC1CD4" w14:textId="77777777" w:rsidR="001D56D4" w:rsidRPr="009429A5" w:rsidRDefault="001D56D4" w:rsidP="008153EB">
            <w:pPr>
              <w:spacing w:before="60" w:after="60"/>
              <w:rPr>
                <w:rFonts w:ascii="Tahoma" w:hAnsi="Tahoma" w:cs="Tahoma"/>
                <w:spacing w:val="-8"/>
                <w:sz w:val="18"/>
                <w:szCs w:val="20"/>
                <w:lang w:val="sr-Cyrl-RS"/>
              </w:rPr>
            </w:pPr>
          </w:p>
        </w:tc>
        <w:tc>
          <w:tcPr>
            <w:tcW w:w="348" w:type="pct"/>
            <w:vAlign w:val="center"/>
          </w:tcPr>
          <w:p w14:paraId="774AD1D2"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47" w:type="pct"/>
            <w:vAlign w:val="center"/>
          </w:tcPr>
          <w:p w14:paraId="0C60593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80,00</w:t>
            </w:r>
          </w:p>
        </w:tc>
        <w:tc>
          <w:tcPr>
            <w:tcW w:w="348" w:type="pct"/>
            <w:vAlign w:val="center"/>
          </w:tcPr>
          <w:p w14:paraId="674AF9B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16" w:type="pct"/>
            <w:vAlign w:val="center"/>
          </w:tcPr>
          <w:p w14:paraId="425B4C9B"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80,00</w:t>
            </w:r>
          </w:p>
        </w:tc>
        <w:tc>
          <w:tcPr>
            <w:tcW w:w="317" w:type="pct"/>
            <w:vAlign w:val="center"/>
          </w:tcPr>
          <w:p w14:paraId="4396AFB3"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r>
      <w:tr w:rsidR="001D56D4" w:rsidRPr="009429A5" w14:paraId="168A99C3" w14:textId="77777777" w:rsidTr="008153EB">
        <w:trPr>
          <w:trHeight w:val="714"/>
        </w:trPr>
        <w:tc>
          <w:tcPr>
            <w:tcW w:w="1070" w:type="pct"/>
            <w:vMerge w:val="restart"/>
            <w:vAlign w:val="center"/>
          </w:tcPr>
          <w:p w14:paraId="3BE46D5E"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 xml:space="preserve">5.2.3 </w:t>
            </w:r>
            <w:r w:rsidRPr="009429A5">
              <w:rPr>
                <w:rFonts w:ascii="Tahoma" w:hAnsi="Tahoma" w:cs="Tahoma"/>
                <w:sz w:val="18"/>
                <w:szCs w:val="20"/>
                <w:lang w:val="sr-Cyrl-RS"/>
              </w:rPr>
              <w:t>Обезбеђивање простора и опреме</w:t>
            </w:r>
          </w:p>
        </w:tc>
        <w:tc>
          <w:tcPr>
            <w:tcW w:w="450" w:type="pct"/>
            <w:vMerge w:val="restart"/>
            <w:vAlign w:val="center"/>
          </w:tcPr>
          <w:p w14:paraId="45447B20"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w:t>
            </w:r>
            <w:r>
              <w:rPr>
                <w:rFonts w:ascii="Tahoma" w:hAnsi="Tahoma" w:cs="Tahoma"/>
                <w:spacing w:val="-8"/>
                <w:sz w:val="18"/>
                <w:szCs w:val="20"/>
                <w:lang w:val="sr-Cyrl-RS"/>
              </w:rPr>
              <w:t xml:space="preserve"> </w:t>
            </w:r>
            <w:r w:rsidRPr="009429A5">
              <w:rPr>
                <w:rFonts w:ascii="Tahoma" w:hAnsi="Tahoma" w:cs="Tahoma"/>
                <w:spacing w:val="-8"/>
                <w:sz w:val="18"/>
                <w:szCs w:val="20"/>
                <w:lang w:val="sr-Cyrl-RS"/>
              </w:rPr>
              <w:t>буџет, финансије, ЛПА и друштвене делатности</w:t>
            </w:r>
          </w:p>
        </w:tc>
        <w:tc>
          <w:tcPr>
            <w:tcW w:w="474" w:type="pct"/>
            <w:vMerge w:val="restart"/>
            <w:vAlign w:val="center"/>
          </w:tcPr>
          <w:p w14:paraId="6F345B81"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НСЗ, ОЦД</w:t>
            </w:r>
          </w:p>
        </w:tc>
        <w:tc>
          <w:tcPr>
            <w:tcW w:w="473" w:type="pct"/>
            <w:vMerge w:val="restart"/>
            <w:vAlign w:val="center"/>
          </w:tcPr>
          <w:p w14:paraId="46A75EBF" w14:textId="77777777" w:rsidR="001D56D4" w:rsidRPr="009429A5" w:rsidRDefault="001D56D4" w:rsidP="008153EB">
            <w:pPr>
              <w:spacing w:before="60" w:after="60"/>
              <w:ind w:left="95"/>
              <w:rPr>
                <w:rFonts w:ascii="Tahoma" w:hAnsi="Tahoma" w:cs="Tahoma"/>
                <w:spacing w:val="-8"/>
                <w:sz w:val="18"/>
                <w:szCs w:val="20"/>
                <w:lang w:val="sr-Cyrl-RS"/>
              </w:rPr>
            </w:pPr>
            <w:r w:rsidRPr="009429A5">
              <w:rPr>
                <w:rFonts w:ascii="Tahoma" w:hAnsi="Tahoma" w:cs="Tahoma"/>
                <w:spacing w:val="-8"/>
                <w:sz w:val="18"/>
                <w:szCs w:val="20"/>
                <w:lang w:val="sr-Cyrl-RS"/>
              </w:rPr>
              <w:t>4. квартал 2028. континуирано</w:t>
            </w:r>
          </w:p>
        </w:tc>
        <w:tc>
          <w:tcPr>
            <w:tcW w:w="447" w:type="pct"/>
            <w:vAlign w:val="center"/>
          </w:tcPr>
          <w:p w14:paraId="1DEA9B08"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Донаторска средства</w:t>
            </w:r>
          </w:p>
          <w:p w14:paraId="4C4A4CFC" w14:textId="77777777" w:rsidR="001D56D4" w:rsidRPr="009429A5" w:rsidRDefault="001D56D4" w:rsidP="008153EB">
            <w:pPr>
              <w:spacing w:before="60" w:after="60"/>
              <w:rPr>
                <w:rFonts w:ascii="Tahoma" w:hAnsi="Tahoma" w:cs="Tahoma"/>
                <w:spacing w:val="-8"/>
                <w:sz w:val="18"/>
                <w:szCs w:val="20"/>
                <w:lang w:val="sr-Cyrl-RS"/>
              </w:rPr>
            </w:pPr>
          </w:p>
        </w:tc>
        <w:tc>
          <w:tcPr>
            <w:tcW w:w="410" w:type="pct"/>
            <w:vMerge/>
            <w:vAlign w:val="center"/>
          </w:tcPr>
          <w:p w14:paraId="59783989" w14:textId="77777777" w:rsidR="001D56D4" w:rsidRPr="009429A5" w:rsidRDefault="001D56D4" w:rsidP="008153EB">
            <w:pPr>
              <w:spacing w:before="60" w:after="60"/>
              <w:rPr>
                <w:rFonts w:ascii="Tahoma" w:hAnsi="Tahoma" w:cs="Tahoma"/>
                <w:spacing w:val="-8"/>
                <w:sz w:val="18"/>
                <w:szCs w:val="20"/>
                <w:lang w:val="sr-Cyrl-RS"/>
              </w:rPr>
            </w:pPr>
          </w:p>
        </w:tc>
        <w:tc>
          <w:tcPr>
            <w:tcW w:w="348" w:type="pct"/>
            <w:vMerge w:val="restart"/>
            <w:vAlign w:val="center"/>
          </w:tcPr>
          <w:p w14:paraId="74441C6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47" w:type="pct"/>
            <w:vAlign w:val="center"/>
          </w:tcPr>
          <w:p w14:paraId="74018662"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13.000,00</w:t>
            </w:r>
          </w:p>
          <w:p w14:paraId="798D5303" w14:textId="77777777" w:rsidR="001D56D4" w:rsidRPr="009429A5" w:rsidRDefault="001D56D4" w:rsidP="008153EB">
            <w:pPr>
              <w:spacing w:before="60" w:after="60"/>
              <w:jc w:val="center"/>
              <w:rPr>
                <w:rFonts w:ascii="Tahoma" w:hAnsi="Tahoma" w:cs="Tahoma"/>
                <w:spacing w:val="-8"/>
                <w:sz w:val="18"/>
                <w:szCs w:val="20"/>
                <w:lang w:val="sr-Cyrl-RS"/>
              </w:rPr>
            </w:pPr>
          </w:p>
        </w:tc>
        <w:tc>
          <w:tcPr>
            <w:tcW w:w="348" w:type="pct"/>
            <w:vMerge w:val="restart"/>
            <w:vAlign w:val="center"/>
          </w:tcPr>
          <w:p w14:paraId="3DB68C3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16" w:type="pct"/>
            <w:vAlign w:val="center"/>
          </w:tcPr>
          <w:p w14:paraId="1F2D994F" w14:textId="77777777" w:rsidR="001D56D4" w:rsidRPr="009429A5" w:rsidRDefault="001D56D4" w:rsidP="008153EB">
            <w:pPr>
              <w:spacing w:before="60" w:after="60"/>
              <w:ind w:left="-126"/>
              <w:jc w:val="center"/>
              <w:rPr>
                <w:rFonts w:ascii="Tahoma" w:hAnsi="Tahoma" w:cs="Tahoma"/>
                <w:spacing w:val="-8"/>
                <w:sz w:val="18"/>
                <w:szCs w:val="20"/>
                <w:lang w:val="sr-Cyrl-RS"/>
              </w:rPr>
            </w:pPr>
            <w:r w:rsidRPr="009429A5">
              <w:rPr>
                <w:rFonts w:ascii="Tahoma" w:hAnsi="Tahoma" w:cs="Tahoma"/>
                <w:spacing w:val="-8"/>
                <w:sz w:val="18"/>
                <w:szCs w:val="20"/>
                <w:lang w:val="sr-Cyrl-RS"/>
              </w:rPr>
              <w:t>13.000,00</w:t>
            </w:r>
          </w:p>
          <w:p w14:paraId="335F2D30" w14:textId="77777777" w:rsidR="001D56D4" w:rsidRPr="009429A5" w:rsidRDefault="001D56D4" w:rsidP="008153EB">
            <w:pPr>
              <w:spacing w:before="60" w:after="60"/>
              <w:jc w:val="center"/>
              <w:rPr>
                <w:rFonts w:ascii="Tahoma" w:hAnsi="Tahoma" w:cs="Tahoma"/>
                <w:spacing w:val="-8"/>
                <w:sz w:val="18"/>
                <w:szCs w:val="20"/>
                <w:lang w:val="sr-Cyrl-RS"/>
              </w:rPr>
            </w:pPr>
          </w:p>
        </w:tc>
        <w:tc>
          <w:tcPr>
            <w:tcW w:w="317" w:type="pct"/>
            <w:vMerge w:val="restart"/>
            <w:vAlign w:val="center"/>
          </w:tcPr>
          <w:p w14:paraId="65555AD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r>
      <w:tr w:rsidR="001D56D4" w:rsidRPr="009429A5" w14:paraId="2DAC3830" w14:textId="77777777" w:rsidTr="008153EB">
        <w:trPr>
          <w:trHeight w:val="714"/>
        </w:trPr>
        <w:tc>
          <w:tcPr>
            <w:tcW w:w="1070" w:type="pct"/>
            <w:vMerge/>
            <w:vAlign w:val="center"/>
          </w:tcPr>
          <w:p w14:paraId="5E399565" w14:textId="77777777" w:rsidR="001D56D4" w:rsidRPr="009429A5" w:rsidRDefault="001D56D4" w:rsidP="008153EB">
            <w:pPr>
              <w:spacing w:before="60" w:after="60"/>
              <w:rPr>
                <w:rFonts w:ascii="Tahoma" w:hAnsi="Tahoma" w:cs="Tahoma"/>
                <w:spacing w:val="-8"/>
                <w:sz w:val="18"/>
                <w:szCs w:val="20"/>
                <w:lang w:val="sr-Cyrl-RS"/>
              </w:rPr>
            </w:pPr>
          </w:p>
        </w:tc>
        <w:tc>
          <w:tcPr>
            <w:tcW w:w="450" w:type="pct"/>
            <w:vMerge/>
            <w:vAlign w:val="center"/>
          </w:tcPr>
          <w:p w14:paraId="62252F70" w14:textId="77777777" w:rsidR="001D56D4" w:rsidRPr="009429A5" w:rsidRDefault="001D56D4" w:rsidP="008153EB">
            <w:pPr>
              <w:spacing w:before="60" w:after="60"/>
              <w:rPr>
                <w:rFonts w:ascii="Tahoma" w:hAnsi="Tahoma" w:cs="Tahoma"/>
                <w:spacing w:val="-8"/>
                <w:sz w:val="18"/>
                <w:szCs w:val="20"/>
                <w:lang w:val="sr-Cyrl-RS"/>
              </w:rPr>
            </w:pPr>
          </w:p>
        </w:tc>
        <w:tc>
          <w:tcPr>
            <w:tcW w:w="474" w:type="pct"/>
            <w:vMerge/>
            <w:vAlign w:val="center"/>
          </w:tcPr>
          <w:p w14:paraId="4799BD2B" w14:textId="77777777" w:rsidR="001D56D4" w:rsidRPr="009429A5" w:rsidRDefault="001D56D4" w:rsidP="008153EB">
            <w:pPr>
              <w:spacing w:before="60" w:after="60"/>
              <w:rPr>
                <w:rFonts w:ascii="Tahoma" w:hAnsi="Tahoma" w:cs="Tahoma"/>
                <w:spacing w:val="-8"/>
                <w:sz w:val="18"/>
                <w:szCs w:val="20"/>
                <w:lang w:val="sr-Cyrl-RS"/>
              </w:rPr>
            </w:pPr>
          </w:p>
        </w:tc>
        <w:tc>
          <w:tcPr>
            <w:tcW w:w="473" w:type="pct"/>
            <w:vMerge/>
            <w:vAlign w:val="center"/>
          </w:tcPr>
          <w:p w14:paraId="6FFB0085" w14:textId="77777777" w:rsidR="001D56D4" w:rsidRPr="009429A5" w:rsidRDefault="001D56D4" w:rsidP="008153EB">
            <w:pPr>
              <w:spacing w:before="60" w:after="60"/>
              <w:ind w:left="95"/>
              <w:rPr>
                <w:rFonts w:ascii="Tahoma" w:hAnsi="Tahoma" w:cs="Tahoma"/>
                <w:spacing w:val="-8"/>
                <w:sz w:val="18"/>
                <w:szCs w:val="20"/>
                <w:lang w:val="sr-Cyrl-RS"/>
              </w:rPr>
            </w:pPr>
          </w:p>
        </w:tc>
        <w:tc>
          <w:tcPr>
            <w:tcW w:w="447" w:type="pct"/>
            <w:vAlign w:val="center"/>
          </w:tcPr>
          <w:p w14:paraId="0B4FEFB9"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Буџет ЛС</w:t>
            </w:r>
          </w:p>
        </w:tc>
        <w:tc>
          <w:tcPr>
            <w:tcW w:w="410" w:type="pct"/>
            <w:vMerge/>
            <w:vAlign w:val="center"/>
          </w:tcPr>
          <w:p w14:paraId="14AC33FF" w14:textId="77777777" w:rsidR="001D56D4" w:rsidRPr="009429A5" w:rsidRDefault="001D56D4" w:rsidP="008153EB">
            <w:pPr>
              <w:spacing w:before="60" w:after="60"/>
              <w:rPr>
                <w:rFonts w:ascii="Tahoma" w:hAnsi="Tahoma" w:cs="Tahoma"/>
                <w:spacing w:val="-8"/>
                <w:sz w:val="18"/>
                <w:szCs w:val="20"/>
                <w:highlight w:val="yellow"/>
                <w:lang w:val="sr-Cyrl-RS"/>
              </w:rPr>
            </w:pPr>
          </w:p>
        </w:tc>
        <w:tc>
          <w:tcPr>
            <w:tcW w:w="348" w:type="pct"/>
            <w:vMerge/>
            <w:vAlign w:val="center"/>
          </w:tcPr>
          <w:p w14:paraId="2D53826C" w14:textId="77777777" w:rsidR="001D56D4" w:rsidRPr="009429A5" w:rsidRDefault="001D56D4" w:rsidP="008153EB">
            <w:pPr>
              <w:spacing w:before="60" w:after="60"/>
              <w:jc w:val="right"/>
              <w:rPr>
                <w:rFonts w:ascii="Tahoma" w:hAnsi="Tahoma" w:cs="Tahoma"/>
                <w:spacing w:val="-8"/>
                <w:sz w:val="18"/>
                <w:szCs w:val="20"/>
                <w:lang w:val="sr-Cyrl-RS"/>
              </w:rPr>
            </w:pPr>
          </w:p>
        </w:tc>
        <w:tc>
          <w:tcPr>
            <w:tcW w:w="347" w:type="pct"/>
            <w:vAlign w:val="center"/>
          </w:tcPr>
          <w:p w14:paraId="77BF395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1.000,00</w:t>
            </w:r>
          </w:p>
        </w:tc>
        <w:tc>
          <w:tcPr>
            <w:tcW w:w="348" w:type="pct"/>
            <w:vMerge/>
            <w:vAlign w:val="center"/>
          </w:tcPr>
          <w:p w14:paraId="7E075262" w14:textId="77777777" w:rsidR="001D56D4" w:rsidRPr="009429A5" w:rsidRDefault="001D56D4" w:rsidP="008153EB">
            <w:pPr>
              <w:spacing w:before="60" w:after="60"/>
              <w:jc w:val="right"/>
              <w:rPr>
                <w:rFonts w:ascii="Tahoma" w:hAnsi="Tahoma" w:cs="Tahoma"/>
                <w:spacing w:val="-8"/>
                <w:sz w:val="18"/>
                <w:szCs w:val="20"/>
                <w:lang w:val="sr-Cyrl-RS"/>
              </w:rPr>
            </w:pPr>
          </w:p>
        </w:tc>
        <w:tc>
          <w:tcPr>
            <w:tcW w:w="316" w:type="pct"/>
            <w:vAlign w:val="center"/>
          </w:tcPr>
          <w:p w14:paraId="79F07801" w14:textId="77777777" w:rsidR="001D56D4" w:rsidRPr="009429A5" w:rsidRDefault="001D56D4" w:rsidP="008153EB">
            <w:pPr>
              <w:spacing w:before="60" w:after="60"/>
              <w:ind w:left="-126"/>
              <w:jc w:val="center"/>
              <w:rPr>
                <w:rFonts w:ascii="Tahoma" w:hAnsi="Tahoma" w:cs="Tahoma"/>
                <w:spacing w:val="-8"/>
                <w:sz w:val="18"/>
                <w:szCs w:val="20"/>
                <w:lang w:val="sr-Cyrl-RS"/>
              </w:rPr>
            </w:pPr>
            <w:r w:rsidRPr="009429A5">
              <w:rPr>
                <w:rFonts w:ascii="Tahoma" w:hAnsi="Tahoma" w:cs="Tahoma"/>
                <w:spacing w:val="-8"/>
                <w:sz w:val="18"/>
                <w:szCs w:val="20"/>
                <w:lang w:val="sr-Cyrl-RS"/>
              </w:rPr>
              <w:t>1.000,00</w:t>
            </w:r>
          </w:p>
        </w:tc>
        <w:tc>
          <w:tcPr>
            <w:tcW w:w="317" w:type="pct"/>
            <w:vMerge/>
            <w:vAlign w:val="center"/>
          </w:tcPr>
          <w:p w14:paraId="1938A8B0" w14:textId="77777777" w:rsidR="001D56D4" w:rsidRPr="009429A5" w:rsidRDefault="001D56D4" w:rsidP="008153EB">
            <w:pPr>
              <w:spacing w:before="60" w:after="60"/>
              <w:jc w:val="right"/>
              <w:rPr>
                <w:rFonts w:ascii="Tahoma" w:hAnsi="Tahoma" w:cs="Tahoma"/>
                <w:spacing w:val="-8"/>
                <w:sz w:val="18"/>
                <w:szCs w:val="20"/>
                <w:lang w:val="sr-Cyrl-RS"/>
              </w:rPr>
            </w:pPr>
          </w:p>
        </w:tc>
      </w:tr>
      <w:tr w:rsidR="001D56D4" w:rsidRPr="009429A5" w14:paraId="6581C99F" w14:textId="77777777" w:rsidTr="008153EB">
        <w:trPr>
          <w:trHeight w:val="370"/>
        </w:trPr>
        <w:tc>
          <w:tcPr>
            <w:tcW w:w="1070" w:type="pct"/>
            <w:vAlign w:val="center"/>
          </w:tcPr>
          <w:p w14:paraId="42F45185"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 xml:space="preserve">5.2.4 </w:t>
            </w:r>
            <w:r w:rsidRPr="009429A5">
              <w:rPr>
                <w:rFonts w:ascii="Tahoma" w:hAnsi="Tahoma" w:cs="Tahoma"/>
                <w:sz w:val="18"/>
                <w:szCs w:val="20"/>
                <w:lang w:val="sr-Cyrl-RS"/>
              </w:rPr>
              <w:t>Успостављање сарадње са локалном самоуправом, ЦСР и НСЗ</w:t>
            </w:r>
          </w:p>
        </w:tc>
        <w:tc>
          <w:tcPr>
            <w:tcW w:w="450" w:type="pct"/>
            <w:vAlign w:val="center"/>
          </w:tcPr>
          <w:p w14:paraId="31E82B1E"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w:t>
            </w:r>
            <w:r>
              <w:rPr>
                <w:rFonts w:ascii="Tahoma" w:hAnsi="Tahoma" w:cs="Tahoma"/>
                <w:spacing w:val="-8"/>
                <w:sz w:val="18"/>
                <w:szCs w:val="20"/>
                <w:lang w:val="sr-Cyrl-RS"/>
              </w:rPr>
              <w:t xml:space="preserve"> </w:t>
            </w:r>
            <w:r w:rsidRPr="009429A5">
              <w:rPr>
                <w:rFonts w:ascii="Tahoma" w:hAnsi="Tahoma" w:cs="Tahoma"/>
                <w:spacing w:val="-8"/>
                <w:sz w:val="18"/>
                <w:szCs w:val="20"/>
                <w:lang w:val="sr-Cyrl-RS"/>
              </w:rPr>
              <w:t xml:space="preserve"> буџет, финансије, ЛПА и друштвене делатности</w:t>
            </w:r>
          </w:p>
        </w:tc>
        <w:tc>
          <w:tcPr>
            <w:tcW w:w="474" w:type="pct"/>
            <w:vAlign w:val="center"/>
          </w:tcPr>
          <w:p w14:paraId="32CAE289"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НСЗ, ОЦД</w:t>
            </w:r>
          </w:p>
        </w:tc>
        <w:tc>
          <w:tcPr>
            <w:tcW w:w="473" w:type="pct"/>
            <w:vAlign w:val="center"/>
          </w:tcPr>
          <w:p w14:paraId="2C6163EF"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4. квартал 2028. континуирано</w:t>
            </w:r>
          </w:p>
        </w:tc>
        <w:tc>
          <w:tcPr>
            <w:tcW w:w="447" w:type="pct"/>
            <w:vAlign w:val="center"/>
          </w:tcPr>
          <w:p w14:paraId="2F438A36" w14:textId="77777777" w:rsidR="001D56D4" w:rsidRPr="009429A5" w:rsidRDefault="001D56D4" w:rsidP="008153EB">
            <w:pPr>
              <w:spacing w:before="60" w:after="60"/>
              <w:jc w:val="center"/>
              <w:rPr>
                <w:rFonts w:ascii="Tahoma" w:hAnsi="Tahoma" w:cs="Tahoma"/>
                <w:spacing w:val="-8"/>
                <w:sz w:val="18"/>
                <w:szCs w:val="20"/>
                <w:highlight w:val="cyan"/>
                <w:lang w:val="sr-Cyrl-RS"/>
              </w:rPr>
            </w:pPr>
            <w:r w:rsidRPr="009429A5">
              <w:rPr>
                <w:rFonts w:ascii="Tahoma" w:hAnsi="Tahoma" w:cs="Tahoma"/>
                <w:spacing w:val="-8"/>
                <w:sz w:val="18"/>
                <w:szCs w:val="20"/>
                <w:lang w:val="sr-Cyrl-RS"/>
              </w:rPr>
              <w:t>Донаторска средства</w:t>
            </w:r>
          </w:p>
        </w:tc>
        <w:tc>
          <w:tcPr>
            <w:tcW w:w="410" w:type="pct"/>
            <w:vAlign w:val="center"/>
          </w:tcPr>
          <w:p w14:paraId="4D1A10E8"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Без средстава</w:t>
            </w:r>
          </w:p>
        </w:tc>
        <w:tc>
          <w:tcPr>
            <w:tcW w:w="348" w:type="pct"/>
            <w:vAlign w:val="center"/>
          </w:tcPr>
          <w:p w14:paraId="7C078592"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47" w:type="pct"/>
            <w:vAlign w:val="center"/>
          </w:tcPr>
          <w:p w14:paraId="479C247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48" w:type="pct"/>
            <w:vAlign w:val="center"/>
          </w:tcPr>
          <w:p w14:paraId="4C2F5E1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16" w:type="pct"/>
            <w:vAlign w:val="center"/>
          </w:tcPr>
          <w:p w14:paraId="5038898B" w14:textId="77777777" w:rsidR="001D56D4" w:rsidRPr="009429A5" w:rsidRDefault="001D56D4" w:rsidP="008153EB">
            <w:pPr>
              <w:spacing w:before="60" w:after="60"/>
              <w:ind w:left="-128"/>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17" w:type="pct"/>
            <w:vAlign w:val="center"/>
          </w:tcPr>
          <w:p w14:paraId="24016B6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r>
      <w:tr w:rsidR="001D56D4" w:rsidRPr="009429A5" w14:paraId="01E6ECD6" w14:textId="77777777" w:rsidTr="008153EB">
        <w:trPr>
          <w:trHeight w:val="370"/>
        </w:trPr>
        <w:tc>
          <w:tcPr>
            <w:tcW w:w="1070" w:type="pct"/>
            <w:vAlign w:val="center"/>
          </w:tcPr>
          <w:p w14:paraId="3F20C0FD"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 xml:space="preserve">5.2.5 </w:t>
            </w:r>
            <w:r w:rsidRPr="009429A5">
              <w:rPr>
                <w:rFonts w:ascii="Tahoma" w:hAnsi="Tahoma" w:cs="Tahoma"/>
                <w:sz w:val="18"/>
                <w:szCs w:val="20"/>
                <w:lang w:val="sr-Cyrl-RS"/>
              </w:rPr>
              <w:t>Израда правилника о раду и критеријумима избора корисника</w:t>
            </w:r>
          </w:p>
        </w:tc>
        <w:tc>
          <w:tcPr>
            <w:tcW w:w="450" w:type="pct"/>
            <w:vAlign w:val="center"/>
          </w:tcPr>
          <w:p w14:paraId="669876C9"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 буџет, финансије, ЛПА и друштвене делатности</w:t>
            </w:r>
          </w:p>
        </w:tc>
        <w:tc>
          <w:tcPr>
            <w:tcW w:w="474" w:type="pct"/>
            <w:vAlign w:val="center"/>
          </w:tcPr>
          <w:p w14:paraId="0211E4CD"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НСЗ, ОЦД</w:t>
            </w:r>
          </w:p>
        </w:tc>
        <w:tc>
          <w:tcPr>
            <w:tcW w:w="473" w:type="pct"/>
            <w:vAlign w:val="center"/>
          </w:tcPr>
          <w:p w14:paraId="03832F8B"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4. квартал 2028. континуирано</w:t>
            </w:r>
          </w:p>
        </w:tc>
        <w:tc>
          <w:tcPr>
            <w:tcW w:w="447" w:type="pct"/>
            <w:vAlign w:val="center"/>
          </w:tcPr>
          <w:p w14:paraId="5AC39B46" w14:textId="77777777" w:rsidR="001D56D4" w:rsidRPr="009429A5" w:rsidRDefault="001D56D4" w:rsidP="008153EB">
            <w:pPr>
              <w:spacing w:before="60" w:after="60"/>
              <w:jc w:val="center"/>
              <w:rPr>
                <w:rFonts w:ascii="Tahoma" w:hAnsi="Tahoma" w:cs="Tahoma"/>
                <w:spacing w:val="-8"/>
                <w:sz w:val="18"/>
                <w:szCs w:val="20"/>
                <w:highlight w:val="cyan"/>
                <w:lang w:val="sr-Cyrl-RS"/>
              </w:rPr>
            </w:pPr>
            <w:r w:rsidRPr="009429A5">
              <w:rPr>
                <w:rFonts w:ascii="Tahoma" w:hAnsi="Tahoma" w:cs="Tahoma"/>
                <w:spacing w:val="-8"/>
                <w:sz w:val="18"/>
                <w:szCs w:val="20"/>
                <w:lang w:val="sr-Cyrl-RS"/>
              </w:rPr>
              <w:t>Донаторска средства</w:t>
            </w:r>
          </w:p>
        </w:tc>
        <w:tc>
          <w:tcPr>
            <w:tcW w:w="410" w:type="pct"/>
            <w:vAlign w:val="center"/>
          </w:tcPr>
          <w:p w14:paraId="1D28AA9C"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Без средстава</w:t>
            </w:r>
          </w:p>
        </w:tc>
        <w:tc>
          <w:tcPr>
            <w:tcW w:w="348" w:type="pct"/>
            <w:vAlign w:val="center"/>
          </w:tcPr>
          <w:p w14:paraId="3C25D33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47" w:type="pct"/>
            <w:vAlign w:val="center"/>
          </w:tcPr>
          <w:p w14:paraId="1225268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48" w:type="pct"/>
            <w:vAlign w:val="center"/>
          </w:tcPr>
          <w:p w14:paraId="36439CF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16" w:type="pct"/>
            <w:vAlign w:val="center"/>
          </w:tcPr>
          <w:p w14:paraId="5AE9E26F"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17" w:type="pct"/>
            <w:vAlign w:val="center"/>
          </w:tcPr>
          <w:p w14:paraId="59A09E5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r>
    </w:tbl>
    <w:p w14:paraId="13188BF0" w14:textId="77777777" w:rsidR="001D56D4" w:rsidRPr="009429A5" w:rsidRDefault="001D56D4" w:rsidP="001D56D4">
      <w:pPr>
        <w:spacing w:line="278" w:lineRule="auto"/>
        <w:rPr>
          <w:rFonts w:ascii="Tahoma" w:hAnsi="Tahoma" w:cs="Tahoma"/>
          <w:sz w:val="10"/>
          <w:lang w:val="sr-Cyrl-RS"/>
        </w:rPr>
      </w:pPr>
    </w:p>
    <w:tbl>
      <w:tblPr>
        <w:tblW w:w="5473" w:type="pct"/>
        <w:jc w:val="center"/>
        <w:tblLook w:val="04A0" w:firstRow="1" w:lastRow="0" w:firstColumn="1" w:lastColumn="0" w:noHBand="0" w:noVBand="1"/>
      </w:tblPr>
      <w:tblGrid>
        <w:gridCol w:w="2388"/>
        <w:gridCol w:w="1492"/>
        <w:gridCol w:w="259"/>
        <w:gridCol w:w="848"/>
        <w:gridCol w:w="1183"/>
        <w:gridCol w:w="1677"/>
        <w:gridCol w:w="1331"/>
        <w:gridCol w:w="1248"/>
        <w:gridCol w:w="1240"/>
        <w:gridCol w:w="1243"/>
        <w:gridCol w:w="1277"/>
      </w:tblGrid>
      <w:tr w:rsidR="001D56D4" w:rsidRPr="009429A5" w14:paraId="05959737" w14:textId="77777777" w:rsidTr="008153EB">
        <w:trPr>
          <w:jc w:val="center"/>
        </w:trPr>
        <w:tc>
          <w:tcPr>
            <w:tcW w:w="5000" w:type="pct"/>
            <w:gridSpan w:val="11"/>
            <w:shd w:val="clear" w:color="auto" w:fill="F7CAAC" w:themeFill="accent2" w:themeFillTint="66"/>
          </w:tcPr>
          <w:p w14:paraId="2FBD2087" w14:textId="77777777" w:rsidR="001D56D4" w:rsidRPr="009429A5" w:rsidRDefault="001D56D4" w:rsidP="008153EB">
            <w:pPr>
              <w:spacing w:before="60" w:after="60"/>
              <w:rPr>
                <w:rFonts w:ascii="Tahoma" w:hAnsi="Tahoma" w:cs="Tahoma"/>
                <w:b/>
                <w:sz w:val="18"/>
                <w:szCs w:val="20"/>
                <w:lang w:val="sr-Cyrl-RS"/>
              </w:rPr>
            </w:pPr>
            <w:bookmarkStart w:id="137" w:name="_Hlk226208268"/>
            <w:r w:rsidRPr="009429A5">
              <w:rPr>
                <w:rFonts w:ascii="Tahoma" w:hAnsi="Tahoma" w:cs="Tahoma"/>
                <w:b/>
                <w:sz w:val="18"/>
                <w:szCs w:val="20"/>
                <w:lang w:val="sr-Cyrl-RS"/>
              </w:rPr>
              <w:t>МЕРА 5.3: Радно ангажовање социјално угрожених лица</w:t>
            </w:r>
          </w:p>
        </w:tc>
      </w:tr>
      <w:bookmarkEnd w:id="137"/>
      <w:tr w:rsidR="001D56D4" w:rsidRPr="009429A5" w14:paraId="4F36E35B" w14:textId="77777777" w:rsidTr="008153EB">
        <w:trPr>
          <w:jc w:val="center"/>
        </w:trPr>
        <w:tc>
          <w:tcPr>
            <w:tcW w:w="842" w:type="pct"/>
            <w:vMerge w:val="restart"/>
            <w:shd w:val="clear" w:color="auto" w:fill="FBE4D5" w:themeFill="accent2" w:themeFillTint="33"/>
            <w:vAlign w:val="center"/>
          </w:tcPr>
          <w:p w14:paraId="56D6C6FC"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lastRenderedPageBreak/>
              <w:t>Организациона јединица одговорна за спровођење (координисање спровођења) мере</w:t>
            </w:r>
          </w:p>
        </w:tc>
        <w:tc>
          <w:tcPr>
            <w:tcW w:w="617" w:type="pct"/>
            <w:gridSpan w:val="2"/>
            <w:vMerge w:val="restart"/>
            <w:shd w:val="clear" w:color="auto" w:fill="FBE4D5" w:themeFill="accent2" w:themeFillTint="33"/>
            <w:vAlign w:val="center"/>
          </w:tcPr>
          <w:p w14:paraId="089C9F9F"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Извор финансирања</w:t>
            </w:r>
          </w:p>
        </w:tc>
        <w:tc>
          <w:tcPr>
            <w:tcW w:w="1307" w:type="pct"/>
            <w:gridSpan w:val="3"/>
            <w:vMerge w:val="restart"/>
            <w:shd w:val="clear" w:color="auto" w:fill="FBE4D5" w:themeFill="accent2" w:themeFillTint="33"/>
            <w:vAlign w:val="center"/>
          </w:tcPr>
          <w:p w14:paraId="7BA443B7" w14:textId="77777777" w:rsidR="001D56D4" w:rsidRPr="009429A5" w:rsidRDefault="001D56D4" w:rsidP="008153EB">
            <w:pPr>
              <w:spacing w:before="60" w:after="60"/>
              <w:jc w:val="center"/>
              <w:rPr>
                <w:rFonts w:ascii="Tahoma" w:hAnsi="Tahoma" w:cs="Tahoma"/>
                <w:b/>
                <w:bCs/>
                <w:sz w:val="18"/>
                <w:szCs w:val="20"/>
                <w:lang w:val="sr-Cyrl-RS"/>
              </w:rPr>
            </w:pPr>
            <w:r w:rsidRPr="009429A5">
              <w:rPr>
                <w:rFonts w:ascii="Tahoma" w:hAnsi="Tahoma" w:cs="Tahoma"/>
                <w:b/>
                <w:bCs/>
                <w:sz w:val="18"/>
                <w:szCs w:val="20"/>
                <w:lang w:val="sr-Cyrl-RS"/>
              </w:rPr>
              <w:t xml:space="preserve">Веза са програмским буџетом </w:t>
            </w:r>
            <w:r w:rsidRPr="009429A5">
              <w:rPr>
                <w:rFonts w:ascii="Tahoma" w:hAnsi="Tahoma" w:cs="Tahoma"/>
                <w:b/>
                <w:bCs/>
                <w:i/>
                <w:iCs/>
                <w:sz w:val="18"/>
                <w:szCs w:val="20"/>
                <w:lang w:val="sr-Cyrl-RS"/>
              </w:rPr>
              <w:t>(шифра ПР/ПА/ПЈ)</w:t>
            </w:r>
          </w:p>
        </w:tc>
        <w:tc>
          <w:tcPr>
            <w:tcW w:w="2234" w:type="pct"/>
            <w:gridSpan w:val="5"/>
            <w:shd w:val="clear" w:color="auto" w:fill="FBE4D5" w:themeFill="accent2" w:themeFillTint="33"/>
            <w:vAlign w:val="center"/>
          </w:tcPr>
          <w:p w14:paraId="67C6C315"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Укупно процењена финансијска средства по изворима финансирања у 000 РСД</w:t>
            </w:r>
          </w:p>
        </w:tc>
      </w:tr>
      <w:tr w:rsidR="001D56D4" w:rsidRPr="009429A5" w14:paraId="4C11AF0A" w14:textId="77777777" w:rsidTr="008153EB">
        <w:trPr>
          <w:jc w:val="center"/>
        </w:trPr>
        <w:tc>
          <w:tcPr>
            <w:tcW w:w="842" w:type="pct"/>
            <w:vMerge/>
            <w:shd w:val="clear" w:color="auto" w:fill="FBE4D5" w:themeFill="accent2" w:themeFillTint="33"/>
          </w:tcPr>
          <w:p w14:paraId="07BCF506" w14:textId="77777777" w:rsidR="001D56D4" w:rsidRPr="009429A5" w:rsidRDefault="001D56D4" w:rsidP="008153EB">
            <w:pPr>
              <w:spacing w:before="60" w:after="60"/>
              <w:jc w:val="center"/>
              <w:rPr>
                <w:rFonts w:ascii="Tahoma" w:hAnsi="Tahoma" w:cs="Tahoma"/>
                <w:b/>
                <w:sz w:val="18"/>
                <w:szCs w:val="20"/>
                <w:lang w:val="sr-Cyrl-RS"/>
              </w:rPr>
            </w:pPr>
          </w:p>
        </w:tc>
        <w:tc>
          <w:tcPr>
            <w:tcW w:w="617" w:type="pct"/>
            <w:gridSpan w:val="2"/>
            <w:vMerge/>
            <w:shd w:val="clear" w:color="auto" w:fill="FBE4D5" w:themeFill="accent2" w:themeFillTint="33"/>
            <w:vAlign w:val="center"/>
          </w:tcPr>
          <w:p w14:paraId="7710AE49" w14:textId="77777777" w:rsidR="001D56D4" w:rsidRPr="009429A5" w:rsidRDefault="001D56D4" w:rsidP="008153EB">
            <w:pPr>
              <w:spacing w:before="60" w:after="60"/>
              <w:jc w:val="center"/>
              <w:rPr>
                <w:rFonts w:ascii="Tahoma" w:hAnsi="Tahoma" w:cs="Tahoma"/>
                <w:sz w:val="18"/>
                <w:szCs w:val="20"/>
                <w:lang w:val="sr-Cyrl-RS"/>
              </w:rPr>
            </w:pPr>
          </w:p>
        </w:tc>
        <w:tc>
          <w:tcPr>
            <w:tcW w:w="1307" w:type="pct"/>
            <w:gridSpan w:val="3"/>
            <w:vMerge/>
            <w:shd w:val="clear" w:color="auto" w:fill="FBE4D5" w:themeFill="accent2" w:themeFillTint="33"/>
            <w:vAlign w:val="center"/>
          </w:tcPr>
          <w:p w14:paraId="55FB0ED2" w14:textId="77777777" w:rsidR="001D56D4" w:rsidRPr="009429A5" w:rsidRDefault="001D56D4" w:rsidP="008153EB">
            <w:pPr>
              <w:spacing w:before="60" w:after="60"/>
              <w:jc w:val="center"/>
              <w:rPr>
                <w:rFonts w:ascii="Tahoma" w:hAnsi="Tahoma" w:cs="Tahoma"/>
                <w:b/>
                <w:sz w:val="18"/>
                <w:szCs w:val="20"/>
                <w:lang w:val="sr-Cyrl-RS"/>
              </w:rPr>
            </w:pPr>
          </w:p>
        </w:tc>
        <w:tc>
          <w:tcPr>
            <w:tcW w:w="469" w:type="pct"/>
            <w:shd w:val="clear" w:color="auto" w:fill="FBE4D5" w:themeFill="accent2" w:themeFillTint="33"/>
            <w:vAlign w:val="center"/>
          </w:tcPr>
          <w:p w14:paraId="1B746223"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2026</w:t>
            </w:r>
          </w:p>
        </w:tc>
        <w:tc>
          <w:tcPr>
            <w:tcW w:w="440" w:type="pct"/>
            <w:shd w:val="clear" w:color="auto" w:fill="FBE4D5" w:themeFill="accent2" w:themeFillTint="33"/>
            <w:vAlign w:val="center"/>
          </w:tcPr>
          <w:p w14:paraId="5AE59601"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2027</w:t>
            </w:r>
          </w:p>
        </w:tc>
        <w:tc>
          <w:tcPr>
            <w:tcW w:w="437" w:type="pct"/>
            <w:shd w:val="clear" w:color="auto" w:fill="FBE4D5" w:themeFill="accent2" w:themeFillTint="33"/>
            <w:vAlign w:val="center"/>
          </w:tcPr>
          <w:p w14:paraId="34B89488"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2028</w:t>
            </w:r>
          </w:p>
        </w:tc>
        <w:tc>
          <w:tcPr>
            <w:tcW w:w="438" w:type="pct"/>
            <w:shd w:val="clear" w:color="auto" w:fill="FBE4D5" w:themeFill="accent2" w:themeFillTint="33"/>
            <w:vAlign w:val="center"/>
          </w:tcPr>
          <w:p w14:paraId="2826FC06"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2029</w:t>
            </w:r>
          </w:p>
        </w:tc>
        <w:tc>
          <w:tcPr>
            <w:tcW w:w="450" w:type="pct"/>
            <w:shd w:val="clear" w:color="auto" w:fill="FBE4D5" w:themeFill="accent2" w:themeFillTint="33"/>
            <w:vAlign w:val="center"/>
          </w:tcPr>
          <w:p w14:paraId="7A9F4B1E"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2030</w:t>
            </w:r>
          </w:p>
        </w:tc>
      </w:tr>
      <w:tr w:rsidR="001D56D4" w:rsidRPr="009429A5" w14:paraId="5848685F" w14:textId="77777777" w:rsidTr="008153EB">
        <w:trPr>
          <w:trHeight w:val="476"/>
          <w:jc w:val="center"/>
        </w:trPr>
        <w:tc>
          <w:tcPr>
            <w:tcW w:w="842" w:type="pct"/>
            <w:vAlign w:val="center"/>
          </w:tcPr>
          <w:p w14:paraId="5D74F743" w14:textId="77777777" w:rsidR="001D56D4" w:rsidRPr="009429A5" w:rsidRDefault="001D56D4" w:rsidP="008153EB">
            <w:pPr>
              <w:spacing w:before="60" w:after="60"/>
              <w:rPr>
                <w:rFonts w:ascii="Tahoma" w:hAnsi="Tahoma" w:cs="Tahoma"/>
                <w:bCs/>
                <w:sz w:val="18"/>
                <w:szCs w:val="20"/>
                <w:lang w:val="sr-Cyrl-RS"/>
              </w:rPr>
            </w:pPr>
            <w:bookmarkStart w:id="138" w:name="_Hlk230724376"/>
            <w:r w:rsidRPr="009429A5">
              <w:rPr>
                <w:rFonts w:ascii="Tahoma" w:hAnsi="Tahoma" w:cs="Tahoma"/>
                <w:spacing w:val="-8"/>
                <w:sz w:val="18"/>
                <w:szCs w:val="20"/>
                <w:lang w:val="sr-Cyrl-RS"/>
              </w:rPr>
              <w:t>Одељење за буџет, финансије, ЛПА и друштвене делатности</w:t>
            </w:r>
            <w:bookmarkEnd w:id="138"/>
          </w:p>
        </w:tc>
        <w:tc>
          <w:tcPr>
            <w:tcW w:w="617" w:type="pct"/>
            <w:gridSpan w:val="2"/>
            <w:vAlign w:val="center"/>
          </w:tcPr>
          <w:p w14:paraId="6B3E9D0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Донаторска средства</w:t>
            </w:r>
          </w:p>
        </w:tc>
        <w:tc>
          <w:tcPr>
            <w:tcW w:w="1307" w:type="pct"/>
            <w:gridSpan w:val="3"/>
            <w:vAlign w:val="center"/>
          </w:tcPr>
          <w:p w14:paraId="5C1A1D22"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70DC7F3C" w14:textId="77777777" w:rsidR="001D56D4" w:rsidRPr="009429A5" w:rsidRDefault="001D56D4" w:rsidP="008153EB">
            <w:pPr>
              <w:spacing w:before="60" w:after="60"/>
              <w:rPr>
                <w:rFonts w:ascii="Tahoma" w:hAnsi="Tahoma" w:cs="Tahoma"/>
                <w:sz w:val="18"/>
                <w:szCs w:val="20"/>
                <w:highlight w:val="cyan"/>
                <w:lang w:val="sr-Cyrl-RS"/>
              </w:rPr>
            </w:pPr>
            <w:r w:rsidRPr="009429A5">
              <w:rPr>
                <w:rFonts w:ascii="Tahoma" w:hAnsi="Tahoma" w:cs="Tahoma"/>
                <w:spacing w:val="-8"/>
                <w:sz w:val="18"/>
                <w:szCs w:val="20"/>
                <w:lang w:val="sr-Cyrl-RS"/>
              </w:rPr>
              <w:t>ПЈ 0902 - ХХХХ</w:t>
            </w:r>
          </w:p>
        </w:tc>
        <w:tc>
          <w:tcPr>
            <w:tcW w:w="469" w:type="pct"/>
            <w:vAlign w:val="center"/>
          </w:tcPr>
          <w:p w14:paraId="560A117D"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40" w:type="pct"/>
            <w:vAlign w:val="center"/>
          </w:tcPr>
          <w:p w14:paraId="5B4DC97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300,00</w:t>
            </w:r>
          </w:p>
        </w:tc>
        <w:tc>
          <w:tcPr>
            <w:tcW w:w="437" w:type="pct"/>
            <w:vAlign w:val="center"/>
          </w:tcPr>
          <w:p w14:paraId="5235D68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300,00</w:t>
            </w:r>
          </w:p>
        </w:tc>
        <w:tc>
          <w:tcPr>
            <w:tcW w:w="438" w:type="pct"/>
            <w:vAlign w:val="center"/>
          </w:tcPr>
          <w:p w14:paraId="767306A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300,00</w:t>
            </w:r>
          </w:p>
        </w:tc>
        <w:tc>
          <w:tcPr>
            <w:tcW w:w="450" w:type="pct"/>
            <w:vAlign w:val="center"/>
          </w:tcPr>
          <w:p w14:paraId="35D21A5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300,00</w:t>
            </w:r>
          </w:p>
        </w:tc>
      </w:tr>
      <w:tr w:rsidR="001D56D4" w:rsidRPr="009429A5" w14:paraId="60F0FB23" w14:textId="77777777" w:rsidTr="008153EB">
        <w:trPr>
          <w:jc w:val="center"/>
        </w:trPr>
        <w:tc>
          <w:tcPr>
            <w:tcW w:w="1459" w:type="pct"/>
            <w:gridSpan w:val="3"/>
            <w:shd w:val="clear" w:color="auto" w:fill="FBE4D5" w:themeFill="accent2" w:themeFillTint="33"/>
          </w:tcPr>
          <w:p w14:paraId="6CD8E145" w14:textId="77777777" w:rsidR="001D56D4" w:rsidRPr="009429A5" w:rsidRDefault="001D56D4" w:rsidP="008153EB">
            <w:pPr>
              <w:spacing w:before="60" w:after="60"/>
              <w:rPr>
                <w:rFonts w:ascii="Tahoma" w:hAnsi="Tahoma" w:cs="Tahoma"/>
                <w:b/>
                <w:sz w:val="18"/>
                <w:szCs w:val="20"/>
                <w:lang w:val="sr-Cyrl-RS"/>
              </w:rPr>
            </w:pPr>
            <w:r w:rsidRPr="009429A5">
              <w:rPr>
                <w:rFonts w:ascii="Tahoma" w:hAnsi="Tahoma" w:cs="Tahoma"/>
                <w:b/>
                <w:sz w:val="18"/>
                <w:szCs w:val="20"/>
                <w:lang w:val="sr-Cyrl-RS"/>
              </w:rPr>
              <w:t xml:space="preserve">Период спровођења мере: </w:t>
            </w:r>
          </w:p>
        </w:tc>
        <w:tc>
          <w:tcPr>
            <w:tcW w:w="3541" w:type="pct"/>
            <w:gridSpan w:val="8"/>
            <w:shd w:val="clear" w:color="auto" w:fill="FBE4D5" w:themeFill="accent2" w:themeFillTint="33"/>
          </w:tcPr>
          <w:p w14:paraId="57470F53" w14:textId="77777777" w:rsidR="001D56D4" w:rsidRPr="00D9785D" w:rsidRDefault="001D56D4" w:rsidP="008153EB">
            <w:pPr>
              <w:spacing w:before="60" w:after="60"/>
              <w:rPr>
                <w:rFonts w:ascii="Tahoma" w:hAnsi="Tahoma" w:cs="Tahoma"/>
                <w:b/>
                <w:sz w:val="18"/>
                <w:szCs w:val="20"/>
                <w:lang w:val="sr-Cyrl-RS"/>
              </w:rPr>
            </w:pPr>
            <w:r w:rsidRPr="009429A5">
              <w:rPr>
                <w:rFonts w:ascii="Tahoma" w:hAnsi="Tahoma" w:cs="Tahoma"/>
                <w:b/>
                <w:sz w:val="18"/>
                <w:szCs w:val="20"/>
                <w:lang w:val="sr-Cyrl-RS"/>
              </w:rPr>
              <w:t xml:space="preserve">Тип мере: </w:t>
            </w:r>
            <w:r w:rsidRPr="00D9785D">
              <w:rPr>
                <w:rFonts w:ascii="Tahoma" w:hAnsi="Tahoma" w:cs="Tahoma"/>
                <w:b/>
                <w:sz w:val="18"/>
                <w:szCs w:val="20"/>
                <w:lang w:val="sr-Cyrl-RS"/>
              </w:rPr>
              <w:t>Oбезбеђење добара и пружање услуга од стране учесника у планском</w:t>
            </w:r>
          </w:p>
          <w:p w14:paraId="5C23B559" w14:textId="77777777" w:rsidR="001D56D4" w:rsidRPr="009429A5" w:rsidRDefault="001D56D4" w:rsidP="008153EB">
            <w:pPr>
              <w:spacing w:before="60" w:after="60"/>
              <w:rPr>
                <w:rFonts w:ascii="Tahoma" w:hAnsi="Tahoma" w:cs="Tahoma"/>
                <w:b/>
                <w:sz w:val="18"/>
                <w:szCs w:val="20"/>
                <w:lang w:val="sr-Cyrl-RS"/>
              </w:rPr>
            </w:pPr>
            <w:r w:rsidRPr="00D9785D">
              <w:rPr>
                <w:rFonts w:ascii="Tahoma" w:hAnsi="Tahoma" w:cs="Tahoma"/>
                <w:b/>
                <w:sz w:val="18"/>
                <w:szCs w:val="20"/>
                <w:lang w:val="sr-Cyrl-RS"/>
              </w:rPr>
              <w:t>систему</w:t>
            </w:r>
          </w:p>
        </w:tc>
      </w:tr>
      <w:tr w:rsidR="001D56D4" w:rsidRPr="009429A5" w14:paraId="6B7867E0" w14:textId="77777777" w:rsidTr="008153EB">
        <w:trPr>
          <w:jc w:val="center"/>
        </w:trPr>
        <w:tc>
          <w:tcPr>
            <w:tcW w:w="5000" w:type="pct"/>
            <w:gridSpan w:val="11"/>
            <w:shd w:val="clear" w:color="auto" w:fill="FBE4D5" w:themeFill="accent2" w:themeFillTint="33"/>
          </w:tcPr>
          <w:p w14:paraId="17DF4575" w14:textId="77777777" w:rsidR="001D56D4" w:rsidRPr="009429A5" w:rsidRDefault="001D56D4" w:rsidP="008153EB">
            <w:pPr>
              <w:spacing w:before="60" w:after="60"/>
              <w:rPr>
                <w:rFonts w:ascii="Tahoma" w:hAnsi="Tahoma" w:cs="Tahoma"/>
                <w:bCs/>
                <w:sz w:val="18"/>
                <w:szCs w:val="20"/>
                <w:lang w:val="sr-Cyrl-RS"/>
              </w:rPr>
            </w:pPr>
            <w:r w:rsidRPr="009429A5">
              <w:rPr>
                <w:rFonts w:ascii="Tahoma" w:hAnsi="Tahoma" w:cs="Tahoma"/>
                <w:bCs/>
                <w:sz w:val="18"/>
                <w:szCs w:val="20"/>
                <w:lang w:val="sr-Cyrl-RS"/>
              </w:rPr>
              <w:t xml:space="preserve">Прописи које је потребно изменити/усвојити за спровођење мере: </w:t>
            </w:r>
            <w:r w:rsidRPr="009429A5">
              <w:rPr>
                <w:rFonts w:ascii="Tahoma" w:hAnsi="Tahoma" w:cs="Tahoma"/>
                <w:bCs/>
                <w:i/>
                <w:iCs/>
                <w:sz w:val="18"/>
                <w:szCs w:val="20"/>
                <w:lang w:val="sr-Cyrl-RS"/>
              </w:rPr>
              <w:t>н/п</w:t>
            </w:r>
          </w:p>
        </w:tc>
      </w:tr>
      <w:tr w:rsidR="001D56D4" w:rsidRPr="009429A5" w14:paraId="28161211" w14:textId="77777777" w:rsidTr="008153EB">
        <w:trPr>
          <w:jc w:val="center"/>
        </w:trPr>
        <w:tc>
          <w:tcPr>
            <w:tcW w:w="1368" w:type="pct"/>
            <w:gridSpan w:val="2"/>
            <w:shd w:val="clear" w:color="auto" w:fill="F7CAAC" w:themeFill="accent2" w:themeFillTint="66"/>
            <w:vAlign w:val="center"/>
          </w:tcPr>
          <w:p w14:paraId="0535FC6E"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b/>
                <w:sz w:val="18"/>
                <w:szCs w:val="20"/>
                <w:lang w:val="sr-Cyrl-RS"/>
              </w:rPr>
              <w:t>Показатељ(и) на нивоу мере</w:t>
            </w:r>
          </w:p>
        </w:tc>
        <w:tc>
          <w:tcPr>
            <w:tcW w:w="390" w:type="pct"/>
            <w:gridSpan w:val="2"/>
            <w:shd w:val="clear" w:color="auto" w:fill="F7CAAC" w:themeFill="accent2" w:themeFillTint="66"/>
            <w:vAlign w:val="center"/>
          </w:tcPr>
          <w:p w14:paraId="0321CBC6"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Jединица мере</w:t>
            </w:r>
          </w:p>
        </w:tc>
        <w:tc>
          <w:tcPr>
            <w:tcW w:w="417" w:type="pct"/>
            <w:shd w:val="clear" w:color="auto" w:fill="F7CAAC" w:themeFill="accent2" w:themeFillTint="66"/>
            <w:vAlign w:val="center"/>
          </w:tcPr>
          <w:p w14:paraId="42932D2B"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Извор провере</w:t>
            </w:r>
          </w:p>
        </w:tc>
        <w:tc>
          <w:tcPr>
            <w:tcW w:w="590" w:type="pct"/>
            <w:shd w:val="clear" w:color="auto" w:fill="F7CAAC" w:themeFill="accent2" w:themeFillTint="66"/>
            <w:vAlign w:val="center"/>
          </w:tcPr>
          <w:p w14:paraId="233893FB"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Почетна вредност са базном годином</w:t>
            </w:r>
          </w:p>
        </w:tc>
        <w:tc>
          <w:tcPr>
            <w:tcW w:w="469" w:type="pct"/>
            <w:shd w:val="clear" w:color="auto" w:fill="F7CAAC" w:themeFill="accent2" w:themeFillTint="66"/>
            <w:vAlign w:val="center"/>
          </w:tcPr>
          <w:p w14:paraId="4C91C7FE"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Циљaна вредност  у години  2026</w:t>
            </w:r>
          </w:p>
        </w:tc>
        <w:tc>
          <w:tcPr>
            <w:tcW w:w="440" w:type="pct"/>
            <w:shd w:val="clear" w:color="auto" w:fill="F7CAAC" w:themeFill="accent2" w:themeFillTint="66"/>
            <w:vAlign w:val="center"/>
          </w:tcPr>
          <w:p w14:paraId="0FB243E0"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Циљaна вредност у години 2027</w:t>
            </w:r>
          </w:p>
        </w:tc>
        <w:tc>
          <w:tcPr>
            <w:tcW w:w="437" w:type="pct"/>
            <w:shd w:val="clear" w:color="auto" w:fill="F7CAAC" w:themeFill="accent2" w:themeFillTint="66"/>
            <w:vAlign w:val="center"/>
          </w:tcPr>
          <w:p w14:paraId="44E2B1BB"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Циљaна вредност у години 2028</w:t>
            </w:r>
          </w:p>
        </w:tc>
        <w:tc>
          <w:tcPr>
            <w:tcW w:w="438" w:type="pct"/>
            <w:shd w:val="clear" w:color="auto" w:fill="F7CAAC" w:themeFill="accent2" w:themeFillTint="66"/>
            <w:vAlign w:val="center"/>
          </w:tcPr>
          <w:p w14:paraId="47C9261B"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Циљaна вредност у години 2029</w:t>
            </w:r>
          </w:p>
        </w:tc>
        <w:tc>
          <w:tcPr>
            <w:tcW w:w="450" w:type="pct"/>
            <w:shd w:val="clear" w:color="auto" w:fill="F7CAAC" w:themeFill="accent2" w:themeFillTint="66"/>
            <w:vAlign w:val="center"/>
          </w:tcPr>
          <w:p w14:paraId="0AC7A51D"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Циљaна вредност у години 2030</w:t>
            </w:r>
          </w:p>
        </w:tc>
      </w:tr>
      <w:tr w:rsidR="001D56D4" w:rsidRPr="009429A5" w14:paraId="2915F6A4" w14:textId="77777777" w:rsidTr="008153EB">
        <w:trPr>
          <w:jc w:val="center"/>
        </w:trPr>
        <w:tc>
          <w:tcPr>
            <w:tcW w:w="1368" w:type="pct"/>
            <w:gridSpan w:val="2"/>
            <w:vAlign w:val="center"/>
          </w:tcPr>
          <w:p w14:paraId="71BFE96B"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радно ангажованих социјално угрожених лица</w:t>
            </w:r>
          </w:p>
        </w:tc>
        <w:tc>
          <w:tcPr>
            <w:tcW w:w="390" w:type="pct"/>
            <w:gridSpan w:val="2"/>
            <w:vAlign w:val="center"/>
          </w:tcPr>
          <w:p w14:paraId="6A6AA681"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Број лица</w:t>
            </w:r>
          </w:p>
        </w:tc>
        <w:tc>
          <w:tcPr>
            <w:tcW w:w="417" w:type="pct"/>
            <w:vAlign w:val="center"/>
          </w:tcPr>
          <w:p w14:paraId="18828DCA"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 послодавца</w:t>
            </w:r>
          </w:p>
        </w:tc>
        <w:tc>
          <w:tcPr>
            <w:tcW w:w="590" w:type="pct"/>
            <w:vAlign w:val="center"/>
          </w:tcPr>
          <w:p w14:paraId="63863993"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69" w:type="pct"/>
            <w:vAlign w:val="center"/>
          </w:tcPr>
          <w:p w14:paraId="2F5BA94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0</w:t>
            </w:r>
          </w:p>
        </w:tc>
        <w:tc>
          <w:tcPr>
            <w:tcW w:w="440" w:type="pct"/>
            <w:vAlign w:val="center"/>
          </w:tcPr>
          <w:p w14:paraId="6A79B958"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5</w:t>
            </w:r>
          </w:p>
        </w:tc>
        <w:tc>
          <w:tcPr>
            <w:tcW w:w="437" w:type="pct"/>
            <w:vAlign w:val="center"/>
          </w:tcPr>
          <w:p w14:paraId="5AC859C8"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5</w:t>
            </w:r>
          </w:p>
        </w:tc>
        <w:tc>
          <w:tcPr>
            <w:tcW w:w="438" w:type="pct"/>
            <w:vAlign w:val="center"/>
          </w:tcPr>
          <w:p w14:paraId="53292E5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15</w:t>
            </w:r>
          </w:p>
        </w:tc>
        <w:tc>
          <w:tcPr>
            <w:tcW w:w="450" w:type="pct"/>
            <w:vAlign w:val="center"/>
          </w:tcPr>
          <w:p w14:paraId="6DE2990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20</w:t>
            </w:r>
          </w:p>
        </w:tc>
      </w:tr>
      <w:tr w:rsidR="001D56D4" w:rsidRPr="009429A5" w14:paraId="4FB3DB22" w14:textId="77777777" w:rsidTr="008153EB">
        <w:trPr>
          <w:jc w:val="center"/>
        </w:trPr>
        <w:tc>
          <w:tcPr>
            <w:tcW w:w="1368" w:type="pct"/>
            <w:gridSpan w:val="2"/>
            <w:vAlign w:val="center"/>
          </w:tcPr>
          <w:p w14:paraId="4AA3BB88"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лица која су прошла обуку</w:t>
            </w:r>
          </w:p>
        </w:tc>
        <w:tc>
          <w:tcPr>
            <w:tcW w:w="390" w:type="pct"/>
            <w:gridSpan w:val="2"/>
            <w:vAlign w:val="center"/>
          </w:tcPr>
          <w:p w14:paraId="065E34F7"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Број лица</w:t>
            </w:r>
          </w:p>
        </w:tc>
        <w:tc>
          <w:tcPr>
            <w:tcW w:w="417" w:type="pct"/>
            <w:vAlign w:val="center"/>
          </w:tcPr>
          <w:p w14:paraId="67229210"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 са обуке</w:t>
            </w:r>
          </w:p>
        </w:tc>
        <w:tc>
          <w:tcPr>
            <w:tcW w:w="590" w:type="pct"/>
            <w:vAlign w:val="center"/>
          </w:tcPr>
          <w:p w14:paraId="344A61B4"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69" w:type="pct"/>
            <w:vAlign w:val="center"/>
          </w:tcPr>
          <w:p w14:paraId="249313D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0</w:t>
            </w:r>
          </w:p>
        </w:tc>
        <w:tc>
          <w:tcPr>
            <w:tcW w:w="440" w:type="pct"/>
            <w:vAlign w:val="center"/>
          </w:tcPr>
          <w:p w14:paraId="396C72E6"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5</w:t>
            </w:r>
          </w:p>
        </w:tc>
        <w:tc>
          <w:tcPr>
            <w:tcW w:w="437" w:type="pct"/>
            <w:vAlign w:val="center"/>
          </w:tcPr>
          <w:p w14:paraId="1080B4F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5</w:t>
            </w:r>
          </w:p>
        </w:tc>
        <w:tc>
          <w:tcPr>
            <w:tcW w:w="438" w:type="pct"/>
            <w:vAlign w:val="center"/>
          </w:tcPr>
          <w:p w14:paraId="34AAAE7C"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15</w:t>
            </w:r>
          </w:p>
        </w:tc>
        <w:tc>
          <w:tcPr>
            <w:tcW w:w="450" w:type="pct"/>
            <w:vAlign w:val="center"/>
          </w:tcPr>
          <w:p w14:paraId="12F4AD9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20</w:t>
            </w:r>
          </w:p>
        </w:tc>
      </w:tr>
      <w:tr w:rsidR="001D56D4" w:rsidRPr="009429A5" w14:paraId="470129F6" w14:textId="77777777" w:rsidTr="008153EB">
        <w:trPr>
          <w:jc w:val="center"/>
        </w:trPr>
        <w:tc>
          <w:tcPr>
            <w:tcW w:w="1368" w:type="pct"/>
            <w:gridSpan w:val="2"/>
            <w:vAlign w:val="center"/>
          </w:tcPr>
          <w:p w14:paraId="41EA956C"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лица која су остварила приход кроз ангажовање</w:t>
            </w:r>
          </w:p>
        </w:tc>
        <w:tc>
          <w:tcPr>
            <w:tcW w:w="390" w:type="pct"/>
            <w:gridSpan w:val="2"/>
            <w:vAlign w:val="center"/>
          </w:tcPr>
          <w:p w14:paraId="5F73238E"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Број лица</w:t>
            </w:r>
          </w:p>
        </w:tc>
        <w:tc>
          <w:tcPr>
            <w:tcW w:w="417" w:type="pct"/>
            <w:vAlign w:val="center"/>
          </w:tcPr>
          <w:p w14:paraId="5F27D7D3"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Извештај послодавца</w:t>
            </w:r>
          </w:p>
        </w:tc>
        <w:tc>
          <w:tcPr>
            <w:tcW w:w="590" w:type="pct"/>
            <w:vAlign w:val="center"/>
          </w:tcPr>
          <w:p w14:paraId="168FA04F"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69" w:type="pct"/>
            <w:vAlign w:val="center"/>
          </w:tcPr>
          <w:p w14:paraId="1F05A45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0</w:t>
            </w:r>
          </w:p>
        </w:tc>
        <w:tc>
          <w:tcPr>
            <w:tcW w:w="440" w:type="pct"/>
            <w:vAlign w:val="center"/>
          </w:tcPr>
          <w:p w14:paraId="367E1C1C"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5</w:t>
            </w:r>
          </w:p>
        </w:tc>
        <w:tc>
          <w:tcPr>
            <w:tcW w:w="437" w:type="pct"/>
            <w:vAlign w:val="center"/>
          </w:tcPr>
          <w:p w14:paraId="1F091FBD"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5</w:t>
            </w:r>
          </w:p>
        </w:tc>
        <w:tc>
          <w:tcPr>
            <w:tcW w:w="438" w:type="pct"/>
            <w:vAlign w:val="center"/>
          </w:tcPr>
          <w:p w14:paraId="3C1346AA"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15</w:t>
            </w:r>
          </w:p>
        </w:tc>
        <w:tc>
          <w:tcPr>
            <w:tcW w:w="450" w:type="pct"/>
            <w:vAlign w:val="center"/>
          </w:tcPr>
          <w:p w14:paraId="4A8AB9A7"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z w:val="18"/>
                <w:szCs w:val="20"/>
                <w:lang w:val="sr-Cyrl-RS"/>
              </w:rPr>
              <w:t>20</w:t>
            </w:r>
          </w:p>
        </w:tc>
      </w:tr>
      <w:tr w:rsidR="001D56D4" w:rsidRPr="009429A5" w14:paraId="07E3E622" w14:textId="77777777" w:rsidTr="008153EB">
        <w:trPr>
          <w:jc w:val="center"/>
        </w:trPr>
        <w:tc>
          <w:tcPr>
            <w:tcW w:w="1368" w:type="pct"/>
            <w:gridSpan w:val="2"/>
            <w:vAlign w:val="center"/>
          </w:tcPr>
          <w:p w14:paraId="12B3AA98"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Број послодаваца / институција укључених у сарадњу</w:t>
            </w:r>
          </w:p>
        </w:tc>
        <w:tc>
          <w:tcPr>
            <w:tcW w:w="390" w:type="pct"/>
            <w:gridSpan w:val="2"/>
            <w:vAlign w:val="center"/>
          </w:tcPr>
          <w:p w14:paraId="11A45619"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број</w:t>
            </w:r>
          </w:p>
        </w:tc>
        <w:tc>
          <w:tcPr>
            <w:tcW w:w="417" w:type="pct"/>
            <w:vAlign w:val="center"/>
          </w:tcPr>
          <w:p w14:paraId="6887BE7E"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z w:val="18"/>
                <w:szCs w:val="20"/>
                <w:lang w:val="sr-Cyrl-RS"/>
              </w:rPr>
              <w:t>Споразуми, евиденција сарадње</w:t>
            </w:r>
          </w:p>
        </w:tc>
        <w:tc>
          <w:tcPr>
            <w:tcW w:w="590" w:type="pct"/>
            <w:vAlign w:val="center"/>
          </w:tcPr>
          <w:p w14:paraId="3AA3D791"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sz w:val="18"/>
                <w:szCs w:val="20"/>
                <w:lang w:val="sr-Cyrl-RS"/>
              </w:rPr>
              <w:t>0</w:t>
            </w:r>
          </w:p>
        </w:tc>
        <w:tc>
          <w:tcPr>
            <w:tcW w:w="469" w:type="pct"/>
            <w:vAlign w:val="center"/>
          </w:tcPr>
          <w:p w14:paraId="3A91AFD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0</w:t>
            </w:r>
          </w:p>
        </w:tc>
        <w:tc>
          <w:tcPr>
            <w:tcW w:w="440" w:type="pct"/>
            <w:vAlign w:val="center"/>
          </w:tcPr>
          <w:p w14:paraId="0212AC1D"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w:t>
            </w:r>
          </w:p>
        </w:tc>
        <w:tc>
          <w:tcPr>
            <w:tcW w:w="437" w:type="pct"/>
            <w:vAlign w:val="center"/>
          </w:tcPr>
          <w:p w14:paraId="2161771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w:t>
            </w:r>
          </w:p>
        </w:tc>
        <w:tc>
          <w:tcPr>
            <w:tcW w:w="438" w:type="pct"/>
            <w:vAlign w:val="center"/>
          </w:tcPr>
          <w:p w14:paraId="332209FE"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w:t>
            </w:r>
          </w:p>
        </w:tc>
        <w:tc>
          <w:tcPr>
            <w:tcW w:w="450" w:type="pct"/>
            <w:vAlign w:val="center"/>
          </w:tcPr>
          <w:p w14:paraId="3BE629F1"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3</w:t>
            </w:r>
          </w:p>
        </w:tc>
      </w:tr>
    </w:tbl>
    <w:p w14:paraId="4D006930" w14:textId="77777777" w:rsidR="001D56D4" w:rsidRPr="009429A5" w:rsidRDefault="001D56D4" w:rsidP="001D56D4">
      <w:pPr>
        <w:rPr>
          <w:rFonts w:ascii="Tahoma" w:hAnsi="Tahoma" w:cs="Tahoma"/>
          <w:sz w:val="10"/>
          <w:lang w:val="sr-Cyrl-RS"/>
        </w:rPr>
      </w:pPr>
    </w:p>
    <w:tbl>
      <w:tblPr>
        <w:tblW w:w="5490" w:type="pct"/>
        <w:tblInd w:w="-635" w:type="dxa"/>
        <w:tblLayout w:type="fixed"/>
        <w:tblLook w:val="04A0" w:firstRow="1" w:lastRow="0" w:firstColumn="1" w:lastColumn="0" w:noHBand="0" w:noVBand="1"/>
      </w:tblPr>
      <w:tblGrid>
        <w:gridCol w:w="3046"/>
        <w:gridCol w:w="1281"/>
        <w:gridCol w:w="1349"/>
        <w:gridCol w:w="1346"/>
        <w:gridCol w:w="1130"/>
        <w:gridCol w:w="1309"/>
        <w:gridCol w:w="990"/>
        <w:gridCol w:w="988"/>
        <w:gridCol w:w="990"/>
        <w:gridCol w:w="899"/>
        <w:gridCol w:w="902"/>
      </w:tblGrid>
      <w:tr w:rsidR="001D56D4" w:rsidRPr="009429A5" w14:paraId="7E6C9132" w14:textId="77777777" w:rsidTr="008153EB">
        <w:trPr>
          <w:trHeight w:val="853"/>
        </w:trPr>
        <w:tc>
          <w:tcPr>
            <w:tcW w:w="1070" w:type="pct"/>
            <w:vMerge w:val="restart"/>
            <w:shd w:val="clear" w:color="auto" w:fill="FFFFCC"/>
            <w:vAlign w:val="center"/>
          </w:tcPr>
          <w:p w14:paraId="23D0312D" w14:textId="77777777" w:rsidR="001D56D4" w:rsidRPr="009429A5" w:rsidRDefault="001D56D4" w:rsidP="008153EB">
            <w:pPr>
              <w:spacing w:before="60" w:after="60"/>
              <w:rPr>
                <w:rFonts w:ascii="Tahoma" w:hAnsi="Tahoma" w:cs="Tahoma"/>
                <w:b/>
                <w:spacing w:val="-8"/>
                <w:sz w:val="18"/>
                <w:szCs w:val="20"/>
                <w:lang w:val="sr-Cyrl-RS"/>
              </w:rPr>
            </w:pPr>
            <w:r w:rsidRPr="009429A5">
              <w:rPr>
                <w:rFonts w:ascii="Tahoma" w:hAnsi="Tahoma" w:cs="Tahoma"/>
                <w:b/>
                <w:spacing w:val="-8"/>
                <w:sz w:val="18"/>
                <w:szCs w:val="20"/>
                <w:lang w:val="sr-Cyrl-RS"/>
              </w:rPr>
              <w:t>Назив активности</w:t>
            </w:r>
          </w:p>
        </w:tc>
        <w:tc>
          <w:tcPr>
            <w:tcW w:w="450" w:type="pct"/>
            <w:vMerge w:val="restart"/>
            <w:shd w:val="clear" w:color="auto" w:fill="FFFFCC"/>
            <w:vAlign w:val="center"/>
          </w:tcPr>
          <w:p w14:paraId="04FB63EB"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Орг.  јединица која спроводи активност</w:t>
            </w:r>
          </w:p>
        </w:tc>
        <w:tc>
          <w:tcPr>
            <w:tcW w:w="474" w:type="pct"/>
            <w:vMerge w:val="restart"/>
            <w:shd w:val="clear" w:color="auto" w:fill="FFFFCC"/>
            <w:vAlign w:val="center"/>
          </w:tcPr>
          <w:p w14:paraId="3B34D64F"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Партнери у спровођењу активности</w:t>
            </w:r>
          </w:p>
        </w:tc>
        <w:tc>
          <w:tcPr>
            <w:tcW w:w="473" w:type="pct"/>
            <w:vMerge w:val="restart"/>
            <w:shd w:val="clear" w:color="auto" w:fill="FFFFCC"/>
            <w:vAlign w:val="center"/>
          </w:tcPr>
          <w:p w14:paraId="750E676B"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 xml:space="preserve">Рок за завршетак активности </w:t>
            </w:r>
            <w:r w:rsidRPr="009429A5">
              <w:rPr>
                <w:rFonts w:ascii="Tahoma" w:hAnsi="Tahoma" w:cs="Tahoma"/>
                <w:i/>
                <w:spacing w:val="-8"/>
                <w:sz w:val="18"/>
                <w:szCs w:val="20"/>
                <w:lang w:val="sr-Cyrl-RS"/>
              </w:rPr>
              <w:t>(квартал, година)</w:t>
            </w:r>
          </w:p>
        </w:tc>
        <w:tc>
          <w:tcPr>
            <w:tcW w:w="397" w:type="pct"/>
            <w:vMerge w:val="restart"/>
            <w:shd w:val="clear" w:color="auto" w:fill="FFFFCC"/>
            <w:vAlign w:val="center"/>
          </w:tcPr>
          <w:p w14:paraId="44A26217"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Извор финан-сирања</w:t>
            </w:r>
          </w:p>
        </w:tc>
        <w:tc>
          <w:tcPr>
            <w:tcW w:w="460" w:type="pct"/>
            <w:vMerge w:val="restart"/>
            <w:shd w:val="clear" w:color="auto" w:fill="FFFFCC"/>
            <w:vAlign w:val="center"/>
          </w:tcPr>
          <w:p w14:paraId="2499EDB0"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 xml:space="preserve">Веза са програмским буџетом </w:t>
            </w:r>
            <w:r w:rsidRPr="009429A5">
              <w:rPr>
                <w:rFonts w:ascii="Tahoma" w:hAnsi="Tahoma" w:cs="Tahoma"/>
                <w:i/>
                <w:spacing w:val="-8"/>
                <w:sz w:val="18"/>
                <w:szCs w:val="20"/>
                <w:lang w:val="sr-Cyrl-RS"/>
              </w:rPr>
              <w:t>(шифра ПР/ПА/ПЈ)</w:t>
            </w:r>
          </w:p>
        </w:tc>
        <w:tc>
          <w:tcPr>
            <w:tcW w:w="1676" w:type="pct"/>
            <w:gridSpan w:val="5"/>
            <w:shd w:val="clear" w:color="auto" w:fill="FFFFCC"/>
            <w:vAlign w:val="center"/>
          </w:tcPr>
          <w:p w14:paraId="404050E7"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Укупно процењена финансијска средства по изворима финансирања у 000 РСД</w:t>
            </w:r>
          </w:p>
        </w:tc>
      </w:tr>
      <w:tr w:rsidR="001D56D4" w:rsidRPr="009429A5" w14:paraId="276C65F4" w14:textId="77777777" w:rsidTr="008153EB">
        <w:trPr>
          <w:trHeight w:val="144"/>
        </w:trPr>
        <w:tc>
          <w:tcPr>
            <w:tcW w:w="1070" w:type="pct"/>
            <w:vMerge/>
            <w:vAlign w:val="center"/>
          </w:tcPr>
          <w:p w14:paraId="260B1EDB" w14:textId="77777777" w:rsidR="001D56D4" w:rsidRPr="009429A5" w:rsidRDefault="001D56D4" w:rsidP="008153EB">
            <w:pPr>
              <w:spacing w:before="60" w:after="60"/>
              <w:rPr>
                <w:rFonts w:ascii="Tahoma" w:hAnsi="Tahoma" w:cs="Tahoma"/>
                <w:spacing w:val="-8"/>
                <w:sz w:val="18"/>
                <w:szCs w:val="20"/>
                <w:lang w:val="sr-Cyrl-RS"/>
              </w:rPr>
            </w:pPr>
          </w:p>
        </w:tc>
        <w:tc>
          <w:tcPr>
            <w:tcW w:w="450" w:type="pct"/>
            <w:vMerge/>
            <w:vAlign w:val="center"/>
          </w:tcPr>
          <w:p w14:paraId="13AB7C6C" w14:textId="77777777" w:rsidR="001D56D4" w:rsidRPr="009429A5" w:rsidRDefault="001D56D4" w:rsidP="008153EB">
            <w:pPr>
              <w:spacing w:before="60" w:after="60"/>
              <w:jc w:val="center"/>
              <w:rPr>
                <w:rFonts w:ascii="Tahoma" w:hAnsi="Tahoma" w:cs="Tahoma"/>
                <w:spacing w:val="-8"/>
                <w:sz w:val="18"/>
                <w:szCs w:val="20"/>
                <w:lang w:val="sr-Cyrl-RS"/>
              </w:rPr>
            </w:pPr>
          </w:p>
        </w:tc>
        <w:tc>
          <w:tcPr>
            <w:tcW w:w="474" w:type="pct"/>
            <w:vMerge/>
            <w:vAlign w:val="center"/>
          </w:tcPr>
          <w:p w14:paraId="34D0EBF0" w14:textId="77777777" w:rsidR="001D56D4" w:rsidRPr="009429A5" w:rsidRDefault="001D56D4" w:rsidP="008153EB">
            <w:pPr>
              <w:spacing w:before="60" w:after="60"/>
              <w:jc w:val="center"/>
              <w:rPr>
                <w:rFonts w:ascii="Tahoma" w:hAnsi="Tahoma" w:cs="Tahoma"/>
                <w:spacing w:val="-8"/>
                <w:sz w:val="18"/>
                <w:szCs w:val="20"/>
                <w:lang w:val="sr-Cyrl-RS"/>
              </w:rPr>
            </w:pPr>
          </w:p>
        </w:tc>
        <w:tc>
          <w:tcPr>
            <w:tcW w:w="473" w:type="pct"/>
            <w:vMerge/>
            <w:vAlign w:val="center"/>
          </w:tcPr>
          <w:p w14:paraId="4DF83293" w14:textId="77777777" w:rsidR="001D56D4" w:rsidRPr="009429A5" w:rsidRDefault="001D56D4" w:rsidP="008153EB">
            <w:pPr>
              <w:spacing w:before="60" w:after="60"/>
              <w:jc w:val="center"/>
              <w:rPr>
                <w:rFonts w:ascii="Tahoma" w:hAnsi="Tahoma" w:cs="Tahoma"/>
                <w:spacing w:val="-8"/>
                <w:sz w:val="18"/>
                <w:szCs w:val="20"/>
                <w:lang w:val="sr-Cyrl-RS"/>
              </w:rPr>
            </w:pPr>
          </w:p>
        </w:tc>
        <w:tc>
          <w:tcPr>
            <w:tcW w:w="397" w:type="pct"/>
            <w:vMerge/>
            <w:vAlign w:val="center"/>
          </w:tcPr>
          <w:p w14:paraId="45B909D1" w14:textId="77777777" w:rsidR="001D56D4" w:rsidRPr="009429A5" w:rsidRDefault="001D56D4" w:rsidP="008153EB">
            <w:pPr>
              <w:spacing w:before="60" w:after="60"/>
              <w:jc w:val="center"/>
              <w:rPr>
                <w:rFonts w:ascii="Tahoma" w:hAnsi="Tahoma" w:cs="Tahoma"/>
                <w:spacing w:val="-8"/>
                <w:sz w:val="18"/>
                <w:szCs w:val="20"/>
                <w:lang w:val="sr-Cyrl-RS"/>
              </w:rPr>
            </w:pPr>
          </w:p>
        </w:tc>
        <w:tc>
          <w:tcPr>
            <w:tcW w:w="460" w:type="pct"/>
            <w:vMerge/>
            <w:vAlign w:val="center"/>
          </w:tcPr>
          <w:p w14:paraId="66BA7DA7" w14:textId="77777777" w:rsidR="001D56D4" w:rsidRPr="009429A5" w:rsidRDefault="001D56D4" w:rsidP="008153EB">
            <w:pPr>
              <w:spacing w:before="60" w:after="60"/>
              <w:jc w:val="center"/>
              <w:rPr>
                <w:rFonts w:ascii="Tahoma" w:hAnsi="Tahoma" w:cs="Tahoma"/>
                <w:spacing w:val="-8"/>
                <w:sz w:val="18"/>
                <w:szCs w:val="20"/>
                <w:lang w:val="sr-Cyrl-RS"/>
              </w:rPr>
            </w:pPr>
          </w:p>
        </w:tc>
        <w:tc>
          <w:tcPr>
            <w:tcW w:w="348" w:type="pct"/>
            <w:shd w:val="clear" w:color="auto" w:fill="FFFFCC"/>
            <w:vAlign w:val="center"/>
          </w:tcPr>
          <w:p w14:paraId="1B734AA2"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2026</w:t>
            </w:r>
          </w:p>
        </w:tc>
        <w:tc>
          <w:tcPr>
            <w:tcW w:w="347" w:type="pct"/>
            <w:shd w:val="clear" w:color="auto" w:fill="FFFFCC"/>
            <w:vAlign w:val="center"/>
          </w:tcPr>
          <w:p w14:paraId="3102EFF6"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2027</w:t>
            </w:r>
          </w:p>
        </w:tc>
        <w:tc>
          <w:tcPr>
            <w:tcW w:w="348" w:type="pct"/>
            <w:shd w:val="clear" w:color="auto" w:fill="FFFFCC"/>
            <w:vAlign w:val="center"/>
          </w:tcPr>
          <w:p w14:paraId="58BC724E"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2028</w:t>
            </w:r>
          </w:p>
        </w:tc>
        <w:tc>
          <w:tcPr>
            <w:tcW w:w="316" w:type="pct"/>
            <w:shd w:val="clear" w:color="auto" w:fill="FFFFCC"/>
            <w:vAlign w:val="center"/>
          </w:tcPr>
          <w:p w14:paraId="5079EE2E"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2029</w:t>
            </w:r>
          </w:p>
        </w:tc>
        <w:tc>
          <w:tcPr>
            <w:tcW w:w="317" w:type="pct"/>
            <w:shd w:val="clear" w:color="auto" w:fill="FFFFCC"/>
            <w:vAlign w:val="center"/>
          </w:tcPr>
          <w:p w14:paraId="70B33E5D"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2030</w:t>
            </w:r>
          </w:p>
        </w:tc>
      </w:tr>
      <w:tr w:rsidR="001D56D4" w:rsidRPr="009429A5" w14:paraId="602D998C" w14:textId="77777777" w:rsidTr="008153EB">
        <w:trPr>
          <w:trHeight w:val="359"/>
        </w:trPr>
        <w:tc>
          <w:tcPr>
            <w:tcW w:w="1070" w:type="pct"/>
            <w:vAlign w:val="center"/>
          </w:tcPr>
          <w:p w14:paraId="04901856" w14:textId="77777777" w:rsidR="001D56D4" w:rsidRPr="009429A5" w:rsidRDefault="001D56D4" w:rsidP="008153EB">
            <w:pPr>
              <w:rPr>
                <w:rFonts w:ascii="Tahoma" w:hAnsi="Tahoma" w:cs="Tahoma"/>
                <w:sz w:val="18"/>
                <w:szCs w:val="18"/>
                <w:lang w:val="sr-Cyrl-RS"/>
              </w:rPr>
            </w:pPr>
            <w:bookmarkStart w:id="139" w:name="_Hlk226208298"/>
            <w:r w:rsidRPr="009429A5">
              <w:rPr>
                <w:rFonts w:ascii="Tahoma" w:hAnsi="Tahoma" w:cs="Tahoma"/>
                <w:spacing w:val="-8"/>
                <w:sz w:val="18"/>
                <w:szCs w:val="18"/>
                <w:lang w:val="sr-Cyrl-RS"/>
              </w:rPr>
              <w:lastRenderedPageBreak/>
              <w:t xml:space="preserve">5.3.1 </w:t>
            </w:r>
            <w:r w:rsidRPr="009429A5">
              <w:rPr>
                <w:rFonts w:ascii="Tahoma" w:hAnsi="Tahoma" w:cs="Tahoma"/>
                <w:sz w:val="18"/>
                <w:szCs w:val="18"/>
                <w:lang w:val="sr-Cyrl-RS"/>
              </w:rPr>
              <w:t>Организација привремених, сезонских, помоћних и услужних послова</w:t>
            </w:r>
          </w:p>
        </w:tc>
        <w:tc>
          <w:tcPr>
            <w:tcW w:w="450" w:type="pct"/>
            <w:vAlign w:val="center"/>
          </w:tcPr>
          <w:p w14:paraId="270254CA"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 буџет, финансије, ЛПА и друштвене делатности</w:t>
            </w:r>
          </w:p>
        </w:tc>
        <w:tc>
          <w:tcPr>
            <w:tcW w:w="474" w:type="pct"/>
            <w:vAlign w:val="center"/>
          </w:tcPr>
          <w:p w14:paraId="1F7B900B"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ОЦД</w:t>
            </w:r>
          </w:p>
        </w:tc>
        <w:tc>
          <w:tcPr>
            <w:tcW w:w="473" w:type="pct"/>
            <w:vAlign w:val="center"/>
          </w:tcPr>
          <w:p w14:paraId="6251B47C"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3. квартал 2027 - континуирано</w:t>
            </w:r>
          </w:p>
        </w:tc>
        <w:tc>
          <w:tcPr>
            <w:tcW w:w="397" w:type="pct"/>
            <w:vAlign w:val="center"/>
          </w:tcPr>
          <w:p w14:paraId="7385E59D" w14:textId="77777777" w:rsidR="001D56D4" w:rsidRPr="009429A5" w:rsidRDefault="001D56D4" w:rsidP="008153EB">
            <w:pPr>
              <w:spacing w:before="60" w:after="60"/>
              <w:rPr>
                <w:rFonts w:ascii="Tahoma" w:hAnsi="Tahoma" w:cs="Tahoma"/>
                <w:spacing w:val="-8"/>
                <w:sz w:val="18"/>
                <w:szCs w:val="20"/>
                <w:highlight w:val="cyan"/>
                <w:lang w:val="sr-Cyrl-RS"/>
              </w:rPr>
            </w:pPr>
            <w:r w:rsidRPr="009429A5">
              <w:rPr>
                <w:rFonts w:ascii="Tahoma" w:hAnsi="Tahoma" w:cs="Tahoma"/>
                <w:spacing w:val="-8"/>
                <w:sz w:val="18"/>
                <w:szCs w:val="20"/>
                <w:lang w:val="sr-Cyrl-RS"/>
              </w:rPr>
              <w:t>Донаторска средства</w:t>
            </w:r>
          </w:p>
        </w:tc>
        <w:tc>
          <w:tcPr>
            <w:tcW w:w="460" w:type="pct"/>
            <w:vAlign w:val="center"/>
          </w:tcPr>
          <w:p w14:paraId="72C6BFCD"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4DB920C5" w14:textId="77777777" w:rsidR="001D56D4" w:rsidRPr="009429A5" w:rsidRDefault="001D56D4" w:rsidP="008153EB">
            <w:pPr>
              <w:spacing w:before="60" w:after="60"/>
              <w:jc w:val="center"/>
              <w:rPr>
                <w:rFonts w:ascii="Tahoma" w:hAnsi="Tahoma" w:cs="Tahoma"/>
                <w:spacing w:val="-8"/>
                <w:sz w:val="18"/>
                <w:szCs w:val="20"/>
                <w:highlight w:val="yellow"/>
                <w:lang w:val="sr-Cyrl-RS"/>
              </w:rPr>
            </w:pPr>
            <w:r w:rsidRPr="009429A5">
              <w:rPr>
                <w:rFonts w:ascii="Tahoma" w:hAnsi="Tahoma" w:cs="Tahoma"/>
                <w:spacing w:val="-8"/>
                <w:sz w:val="18"/>
                <w:szCs w:val="20"/>
                <w:lang w:val="sr-Cyrl-RS"/>
              </w:rPr>
              <w:t>ПЈ 0902 - ХХХХ</w:t>
            </w:r>
          </w:p>
        </w:tc>
        <w:tc>
          <w:tcPr>
            <w:tcW w:w="348" w:type="pct"/>
            <w:vAlign w:val="center"/>
          </w:tcPr>
          <w:p w14:paraId="522B04CD"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47" w:type="pct"/>
            <w:vAlign w:val="center"/>
          </w:tcPr>
          <w:p w14:paraId="57640124"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100,00</w:t>
            </w:r>
          </w:p>
        </w:tc>
        <w:tc>
          <w:tcPr>
            <w:tcW w:w="348" w:type="pct"/>
            <w:vAlign w:val="center"/>
          </w:tcPr>
          <w:p w14:paraId="328CA5A9"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100,00</w:t>
            </w:r>
          </w:p>
        </w:tc>
        <w:tc>
          <w:tcPr>
            <w:tcW w:w="316" w:type="pct"/>
            <w:vAlign w:val="center"/>
          </w:tcPr>
          <w:p w14:paraId="58BC073B"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100,00</w:t>
            </w:r>
          </w:p>
        </w:tc>
        <w:tc>
          <w:tcPr>
            <w:tcW w:w="317" w:type="pct"/>
            <w:vAlign w:val="center"/>
          </w:tcPr>
          <w:p w14:paraId="406E3D2C"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100,00</w:t>
            </w:r>
          </w:p>
        </w:tc>
      </w:tr>
      <w:tr w:rsidR="001D56D4" w:rsidRPr="009429A5" w14:paraId="5646AB83" w14:textId="77777777" w:rsidTr="008153EB">
        <w:trPr>
          <w:trHeight w:val="370"/>
        </w:trPr>
        <w:tc>
          <w:tcPr>
            <w:tcW w:w="1070" w:type="pct"/>
            <w:vAlign w:val="center"/>
          </w:tcPr>
          <w:p w14:paraId="50688486" w14:textId="77777777" w:rsidR="001D56D4" w:rsidRPr="009429A5" w:rsidRDefault="001D56D4" w:rsidP="008153EB">
            <w:pPr>
              <w:rPr>
                <w:rFonts w:ascii="Tahoma" w:hAnsi="Tahoma" w:cs="Tahoma"/>
                <w:sz w:val="18"/>
                <w:szCs w:val="18"/>
                <w:lang w:val="sr-Cyrl-RS"/>
              </w:rPr>
            </w:pPr>
            <w:r w:rsidRPr="009429A5">
              <w:rPr>
                <w:rFonts w:ascii="Tahoma" w:hAnsi="Tahoma" w:cs="Tahoma"/>
                <w:spacing w:val="-8"/>
                <w:sz w:val="18"/>
                <w:szCs w:val="18"/>
                <w:lang w:val="sr-Cyrl-RS"/>
              </w:rPr>
              <w:t xml:space="preserve">5.3.2 </w:t>
            </w:r>
            <w:r w:rsidRPr="009429A5">
              <w:rPr>
                <w:rFonts w:ascii="Tahoma" w:hAnsi="Tahoma" w:cs="Tahoma"/>
                <w:sz w:val="18"/>
                <w:szCs w:val="18"/>
                <w:lang w:val="sr-Cyrl-RS"/>
              </w:rPr>
              <w:t>Спровођење обука за радне и животне вештине</w:t>
            </w:r>
          </w:p>
          <w:p w14:paraId="54B0DB66" w14:textId="77777777" w:rsidR="001D56D4" w:rsidRPr="009429A5" w:rsidRDefault="001D56D4" w:rsidP="008153EB">
            <w:pPr>
              <w:spacing w:before="60" w:after="60"/>
              <w:rPr>
                <w:rFonts w:ascii="Tahoma" w:hAnsi="Tahoma" w:cs="Tahoma"/>
                <w:spacing w:val="-8"/>
                <w:sz w:val="18"/>
                <w:szCs w:val="18"/>
                <w:lang w:val="sr-Cyrl-RS"/>
              </w:rPr>
            </w:pPr>
          </w:p>
          <w:p w14:paraId="1FDDC647" w14:textId="77777777" w:rsidR="001D56D4" w:rsidRPr="009429A5" w:rsidRDefault="001D56D4" w:rsidP="008153EB">
            <w:pPr>
              <w:rPr>
                <w:rFonts w:ascii="Tahoma" w:hAnsi="Tahoma" w:cs="Tahoma"/>
                <w:spacing w:val="-8"/>
                <w:sz w:val="18"/>
                <w:szCs w:val="18"/>
                <w:lang w:val="sr-Cyrl-RS"/>
              </w:rPr>
            </w:pPr>
          </w:p>
        </w:tc>
        <w:tc>
          <w:tcPr>
            <w:tcW w:w="450" w:type="pct"/>
            <w:vAlign w:val="center"/>
          </w:tcPr>
          <w:p w14:paraId="1A0C4CB0"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 буџет, финансије, ЛПА и друштвене делатности</w:t>
            </w:r>
          </w:p>
        </w:tc>
        <w:tc>
          <w:tcPr>
            <w:tcW w:w="474" w:type="pct"/>
            <w:vAlign w:val="center"/>
          </w:tcPr>
          <w:p w14:paraId="64E6CCEF"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ОЦД</w:t>
            </w:r>
          </w:p>
        </w:tc>
        <w:tc>
          <w:tcPr>
            <w:tcW w:w="473" w:type="pct"/>
          </w:tcPr>
          <w:p w14:paraId="0550D43B"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3. квартал 2027 - континуирано</w:t>
            </w:r>
          </w:p>
        </w:tc>
        <w:tc>
          <w:tcPr>
            <w:tcW w:w="397" w:type="pct"/>
            <w:vAlign w:val="center"/>
          </w:tcPr>
          <w:p w14:paraId="08EA8206"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Донаторска средства</w:t>
            </w:r>
          </w:p>
        </w:tc>
        <w:tc>
          <w:tcPr>
            <w:tcW w:w="460" w:type="pct"/>
            <w:vAlign w:val="center"/>
          </w:tcPr>
          <w:p w14:paraId="278AE89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1708A1A0" w14:textId="77777777" w:rsidR="001D56D4" w:rsidRPr="009429A5" w:rsidRDefault="001D56D4" w:rsidP="008153EB">
            <w:pPr>
              <w:spacing w:before="60" w:after="60"/>
              <w:jc w:val="center"/>
              <w:rPr>
                <w:rFonts w:ascii="Tahoma" w:hAnsi="Tahoma" w:cs="Tahoma"/>
                <w:spacing w:val="-8"/>
                <w:sz w:val="18"/>
                <w:szCs w:val="20"/>
                <w:highlight w:val="yellow"/>
                <w:lang w:val="sr-Cyrl-RS"/>
              </w:rPr>
            </w:pPr>
            <w:r w:rsidRPr="009429A5">
              <w:rPr>
                <w:rFonts w:ascii="Tahoma" w:hAnsi="Tahoma" w:cs="Tahoma"/>
                <w:spacing w:val="-8"/>
                <w:sz w:val="18"/>
                <w:szCs w:val="20"/>
                <w:lang w:val="sr-Cyrl-RS"/>
              </w:rPr>
              <w:t>ПЈ 0902 - ХХХХ</w:t>
            </w:r>
          </w:p>
        </w:tc>
        <w:tc>
          <w:tcPr>
            <w:tcW w:w="348" w:type="pct"/>
            <w:vAlign w:val="center"/>
          </w:tcPr>
          <w:p w14:paraId="412D2B46" w14:textId="77777777" w:rsidR="001D56D4" w:rsidRPr="009429A5" w:rsidRDefault="001D56D4" w:rsidP="008153EB">
            <w:pPr>
              <w:spacing w:before="60" w:after="60"/>
              <w:jc w:val="right"/>
              <w:rPr>
                <w:rFonts w:ascii="Tahoma" w:hAnsi="Tahoma" w:cs="Tahoma"/>
                <w:spacing w:val="-8"/>
                <w:sz w:val="18"/>
                <w:szCs w:val="20"/>
                <w:highlight w:val="cyan"/>
                <w:lang w:val="sr-Cyrl-RS"/>
              </w:rPr>
            </w:pPr>
            <w:r w:rsidRPr="009429A5">
              <w:rPr>
                <w:rFonts w:ascii="Tahoma" w:hAnsi="Tahoma" w:cs="Tahoma"/>
                <w:spacing w:val="-8"/>
                <w:sz w:val="18"/>
                <w:szCs w:val="20"/>
                <w:lang w:val="sr-Cyrl-RS"/>
              </w:rPr>
              <w:t>/</w:t>
            </w:r>
          </w:p>
        </w:tc>
        <w:tc>
          <w:tcPr>
            <w:tcW w:w="347" w:type="pct"/>
            <w:vAlign w:val="center"/>
          </w:tcPr>
          <w:p w14:paraId="7CE20673" w14:textId="77777777" w:rsidR="001D56D4" w:rsidRPr="009429A5" w:rsidRDefault="001D56D4" w:rsidP="008153EB">
            <w:pPr>
              <w:spacing w:before="60" w:after="60"/>
              <w:jc w:val="right"/>
              <w:rPr>
                <w:rFonts w:ascii="Tahoma" w:hAnsi="Tahoma" w:cs="Tahoma"/>
                <w:spacing w:val="-8"/>
                <w:sz w:val="18"/>
                <w:szCs w:val="20"/>
                <w:highlight w:val="cyan"/>
                <w:lang w:val="sr-Cyrl-RS"/>
              </w:rPr>
            </w:pPr>
            <w:r w:rsidRPr="009429A5">
              <w:rPr>
                <w:rFonts w:ascii="Tahoma" w:hAnsi="Tahoma" w:cs="Tahoma"/>
                <w:spacing w:val="-8"/>
                <w:sz w:val="18"/>
                <w:szCs w:val="20"/>
                <w:lang w:val="sr-Cyrl-RS"/>
              </w:rPr>
              <w:t>100,00</w:t>
            </w:r>
          </w:p>
        </w:tc>
        <w:tc>
          <w:tcPr>
            <w:tcW w:w="348" w:type="pct"/>
            <w:vAlign w:val="center"/>
          </w:tcPr>
          <w:p w14:paraId="061E6ACF" w14:textId="77777777" w:rsidR="001D56D4" w:rsidRPr="009429A5" w:rsidRDefault="001D56D4" w:rsidP="008153EB">
            <w:pPr>
              <w:spacing w:before="60" w:after="60"/>
              <w:jc w:val="right"/>
              <w:rPr>
                <w:rFonts w:ascii="Tahoma" w:hAnsi="Tahoma" w:cs="Tahoma"/>
                <w:spacing w:val="-8"/>
                <w:sz w:val="18"/>
                <w:szCs w:val="20"/>
                <w:highlight w:val="cyan"/>
                <w:lang w:val="sr-Cyrl-RS"/>
              </w:rPr>
            </w:pPr>
            <w:r w:rsidRPr="009429A5">
              <w:rPr>
                <w:rFonts w:ascii="Tahoma" w:hAnsi="Tahoma" w:cs="Tahoma"/>
                <w:spacing w:val="-8"/>
                <w:sz w:val="18"/>
                <w:szCs w:val="20"/>
                <w:lang w:val="sr-Cyrl-RS"/>
              </w:rPr>
              <w:t>100,00</w:t>
            </w:r>
          </w:p>
        </w:tc>
        <w:tc>
          <w:tcPr>
            <w:tcW w:w="316" w:type="pct"/>
            <w:vAlign w:val="center"/>
          </w:tcPr>
          <w:p w14:paraId="57F43295" w14:textId="77777777" w:rsidR="001D56D4" w:rsidRPr="009429A5" w:rsidRDefault="001D56D4" w:rsidP="008153EB">
            <w:pPr>
              <w:spacing w:before="60" w:after="60"/>
              <w:jc w:val="right"/>
              <w:rPr>
                <w:rFonts w:ascii="Tahoma" w:hAnsi="Tahoma" w:cs="Tahoma"/>
                <w:spacing w:val="-8"/>
                <w:sz w:val="18"/>
                <w:szCs w:val="20"/>
                <w:highlight w:val="cyan"/>
                <w:lang w:val="sr-Cyrl-RS"/>
              </w:rPr>
            </w:pPr>
            <w:r w:rsidRPr="009429A5">
              <w:rPr>
                <w:rFonts w:ascii="Tahoma" w:hAnsi="Tahoma" w:cs="Tahoma"/>
                <w:spacing w:val="-8"/>
                <w:sz w:val="18"/>
                <w:szCs w:val="20"/>
                <w:lang w:val="sr-Cyrl-RS"/>
              </w:rPr>
              <w:t>100,00</w:t>
            </w:r>
          </w:p>
        </w:tc>
        <w:tc>
          <w:tcPr>
            <w:tcW w:w="317" w:type="pct"/>
            <w:vAlign w:val="center"/>
          </w:tcPr>
          <w:p w14:paraId="4E455E7C" w14:textId="77777777" w:rsidR="001D56D4" w:rsidRPr="009429A5" w:rsidRDefault="001D56D4" w:rsidP="008153EB">
            <w:pPr>
              <w:spacing w:before="60" w:after="60"/>
              <w:jc w:val="right"/>
              <w:rPr>
                <w:rFonts w:ascii="Tahoma" w:hAnsi="Tahoma" w:cs="Tahoma"/>
                <w:spacing w:val="-8"/>
                <w:sz w:val="18"/>
                <w:szCs w:val="20"/>
                <w:highlight w:val="cyan"/>
                <w:lang w:val="sr-Cyrl-RS"/>
              </w:rPr>
            </w:pPr>
            <w:r w:rsidRPr="009429A5">
              <w:rPr>
                <w:rFonts w:ascii="Tahoma" w:hAnsi="Tahoma" w:cs="Tahoma"/>
                <w:spacing w:val="-8"/>
                <w:sz w:val="18"/>
                <w:szCs w:val="20"/>
                <w:lang w:val="sr-Cyrl-RS"/>
              </w:rPr>
              <w:t>100,00</w:t>
            </w:r>
          </w:p>
        </w:tc>
      </w:tr>
      <w:tr w:rsidR="001D56D4" w:rsidRPr="009429A5" w14:paraId="6086B1F7" w14:textId="77777777" w:rsidTr="008153EB">
        <w:trPr>
          <w:trHeight w:val="359"/>
        </w:trPr>
        <w:tc>
          <w:tcPr>
            <w:tcW w:w="1070" w:type="pct"/>
            <w:vAlign w:val="center"/>
          </w:tcPr>
          <w:p w14:paraId="702EB314" w14:textId="77777777" w:rsidR="001D56D4" w:rsidRPr="009429A5" w:rsidRDefault="001D56D4" w:rsidP="008153EB">
            <w:pPr>
              <w:rPr>
                <w:rFonts w:ascii="Tahoma" w:hAnsi="Tahoma" w:cs="Tahoma"/>
                <w:sz w:val="18"/>
                <w:szCs w:val="18"/>
                <w:lang w:val="sr-Cyrl-RS"/>
              </w:rPr>
            </w:pPr>
            <w:r w:rsidRPr="009429A5">
              <w:rPr>
                <w:rFonts w:ascii="Tahoma" w:hAnsi="Tahoma" w:cs="Tahoma"/>
                <w:spacing w:val="-8"/>
                <w:sz w:val="18"/>
                <w:szCs w:val="18"/>
                <w:lang w:val="sr-Cyrl-RS"/>
              </w:rPr>
              <w:t xml:space="preserve">5.3.3 </w:t>
            </w:r>
            <w:r w:rsidRPr="009429A5">
              <w:rPr>
                <w:rFonts w:ascii="Tahoma" w:hAnsi="Tahoma" w:cs="Tahoma"/>
                <w:sz w:val="18"/>
                <w:szCs w:val="18"/>
                <w:lang w:val="sr-Cyrl-RS"/>
              </w:rPr>
              <w:t>Закључивање уговора о раду / радном ангажовању</w:t>
            </w:r>
          </w:p>
        </w:tc>
        <w:tc>
          <w:tcPr>
            <w:tcW w:w="450" w:type="pct"/>
            <w:vAlign w:val="center"/>
          </w:tcPr>
          <w:p w14:paraId="4A98F516"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Одељење за буџет, финансије, ЛПА и друштвене делатности</w:t>
            </w:r>
          </w:p>
        </w:tc>
        <w:tc>
          <w:tcPr>
            <w:tcW w:w="474" w:type="pct"/>
            <w:vAlign w:val="center"/>
          </w:tcPr>
          <w:p w14:paraId="68FF1958"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ЦСР, ОЦД</w:t>
            </w:r>
          </w:p>
        </w:tc>
        <w:tc>
          <w:tcPr>
            <w:tcW w:w="473" w:type="pct"/>
          </w:tcPr>
          <w:p w14:paraId="1D7C2255"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3. квартал 2027 - континуирано</w:t>
            </w:r>
          </w:p>
        </w:tc>
        <w:tc>
          <w:tcPr>
            <w:tcW w:w="397" w:type="pct"/>
            <w:vAlign w:val="center"/>
          </w:tcPr>
          <w:p w14:paraId="3E3DD6CB" w14:textId="77777777" w:rsidR="001D56D4" w:rsidRPr="009429A5" w:rsidRDefault="001D56D4" w:rsidP="008153EB">
            <w:pPr>
              <w:spacing w:before="60" w:after="60"/>
              <w:rPr>
                <w:rFonts w:ascii="Tahoma" w:hAnsi="Tahoma" w:cs="Tahoma"/>
                <w:spacing w:val="-8"/>
                <w:sz w:val="18"/>
                <w:szCs w:val="20"/>
                <w:lang w:val="sr-Cyrl-RS"/>
              </w:rPr>
            </w:pPr>
            <w:r w:rsidRPr="009429A5">
              <w:rPr>
                <w:rFonts w:ascii="Tahoma" w:hAnsi="Tahoma" w:cs="Tahoma"/>
                <w:spacing w:val="-8"/>
                <w:sz w:val="18"/>
                <w:szCs w:val="20"/>
                <w:lang w:val="sr-Cyrl-RS"/>
              </w:rPr>
              <w:t>Донаторска средства</w:t>
            </w:r>
          </w:p>
        </w:tc>
        <w:tc>
          <w:tcPr>
            <w:tcW w:w="460" w:type="pct"/>
            <w:vAlign w:val="center"/>
          </w:tcPr>
          <w:p w14:paraId="65660143"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Програм 11</w:t>
            </w:r>
          </w:p>
          <w:p w14:paraId="154B472D"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ПЈ 0902 - ХХХХ</w:t>
            </w:r>
          </w:p>
        </w:tc>
        <w:tc>
          <w:tcPr>
            <w:tcW w:w="348" w:type="pct"/>
            <w:vAlign w:val="center"/>
          </w:tcPr>
          <w:p w14:paraId="03F6490A"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347" w:type="pct"/>
            <w:vAlign w:val="center"/>
          </w:tcPr>
          <w:p w14:paraId="1A5CC73F"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100,00</w:t>
            </w:r>
          </w:p>
        </w:tc>
        <w:tc>
          <w:tcPr>
            <w:tcW w:w="348" w:type="pct"/>
            <w:vAlign w:val="center"/>
          </w:tcPr>
          <w:p w14:paraId="745481B8"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100,00</w:t>
            </w:r>
          </w:p>
        </w:tc>
        <w:tc>
          <w:tcPr>
            <w:tcW w:w="316" w:type="pct"/>
            <w:vAlign w:val="center"/>
          </w:tcPr>
          <w:p w14:paraId="690154C5"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100,00</w:t>
            </w:r>
          </w:p>
        </w:tc>
        <w:tc>
          <w:tcPr>
            <w:tcW w:w="317" w:type="pct"/>
            <w:vAlign w:val="center"/>
          </w:tcPr>
          <w:p w14:paraId="731DFD2E" w14:textId="77777777" w:rsidR="001D56D4" w:rsidRPr="009429A5" w:rsidRDefault="001D56D4" w:rsidP="008153EB">
            <w:pPr>
              <w:spacing w:before="60" w:after="60"/>
              <w:jc w:val="right"/>
              <w:rPr>
                <w:rFonts w:ascii="Tahoma" w:hAnsi="Tahoma" w:cs="Tahoma"/>
                <w:spacing w:val="-8"/>
                <w:sz w:val="18"/>
                <w:szCs w:val="20"/>
                <w:lang w:val="sr-Cyrl-RS"/>
              </w:rPr>
            </w:pPr>
            <w:r w:rsidRPr="009429A5">
              <w:rPr>
                <w:rFonts w:ascii="Tahoma" w:hAnsi="Tahoma" w:cs="Tahoma"/>
                <w:spacing w:val="-8"/>
                <w:sz w:val="18"/>
                <w:szCs w:val="20"/>
                <w:lang w:val="sr-Cyrl-RS"/>
              </w:rPr>
              <w:t>100,00</w:t>
            </w:r>
          </w:p>
        </w:tc>
      </w:tr>
      <w:bookmarkEnd w:id="139"/>
    </w:tbl>
    <w:p w14:paraId="2A662C12" w14:textId="77777777" w:rsidR="001D56D4" w:rsidRPr="009429A5" w:rsidRDefault="001D56D4" w:rsidP="001D56D4">
      <w:pPr>
        <w:rPr>
          <w:rFonts w:ascii="Tahoma" w:hAnsi="Tahoma" w:cs="Tahoma"/>
          <w:lang w:val="sr-Cyrl-RS"/>
        </w:rPr>
      </w:pPr>
    </w:p>
    <w:tbl>
      <w:tblPr>
        <w:tblW w:w="5473" w:type="pct"/>
        <w:jc w:val="center"/>
        <w:tblLook w:val="04A0" w:firstRow="1" w:lastRow="0" w:firstColumn="1" w:lastColumn="0" w:noHBand="0" w:noVBand="1"/>
      </w:tblPr>
      <w:tblGrid>
        <w:gridCol w:w="2388"/>
        <w:gridCol w:w="1421"/>
        <w:gridCol w:w="330"/>
        <w:gridCol w:w="777"/>
        <w:gridCol w:w="1183"/>
        <w:gridCol w:w="1748"/>
        <w:gridCol w:w="1331"/>
        <w:gridCol w:w="1248"/>
        <w:gridCol w:w="1240"/>
        <w:gridCol w:w="1243"/>
        <w:gridCol w:w="1277"/>
      </w:tblGrid>
      <w:tr w:rsidR="001D56D4" w:rsidRPr="009429A5" w14:paraId="47E80952" w14:textId="77777777" w:rsidTr="008153EB">
        <w:trPr>
          <w:jc w:val="center"/>
        </w:trPr>
        <w:tc>
          <w:tcPr>
            <w:tcW w:w="5000" w:type="pct"/>
            <w:gridSpan w:val="11"/>
            <w:shd w:val="clear" w:color="auto" w:fill="F7CAAC" w:themeFill="accent2" w:themeFillTint="66"/>
          </w:tcPr>
          <w:p w14:paraId="2CB57220" w14:textId="77777777" w:rsidR="001D56D4" w:rsidRPr="009429A5" w:rsidRDefault="001D56D4" w:rsidP="008153EB">
            <w:pPr>
              <w:spacing w:before="60" w:after="60"/>
              <w:rPr>
                <w:rFonts w:ascii="Tahoma" w:hAnsi="Tahoma" w:cs="Tahoma"/>
                <w:b/>
                <w:sz w:val="18"/>
                <w:szCs w:val="20"/>
                <w:lang w:val="sr-Cyrl-RS"/>
              </w:rPr>
            </w:pPr>
            <w:bookmarkStart w:id="140" w:name="_Hlk230703982"/>
            <w:r w:rsidRPr="009429A5">
              <w:rPr>
                <w:rFonts w:ascii="Tahoma" w:hAnsi="Tahoma" w:cs="Tahoma"/>
                <w:b/>
                <w:sz w:val="18"/>
                <w:szCs w:val="20"/>
                <w:lang w:val="sr-Cyrl-RS"/>
              </w:rPr>
              <w:t>МЕРА 5.4: Финансијска и стручна подршка развоју социјалног предузетништва</w:t>
            </w:r>
            <w:bookmarkEnd w:id="140"/>
          </w:p>
        </w:tc>
      </w:tr>
      <w:tr w:rsidR="001D56D4" w:rsidRPr="009429A5" w14:paraId="63AE3BD8" w14:textId="77777777" w:rsidTr="008153EB">
        <w:trPr>
          <w:jc w:val="center"/>
        </w:trPr>
        <w:tc>
          <w:tcPr>
            <w:tcW w:w="842" w:type="pct"/>
            <w:vMerge w:val="restart"/>
            <w:shd w:val="clear" w:color="auto" w:fill="FBE4D5" w:themeFill="accent2" w:themeFillTint="33"/>
            <w:vAlign w:val="center"/>
          </w:tcPr>
          <w:p w14:paraId="2BBA6482"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Организациона јединица одговорна за спровођење (координисање спровођења) мере</w:t>
            </w:r>
          </w:p>
        </w:tc>
        <w:tc>
          <w:tcPr>
            <w:tcW w:w="617" w:type="pct"/>
            <w:gridSpan w:val="2"/>
            <w:vMerge w:val="restart"/>
            <w:shd w:val="clear" w:color="auto" w:fill="FBE4D5" w:themeFill="accent2" w:themeFillTint="33"/>
            <w:vAlign w:val="center"/>
          </w:tcPr>
          <w:p w14:paraId="28AEA146"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Извор финансирања</w:t>
            </w:r>
          </w:p>
        </w:tc>
        <w:tc>
          <w:tcPr>
            <w:tcW w:w="1307" w:type="pct"/>
            <w:gridSpan w:val="3"/>
            <w:vMerge w:val="restart"/>
            <w:shd w:val="clear" w:color="auto" w:fill="FBE4D5" w:themeFill="accent2" w:themeFillTint="33"/>
            <w:vAlign w:val="center"/>
          </w:tcPr>
          <w:p w14:paraId="4E6DD04C" w14:textId="77777777" w:rsidR="001D56D4" w:rsidRPr="009429A5" w:rsidRDefault="001D56D4" w:rsidP="008153EB">
            <w:pPr>
              <w:spacing w:before="60" w:after="60"/>
              <w:jc w:val="center"/>
              <w:rPr>
                <w:rFonts w:ascii="Tahoma" w:hAnsi="Tahoma" w:cs="Tahoma"/>
                <w:b/>
                <w:bCs/>
                <w:sz w:val="18"/>
                <w:szCs w:val="20"/>
                <w:lang w:val="sr-Cyrl-RS"/>
              </w:rPr>
            </w:pPr>
            <w:r w:rsidRPr="009429A5">
              <w:rPr>
                <w:rFonts w:ascii="Tahoma" w:hAnsi="Tahoma" w:cs="Tahoma"/>
                <w:b/>
                <w:bCs/>
                <w:sz w:val="18"/>
                <w:szCs w:val="20"/>
                <w:lang w:val="sr-Cyrl-RS"/>
              </w:rPr>
              <w:t xml:space="preserve">Веза са програмским буџетом </w:t>
            </w:r>
            <w:r w:rsidRPr="009429A5">
              <w:rPr>
                <w:rFonts w:ascii="Tahoma" w:hAnsi="Tahoma" w:cs="Tahoma"/>
                <w:b/>
                <w:bCs/>
                <w:i/>
                <w:iCs/>
                <w:sz w:val="18"/>
                <w:szCs w:val="20"/>
                <w:lang w:val="sr-Cyrl-RS"/>
              </w:rPr>
              <w:t>(шифра ПР/ПА/ПЈ)</w:t>
            </w:r>
          </w:p>
        </w:tc>
        <w:tc>
          <w:tcPr>
            <w:tcW w:w="2234" w:type="pct"/>
            <w:gridSpan w:val="5"/>
            <w:shd w:val="clear" w:color="auto" w:fill="FBE4D5" w:themeFill="accent2" w:themeFillTint="33"/>
            <w:vAlign w:val="center"/>
          </w:tcPr>
          <w:p w14:paraId="65DCD397"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Укупно процењена финансијска средства по изворима финансирања у 000 РСД</w:t>
            </w:r>
          </w:p>
        </w:tc>
      </w:tr>
      <w:tr w:rsidR="001D56D4" w:rsidRPr="009429A5" w14:paraId="7AF23A81" w14:textId="77777777" w:rsidTr="008153EB">
        <w:trPr>
          <w:jc w:val="center"/>
        </w:trPr>
        <w:tc>
          <w:tcPr>
            <w:tcW w:w="842" w:type="pct"/>
            <w:vMerge/>
            <w:shd w:val="clear" w:color="auto" w:fill="FBE4D5" w:themeFill="accent2" w:themeFillTint="33"/>
          </w:tcPr>
          <w:p w14:paraId="2E3AAE34" w14:textId="77777777" w:rsidR="001D56D4" w:rsidRPr="009429A5" w:rsidRDefault="001D56D4" w:rsidP="008153EB">
            <w:pPr>
              <w:spacing w:before="60" w:after="60"/>
              <w:jc w:val="center"/>
              <w:rPr>
                <w:rFonts w:ascii="Tahoma" w:hAnsi="Tahoma" w:cs="Tahoma"/>
                <w:b/>
                <w:sz w:val="18"/>
                <w:szCs w:val="20"/>
                <w:lang w:val="sr-Cyrl-RS"/>
              </w:rPr>
            </w:pPr>
          </w:p>
        </w:tc>
        <w:tc>
          <w:tcPr>
            <w:tcW w:w="617" w:type="pct"/>
            <w:gridSpan w:val="2"/>
            <w:vMerge/>
            <w:shd w:val="clear" w:color="auto" w:fill="FBE4D5" w:themeFill="accent2" w:themeFillTint="33"/>
            <w:vAlign w:val="center"/>
          </w:tcPr>
          <w:p w14:paraId="1C39C77A" w14:textId="77777777" w:rsidR="001D56D4" w:rsidRPr="009429A5" w:rsidRDefault="001D56D4" w:rsidP="008153EB">
            <w:pPr>
              <w:spacing w:before="60" w:after="60"/>
              <w:jc w:val="center"/>
              <w:rPr>
                <w:rFonts w:ascii="Tahoma" w:hAnsi="Tahoma" w:cs="Tahoma"/>
                <w:sz w:val="18"/>
                <w:szCs w:val="20"/>
                <w:lang w:val="sr-Cyrl-RS"/>
              </w:rPr>
            </w:pPr>
          </w:p>
        </w:tc>
        <w:tc>
          <w:tcPr>
            <w:tcW w:w="1307" w:type="pct"/>
            <w:gridSpan w:val="3"/>
            <w:vMerge/>
            <w:shd w:val="clear" w:color="auto" w:fill="FBE4D5" w:themeFill="accent2" w:themeFillTint="33"/>
            <w:vAlign w:val="center"/>
          </w:tcPr>
          <w:p w14:paraId="6FA64AD7" w14:textId="77777777" w:rsidR="001D56D4" w:rsidRPr="009429A5" w:rsidRDefault="001D56D4" w:rsidP="008153EB">
            <w:pPr>
              <w:spacing w:before="60" w:after="60"/>
              <w:jc w:val="center"/>
              <w:rPr>
                <w:rFonts w:ascii="Tahoma" w:hAnsi="Tahoma" w:cs="Tahoma"/>
                <w:b/>
                <w:sz w:val="18"/>
                <w:szCs w:val="20"/>
                <w:lang w:val="sr-Cyrl-RS"/>
              </w:rPr>
            </w:pPr>
          </w:p>
        </w:tc>
        <w:tc>
          <w:tcPr>
            <w:tcW w:w="469" w:type="pct"/>
            <w:shd w:val="clear" w:color="auto" w:fill="FBE4D5" w:themeFill="accent2" w:themeFillTint="33"/>
            <w:vAlign w:val="center"/>
          </w:tcPr>
          <w:p w14:paraId="59920ACC"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2026</w:t>
            </w:r>
          </w:p>
        </w:tc>
        <w:tc>
          <w:tcPr>
            <w:tcW w:w="440" w:type="pct"/>
            <w:shd w:val="clear" w:color="auto" w:fill="FBE4D5" w:themeFill="accent2" w:themeFillTint="33"/>
            <w:vAlign w:val="center"/>
          </w:tcPr>
          <w:p w14:paraId="52B51524"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2027</w:t>
            </w:r>
          </w:p>
        </w:tc>
        <w:tc>
          <w:tcPr>
            <w:tcW w:w="437" w:type="pct"/>
            <w:shd w:val="clear" w:color="auto" w:fill="FBE4D5" w:themeFill="accent2" w:themeFillTint="33"/>
            <w:vAlign w:val="center"/>
          </w:tcPr>
          <w:p w14:paraId="07F8E88A"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2028</w:t>
            </w:r>
          </w:p>
        </w:tc>
        <w:tc>
          <w:tcPr>
            <w:tcW w:w="438" w:type="pct"/>
            <w:shd w:val="clear" w:color="auto" w:fill="FBE4D5" w:themeFill="accent2" w:themeFillTint="33"/>
            <w:vAlign w:val="center"/>
          </w:tcPr>
          <w:p w14:paraId="72FD9D2B"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2029</w:t>
            </w:r>
          </w:p>
        </w:tc>
        <w:tc>
          <w:tcPr>
            <w:tcW w:w="450" w:type="pct"/>
            <w:shd w:val="clear" w:color="auto" w:fill="FBE4D5" w:themeFill="accent2" w:themeFillTint="33"/>
            <w:vAlign w:val="center"/>
          </w:tcPr>
          <w:p w14:paraId="06836CD1"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2030</w:t>
            </w:r>
          </w:p>
        </w:tc>
      </w:tr>
      <w:tr w:rsidR="001D56D4" w:rsidRPr="009429A5" w14:paraId="0C0C4A28" w14:textId="77777777" w:rsidTr="008153EB">
        <w:trPr>
          <w:trHeight w:val="476"/>
          <w:jc w:val="center"/>
        </w:trPr>
        <w:tc>
          <w:tcPr>
            <w:tcW w:w="842" w:type="pct"/>
            <w:vAlign w:val="center"/>
          </w:tcPr>
          <w:p w14:paraId="39BB69FD" w14:textId="77777777" w:rsidR="001D56D4" w:rsidRPr="009429A5" w:rsidRDefault="001D56D4" w:rsidP="008153EB">
            <w:pPr>
              <w:spacing w:before="60" w:after="60"/>
              <w:rPr>
                <w:rFonts w:ascii="Tahoma" w:hAnsi="Tahoma" w:cs="Tahoma"/>
                <w:bCs/>
                <w:sz w:val="18"/>
                <w:szCs w:val="20"/>
                <w:lang w:val="sr-Cyrl-RS"/>
              </w:rPr>
            </w:pPr>
            <w:r w:rsidRPr="009429A5">
              <w:rPr>
                <w:rFonts w:ascii="Tahoma" w:hAnsi="Tahoma" w:cs="Tahoma"/>
                <w:spacing w:val="-8"/>
                <w:sz w:val="18"/>
                <w:szCs w:val="18"/>
                <w:lang w:val="sr-Cyrl-RS"/>
              </w:rPr>
              <w:t>Одељење за буџет, финансије, ЛПА и друштвене делатности</w:t>
            </w:r>
          </w:p>
        </w:tc>
        <w:tc>
          <w:tcPr>
            <w:tcW w:w="617" w:type="pct"/>
            <w:gridSpan w:val="2"/>
            <w:vAlign w:val="center"/>
          </w:tcPr>
          <w:p w14:paraId="65DDE3F4"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Без средстава</w:t>
            </w:r>
          </w:p>
        </w:tc>
        <w:tc>
          <w:tcPr>
            <w:tcW w:w="1307" w:type="pct"/>
            <w:gridSpan w:val="3"/>
            <w:vAlign w:val="center"/>
          </w:tcPr>
          <w:p w14:paraId="0C7EE7B4"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spacing w:val="-8"/>
                <w:sz w:val="18"/>
                <w:szCs w:val="20"/>
                <w:lang w:val="sr-Cyrl-RS"/>
              </w:rPr>
              <w:t>Без средстава</w:t>
            </w:r>
          </w:p>
        </w:tc>
        <w:tc>
          <w:tcPr>
            <w:tcW w:w="469" w:type="pct"/>
            <w:vAlign w:val="center"/>
          </w:tcPr>
          <w:p w14:paraId="7B8B929E"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40" w:type="pct"/>
            <w:vAlign w:val="center"/>
          </w:tcPr>
          <w:p w14:paraId="3484BA60"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37" w:type="pct"/>
            <w:vAlign w:val="center"/>
          </w:tcPr>
          <w:p w14:paraId="62EEBBD5"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38" w:type="pct"/>
            <w:vAlign w:val="center"/>
          </w:tcPr>
          <w:p w14:paraId="7BA8B4BD"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c>
          <w:tcPr>
            <w:tcW w:w="450" w:type="pct"/>
            <w:vAlign w:val="center"/>
          </w:tcPr>
          <w:p w14:paraId="122AB91D" w14:textId="77777777" w:rsidR="001D56D4" w:rsidRPr="009429A5" w:rsidRDefault="001D56D4" w:rsidP="008153EB">
            <w:pPr>
              <w:spacing w:before="60" w:after="60"/>
              <w:jc w:val="center"/>
              <w:rPr>
                <w:rFonts w:ascii="Tahoma" w:hAnsi="Tahoma" w:cs="Tahoma"/>
                <w:spacing w:val="-8"/>
                <w:sz w:val="18"/>
                <w:szCs w:val="20"/>
                <w:lang w:val="sr-Cyrl-RS"/>
              </w:rPr>
            </w:pPr>
            <w:r w:rsidRPr="009429A5">
              <w:rPr>
                <w:rFonts w:ascii="Tahoma" w:hAnsi="Tahoma" w:cs="Tahoma"/>
                <w:spacing w:val="-8"/>
                <w:sz w:val="18"/>
                <w:szCs w:val="20"/>
                <w:lang w:val="sr-Cyrl-RS"/>
              </w:rPr>
              <w:t>/</w:t>
            </w:r>
          </w:p>
        </w:tc>
      </w:tr>
      <w:tr w:rsidR="001D56D4" w:rsidRPr="009429A5" w14:paraId="710C1165" w14:textId="77777777" w:rsidTr="008153EB">
        <w:trPr>
          <w:jc w:val="center"/>
        </w:trPr>
        <w:tc>
          <w:tcPr>
            <w:tcW w:w="1459" w:type="pct"/>
            <w:gridSpan w:val="3"/>
            <w:shd w:val="clear" w:color="auto" w:fill="FBE4D5" w:themeFill="accent2" w:themeFillTint="33"/>
          </w:tcPr>
          <w:p w14:paraId="4E8591FC" w14:textId="77777777" w:rsidR="001D56D4" w:rsidRPr="009429A5" w:rsidRDefault="001D56D4" w:rsidP="008153EB">
            <w:pPr>
              <w:spacing w:before="60" w:after="60"/>
              <w:rPr>
                <w:rFonts w:ascii="Tahoma" w:hAnsi="Tahoma" w:cs="Tahoma"/>
                <w:b/>
                <w:sz w:val="18"/>
                <w:szCs w:val="20"/>
                <w:lang w:val="sr-Cyrl-RS"/>
              </w:rPr>
            </w:pPr>
            <w:r w:rsidRPr="009429A5">
              <w:rPr>
                <w:rFonts w:ascii="Tahoma" w:hAnsi="Tahoma" w:cs="Tahoma"/>
                <w:b/>
                <w:sz w:val="18"/>
                <w:szCs w:val="20"/>
                <w:lang w:val="sr-Cyrl-RS"/>
              </w:rPr>
              <w:t xml:space="preserve">Период спровођења мере: </w:t>
            </w:r>
          </w:p>
        </w:tc>
        <w:tc>
          <w:tcPr>
            <w:tcW w:w="3541" w:type="pct"/>
            <w:gridSpan w:val="8"/>
            <w:shd w:val="clear" w:color="auto" w:fill="FBE4D5" w:themeFill="accent2" w:themeFillTint="33"/>
          </w:tcPr>
          <w:p w14:paraId="753E45E3" w14:textId="77777777" w:rsidR="001D56D4" w:rsidRPr="009429A5" w:rsidRDefault="001D56D4" w:rsidP="008153EB">
            <w:pPr>
              <w:spacing w:before="60" w:after="60"/>
              <w:rPr>
                <w:rFonts w:ascii="Tahoma" w:hAnsi="Tahoma" w:cs="Tahoma"/>
                <w:b/>
                <w:sz w:val="18"/>
                <w:szCs w:val="20"/>
                <w:lang w:val="sr-Cyrl-RS"/>
              </w:rPr>
            </w:pPr>
            <w:r w:rsidRPr="009429A5">
              <w:rPr>
                <w:rFonts w:ascii="Tahoma" w:hAnsi="Tahoma" w:cs="Tahoma"/>
                <w:b/>
                <w:sz w:val="18"/>
                <w:szCs w:val="20"/>
                <w:lang w:val="sr-Cyrl-RS"/>
              </w:rPr>
              <w:t xml:space="preserve">Тип мере: </w:t>
            </w:r>
            <w:r w:rsidRPr="00D9785D">
              <w:rPr>
                <w:rFonts w:ascii="Tahoma" w:hAnsi="Tahoma" w:cs="Tahoma"/>
                <w:b/>
                <w:sz w:val="18"/>
                <w:szCs w:val="20"/>
                <w:lang w:val="sr-Cyrl-RS"/>
              </w:rPr>
              <w:t>Институционално управљачко организационе</w:t>
            </w:r>
          </w:p>
        </w:tc>
      </w:tr>
      <w:tr w:rsidR="001D56D4" w:rsidRPr="009429A5" w14:paraId="783DFB2E" w14:textId="77777777" w:rsidTr="008153EB">
        <w:trPr>
          <w:jc w:val="center"/>
        </w:trPr>
        <w:tc>
          <w:tcPr>
            <w:tcW w:w="5000" w:type="pct"/>
            <w:gridSpan w:val="11"/>
            <w:shd w:val="clear" w:color="auto" w:fill="FBE4D5" w:themeFill="accent2" w:themeFillTint="33"/>
          </w:tcPr>
          <w:p w14:paraId="77043A50" w14:textId="77777777" w:rsidR="001D56D4" w:rsidRPr="009429A5" w:rsidRDefault="001D56D4" w:rsidP="008153EB">
            <w:pPr>
              <w:spacing w:before="60" w:after="60"/>
              <w:rPr>
                <w:rFonts w:ascii="Tahoma" w:hAnsi="Tahoma" w:cs="Tahoma"/>
                <w:bCs/>
                <w:sz w:val="18"/>
                <w:szCs w:val="20"/>
                <w:lang w:val="sr-Cyrl-RS"/>
              </w:rPr>
            </w:pPr>
            <w:r w:rsidRPr="009429A5">
              <w:rPr>
                <w:rFonts w:ascii="Tahoma" w:hAnsi="Tahoma" w:cs="Tahoma"/>
                <w:bCs/>
                <w:sz w:val="18"/>
                <w:szCs w:val="20"/>
                <w:lang w:val="sr-Cyrl-RS"/>
              </w:rPr>
              <w:t xml:space="preserve">Прописи које је потребно изменити/усвојити за спровођење мере: </w:t>
            </w:r>
            <w:r w:rsidRPr="009429A5">
              <w:rPr>
                <w:rFonts w:ascii="Tahoma" w:hAnsi="Tahoma" w:cs="Tahoma"/>
                <w:bCs/>
                <w:i/>
                <w:iCs/>
                <w:sz w:val="18"/>
                <w:szCs w:val="20"/>
                <w:lang w:val="sr-Cyrl-RS"/>
              </w:rPr>
              <w:t>н/п</w:t>
            </w:r>
          </w:p>
        </w:tc>
      </w:tr>
      <w:tr w:rsidR="001D56D4" w:rsidRPr="009429A5" w14:paraId="2EC2B52C" w14:textId="77777777" w:rsidTr="008153EB">
        <w:trPr>
          <w:jc w:val="center"/>
        </w:trPr>
        <w:tc>
          <w:tcPr>
            <w:tcW w:w="1343" w:type="pct"/>
            <w:gridSpan w:val="2"/>
            <w:shd w:val="clear" w:color="auto" w:fill="F7CAAC" w:themeFill="accent2" w:themeFillTint="66"/>
            <w:vAlign w:val="center"/>
          </w:tcPr>
          <w:p w14:paraId="7CDA181B" w14:textId="77777777" w:rsidR="001D56D4" w:rsidRPr="009429A5" w:rsidRDefault="001D56D4" w:rsidP="008153EB">
            <w:pPr>
              <w:spacing w:before="60" w:after="60"/>
              <w:rPr>
                <w:rFonts w:ascii="Tahoma" w:hAnsi="Tahoma" w:cs="Tahoma"/>
                <w:sz w:val="18"/>
                <w:szCs w:val="20"/>
                <w:lang w:val="sr-Cyrl-RS"/>
              </w:rPr>
            </w:pPr>
            <w:r w:rsidRPr="009429A5">
              <w:rPr>
                <w:rFonts w:ascii="Tahoma" w:hAnsi="Tahoma" w:cs="Tahoma"/>
                <w:b/>
                <w:sz w:val="18"/>
                <w:szCs w:val="20"/>
                <w:lang w:val="sr-Cyrl-RS"/>
              </w:rPr>
              <w:t>Показатељ(и) на нивоу мере</w:t>
            </w:r>
          </w:p>
        </w:tc>
        <w:tc>
          <w:tcPr>
            <w:tcW w:w="390" w:type="pct"/>
            <w:gridSpan w:val="2"/>
            <w:shd w:val="clear" w:color="auto" w:fill="F7CAAC" w:themeFill="accent2" w:themeFillTint="66"/>
            <w:vAlign w:val="center"/>
          </w:tcPr>
          <w:p w14:paraId="55DBC283"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Jединица мере</w:t>
            </w:r>
          </w:p>
        </w:tc>
        <w:tc>
          <w:tcPr>
            <w:tcW w:w="417" w:type="pct"/>
            <w:shd w:val="clear" w:color="auto" w:fill="F7CAAC" w:themeFill="accent2" w:themeFillTint="66"/>
            <w:vAlign w:val="center"/>
          </w:tcPr>
          <w:p w14:paraId="6AC1FB6C"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Извор провере</w:t>
            </w:r>
          </w:p>
        </w:tc>
        <w:tc>
          <w:tcPr>
            <w:tcW w:w="615" w:type="pct"/>
            <w:shd w:val="clear" w:color="auto" w:fill="F7CAAC" w:themeFill="accent2" w:themeFillTint="66"/>
            <w:vAlign w:val="center"/>
          </w:tcPr>
          <w:p w14:paraId="2ED7444A"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Почетна вредност са базном годином</w:t>
            </w:r>
          </w:p>
        </w:tc>
        <w:tc>
          <w:tcPr>
            <w:tcW w:w="469" w:type="pct"/>
            <w:shd w:val="clear" w:color="auto" w:fill="F7CAAC" w:themeFill="accent2" w:themeFillTint="66"/>
            <w:vAlign w:val="center"/>
          </w:tcPr>
          <w:p w14:paraId="13638D7F"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t xml:space="preserve">Циљaна вредност  у </w:t>
            </w:r>
            <w:r w:rsidRPr="009429A5">
              <w:rPr>
                <w:rFonts w:ascii="Tahoma" w:hAnsi="Tahoma" w:cs="Tahoma"/>
                <w:b/>
                <w:sz w:val="18"/>
                <w:szCs w:val="20"/>
                <w:lang w:val="sr-Cyrl-RS"/>
              </w:rPr>
              <w:lastRenderedPageBreak/>
              <w:t>години  2026</w:t>
            </w:r>
          </w:p>
        </w:tc>
        <w:tc>
          <w:tcPr>
            <w:tcW w:w="440" w:type="pct"/>
            <w:shd w:val="clear" w:color="auto" w:fill="F7CAAC" w:themeFill="accent2" w:themeFillTint="66"/>
            <w:vAlign w:val="center"/>
          </w:tcPr>
          <w:p w14:paraId="6D3806F8" w14:textId="77777777" w:rsidR="001D56D4" w:rsidRPr="009429A5" w:rsidRDefault="001D56D4" w:rsidP="008153EB">
            <w:pPr>
              <w:spacing w:before="60" w:after="60"/>
              <w:jc w:val="center"/>
              <w:rPr>
                <w:rFonts w:ascii="Tahoma" w:hAnsi="Tahoma" w:cs="Tahoma"/>
                <w:sz w:val="18"/>
                <w:szCs w:val="20"/>
                <w:lang w:val="sr-Cyrl-RS"/>
              </w:rPr>
            </w:pPr>
            <w:r w:rsidRPr="009429A5">
              <w:rPr>
                <w:rFonts w:ascii="Tahoma" w:hAnsi="Tahoma" w:cs="Tahoma"/>
                <w:b/>
                <w:sz w:val="18"/>
                <w:szCs w:val="20"/>
                <w:lang w:val="sr-Cyrl-RS"/>
              </w:rPr>
              <w:lastRenderedPageBreak/>
              <w:t xml:space="preserve">Циљaна вредност у </w:t>
            </w:r>
            <w:r w:rsidRPr="009429A5">
              <w:rPr>
                <w:rFonts w:ascii="Tahoma" w:hAnsi="Tahoma" w:cs="Tahoma"/>
                <w:b/>
                <w:sz w:val="18"/>
                <w:szCs w:val="20"/>
                <w:lang w:val="sr-Cyrl-RS"/>
              </w:rPr>
              <w:lastRenderedPageBreak/>
              <w:t>години 2027</w:t>
            </w:r>
          </w:p>
        </w:tc>
        <w:tc>
          <w:tcPr>
            <w:tcW w:w="437" w:type="pct"/>
            <w:shd w:val="clear" w:color="auto" w:fill="F7CAAC" w:themeFill="accent2" w:themeFillTint="66"/>
            <w:vAlign w:val="center"/>
          </w:tcPr>
          <w:p w14:paraId="19703D06"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lastRenderedPageBreak/>
              <w:t xml:space="preserve">Циљaна вредност у </w:t>
            </w:r>
            <w:r w:rsidRPr="009429A5">
              <w:rPr>
                <w:rFonts w:ascii="Tahoma" w:hAnsi="Tahoma" w:cs="Tahoma"/>
                <w:b/>
                <w:sz w:val="18"/>
                <w:szCs w:val="20"/>
                <w:lang w:val="sr-Cyrl-RS"/>
              </w:rPr>
              <w:lastRenderedPageBreak/>
              <w:t>години 2028</w:t>
            </w:r>
          </w:p>
        </w:tc>
        <w:tc>
          <w:tcPr>
            <w:tcW w:w="438" w:type="pct"/>
            <w:shd w:val="clear" w:color="auto" w:fill="F7CAAC" w:themeFill="accent2" w:themeFillTint="66"/>
            <w:vAlign w:val="center"/>
          </w:tcPr>
          <w:p w14:paraId="01E1DC6F"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lastRenderedPageBreak/>
              <w:t xml:space="preserve">Циљaна вредност у </w:t>
            </w:r>
            <w:r w:rsidRPr="009429A5">
              <w:rPr>
                <w:rFonts w:ascii="Tahoma" w:hAnsi="Tahoma" w:cs="Tahoma"/>
                <w:b/>
                <w:sz w:val="18"/>
                <w:szCs w:val="20"/>
                <w:lang w:val="sr-Cyrl-RS"/>
              </w:rPr>
              <w:lastRenderedPageBreak/>
              <w:t>години 2029</w:t>
            </w:r>
          </w:p>
        </w:tc>
        <w:tc>
          <w:tcPr>
            <w:tcW w:w="450" w:type="pct"/>
            <w:shd w:val="clear" w:color="auto" w:fill="F7CAAC" w:themeFill="accent2" w:themeFillTint="66"/>
            <w:vAlign w:val="center"/>
          </w:tcPr>
          <w:p w14:paraId="50D24C37"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lastRenderedPageBreak/>
              <w:t xml:space="preserve">Циљaна вредност у </w:t>
            </w:r>
            <w:r w:rsidRPr="009429A5">
              <w:rPr>
                <w:rFonts w:ascii="Tahoma" w:hAnsi="Tahoma" w:cs="Tahoma"/>
                <w:b/>
                <w:sz w:val="18"/>
                <w:szCs w:val="20"/>
                <w:lang w:val="sr-Cyrl-RS"/>
              </w:rPr>
              <w:lastRenderedPageBreak/>
              <w:t>години 2030</w:t>
            </w:r>
          </w:p>
        </w:tc>
      </w:tr>
      <w:tr w:rsidR="001D56D4" w:rsidRPr="009429A5" w14:paraId="163133E1" w14:textId="77777777" w:rsidTr="008153EB">
        <w:trPr>
          <w:trHeight w:val="530"/>
          <w:jc w:val="center"/>
        </w:trPr>
        <w:tc>
          <w:tcPr>
            <w:tcW w:w="1343" w:type="pct"/>
            <w:gridSpan w:val="2"/>
            <w:vAlign w:val="center"/>
          </w:tcPr>
          <w:p w14:paraId="7EAD25A2" w14:textId="77777777" w:rsidR="001D56D4" w:rsidRPr="009429A5" w:rsidRDefault="001D56D4" w:rsidP="008153EB">
            <w:pPr>
              <w:rPr>
                <w:rFonts w:ascii="Tahoma" w:hAnsi="Tahoma" w:cs="Tahoma"/>
                <w:sz w:val="18"/>
                <w:szCs w:val="18"/>
                <w:lang w:val="sr-Cyrl-RS"/>
              </w:rPr>
            </w:pPr>
            <w:r w:rsidRPr="009429A5">
              <w:rPr>
                <w:rFonts w:ascii="Tahoma" w:hAnsi="Tahoma" w:cs="Tahoma"/>
                <w:sz w:val="18"/>
                <w:szCs w:val="18"/>
                <w:lang w:val="sr-Cyrl-RS"/>
              </w:rPr>
              <w:lastRenderedPageBreak/>
              <w:t>Број подржаних програма / социјалних предузећа</w:t>
            </w:r>
          </w:p>
        </w:tc>
        <w:tc>
          <w:tcPr>
            <w:tcW w:w="390" w:type="pct"/>
            <w:gridSpan w:val="2"/>
            <w:vAlign w:val="center"/>
          </w:tcPr>
          <w:p w14:paraId="5389B116"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број</w:t>
            </w:r>
          </w:p>
        </w:tc>
        <w:tc>
          <w:tcPr>
            <w:tcW w:w="417" w:type="pct"/>
            <w:vAlign w:val="center"/>
          </w:tcPr>
          <w:p w14:paraId="645B6EEF" w14:textId="77777777" w:rsidR="001D56D4" w:rsidRPr="009429A5" w:rsidRDefault="001D56D4" w:rsidP="008153EB">
            <w:pPr>
              <w:spacing w:before="60" w:after="60"/>
              <w:rPr>
                <w:rFonts w:ascii="Tahoma" w:hAnsi="Tahoma" w:cs="Tahoma"/>
                <w:sz w:val="18"/>
                <w:szCs w:val="18"/>
                <w:lang w:val="sr-Cyrl-RS"/>
              </w:rPr>
            </w:pPr>
            <w:r w:rsidRPr="009429A5">
              <w:rPr>
                <w:rFonts w:ascii="Tahoma" w:hAnsi="Tahoma" w:cs="Tahoma"/>
                <w:sz w:val="18"/>
                <w:szCs w:val="18"/>
                <w:lang w:val="sr-Cyrl-RS"/>
              </w:rPr>
              <w:t>Извештај</w:t>
            </w:r>
          </w:p>
        </w:tc>
        <w:tc>
          <w:tcPr>
            <w:tcW w:w="615" w:type="pct"/>
            <w:vAlign w:val="center"/>
          </w:tcPr>
          <w:p w14:paraId="22BBADC7"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69" w:type="pct"/>
            <w:vAlign w:val="center"/>
          </w:tcPr>
          <w:p w14:paraId="150674CD"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40" w:type="pct"/>
            <w:vAlign w:val="center"/>
          </w:tcPr>
          <w:p w14:paraId="33BB9738"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1</w:t>
            </w:r>
          </w:p>
        </w:tc>
        <w:tc>
          <w:tcPr>
            <w:tcW w:w="437" w:type="pct"/>
            <w:vAlign w:val="center"/>
          </w:tcPr>
          <w:p w14:paraId="3EA50268"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1</w:t>
            </w:r>
          </w:p>
        </w:tc>
        <w:tc>
          <w:tcPr>
            <w:tcW w:w="438" w:type="pct"/>
            <w:vAlign w:val="center"/>
          </w:tcPr>
          <w:p w14:paraId="5B5A190F"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1</w:t>
            </w:r>
          </w:p>
        </w:tc>
        <w:tc>
          <w:tcPr>
            <w:tcW w:w="450" w:type="pct"/>
            <w:vAlign w:val="center"/>
          </w:tcPr>
          <w:p w14:paraId="2A804704"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1</w:t>
            </w:r>
          </w:p>
        </w:tc>
      </w:tr>
      <w:tr w:rsidR="001D56D4" w:rsidRPr="009429A5" w14:paraId="60CEE277" w14:textId="77777777" w:rsidTr="008153EB">
        <w:trPr>
          <w:trHeight w:val="336"/>
          <w:jc w:val="center"/>
        </w:trPr>
        <w:tc>
          <w:tcPr>
            <w:tcW w:w="1343" w:type="pct"/>
            <w:gridSpan w:val="2"/>
            <w:vAlign w:val="center"/>
          </w:tcPr>
          <w:p w14:paraId="78A006E4" w14:textId="77777777" w:rsidR="001D56D4" w:rsidRPr="009429A5" w:rsidRDefault="001D56D4" w:rsidP="008153EB">
            <w:pPr>
              <w:rPr>
                <w:rFonts w:ascii="Tahoma" w:hAnsi="Tahoma" w:cs="Tahoma"/>
                <w:sz w:val="18"/>
                <w:szCs w:val="18"/>
                <w:lang w:val="sr-Cyrl-RS"/>
              </w:rPr>
            </w:pPr>
            <w:r w:rsidRPr="009429A5">
              <w:rPr>
                <w:rFonts w:ascii="Tahoma" w:hAnsi="Tahoma" w:cs="Tahoma"/>
                <w:sz w:val="18"/>
                <w:szCs w:val="18"/>
                <w:lang w:val="sr-Cyrl-RS"/>
              </w:rPr>
              <w:t xml:space="preserve">Број одобрених пројеката финансираних од министарстава и донатора </w:t>
            </w:r>
          </w:p>
        </w:tc>
        <w:tc>
          <w:tcPr>
            <w:tcW w:w="390" w:type="pct"/>
            <w:gridSpan w:val="2"/>
          </w:tcPr>
          <w:p w14:paraId="2E3555F6"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број</w:t>
            </w:r>
          </w:p>
        </w:tc>
        <w:tc>
          <w:tcPr>
            <w:tcW w:w="417" w:type="pct"/>
            <w:vAlign w:val="center"/>
          </w:tcPr>
          <w:p w14:paraId="4F2F7F08" w14:textId="77777777" w:rsidR="001D56D4" w:rsidRPr="009429A5" w:rsidRDefault="001D56D4" w:rsidP="008153EB">
            <w:pPr>
              <w:spacing w:before="60" w:after="60"/>
              <w:rPr>
                <w:rFonts w:ascii="Tahoma" w:hAnsi="Tahoma" w:cs="Tahoma"/>
                <w:sz w:val="18"/>
                <w:szCs w:val="18"/>
                <w:lang w:val="sr-Cyrl-RS"/>
              </w:rPr>
            </w:pPr>
            <w:r w:rsidRPr="009429A5">
              <w:rPr>
                <w:rFonts w:ascii="Tahoma" w:hAnsi="Tahoma" w:cs="Tahoma"/>
                <w:sz w:val="18"/>
                <w:szCs w:val="18"/>
                <w:lang w:val="sr-Cyrl-RS"/>
              </w:rPr>
              <w:t>Извештај</w:t>
            </w:r>
          </w:p>
        </w:tc>
        <w:tc>
          <w:tcPr>
            <w:tcW w:w="615" w:type="pct"/>
            <w:vAlign w:val="center"/>
          </w:tcPr>
          <w:p w14:paraId="6C292660"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69" w:type="pct"/>
            <w:vAlign w:val="center"/>
          </w:tcPr>
          <w:p w14:paraId="01B2343A"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40" w:type="pct"/>
            <w:vAlign w:val="center"/>
          </w:tcPr>
          <w:p w14:paraId="2C8A5895"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2</w:t>
            </w:r>
          </w:p>
        </w:tc>
        <w:tc>
          <w:tcPr>
            <w:tcW w:w="437" w:type="pct"/>
            <w:vAlign w:val="center"/>
          </w:tcPr>
          <w:p w14:paraId="527518DB"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2</w:t>
            </w:r>
          </w:p>
        </w:tc>
        <w:tc>
          <w:tcPr>
            <w:tcW w:w="438" w:type="pct"/>
            <w:vAlign w:val="center"/>
          </w:tcPr>
          <w:p w14:paraId="71477A66"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2</w:t>
            </w:r>
          </w:p>
        </w:tc>
        <w:tc>
          <w:tcPr>
            <w:tcW w:w="450" w:type="pct"/>
            <w:vAlign w:val="center"/>
          </w:tcPr>
          <w:p w14:paraId="5E2F8A06"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2</w:t>
            </w:r>
          </w:p>
        </w:tc>
      </w:tr>
      <w:tr w:rsidR="001D56D4" w:rsidRPr="009429A5" w14:paraId="05A9A725" w14:textId="77777777" w:rsidTr="008153EB">
        <w:trPr>
          <w:trHeight w:val="300"/>
          <w:jc w:val="center"/>
        </w:trPr>
        <w:tc>
          <w:tcPr>
            <w:tcW w:w="1343" w:type="pct"/>
            <w:gridSpan w:val="2"/>
            <w:vAlign w:val="center"/>
          </w:tcPr>
          <w:p w14:paraId="7BD2EAB5" w14:textId="77777777" w:rsidR="001D56D4" w:rsidRPr="009429A5" w:rsidRDefault="001D56D4" w:rsidP="008153EB">
            <w:pPr>
              <w:rPr>
                <w:rFonts w:ascii="Tahoma" w:hAnsi="Tahoma" w:cs="Tahoma"/>
                <w:sz w:val="18"/>
                <w:szCs w:val="18"/>
                <w:lang w:val="sr-Cyrl-RS"/>
              </w:rPr>
            </w:pPr>
            <w:r w:rsidRPr="009429A5">
              <w:rPr>
                <w:rFonts w:ascii="Tahoma" w:hAnsi="Tahoma" w:cs="Tahoma"/>
                <w:sz w:val="18"/>
                <w:szCs w:val="18"/>
                <w:lang w:val="sr-Cyrl-RS"/>
              </w:rPr>
              <w:t xml:space="preserve">Број успостављених партнерстава са привредним субјектима </w:t>
            </w:r>
          </w:p>
        </w:tc>
        <w:tc>
          <w:tcPr>
            <w:tcW w:w="390" w:type="pct"/>
            <w:gridSpan w:val="2"/>
          </w:tcPr>
          <w:p w14:paraId="65832F24"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број</w:t>
            </w:r>
          </w:p>
        </w:tc>
        <w:tc>
          <w:tcPr>
            <w:tcW w:w="417" w:type="pct"/>
            <w:vAlign w:val="center"/>
          </w:tcPr>
          <w:p w14:paraId="74B46EFD" w14:textId="77777777" w:rsidR="001D56D4" w:rsidRPr="009429A5" w:rsidRDefault="001D56D4" w:rsidP="008153EB">
            <w:pPr>
              <w:spacing w:before="60" w:after="60"/>
              <w:rPr>
                <w:rFonts w:ascii="Tahoma" w:hAnsi="Tahoma" w:cs="Tahoma"/>
                <w:sz w:val="18"/>
                <w:szCs w:val="18"/>
                <w:lang w:val="sr-Cyrl-RS"/>
              </w:rPr>
            </w:pPr>
            <w:r w:rsidRPr="009429A5">
              <w:rPr>
                <w:rFonts w:ascii="Tahoma" w:hAnsi="Tahoma" w:cs="Tahoma"/>
                <w:sz w:val="18"/>
                <w:szCs w:val="18"/>
                <w:lang w:val="sr-Cyrl-RS"/>
              </w:rPr>
              <w:t>Извештај</w:t>
            </w:r>
          </w:p>
        </w:tc>
        <w:tc>
          <w:tcPr>
            <w:tcW w:w="615" w:type="pct"/>
            <w:vAlign w:val="center"/>
          </w:tcPr>
          <w:p w14:paraId="4912C3DD"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69" w:type="pct"/>
            <w:vAlign w:val="center"/>
          </w:tcPr>
          <w:p w14:paraId="6FF0DB1C"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40" w:type="pct"/>
            <w:vAlign w:val="center"/>
          </w:tcPr>
          <w:p w14:paraId="0612BB9C"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3</w:t>
            </w:r>
          </w:p>
        </w:tc>
        <w:tc>
          <w:tcPr>
            <w:tcW w:w="437" w:type="pct"/>
            <w:vAlign w:val="center"/>
          </w:tcPr>
          <w:p w14:paraId="17B3FBA8"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3</w:t>
            </w:r>
          </w:p>
        </w:tc>
        <w:tc>
          <w:tcPr>
            <w:tcW w:w="438" w:type="pct"/>
            <w:vAlign w:val="center"/>
          </w:tcPr>
          <w:p w14:paraId="6ECA2768"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3</w:t>
            </w:r>
          </w:p>
        </w:tc>
        <w:tc>
          <w:tcPr>
            <w:tcW w:w="450" w:type="pct"/>
            <w:vAlign w:val="center"/>
          </w:tcPr>
          <w:p w14:paraId="5C56B6A4"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3</w:t>
            </w:r>
          </w:p>
        </w:tc>
      </w:tr>
      <w:tr w:rsidR="001D56D4" w:rsidRPr="009429A5" w14:paraId="016F0F2E" w14:textId="77777777" w:rsidTr="008153EB">
        <w:trPr>
          <w:trHeight w:val="539"/>
          <w:jc w:val="center"/>
        </w:trPr>
        <w:tc>
          <w:tcPr>
            <w:tcW w:w="1343" w:type="pct"/>
            <w:gridSpan w:val="2"/>
            <w:vAlign w:val="center"/>
          </w:tcPr>
          <w:p w14:paraId="587DE9B1" w14:textId="77777777" w:rsidR="001D56D4" w:rsidRPr="009429A5" w:rsidRDefault="001D56D4" w:rsidP="008153EB">
            <w:pPr>
              <w:rPr>
                <w:rFonts w:ascii="Tahoma" w:hAnsi="Tahoma" w:cs="Tahoma"/>
                <w:sz w:val="18"/>
                <w:szCs w:val="18"/>
                <w:lang w:val="sr-Cyrl-RS"/>
              </w:rPr>
            </w:pPr>
            <w:r w:rsidRPr="009429A5">
              <w:rPr>
                <w:rFonts w:ascii="Tahoma" w:hAnsi="Tahoma" w:cs="Tahoma"/>
                <w:sz w:val="18"/>
                <w:szCs w:val="18"/>
                <w:lang w:val="sr-Cyrl-RS"/>
              </w:rPr>
              <w:t xml:space="preserve">Број пружених менторских / консултантских подршки </w:t>
            </w:r>
          </w:p>
        </w:tc>
        <w:tc>
          <w:tcPr>
            <w:tcW w:w="390" w:type="pct"/>
            <w:gridSpan w:val="2"/>
          </w:tcPr>
          <w:p w14:paraId="717B0E6E"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број</w:t>
            </w:r>
          </w:p>
        </w:tc>
        <w:tc>
          <w:tcPr>
            <w:tcW w:w="417" w:type="pct"/>
            <w:vAlign w:val="center"/>
          </w:tcPr>
          <w:p w14:paraId="18E577B7" w14:textId="77777777" w:rsidR="001D56D4" w:rsidRPr="009429A5" w:rsidRDefault="001D56D4" w:rsidP="008153EB">
            <w:pPr>
              <w:spacing w:before="60" w:after="60"/>
              <w:rPr>
                <w:rFonts w:ascii="Tahoma" w:hAnsi="Tahoma" w:cs="Tahoma"/>
                <w:sz w:val="18"/>
                <w:szCs w:val="18"/>
                <w:lang w:val="sr-Cyrl-RS"/>
              </w:rPr>
            </w:pPr>
            <w:r w:rsidRPr="009429A5">
              <w:rPr>
                <w:rFonts w:ascii="Tahoma" w:hAnsi="Tahoma" w:cs="Tahoma"/>
                <w:sz w:val="18"/>
                <w:szCs w:val="18"/>
                <w:lang w:val="sr-Cyrl-RS"/>
              </w:rPr>
              <w:t>Извештај</w:t>
            </w:r>
          </w:p>
        </w:tc>
        <w:tc>
          <w:tcPr>
            <w:tcW w:w="615" w:type="pct"/>
            <w:vAlign w:val="center"/>
          </w:tcPr>
          <w:p w14:paraId="362E74BC"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69" w:type="pct"/>
            <w:vAlign w:val="center"/>
          </w:tcPr>
          <w:p w14:paraId="2F410E30"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40" w:type="pct"/>
            <w:vAlign w:val="center"/>
          </w:tcPr>
          <w:p w14:paraId="6DCA229F"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2</w:t>
            </w:r>
          </w:p>
        </w:tc>
        <w:tc>
          <w:tcPr>
            <w:tcW w:w="437" w:type="pct"/>
            <w:vAlign w:val="center"/>
          </w:tcPr>
          <w:p w14:paraId="7E9F3022"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2</w:t>
            </w:r>
          </w:p>
        </w:tc>
        <w:tc>
          <w:tcPr>
            <w:tcW w:w="438" w:type="pct"/>
            <w:vAlign w:val="center"/>
          </w:tcPr>
          <w:p w14:paraId="3C068AA7"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2</w:t>
            </w:r>
          </w:p>
        </w:tc>
        <w:tc>
          <w:tcPr>
            <w:tcW w:w="450" w:type="pct"/>
            <w:vAlign w:val="center"/>
          </w:tcPr>
          <w:p w14:paraId="6201FDB6"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2</w:t>
            </w:r>
          </w:p>
        </w:tc>
      </w:tr>
      <w:tr w:rsidR="001D56D4" w:rsidRPr="009429A5" w14:paraId="44B12198" w14:textId="77777777" w:rsidTr="008153EB">
        <w:trPr>
          <w:trHeight w:val="539"/>
          <w:jc w:val="center"/>
        </w:trPr>
        <w:tc>
          <w:tcPr>
            <w:tcW w:w="1343" w:type="pct"/>
            <w:gridSpan w:val="2"/>
            <w:vAlign w:val="center"/>
          </w:tcPr>
          <w:p w14:paraId="1CA605F2" w14:textId="77777777" w:rsidR="001D56D4" w:rsidRPr="009429A5" w:rsidRDefault="001D56D4" w:rsidP="008153EB">
            <w:pPr>
              <w:rPr>
                <w:rFonts w:ascii="Tahoma" w:hAnsi="Tahoma" w:cs="Tahoma"/>
                <w:sz w:val="18"/>
                <w:szCs w:val="18"/>
                <w:lang w:val="sr-Cyrl-RS"/>
              </w:rPr>
            </w:pPr>
            <w:r w:rsidRPr="009429A5">
              <w:rPr>
                <w:rFonts w:ascii="Tahoma" w:hAnsi="Tahoma" w:cs="Tahoma"/>
                <w:sz w:val="18"/>
                <w:szCs w:val="18"/>
                <w:lang w:val="sr-Cyrl-RS"/>
              </w:rPr>
              <w:t xml:space="preserve">Број лица ангажованих кроз подржане програме </w:t>
            </w:r>
          </w:p>
        </w:tc>
        <w:tc>
          <w:tcPr>
            <w:tcW w:w="390" w:type="pct"/>
            <w:gridSpan w:val="2"/>
            <w:vAlign w:val="center"/>
          </w:tcPr>
          <w:p w14:paraId="283ECB2A"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број лица</w:t>
            </w:r>
          </w:p>
        </w:tc>
        <w:tc>
          <w:tcPr>
            <w:tcW w:w="417" w:type="pct"/>
            <w:vAlign w:val="center"/>
          </w:tcPr>
          <w:p w14:paraId="0C04DCB8" w14:textId="77777777" w:rsidR="001D56D4" w:rsidRPr="009429A5" w:rsidRDefault="001D56D4" w:rsidP="008153EB">
            <w:pPr>
              <w:spacing w:before="60" w:after="60"/>
              <w:rPr>
                <w:rFonts w:ascii="Tahoma" w:hAnsi="Tahoma" w:cs="Tahoma"/>
                <w:sz w:val="18"/>
                <w:szCs w:val="18"/>
                <w:lang w:val="sr-Cyrl-RS"/>
              </w:rPr>
            </w:pPr>
            <w:r w:rsidRPr="009429A5">
              <w:rPr>
                <w:rFonts w:ascii="Tahoma" w:hAnsi="Tahoma" w:cs="Tahoma"/>
                <w:sz w:val="18"/>
                <w:szCs w:val="18"/>
                <w:lang w:val="sr-Cyrl-RS"/>
              </w:rPr>
              <w:t>Извештај</w:t>
            </w:r>
          </w:p>
        </w:tc>
        <w:tc>
          <w:tcPr>
            <w:tcW w:w="615" w:type="pct"/>
            <w:vAlign w:val="center"/>
          </w:tcPr>
          <w:p w14:paraId="3194417E"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69" w:type="pct"/>
            <w:vAlign w:val="center"/>
          </w:tcPr>
          <w:p w14:paraId="1FA15B46"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0</w:t>
            </w:r>
          </w:p>
        </w:tc>
        <w:tc>
          <w:tcPr>
            <w:tcW w:w="440" w:type="pct"/>
            <w:vAlign w:val="center"/>
          </w:tcPr>
          <w:p w14:paraId="0C375C1F"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5</w:t>
            </w:r>
          </w:p>
        </w:tc>
        <w:tc>
          <w:tcPr>
            <w:tcW w:w="437" w:type="pct"/>
            <w:vAlign w:val="center"/>
          </w:tcPr>
          <w:p w14:paraId="42D5B843"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5</w:t>
            </w:r>
          </w:p>
        </w:tc>
        <w:tc>
          <w:tcPr>
            <w:tcW w:w="438" w:type="pct"/>
            <w:vAlign w:val="center"/>
          </w:tcPr>
          <w:p w14:paraId="1C0ABDDE"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15</w:t>
            </w:r>
          </w:p>
        </w:tc>
        <w:tc>
          <w:tcPr>
            <w:tcW w:w="450" w:type="pct"/>
            <w:vAlign w:val="center"/>
          </w:tcPr>
          <w:p w14:paraId="6322AF6F" w14:textId="77777777" w:rsidR="001D56D4" w:rsidRPr="009429A5" w:rsidRDefault="001D56D4" w:rsidP="008153EB">
            <w:pPr>
              <w:spacing w:before="60" w:after="60"/>
              <w:jc w:val="center"/>
              <w:rPr>
                <w:rFonts w:ascii="Tahoma" w:hAnsi="Tahoma" w:cs="Tahoma"/>
                <w:sz w:val="18"/>
                <w:szCs w:val="18"/>
                <w:lang w:val="sr-Cyrl-RS"/>
              </w:rPr>
            </w:pPr>
            <w:r w:rsidRPr="009429A5">
              <w:rPr>
                <w:rFonts w:ascii="Tahoma" w:hAnsi="Tahoma" w:cs="Tahoma"/>
                <w:sz w:val="18"/>
                <w:szCs w:val="18"/>
                <w:lang w:val="sr-Cyrl-RS"/>
              </w:rPr>
              <w:t>20</w:t>
            </w:r>
          </w:p>
        </w:tc>
      </w:tr>
    </w:tbl>
    <w:p w14:paraId="5A62B01D" w14:textId="77777777" w:rsidR="001D56D4" w:rsidRPr="009429A5" w:rsidRDefault="001D56D4" w:rsidP="001D56D4">
      <w:pPr>
        <w:rPr>
          <w:rFonts w:ascii="Tahoma" w:hAnsi="Tahoma" w:cs="Tahoma"/>
          <w:sz w:val="10"/>
          <w:lang w:val="sr-Cyrl-RS"/>
        </w:rPr>
      </w:pPr>
    </w:p>
    <w:tbl>
      <w:tblPr>
        <w:tblW w:w="5490" w:type="pct"/>
        <w:tblInd w:w="-635" w:type="dxa"/>
        <w:tblLayout w:type="fixed"/>
        <w:tblLook w:val="04A0" w:firstRow="1" w:lastRow="0" w:firstColumn="1" w:lastColumn="0" w:noHBand="0" w:noVBand="1"/>
      </w:tblPr>
      <w:tblGrid>
        <w:gridCol w:w="3046"/>
        <w:gridCol w:w="1281"/>
        <w:gridCol w:w="1349"/>
        <w:gridCol w:w="1346"/>
        <w:gridCol w:w="996"/>
        <w:gridCol w:w="1443"/>
        <w:gridCol w:w="990"/>
        <w:gridCol w:w="988"/>
        <w:gridCol w:w="990"/>
        <w:gridCol w:w="899"/>
        <w:gridCol w:w="902"/>
      </w:tblGrid>
      <w:tr w:rsidR="001D56D4" w:rsidRPr="009429A5" w14:paraId="2F182923" w14:textId="77777777" w:rsidTr="008153EB">
        <w:trPr>
          <w:trHeight w:val="853"/>
        </w:trPr>
        <w:tc>
          <w:tcPr>
            <w:tcW w:w="1070" w:type="pct"/>
            <w:vMerge w:val="restart"/>
            <w:shd w:val="clear" w:color="auto" w:fill="FFFFCC"/>
            <w:vAlign w:val="center"/>
          </w:tcPr>
          <w:p w14:paraId="170B37F5" w14:textId="77777777" w:rsidR="001D56D4" w:rsidRPr="009429A5" w:rsidRDefault="001D56D4" w:rsidP="008153EB">
            <w:pPr>
              <w:spacing w:before="60" w:after="60"/>
              <w:rPr>
                <w:rFonts w:ascii="Tahoma" w:hAnsi="Tahoma" w:cs="Tahoma"/>
                <w:b/>
                <w:spacing w:val="-8"/>
                <w:sz w:val="18"/>
                <w:szCs w:val="20"/>
                <w:lang w:val="sr-Cyrl-RS"/>
              </w:rPr>
            </w:pPr>
            <w:r w:rsidRPr="009429A5">
              <w:rPr>
                <w:rFonts w:ascii="Tahoma" w:hAnsi="Tahoma" w:cs="Tahoma"/>
                <w:b/>
                <w:spacing w:val="-8"/>
                <w:sz w:val="18"/>
                <w:szCs w:val="20"/>
                <w:lang w:val="sr-Cyrl-RS"/>
              </w:rPr>
              <w:t>Назив активности</w:t>
            </w:r>
          </w:p>
        </w:tc>
        <w:tc>
          <w:tcPr>
            <w:tcW w:w="450" w:type="pct"/>
            <w:vMerge w:val="restart"/>
            <w:shd w:val="clear" w:color="auto" w:fill="FFFFCC"/>
            <w:vAlign w:val="center"/>
          </w:tcPr>
          <w:p w14:paraId="246E694E"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Орг.  јединица која спроводи активност</w:t>
            </w:r>
          </w:p>
        </w:tc>
        <w:tc>
          <w:tcPr>
            <w:tcW w:w="474" w:type="pct"/>
            <w:vMerge w:val="restart"/>
            <w:shd w:val="clear" w:color="auto" w:fill="FFFFCC"/>
            <w:vAlign w:val="center"/>
          </w:tcPr>
          <w:p w14:paraId="3ACA8AC3"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Партнери у спровођењу активности</w:t>
            </w:r>
          </w:p>
        </w:tc>
        <w:tc>
          <w:tcPr>
            <w:tcW w:w="473" w:type="pct"/>
            <w:vMerge w:val="restart"/>
            <w:shd w:val="clear" w:color="auto" w:fill="FFFFCC"/>
            <w:vAlign w:val="center"/>
          </w:tcPr>
          <w:p w14:paraId="073A21E0"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 xml:space="preserve">Рок за завршетак активности </w:t>
            </w:r>
            <w:r w:rsidRPr="009429A5">
              <w:rPr>
                <w:rFonts w:ascii="Tahoma" w:hAnsi="Tahoma" w:cs="Tahoma"/>
                <w:i/>
                <w:spacing w:val="-8"/>
                <w:sz w:val="18"/>
                <w:szCs w:val="20"/>
                <w:lang w:val="sr-Cyrl-RS"/>
              </w:rPr>
              <w:t>(квартал, година)</w:t>
            </w:r>
          </w:p>
        </w:tc>
        <w:tc>
          <w:tcPr>
            <w:tcW w:w="350" w:type="pct"/>
            <w:vMerge w:val="restart"/>
            <w:shd w:val="clear" w:color="auto" w:fill="FFFFCC"/>
            <w:vAlign w:val="center"/>
          </w:tcPr>
          <w:p w14:paraId="5C324958"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Извор финан-сирања</w:t>
            </w:r>
          </w:p>
        </w:tc>
        <w:tc>
          <w:tcPr>
            <w:tcW w:w="507" w:type="pct"/>
            <w:vMerge w:val="restart"/>
            <w:shd w:val="clear" w:color="auto" w:fill="FFFFCC"/>
            <w:vAlign w:val="center"/>
          </w:tcPr>
          <w:p w14:paraId="10348CF0"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 xml:space="preserve">Веза са програмским буџетом </w:t>
            </w:r>
            <w:r w:rsidRPr="009429A5">
              <w:rPr>
                <w:rFonts w:ascii="Tahoma" w:hAnsi="Tahoma" w:cs="Tahoma"/>
                <w:i/>
                <w:spacing w:val="-8"/>
                <w:sz w:val="18"/>
                <w:szCs w:val="20"/>
                <w:lang w:val="sr-Cyrl-RS"/>
              </w:rPr>
              <w:t>(шифра ПР/ПА/ПЈ)</w:t>
            </w:r>
          </w:p>
        </w:tc>
        <w:tc>
          <w:tcPr>
            <w:tcW w:w="1676" w:type="pct"/>
            <w:gridSpan w:val="5"/>
            <w:shd w:val="clear" w:color="auto" w:fill="FFFFCC"/>
            <w:vAlign w:val="center"/>
          </w:tcPr>
          <w:p w14:paraId="4B0F901B" w14:textId="77777777" w:rsidR="001D56D4" w:rsidRPr="009429A5" w:rsidRDefault="001D56D4" w:rsidP="008153EB">
            <w:pPr>
              <w:spacing w:before="60" w:after="60"/>
              <w:jc w:val="center"/>
              <w:rPr>
                <w:rFonts w:ascii="Tahoma" w:hAnsi="Tahoma" w:cs="Tahoma"/>
                <w:b/>
                <w:spacing w:val="-8"/>
                <w:sz w:val="18"/>
                <w:szCs w:val="20"/>
                <w:lang w:val="sr-Cyrl-RS"/>
              </w:rPr>
            </w:pPr>
            <w:r w:rsidRPr="009429A5">
              <w:rPr>
                <w:rFonts w:ascii="Tahoma" w:hAnsi="Tahoma" w:cs="Tahoma"/>
                <w:b/>
                <w:spacing w:val="-8"/>
                <w:sz w:val="18"/>
                <w:szCs w:val="20"/>
                <w:lang w:val="sr-Cyrl-RS"/>
              </w:rPr>
              <w:t>Укупно процењена финансијска средства по изворима финансирања у 000 РСД</w:t>
            </w:r>
          </w:p>
        </w:tc>
      </w:tr>
      <w:tr w:rsidR="001D56D4" w:rsidRPr="009429A5" w14:paraId="3963320A" w14:textId="77777777" w:rsidTr="008153EB">
        <w:trPr>
          <w:trHeight w:val="144"/>
        </w:trPr>
        <w:tc>
          <w:tcPr>
            <w:tcW w:w="1070" w:type="pct"/>
            <w:vMerge/>
            <w:vAlign w:val="center"/>
          </w:tcPr>
          <w:p w14:paraId="4CEEE893" w14:textId="77777777" w:rsidR="001D56D4" w:rsidRPr="009429A5" w:rsidRDefault="001D56D4" w:rsidP="008153EB">
            <w:pPr>
              <w:spacing w:before="60" w:after="60"/>
              <w:rPr>
                <w:rFonts w:ascii="Tahoma" w:hAnsi="Tahoma" w:cs="Tahoma"/>
                <w:spacing w:val="-8"/>
                <w:sz w:val="18"/>
                <w:szCs w:val="20"/>
                <w:lang w:val="sr-Cyrl-RS"/>
              </w:rPr>
            </w:pPr>
          </w:p>
        </w:tc>
        <w:tc>
          <w:tcPr>
            <w:tcW w:w="450" w:type="pct"/>
            <w:vMerge/>
            <w:vAlign w:val="center"/>
          </w:tcPr>
          <w:p w14:paraId="045D2679" w14:textId="77777777" w:rsidR="001D56D4" w:rsidRPr="009429A5" w:rsidRDefault="001D56D4" w:rsidP="008153EB">
            <w:pPr>
              <w:spacing w:before="60" w:after="60"/>
              <w:jc w:val="center"/>
              <w:rPr>
                <w:rFonts w:ascii="Tahoma" w:hAnsi="Tahoma" w:cs="Tahoma"/>
                <w:spacing w:val="-8"/>
                <w:sz w:val="18"/>
                <w:szCs w:val="20"/>
                <w:lang w:val="sr-Cyrl-RS"/>
              </w:rPr>
            </w:pPr>
          </w:p>
        </w:tc>
        <w:tc>
          <w:tcPr>
            <w:tcW w:w="474" w:type="pct"/>
            <w:vMerge/>
            <w:vAlign w:val="center"/>
          </w:tcPr>
          <w:p w14:paraId="0499A5FC" w14:textId="77777777" w:rsidR="001D56D4" w:rsidRPr="009429A5" w:rsidRDefault="001D56D4" w:rsidP="008153EB">
            <w:pPr>
              <w:spacing w:before="60" w:after="60"/>
              <w:jc w:val="center"/>
              <w:rPr>
                <w:rFonts w:ascii="Tahoma" w:hAnsi="Tahoma" w:cs="Tahoma"/>
                <w:spacing w:val="-8"/>
                <w:sz w:val="18"/>
                <w:szCs w:val="20"/>
                <w:lang w:val="sr-Cyrl-RS"/>
              </w:rPr>
            </w:pPr>
          </w:p>
        </w:tc>
        <w:tc>
          <w:tcPr>
            <w:tcW w:w="473" w:type="pct"/>
            <w:vMerge/>
            <w:vAlign w:val="center"/>
          </w:tcPr>
          <w:p w14:paraId="1581669A" w14:textId="77777777" w:rsidR="001D56D4" w:rsidRPr="009429A5" w:rsidRDefault="001D56D4" w:rsidP="008153EB">
            <w:pPr>
              <w:spacing w:before="60" w:after="60"/>
              <w:jc w:val="center"/>
              <w:rPr>
                <w:rFonts w:ascii="Tahoma" w:hAnsi="Tahoma" w:cs="Tahoma"/>
                <w:spacing w:val="-8"/>
                <w:sz w:val="18"/>
                <w:szCs w:val="20"/>
                <w:lang w:val="sr-Cyrl-RS"/>
              </w:rPr>
            </w:pPr>
          </w:p>
        </w:tc>
        <w:tc>
          <w:tcPr>
            <w:tcW w:w="350" w:type="pct"/>
            <w:vMerge/>
            <w:vAlign w:val="center"/>
          </w:tcPr>
          <w:p w14:paraId="2049E250" w14:textId="77777777" w:rsidR="001D56D4" w:rsidRPr="009429A5" w:rsidRDefault="001D56D4" w:rsidP="008153EB">
            <w:pPr>
              <w:spacing w:before="60" w:after="60"/>
              <w:jc w:val="center"/>
              <w:rPr>
                <w:rFonts w:ascii="Tahoma" w:hAnsi="Tahoma" w:cs="Tahoma"/>
                <w:spacing w:val="-8"/>
                <w:sz w:val="18"/>
                <w:szCs w:val="20"/>
                <w:lang w:val="sr-Cyrl-RS"/>
              </w:rPr>
            </w:pPr>
          </w:p>
        </w:tc>
        <w:tc>
          <w:tcPr>
            <w:tcW w:w="507" w:type="pct"/>
            <w:vMerge/>
            <w:vAlign w:val="center"/>
          </w:tcPr>
          <w:p w14:paraId="4D7BCBA9" w14:textId="77777777" w:rsidR="001D56D4" w:rsidRPr="009429A5" w:rsidRDefault="001D56D4" w:rsidP="008153EB">
            <w:pPr>
              <w:spacing w:before="60" w:after="60"/>
              <w:jc w:val="center"/>
              <w:rPr>
                <w:rFonts w:ascii="Tahoma" w:hAnsi="Tahoma" w:cs="Tahoma"/>
                <w:spacing w:val="-8"/>
                <w:sz w:val="18"/>
                <w:szCs w:val="20"/>
                <w:lang w:val="sr-Cyrl-RS"/>
              </w:rPr>
            </w:pPr>
          </w:p>
        </w:tc>
        <w:tc>
          <w:tcPr>
            <w:tcW w:w="348" w:type="pct"/>
            <w:shd w:val="clear" w:color="auto" w:fill="FFFFCC"/>
            <w:vAlign w:val="center"/>
          </w:tcPr>
          <w:p w14:paraId="2140FFDE"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2026</w:t>
            </w:r>
          </w:p>
        </w:tc>
        <w:tc>
          <w:tcPr>
            <w:tcW w:w="347" w:type="pct"/>
            <w:shd w:val="clear" w:color="auto" w:fill="FFFFCC"/>
            <w:vAlign w:val="center"/>
          </w:tcPr>
          <w:p w14:paraId="55A4A996"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2027</w:t>
            </w:r>
          </w:p>
        </w:tc>
        <w:tc>
          <w:tcPr>
            <w:tcW w:w="348" w:type="pct"/>
            <w:shd w:val="clear" w:color="auto" w:fill="FFFFCC"/>
            <w:vAlign w:val="center"/>
          </w:tcPr>
          <w:p w14:paraId="290AB357"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2028</w:t>
            </w:r>
          </w:p>
        </w:tc>
        <w:tc>
          <w:tcPr>
            <w:tcW w:w="316" w:type="pct"/>
            <w:shd w:val="clear" w:color="auto" w:fill="FFFFCC"/>
            <w:vAlign w:val="center"/>
          </w:tcPr>
          <w:p w14:paraId="1A8ECDE6"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2029</w:t>
            </w:r>
          </w:p>
        </w:tc>
        <w:tc>
          <w:tcPr>
            <w:tcW w:w="317" w:type="pct"/>
            <w:shd w:val="clear" w:color="auto" w:fill="FFFFCC"/>
            <w:vAlign w:val="center"/>
          </w:tcPr>
          <w:p w14:paraId="737DBA5B" w14:textId="77777777" w:rsidR="001D56D4" w:rsidRPr="009429A5" w:rsidRDefault="001D56D4" w:rsidP="008153EB">
            <w:pPr>
              <w:spacing w:before="60" w:after="60"/>
              <w:jc w:val="center"/>
              <w:rPr>
                <w:rFonts w:ascii="Tahoma" w:hAnsi="Tahoma" w:cs="Tahoma"/>
                <w:b/>
                <w:sz w:val="18"/>
                <w:szCs w:val="20"/>
                <w:lang w:val="sr-Cyrl-RS"/>
              </w:rPr>
            </w:pPr>
            <w:r w:rsidRPr="009429A5">
              <w:rPr>
                <w:rFonts w:ascii="Tahoma" w:hAnsi="Tahoma" w:cs="Tahoma"/>
                <w:b/>
                <w:sz w:val="18"/>
                <w:szCs w:val="20"/>
                <w:lang w:val="sr-Cyrl-RS"/>
              </w:rPr>
              <w:t>2030</w:t>
            </w:r>
          </w:p>
        </w:tc>
      </w:tr>
      <w:tr w:rsidR="001D56D4" w:rsidRPr="009429A5" w14:paraId="63C66F08" w14:textId="77777777" w:rsidTr="008153EB">
        <w:trPr>
          <w:trHeight w:val="989"/>
        </w:trPr>
        <w:tc>
          <w:tcPr>
            <w:tcW w:w="1070" w:type="pct"/>
            <w:vAlign w:val="center"/>
          </w:tcPr>
          <w:p w14:paraId="2D838293" w14:textId="77777777" w:rsidR="001D56D4" w:rsidRPr="009429A5" w:rsidRDefault="001D56D4" w:rsidP="008153EB">
            <w:pPr>
              <w:rPr>
                <w:rFonts w:ascii="Tahoma" w:hAnsi="Tahoma" w:cs="Tahoma"/>
                <w:sz w:val="18"/>
                <w:szCs w:val="18"/>
                <w:lang w:val="sr-Cyrl-RS"/>
              </w:rPr>
            </w:pPr>
            <w:r w:rsidRPr="009429A5">
              <w:rPr>
                <w:rFonts w:ascii="Tahoma" w:hAnsi="Tahoma" w:cs="Tahoma"/>
                <w:sz w:val="18"/>
                <w:szCs w:val="18"/>
                <w:lang w:val="sr-Cyrl-RS"/>
              </w:rPr>
              <w:t>5.4.1. Подршка у припреми пројеката ка министарствима, донаторима и ЕУ фондовима</w:t>
            </w:r>
          </w:p>
        </w:tc>
        <w:tc>
          <w:tcPr>
            <w:tcW w:w="450" w:type="pct"/>
            <w:vAlign w:val="center"/>
          </w:tcPr>
          <w:p w14:paraId="29350C2F"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Одељење за буџет, финансије, ЛПА и друштвене делатности</w:t>
            </w:r>
          </w:p>
        </w:tc>
        <w:tc>
          <w:tcPr>
            <w:tcW w:w="474" w:type="pct"/>
            <w:vAlign w:val="center"/>
          </w:tcPr>
          <w:p w14:paraId="73212530"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ЦСР, ОЦД</w:t>
            </w:r>
          </w:p>
        </w:tc>
        <w:tc>
          <w:tcPr>
            <w:tcW w:w="473" w:type="pct"/>
          </w:tcPr>
          <w:p w14:paraId="599C9287"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3. квартал 2027. - континуирано</w:t>
            </w:r>
          </w:p>
        </w:tc>
        <w:tc>
          <w:tcPr>
            <w:tcW w:w="350" w:type="pct"/>
          </w:tcPr>
          <w:p w14:paraId="66AE3B0E"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Без средстава</w:t>
            </w:r>
          </w:p>
        </w:tc>
        <w:tc>
          <w:tcPr>
            <w:tcW w:w="507" w:type="pct"/>
            <w:vAlign w:val="center"/>
          </w:tcPr>
          <w:p w14:paraId="451C6526" w14:textId="77777777" w:rsidR="001D56D4" w:rsidRPr="009429A5" w:rsidRDefault="001D56D4" w:rsidP="008153EB">
            <w:pPr>
              <w:spacing w:before="60" w:after="60"/>
              <w:jc w:val="center"/>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8" w:type="pct"/>
            <w:vAlign w:val="center"/>
          </w:tcPr>
          <w:p w14:paraId="6D612D35"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7" w:type="pct"/>
            <w:vAlign w:val="center"/>
          </w:tcPr>
          <w:p w14:paraId="44103241"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8" w:type="pct"/>
            <w:vAlign w:val="center"/>
          </w:tcPr>
          <w:p w14:paraId="3C64C5F3"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16" w:type="pct"/>
            <w:vAlign w:val="center"/>
          </w:tcPr>
          <w:p w14:paraId="010AC90F"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17" w:type="pct"/>
            <w:vAlign w:val="center"/>
          </w:tcPr>
          <w:p w14:paraId="15CFE665"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r>
      <w:tr w:rsidR="001D56D4" w:rsidRPr="009429A5" w14:paraId="1E24A0F8" w14:textId="77777777" w:rsidTr="008153EB">
        <w:trPr>
          <w:trHeight w:val="468"/>
        </w:trPr>
        <w:tc>
          <w:tcPr>
            <w:tcW w:w="1070" w:type="pct"/>
            <w:vAlign w:val="center"/>
          </w:tcPr>
          <w:p w14:paraId="4E9E700B" w14:textId="77777777" w:rsidR="001D56D4" w:rsidRPr="009429A5" w:rsidRDefault="001D56D4" w:rsidP="008153EB">
            <w:pPr>
              <w:rPr>
                <w:rFonts w:ascii="Tahoma" w:hAnsi="Tahoma" w:cs="Tahoma"/>
                <w:sz w:val="18"/>
                <w:szCs w:val="18"/>
                <w:lang w:val="sr-Cyrl-RS"/>
              </w:rPr>
            </w:pPr>
            <w:r w:rsidRPr="009429A5">
              <w:rPr>
                <w:rFonts w:ascii="Tahoma" w:hAnsi="Tahoma" w:cs="Tahoma"/>
                <w:sz w:val="18"/>
                <w:szCs w:val="18"/>
                <w:lang w:val="sr-Cyrl-RS"/>
              </w:rPr>
              <w:t>5.4.2 Организација обука из финансијског управљања, маркетинга и пословања</w:t>
            </w:r>
          </w:p>
        </w:tc>
        <w:tc>
          <w:tcPr>
            <w:tcW w:w="450" w:type="pct"/>
            <w:vAlign w:val="center"/>
          </w:tcPr>
          <w:p w14:paraId="2F3D27F8"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Одељење за</w:t>
            </w:r>
            <w:r>
              <w:rPr>
                <w:rFonts w:ascii="Tahoma" w:hAnsi="Tahoma" w:cs="Tahoma"/>
                <w:spacing w:val="-8"/>
                <w:sz w:val="18"/>
                <w:szCs w:val="18"/>
                <w:lang w:val="sr-Cyrl-RS"/>
              </w:rPr>
              <w:t xml:space="preserve"> </w:t>
            </w:r>
            <w:r w:rsidRPr="009429A5">
              <w:rPr>
                <w:rFonts w:ascii="Tahoma" w:hAnsi="Tahoma" w:cs="Tahoma"/>
                <w:spacing w:val="-8"/>
                <w:sz w:val="18"/>
                <w:szCs w:val="18"/>
                <w:lang w:val="sr-Cyrl-RS"/>
              </w:rPr>
              <w:t>буџет, финансије, ЛПА и друштвене делатности</w:t>
            </w:r>
          </w:p>
        </w:tc>
        <w:tc>
          <w:tcPr>
            <w:tcW w:w="474" w:type="pct"/>
            <w:vAlign w:val="center"/>
          </w:tcPr>
          <w:p w14:paraId="583323FE"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ЦСР, ОЦД</w:t>
            </w:r>
          </w:p>
        </w:tc>
        <w:tc>
          <w:tcPr>
            <w:tcW w:w="473" w:type="pct"/>
          </w:tcPr>
          <w:p w14:paraId="3CF8AB61"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3. квартал 2027. - континуирано</w:t>
            </w:r>
          </w:p>
        </w:tc>
        <w:tc>
          <w:tcPr>
            <w:tcW w:w="350" w:type="pct"/>
          </w:tcPr>
          <w:p w14:paraId="2AD3757E"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Без средстава</w:t>
            </w:r>
          </w:p>
        </w:tc>
        <w:tc>
          <w:tcPr>
            <w:tcW w:w="507" w:type="pct"/>
            <w:vAlign w:val="center"/>
          </w:tcPr>
          <w:p w14:paraId="0D4F20AB" w14:textId="77777777" w:rsidR="001D56D4" w:rsidRPr="009429A5" w:rsidRDefault="001D56D4" w:rsidP="008153EB">
            <w:pPr>
              <w:spacing w:before="60" w:after="60"/>
              <w:jc w:val="center"/>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8" w:type="pct"/>
            <w:vAlign w:val="center"/>
          </w:tcPr>
          <w:p w14:paraId="2FA4F4F2"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7" w:type="pct"/>
            <w:vAlign w:val="center"/>
          </w:tcPr>
          <w:p w14:paraId="6655C3ED"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8" w:type="pct"/>
            <w:vAlign w:val="center"/>
          </w:tcPr>
          <w:p w14:paraId="034A370A"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16" w:type="pct"/>
            <w:vAlign w:val="center"/>
          </w:tcPr>
          <w:p w14:paraId="512E293D"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17" w:type="pct"/>
            <w:vAlign w:val="center"/>
          </w:tcPr>
          <w:p w14:paraId="72F0E240"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r>
      <w:tr w:rsidR="001D56D4" w:rsidRPr="009429A5" w14:paraId="71AA9FA0" w14:textId="77777777" w:rsidTr="008153EB">
        <w:trPr>
          <w:trHeight w:val="872"/>
        </w:trPr>
        <w:tc>
          <w:tcPr>
            <w:tcW w:w="1070" w:type="pct"/>
            <w:vAlign w:val="center"/>
          </w:tcPr>
          <w:p w14:paraId="7E401D56" w14:textId="77777777" w:rsidR="001D56D4" w:rsidRPr="009429A5" w:rsidRDefault="001D56D4" w:rsidP="008153EB">
            <w:pPr>
              <w:rPr>
                <w:rFonts w:ascii="Tahoma" w:hAnsi="Tahoma" w:cs="Tahoma"/>
                <w:sz w:val="18"/>
                <w:szCs w:val="18"/>
                <w:lang w:val="sr-Cyrl-RS"/>
              </w:rPr>
            </w:pPr>
            <w:r w:rsidRPr="009429A5">
              <w:rPr>
                <w:rFonts w:ascii="Tahoma" w:hAnsi="Tahoma" w:cs="Tahoma"/>
                <w:sz w:val="18"/>
                <w:szCs w:val="18"/>
                <w:lang w:val="sr-Cyrl-RS"/>
              </w:rPr>
              <w:lastRenderedPageBreak/>
              <w:t>5.4.3 Праћење резултата и годишња евалуација ефеката мере</w:t>
            </w:r>
          </w:p>
        </w:tc>
        <w:tc>
          <w:tcPr>
            <w:tcW w:w="450" w:type="pct"/>
            <w:vAlign w:val="center"/>
          </w:tcPr>
          <w:p w14:paraId="7CB264E0"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Одељење за буџет, финансије, ЛПА и друштвене делатности</w:t>
            </w:r>
          </w:p>
        </w:tc>
        <w:tc>
          <w:tcPr>
            <w:tcW w:w="474" w:type="pct"/>
            <w:vAlign w:val="center"/>
          </w:tcPr>
          <w:p w14:paraId="62D4D04C"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ЦСР, ОЦД</w:t>
            </w:r>
          </w:p>
        </w:tc>
        <w:tc>
          <w:tcPr>
            <w:tcW w:w="473" w:type="pct"/>
          </w:tcPr>
          <w:p w14:paraId="1947D53E"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3. квартал 2027. - континуирано</w:t>
            </w:r>
          </w:p>
        </w:tc>
        <w:tc>
          <w:tcPr>
            <w:tcW w:w="350" w:type="pct"/>
          </w:tcPr>
          <w:p w14:paraId="73CC78FF"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Без средстава</w:t>
            </w:r>
          </w:p>
        </w:tc>
        <w:tc>
          <w:tcPr>
            <w:tcW w:w="507" w:type="pct"/>
            <w:vAlign w:val="center"/>
          </w:tcPr>
          <w:p w14:paraId="064AC7CD" w14:textId="77777777" w:rsidR="001D56D4" w:rsidRPr="009429A5" w:rsidRDefault="001D56D4" w:rsidP="008153EB">
            <w:pPr>
              <w:spacing w:before="60" w:after="60"/>
              <w:jc w:val="center"/>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8" w:type="pct"/>
            <w:vAlign w:val="center"/>
          </w:tcPr>
          <w:p w14:paraId="7DDFAC01"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7" w:type="pct"/>
            <w:vAlign w:val="center"/>
          </w:tcPr>
          <w:p w14:paraId="08D6ACD6"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8" w:type="pct"/>
            <w:vAlign w:val="center"/>
          </w:tcPr>
          <w:p w14:paraId="2EB134A2"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16" w:type="pct"/>
            <w:vAlign w:val="center"/>
          </w:tcPr>
          <w:p w14:paraId="5F3CE8BE"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17" w:type="pct"/>
            <w:vAlign w:val="center"/>
          </w:tcPr>
          <w:p w14:paraId="3EB99C36"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r>
      <w:tr w:rsidR="001D56D4" w:rsidRPr="009429A5" w14:paraId="6F3E328C" w14:textId="77777777" w:rsidTr="008153EB">
        <w:trPr>
          <w:trHeight w:val="1069"/>
        </w:trPr>
        <w:tc>
          <w:tcPr>
            <w:tcW w:w="1070" w:type="pct"/>
            <w:vAlign w:val="center"/>
          </w:tcPr>
          <w:p w14:paraId="39BABF6D" w14:textId="77777777" w:rsidR="001D56D4" w:rsidRPr="009429A5" w:rsidRDefault="001D56D4" w:rsidP="008153EB">
            <w:pPr>
              <w:rPr>
                <w:rFonts w:ascii="Tahoma" w:hAnsi="Tahoma" w:cs="Tahoma"/>
                <w:sz w:val="18"/>
                <w:szCs w:val="18"/>
                <w:lang w:val="sr-Cyrl-RS"/>
              </w:rPr>
            </w:pPr>
            <w:r w:rsidRPr="009429A5">
              <w:rPr>
                <w:rFonts w:ascii="Tahoma" w:hAnsi="Tahoma" w:cs="Tahoma"/>
                <w:sz w:val="18"/>
                <w:szCs w:val="18"/>
                <w:lang w:val="sr-Cyrl-RS"/>
              </w:rPr>
              <w:t>5.4.4 Предлагање унапређења локалних политика на основу резултата мере</w:t>
            </w:r>
          </w:p>
        </w:tc>
        <w:tc>
          <w:tcPr>
            <w:tcW w:w="450" w:type="pct"/>
            <w:vAlign w:val="center"/>
          </w:tcPr>
          <w:p w14:paraId="4C4E8DA4"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Одељење за буџет, финансије, ЛПА и друштвене делатности</w:t>
            </w:r>
          </w:p>
        </w:tc>
        <w:tc>
          <w:tcPr>
            <w:tcW w:w="474" w:type="pct"/>
            <w:vAlign w:val="center"/>
          </w:tcPr>
          <w:p w14:paraId="7C9CACA2"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ЦСР, ОЦД</w:t>
            </w:r>
          </w:p>
        </w:tc>
        <w:tc>
          <w:tcPr>
            <w:tcW w:w="473" w:type="pct"/>
          </w:tcPr>
          <w:p w14:paraId="2197BDD0"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3. квартал 2027. - континуирано</w:t>
            </w:r>
          </w:p>
        </w:tc>
        <w:tc>
          <w:tcPr>
            <w:tcW w:w="350" w:type="pct"/>
          </w:tcPr>
          <w:p w14:paraId="55598AE2" w14:textId="77777777" w:rsidR="001D56D4" w:rsidRPr="009429A5" w:rsidRDefault="001D56D4" w:rsidP="008153EB">
            <w:pPr>
              <w:spacing w:before="60" w:after="60"/>
              <w:rPr>
                <w:rFonts w:ascii="Tahoma" w:hAnsi="Tahoma" w:cs="Tahoma"/>
                <w:spacing w:val="-8"/>
                <w:sz w:val="18"/>
                <w:szCs w:val="18"/>
                <w:lang w:val="sr-Cyrl-RS"/>
              </w:rPr>
            </w:pPr>
            <w:r w:rsidRPr="009429A5">
              <w:rPr>
                <w:rFonts w:ascii="Tahoma" w:hAnsi="Tahoma" w:cs="Tahoma"/>
                <w:spacing w:val="-8"/>
                <w:sz w:val="18"/>
                <w:szCs w:val="18"/>
                <w:lang w:val="sr-Cyrl-RS"/>
              </w:rPr>
              <w:t>Без средстава</w:t>
            </w:r>
          </w:p>
        </w:tc>
        <w:tc>
          <w:tcPr>
            <w:tcW w:w="507" w:type="pct"/>
            <w:vAlign w:val="center"/>
          </w:tcPr>
          <w:p w14:paraId="6731F463" w14:textId="77777777" w:rsidR="001D56D4" w:rsidRPr="009429A5" w:rsidRDefault="001D56D4" w:rsidP="008153EB">
            <w:pPr>
              <w:spacing w:before="60" w:after="60"/>
              <w:jc w:val="center"/>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8" w:type="pct"/>
            <w:vAlign w:val="center"/>
          </w:tcPr>
          <w:p w14:paraId="02797693"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7" w:type="pct"/>
            <w:vAlign w:val="center"/>
          </w:tcPr>
          <w:p w14:paraId="08C69B81"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48" w:type="pct"/>
            <w:vAlign w:val="center"/>
          </w:tcPr>
          <w:p w14:paraId="46485CE3"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16" w:type="pct"/>
            <w:vAlign w:val="center"/>
          </w:tcPr>
          <w:p w14:paraId="612043B3"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c>
          <w:tcPr>
            <w:tcW w:w="317" w:type="pct"/>
            <w:vAlign w:val="center"/>
          </w:tcPr>
          <w:p w14:paraId="2DD21361" w14:textId="77777777" w:rsidR="001D56D4" w:rsidRPr="009429A5" w:rsidRDefault="001D56D4" w:rsidP="008153EB">
            <w:pPr>
              <w:spacing w:before="60" w:after="60"/>
              <w:jc w:val="right"/>
              <w:rPr>
                <w:rFonts w:ascii="Tahoma" w:hAnsi="Tahoma" w:cs="Tahoma"/>
                <w:spacing w:val="-8"/>
                <w:sz w:val="18"/>
                <w:szCs w:val="18"/>
                <w:lang w:val="sr-Cyrl-RS"/>
              </w:rPr>
            </w:pPr>
            <w:r w:rsidRPr="009429A5">
              <w:rPr>
                <w:rFonts w:ascii="Tahoma" w:hAnsi="Tahoma" w:cs="Tahoma"/>
                <w:spacing w:val="-8"/>
                <w:sz w:val="18"/>
                <w:szCs w:val="18"/>
                <w:lang w:val="sr-Cyrl-RS"/>
              </w:rPr>
              <w:t>/</w:t>
            </w:r>
          </w:p>
        </w:tc>
      </w:tr>
    </w:tbl>
    <w:p w14:paraId="40261B8C" w14:textId="77777777" w:rsidR="001D56D4" w:rsidRPr="009429A5" w:rsidRDefault="001D56D4" w:rsidP="001D56D4">
      <w:pPr>
        <w:spacing w:line="278" w:lineRule="auto"/>
        <w:rPr>
          <w:rFonts w:ascii="Tahoma" w:hAnsi="Tahoma" w:cs="Tahoma"/>
          <w:sz w:val="10"/>
          <w:szCs w:val="10"/>
          <w:lang w:val="sr-Cyrl-RS"/>
        </w:rPr>
      </w:pPr>
    </w:p>
    <w:p w14:paraId="10FB98E9" w14:textId="77777777" w:rsidR="001D56D4" w:rsidRPr="009429A5" w:rsidRDefault="001D56D4" w:rsidP="001D56D4">
      <w:pPr>
        <w:spacing w:line="278" w:lineRule="auto"/>
        <w:rPr>
          <w:rFonts w:ascii="Tahoma" w:hAnsi="Tahoma" w:cs="Tahoma"/>
          <w:sz w:val="10"/>
          <w:szCs w:val="10"/>
          <w:lang w:val="sr-Cyrl-RS"/>
        </w:rPr>
      </w:pPr>
    </w:p>
    <w:p w14:paraId="1F25EE53" w14:textId="77777777" w:rsidR="001D56D4" w:rsidRPr="009429A5" w:rsidRDefault="001D56D4" w:rsidP="001D56D4">
      <w:pPr>
        <w:rPr>
          <w:rFonts w:ascii="Tahoma" w:hAnsi="Tahoma" w:cs="Tahoma"/>
          <w:sz w:val="10"/>
          <w:szCs w:val="10"/>
          <w:lang w:val="sr-Cyrl-RS"/>
        </w:rPr>
      </w:pPr>
    </w:p>
    <w:p w14:paraId="26AC99D5" w14:textId="77777777" w:rsidR="00246F9D" w:rsidRPr="001D56D4" w:rsidRDefault="00246F9D" w:rsidP="001D56D4">
      <w:pPr>
        <w:rPr>
          <w:rFonts w:ascii="Century Gothic" w:eastAsia="Times New Roman" w:hAnsi="Century Gothic" w:cs="Times New Roman"/>
          <w:sz w:val="18"/>
          <w:szCs w:val="18"/>
          <w:lang w:val="sr-Cyrl-CS"/>
        </w:rPr>
        <w:sectPr w:rsidR="00246F9D" w:rsidRPr="001D56D4" w:rsidSect="00B83D67">
          <w:pgSz w:w="15840" w:h="12240" w:orient="landscape"/>
          <w:pgMar w:top="1440" w:right="1440" w:bottom="1440" w:left="1440" w:header="720" w:footer="720" w:gutter="0"/>
          <w:cols w:space="720"/>
          <w:docGrid w:linePitch="360"/>
        </w:sectPr>
      </w:pPr>
    </w:p>
    <w:p w14:paraId="1A0F06A5" w14:textId="6AC3609D" w:rsidR="0069519B" w:rsidRDefault="00246F9D" w:rsidP="00246F9D">
      <w:pPr>
        <w:pStyle w:val="1"/>
        <w:rPr>
          <w:rFonts w:ascii="Tahoma" w:hAnsi="Tahoma" w:cs="Tahoma"/>
          <w:sz w:val="28"/>
          <w:szCs w:val="28"/>
          <w:lang w:val="sr-Cyrl-RS"/>
        </w:rPr>
      </w:pPr>
      <w:bookmarkStart w:id="141" w:name="_Toc230726902"/>
      <w:r>
        <w:rPr>
          <w:rFonts w:ascii="Tahoma" w:hAnsi="Tahoma" w:cs="Tahoma"/>
          <w:sz w:val="28"/>
          <w:szCs w:val="28"/>
          <w:lang w:val="sr-Cyrl-RS"/>
        </w:rPr>
        <w:lastRenderedPageBreak/>
        <w:t xml:space="preserve">7. </w:t>
      </w:r>
      <w:r w:rsidR="0069519B" w:rsidRPr="0069519B">
        <w:rPr>
          <w:rFonts w:ascii="Tahoma" w:hAnsi="Tahoma" w:cs="Tahoma"/>
          <w:sz w:val="28"/>
          <w:szCs w:val="28"/>
          <w:lang w:val="sr-Cyrl-RS"/>
        </w:rPr>
        <w:t>П</w:t>
      </w:r>
      <w:r w:rsidR="002458FC">
        <w:rPr>
          <w:rFonts w:ascii="Tahoma" w:hAnsi="Tahoma" w:cs="Tahoma"/>
          <w:sz w:val="28"/>
          <w:szCs w:val="28"/>
          <w:lang w:val="sr-Cyrl-RS"/>
        </w:rPr>
        <w:t>рилози</w:t>
      </w:r>
      <w:bookmarkEnd w:id="141"/>
    </w:p>
    <w:p w14:paraId="0BA73ADB" w14:textId="77777777" w:rsidR="0069519B" w:rsidRDefault="0069519B" w:rsidP="0069519B">
      <w:pPr>
        <w:rPr>
          <w:lang w:val="sr-Cyrl-RS"/>
        </w:rPr>
      </w:pPr>
    </w:p>
    <w:tbl>
      <w:tblPr>
        <w:tblW w:w="0" w:type="auto"/>
        <w:tblLook w:val="04A0" w:firstRow="1" w:lastRow="0" w:firstColumn="1" w:lastColumn="0" w:noHBand="0" w:noVBand="1"/>
      </w:tblPr>
      <w:tblGrid>
        <w:gridCol w:w="9350"/>
      </w:tblGrid>
      <w:tr w:rsidR="000809F8" w:rsidRPr="00F750C4" w14:paraId="70259C49" w14:textId="77777777" w:rsidTr="000809F8">
        <w:tc>
          <w:tcPr>
            <w:tcW w:w="9350" w:type="dxa"/>
            <w:shd w:val="clear" w:color="auto" w:fill="E2EFD9" w:themeFill="accent6" w:themeFillTint="33"/>
          </w:tcPr>
          <w:p w14:paraId="61FE3434" w14:textId="490D53E0" w:rsidR="000809F8" w:rsidRPr="00F750C4" w:rsidRDefault="000809F8" w:rsidP="000809F8">
            <w:pPr>
              <w:jc w:val="both"/>
              <w:rPr>
                <w:rFonts w:ascii="Tahoma" w:hAnsi="Tahoma" w:cs="Tahoma"/>
                <w:lang w:val="sr-Cyrl-RS"/>
              </w:rPr>
            </w:pPr>
            <w:r w:rsidRPr="00F750C4">
              <w:rPr>
                <w:rFonts w:ascii="Tahoma" w:hAnsi="Tahoma" w:cs="Tahoma"/>
                <w:b/>
                <w:bCs/>
                <w:lang w:val="sr-Cyrl-RS"/>
              </w:rPr>
              <w:t xml:space="preserve">Прилог </w:t>
            </w:r>
            <w:r w:rsidR="00F750C4" w:rsidRPr="00F750C4">
              <w:rPr>
                <w:rFonts w:ascii="Tahoma" w:hAnsi="Tahoma" w:cs="Tahoma"/>
                <w:b/>
                <w:bCs/>
                <w:lang w:val="sr-Cyrl-RS"/>
              </w:rPr>
              <w:t>1</w:t>
            </w:r>
            <w:r w:rsidRPr="00F750C4">
              <w:rPr>
                <w:rFonts w:ascii="Tahoma" w:hAnsi="Tahoma" w:cs="Tahoma"/>
                <w:lang w:val="sr-Cyrl-RS"/>
              </w:rPr>
              <w:t xml:space="preserve"> – Табеларни прегледи корисника права на социјалну заштиту у општини</w:t>
            </w:r>
            <w:r w:rsidR="00F750C4" w:rsidRPr="00F750C4">
              <w:rPr>
                <w:rFonts w:ascii="Tahoma" w:hAnsi="Tahoma" w:cs="Tahoma"/>
                <w:lang w:val="sr-Cyrl-RS"/>
              </w:rPr>
              <w:t xml:space="preserve"> Власотинце достављен од Центра за социјални рад</w:t>
            </w:r>
          </w:p>
        </w:tc>
      </w:tr>
    </w:tbl>
    <w:p w14:paraId="46F4D724" w14:textId="77777777" w:rsidR="00F750C4" w:rsidRPr="00F750C4" w:rsidRDefault="00F750C4" w:rsidP="00F750C4">
      <w:pPr>
        <w:rPr>
          <w:rFonts w:ascii="Tahoma" w:hAnsi="Tahoma" w:cs="Tahoma"/>
          <w:lang w:val="sr-Cyrl-RS"/>
        </w:rPr>
      </w:pPr>
    </w:p>
    <w:tbl>
      <w:tblPr>
        <w:tblStyle w:val="GridTable21"/>
        <w:tblW w:w="9660" w:type="dxa"/>
        <w:tblLayout w:type="fixed"/>
        <w:tblLook w:val="04A0" w:firstRow="1" w:lastRow="0" w:firstColumn="1" w:lastColumn="0" w:noHBand="0" w:noVBand="1"/>
      </w:tblPr>
      <w:tblGrid>
        <w:gridCol w:w="1328"/>
        <w:gridCol w:w="461"/>
        <w:gridCol w:w="461"/>
        <w:gridCol w:w="482"/>
        <w:gridCol w:w="439"/>
        <w:gridCol w:w="439"/>
        <w:gridCol w:w="461"/>
        <w:gridCol w:w="471"/>
        <w:gridCol w:w="440"/>
        <w:gridCol w:w="460"/>
        <w:gridCol w:w="450"/>
        <w:gridCol w:w="408"/>
        <w:gridCol w:w="471"/>
        <w:gridCol w:w="471"/>
        <w:gridCol w:w="461"/>
        <w:gridCol w:w="458"/>
        <w:gridCol w:w="485"/>
        <w:gridCol w:w="439"/>
        <w:gridCol w:w="265"/>
        <w:gridCol w:w="296"/>
        <w:gridCol w:w="14"/>
      </w:tblGrid>
      <w:tr w:rsidR="00F750C4" w:rsidRPr="00F750C4" w14:paraId="6D70C4E2" w14:textId="77777777" w:rsidTr="00F750C4">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660" w:type="dxa"/>
            <w:gridSpan w:val="21"/>
          </w:tcPr>
          <w:p w14:paraId="39EE48FC" w14:textId="77777777" w:rsidR="00F750C4" w:rsidRPr="00D0683D" w:rsidRDefault="00F750C4" w:rsidP="00F750C4">
            <w:pPr>
              <w:rPr>
                <w:rFonts w:ascii="Tahoma" w:hAnsi="Tahoma" w:cs="Tahoma"/>
                <w:b w:val="0"/>
                <w:bCs w:val="0"/>
                <w:sz w:val="18"/>
                <w:szCs w:val="18"/>
                <w:lang w:val="sr-Cyrl-RS"/>
              </w:rPr>
            </w:pPr>
          </w:p>
          <w:tbl>
            <w:tblPr>
              <w:tblStyle w:val="GridTable31"/>
              <w:tblpPr w:leftFromText="180" w:rightFromText="180" w:vertAnchor="page"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6"/>
              <w:gridCol w:w="584"/>
              <w:gridCol w:w="543"/>
              <w:gridCol w:w="918"/>
              <w:gridCol w:w="665"/>
              <w:gridCol w:w="665"/>
              <w:gridCol w:w="999"/>
              <w:gridCol w:w="788"/>
              <w:gridCol w:w="669"/>
              <w:gridCol w:w="1139"/>
            </w:tblGrid>
            <w:tr w:rsidR="00F750C4" w:rsidRPr="00D0683D" w14:paraId="1D872A19" w14:textId="77777777" w:rsidTr="00040E97">
              <w:trPr>
                <w:cnfStyle w:val="100000000000" w:firstRow="1" w:lastRow="0" w:firstColumn="0" w:lastColumn="0" w:oddVBand="0" w:evenVBand="0" w:oddHBand="0" w:evenHBand="0" w:firstRowFirstColumn="0" w:firstRowLastColumn="0" w:lastRowFirstColumn="0" w:lastRowLastColumn="0"/>
                <w:trHeight w:val="722"/>
              </w:trPr>
              <w:tc>
                <w:tcPr>
                  <w:cnfStyle w:val="001000000100" w:firstRow="0" w:lastRow="0" w:firstColumn="1" w:lastColumn="0" w:oddVBand="0" w:evenVBand="0" w:oddHBand="0" w:evenHBand="0" w:firstRowFirstColumn="1" w:firstRowLastColumn="0" w:lastRowFirstColumn="0" w:lastRowLastColumn="0"/>
                  <w:tcW w:w="9356" w:type="dxa"/>
                  <w:gridSpan w:val="10"/>
                  <w:tcBorders>
                    <w:top w:val="none" w:sz="0" w:space="0" w:color="auto"/>
                    <w:left w:val="none" w:sz="0" w:space="0" w:color="auto"/>
                    <w:bottom w:val="none" w:sz="0" w:space="0" w:color="auto"/>
                    <w:right w:val="none" w:sz="0" w:space="0" w:color="auto"/>
                  </w:tcBorders>
                  <w:shd w:val="clear" w:color="auto" w:fill="B4C6E7" w:themeFill="accent1" w:themeFillTint="66"/>
                </w:tcPr>
                <w:p w14:paraId="0572BB46" w14:textId="2DB50164" w:rsidR="00F750C4" w:rsidRPr="00D0683D" w:rsidRDefault="00F750C4" w:rsidP="00F750C4">
                  <w:pPr>
                    <w:jc w:val="both"/>
                    <w:rPr>
                      <w:rFonts w:ascii="Tahoma" w:eastAsia="Times New Roman" w:hAnsi="Tahoma" w:cs="Tahoma"/>
                      <w:b w:val="0"/>
                      <w:bCs w:val="0"/>
                      <w:i w:val="0"/>
                      <w:iCs w:val="0"/>
                      <w:sz w:val="18"/>
                      <w:szCs w:val="18"/>
                      <w:lang w:val="sr-Cyrl-RS"/>
                    </w:rPr>
                  </w:pPr>
                  <w:bookmarkStart w:id="142" w:name="_Hlk141368609"/>
                  <w:r w:rsidRPr="0033484B">
                    <w:rPr>
                      <w:rFonts w:ascii="Tahoma" w:eastAsia="Times New Roman" w:hAnsi="Tahoma" w:cs="Tahoma"/>
                      <w:sz w:val="18"/>
                      <w:szCs w:val="18"/>
                      <w:lang w:val="sr-Cyrl-RS"/>
                    </w:rPr>
                    <w:t xml:space="preserve">Табела </w:t>
                  </w:r>
                  <w:r w:rsidR="0033484B" w:rsidRPr="0033484B">
                    <w:rPr>
                      <w:rFonts w:ascii="Tahoma" w:eastAsia="Times New Roman" w:hAnsi="Tahoma" w:cs="Tahoma"/>
                      <w:sz w:val="18"/>
                      <w:szCs w:val="18"/>
                      <w:lang w:val="sr-Cyrl-RS"/>
                    </w:rPr>
                    <w:t>1</w:t>
                  </w:r>
                  <w:r w:rsidRPr="0033484B">
                    <w:rPr>
                      <w:rFonts w:ascii="Tahoma" w:eastAsia="Times New Roman" w:hAnsi="Tahoma" w:cs="Tahoma"/>
                      <w:sz w:val="18"/>
                      <w:szCs w:val="18"/>
                      <w:lang w:val="sr-Cyrl-RS"/>
                    </w:rPr>
                    <w:t>: Тренд укупног  броја корисника у регистру ЦСР на активној евиденцији према старости и полу</w:t>
                  </w:r>
                </w:p>
              </w:tc>
            </w:tr>
            <w:tr w:rsidR="00F750C4" w:rsidRPr="00D0683D" w14:paraId="7CE66A0F" w14:textId="77777777" w:rsidTr="00040E97">
              <w:trPr>
                <w:trHeight w:val="418"/>
              </w:trPr>
              <w:tc>
                <w:tcPr>
                  <w:cnfStyle w:val="001000000000" w:firstRow="0" w:lastRow="0" w:firstColumn="1" w:lastColumn="0" w:oddVBand="0" w:evenVBand="0" w:oddHBand="0" w:evenHBand="0" w:firstRowFirstColumn="0" w:firstRowLastColumn="0" w:lastRowFirstColumn="0" w:lastRowLastColumn="0"/>
                  <w:tcW w:w="2386" w:type="dxa"/>
                  <w:tcBorders>
                    <w:top w:val="none" w:sz="0" w:space="0" w:color="auto"/>
                    <w:left w:val="none" w:sz="0" w:space="0" w:color="auto"/>
                    <w:bottom w:val="none" w:sz="0" w:space="0" w:color="auto"/>
                  </w:tcBorders>
                  <w:shd w:val="clear" w:color="auto" w:fill="B4C6E7" w:themeFill="accent1" w:themeFillTint="66"/>
                </w:tcPr>
                <w:p w14:paraId="6566C75D" w14:textId="77777777" w:rsidR="00F750C4" w:rsidRPr="00D0683D" w:rsidRDefault="00F750C4" w:rsidP="00F750C4">
                  <w:pPr>
                    <w:rPr>
                      <w:rFonts w:ascii="Tahoma" w:eastAsia="Times New Roman" w:hAnsi="Tahoma" w:cs="Tahoma"/>
                      <w:b/>
                      <w:i w:val="0"/>
                      <w:iCs w:val="0"/>
                      <w:sz w:val="18"/>
                      <w:szCs w:val="18"/>
                      <w:lang w:val="sr-Cyrl-RS"/>
                    </w:rPr>
                  </w:pPr>
                </w:p>
              </w:tc>
              <w:tc>
                <w:tcPr>
                  <w:tcW w:w="2045" w:type="dxa"/>
                  <w:gridSpan w:val="3"/>
                  <w:shd w:val="clear" w:color="auto" w:fill="CCCCCC" w:themeFill="text1" w:themeFillTint="33"/>
                </w:tcPr>
                <w:p w14:paraId="32FB232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D0683D">
                    <w:rPr>
                      <w:rFonts w:ascii="Tahoma" w:eastAsia="Times New Roman" w:hAnsi="Tahoma" w:cs="Tahoma"/>
                      <w:sz w:val="18"/>
                      <w:szCs w:val="18"/>
                      <w:lang w:val="sr-Cyrl-RS"/>
                    </w:rPr>
                    <w:t>202</w:t>
                  </w:r>
                  <w:r w:rsidRPr="00D0683D">
                    <w:rPr>
                      <w:rFonts w:ascii="Tahoma" w:eastAsia="Times New Roman" w:hAnsi="Tahoma" w:cs="Tahoma"/>
                      <w:sz w:val="18"/>
                      <w:szCs w:val="18"/>
                      <w:lang w:val="sr-Latn-RS"/>
                    </w:rPr>
                    <w:t>2</w:t>
                  </w:r>
                </w:p>
              </w:tc>
              <w:tc>
                <w:tcPr>
                  <w:tcW w:w="2329" w:type="dxa"/>
                  <w:gridSpan w:val="3"/>
                  <w:shd w:val="clear" w:color="auto" w:fill="CCCCCC" w:themeFill="text1" w:themeFillTint="33"/>
                </w:tcPr>
                <w:p w14:paraId="6780B6B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D0683D">
                    <w:rPr>
                      <w:rFonts w:ascii="Tahoma" w:eastAsia="Times New Roman" w:hAnsi="Tahoma" w:cs="Tahoma"/>
                      <w:sz w:val="18"/>
                      <w:szCs w:val="18"/>
                      <w:lang w:val="sr-Cyrl-RS"/>
                    </w:rPr>
                    <w:t>202</w:t>
                  </w:r>
                  <w:r w:rsidRPr="00D0683D">
                    <w:rPr>
                      <w:rFonts w:ascii="Tahoma" w:eastAsia="Times New Roman" w:hAnsi="Tahoma" w:cs="Tahoma"/>
                      <w:sz w:val="18"/>
                      <w:szCs w:val="18"/>
                      <w:lang w:val="sr-Latn-RS"/>
                    </w:rPr>
                    <w:t>3</w:t>
                  </w:r>
                </w:p>
              </w:tc>
              <w:tc>
                <w:tcPr>
                  <w:tcW w:w="2596" w:type="dxa"/>
                  <w:gridSpan w:val="3"/>
                  <w:shd w:val="clear" w:color="auto" w:fill="CCCCCC" w:themeFill="text1" w:themeFillTint="33"/>
                </w:tcPr>
                <w:p w14:paraId="4FEE1D4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D0683D">
                    <w:rPr>
                      <w:rFonts w:ascii="Tahoma" w:eastAsia="Times New Roman" w:hAnsi="Tahoma" w:cs="Tahoma"/>
                      <w:sz w:val="18"/>
                      <w:szCs w:val="18"/>
                      <w:lang w:val="sr-Cyrl-RS"/>
                    </w:rPr>
                    <w:t>202</w:t>
                  </w:r>
                  <w:r w:rsidRPr="00D0683D">
                    <w:rPr>
                      <w:rFonts w:ascii="Tahoma" w:eastAsia="Times New Roman" w:hAnsi="Tahoma" w:cs="Tahoma"/>
                      <w:sz w:val="18"/>
                      <w:szCs w:val="18"/>
                      <w:lang w:val="sr-Latn-RS"/>
                    </w:rPr>
                    <w:t>4</w:t>
                  </w:r>
                </w:p>
              </w:tc>
            </w:tr>
            <w:tr w:rsidR="00F750C4" w:rsidRPr="00D0683D" w14:paraId="6BD1BF41" w14:textId="77777777" w:rsidTr="00040E97">
              <w:trPr>
                <w:trHeight w:val="430"/>
              </w:trPr>
              <w:tc>
                <w:tcPr>
                  <w:cnfStyle w:val="001000000000" w:firstRow="0" w:lastRow="0" w:firstColumn="1" w:lastColumn="0" w:oddVBand="0" w:evenVBand="0" w:oddHBand="0" w:evenHBand="0" w:firstRowFirstColumn="0" w:firstRowLastColumn="0" w:lastRowFirstColumn="0" w:lastRowLastColumn="0"/>
                  <w:tcW w:w="2386" w:type="dxa"/>
                  <w:tcBorders>
                    <w:top w:val="none" w:sz="0" w:space="0" w:color="auto"/>
                    <w:left w:val="none" w:sz="0" w:space="0" w:color="auto"/>
                    <w:bottom w:val="none" w:sz="0" w:space="0" w:color="auto"/>
                  </w:tcBorders>
                  <w:shd w:val="clear" w:color="auto" w:fill="B4C6E7" w:themeFill="accent1" w:themeFillTint="66"/>
                </w:tcPr>
                <w:p w14:paraId="2E7FBAE9" w14:textId="77777777" w:rsidR="00F750C4" w:rsidRPr="00D0683D" w:rsidRDefault="00F750C4" w:rsidP="00F750C4">
                  <w:pPr>
                    <w:rPr>
                      <w:rFonts w:ascii="Tahoma" w:eastAsia="Times New Roman" w:hAnsi="Tahoma" w:cs="Tahoma"/>
                      <w:b/>
                      <w:i w:val="0"/>
                      <w:iCs w:val="0"/>
                      <w:sz w:val="18"/>
                      <w:szCs w:val="18"/>
                      <w:lang w:val="sr-Cyrl-RS"/>
                    </w:rPr>
                  </w:pPr>
                  <w:r w:rsidRPr="00D0683D">
                    <w:rPr>
                      <w:rFonts w:ascii="Tahoma" w:eastAsia="Times New Roman" w:hAnsi="Tahoma" w:cs="Tahoma"/>
                      <w:b/>
                      <w:sz w:val="18"/>
                      <w:szCs w:val="18"/>
                      <w:lang w:val="sr-Cyrl-RS"/>
                    </w:rPr>
                    <w:t>Корисници</w:t>
                  </w:r>
                </w:p>
              </w:tc>
              <w:tc>
                <w:tcPr>
                  <w:tcW w:w="584" w:type="dxa"/>
                </w:tcPr>
                <w:p w14:paraId="7532410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543" w:type="dxa"/>
                </w:tcPr>
                <w:p w14:paraId="23F689B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918" w:type="dxa"/>
                </w:tcPr>
                <w:p w14:paraId="440DB38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c>
                <w:tcPr>
                  <w:tcW w:w="665" w:type="dxa"/>
                </w:tcPr>
                <w:p w14:paraId="5CAC320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665" w:type="dxa"/>
                </w:tcPr>
                <w:p w14:paraId="5508326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999" w:type="dxa"/>
                </w:tcPr>
                <w:p w14:paraId="3682568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c>
                <w:tcPr>
                  <w:tcW w:w="788" w:type="dxa"/>
                </w:tcPr>
                <w:p w14:paraId="413F8E2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669" w:type="dxa"/>
                </w:tcPr>
                <w:p w14:paraId="3E3E599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1139" w:type="dxa"/>
                </w:tcPr>
                <w:p w14:paraId="78FF0E3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 xml:space="preserve">Укупно </w:t>
                  </w:r>
                </w:p>
              </w:tc>
            </w:tr>
            <w:tr w:rsidR="00F750C4" w:rsidRPr="00D0683D" w14:paraId="4B234226" w14:textId="77777777" w:rsidTr="00040E97">
              <w:trPr>
                <w:trHeight w:val="418"/>
              </w:trPr>
              <w:tc>
                <w:tcPr>
                  <w:cnfStyle w:val="001000000000" w:firstRow="0" w:lastRow="0" w:firstColumn="1" w:lastColumn="0" w:oddVBand="0" w:evenVBand="0" w:oddHBand="0" w:evenHBand="0" w:firstRowFirstColumn="0" w:firstRowLastColumn="0" w:lastRowFirstColumn="0" w:lastRowLastColumn="0"/>
                  <w:tcW w:w="2386" w:type="dxa"/>
                  <w:tcBorders>
                    <w:top w:val="none" w:sz="0" w:space="0" w:color="auto"/>
                    <w:left w:val="none" w:sz="0" w:space="0" w:color="auto"/>
                    <w:bottom w:val="none" w:sz="0" w:space="0" w:color="auto"/>
                  </w:tcBorders>
                  <w:shd w:val="clear" w:color="auto" w:fill="B4C6E7" w:themeFill="accent1" w:themeFillTint="66"/>
                </w:tcPr>
                <w:p w14:paraId="68A307F0" w14:textId="77777777" w:rsidR="00F750C4" w:rsidRPr="00D0683D" w:rsidRDefault="00F750C4" w:rsidP="00F750C4">
                  <w:pPr>
                    <w:rPr>
                      <w:rFonts w:ascii="Tahoma" w:eastAsia="Times New Roman" w:hAnsi="Tahoma" w:cs="Tahoma"/>
                      <w:b/>
                      <w:i w:val="0"/>
                      <w:iCs w:val="0"/>
                      <w:sz w:val="18"/>
                      <w:szCs w:val="18"/>
                      <w:lang w:val="sr-Cyrl-RS"/>
                    </w:rPr>
                  </w:pPr>
                  <w:r w:rsidRPr="00D0683D">
                    <w:rPr>
                      <w:rFonts w:ascii="Tahoma" w:eastAsia="Times New Roman" w:hAnsi="Tahoma" w:cs="Tahoma"/>
                      <w:b/>
                      <w:sz w:val="18"/>
                      <w:szCs w:val="18"/>
                      <w:lang w:val="sr-Cyrl-RS"/>
                    </w:rPr>
                    <w:t xml:space="preserve">Деца (0-17.год) </w:t>
                  </w:r>
                </w:p>
              </w:tc>
              <w:tc>
                <w:tcPr>
                  <w:tcW w:w="584" w:type="dxa"/>
                  <w:shd w:val="clear" w:color="auto" w:fill="CCCCCC" w:themeFill="text1" w:themeFillTint="33"/>
                </w:tcPr>
                <w:p w14:paraId="51746E9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286</w:t>
                  </w:r>
                </w:p>
              </w:tc>
              <w:tc>
                <w:tcPr>
                  <w:tcW w:w="543" w:type="dxa"/>
                  <w:shd w:val="clear" w:color="auto" w:fill="CCCCCC" w:themeFill="text1" w:themeFillTint="33"/>
                </w:tcPr>
                <w:p w14:paraId="7AC42A2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241</w:t>
                  </w:r>
                </w:p>
              </w:tc>
              <w:tc>
                <w:tcPr>
                  <w:tcW w:w="918" w:type="dxa"/>
                  <w:shd w:val="clear" w:color="auto" w:fill="CCCCCC" w:themeFill="text1" w:themeFillTint="33"/>
                </w:tcPr>
                <w:p w14:paraId="52918E4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527</w:t>
                  </w:r>
                </w:p>
              </w:tc>
              <w:tc>
                <w:tcPr>
                  <w:tcW w:w="665" w:type="dxa"/>
                  <w:shd w:val="clear" w:color="auto" w:fill="CCCCCC" w:themeFill="text1" w:themeFillTint="33"/>
                </w:tcPr>
                <w:p w14:paraId="350B321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301</w:t>
                  </w:r>
                </w:p>
              </w:tc>
              <w:tc>
                <w:tcPr>
                  <w:tcW w:w="665" w:type="dxa"/>
                  <w:shd w:val="clear" w:color="auto" w:fill="CCCCCC" w:themeFill="text1" w:themeFillTint="33"/>
                </w:tcPr>
                <w:p w14:paraId="098DC4C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258</w:t>
                  </w:r>
                </w:p>
              </w:tc>
              <w:tc>
                <w:tcPr>
                  <w:tcW w:w="999" w:type="dxa"/>
                  <w:shd w:val="clear" w:color="auto" w:fill="CCCCCC" w:themeFill="text1" w:themeFillTint="33"/>
                </w:tcPr>
                <w:p w14:paraId="1EC3862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559</w:t>
                  </w:r>
                </w:p>
              </w:tc>
              <w:tc>
                <w:tcPr>
                  <w:tcW w:w="788" w:type="dxa"/>
                  <w:shd w:val="clear" w:color="auto" w:fill="CCCCCC" w:themeFill="text1" w:themeFillTint="33"/>
                </w:tcPr>
                <w:p w14:paraId="4DFF2B7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323</w:t>
                  </w:r>
                </w:p>
              </w:tc>
              <w:tc>
                <w:tcPr>
                  <w:tcW w:w="669" w:type="dxa"/>
                  <w:shd w:val="clear" w:color="auto" w:fill="CCCCCC" w:themeFill="text1" w:themeFillTint="33"/>
                </w:tcPr>
                <w:p w14:paraId="51323F4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268</w:t>
                  </w:r>
                </w:p>
              </w:tc>
              <w:tc>
                <w:tcPr>
                  <w:tcW w:w="1139" w:type="dxa"/>
                  <w:shd w:val="clear" w:color="auto" w:fill="CCCCCC" w:themeFill="text1" w:themeFillTint="33"/>
                </w:tcPr>
                <w:p w14:paraId="0FB26D9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591</w:t>
                  </w:r>
                </w:p>
              </w:tc>
            </w:tr>
            <w:tr w:rsidR="00F750C4" w:rsidRPr="00D0683D" w14:paraId="396E1CAD" w14:textId="77777777" w:rsidTr="00040E97">
              <w:trPr>
                <w:trHeight w:val="418"/>
              </w:trPr>
              <w:tc>
                <w:tcPr>
                  <w:cnfStyle w:val="001000000000" w:firstRow="0" w:lastRow="0" w:firstColumn="1" w:lastColumn="0" w:oddVBand="0" w:evenVBand="0" w:oddHBand="0" w:evenHBand="0" w:firstRowFirstColumn="0" w:firstRowLastColumn="0" w:lastRowFirstColumn="0" w:lastRowLastColumn="0"/>
                  <w:tcW w:w="2386" w:type="dxa"/>
                  <w:tcBorders>
                    <w:top w:val="none" w:sz="0" w:space="0" w:color="auto"/>
                    <w:left w:val="none" w:sz="0" w:space="0" w:color="auto"/>
                    <w:bottom w:val="none" w:sz="0" w:space="0" w:color="auto"/>
                  </w:tcBorders>
                  <w:shd w:val="clear" w:color="auto" w:fill="B4C6E7" w:themeFill="accent1" w:themeFillTint="66"/>
                </w:tcPr>
                <w:p w14:paraId="22AD9528" w14:textId="77777777" w:rsidR="00F750C4" w:rsidRPr="00D0683D" w:rsidRDefault="00F750C4" w:rsidP="00F750C4">
                  <w:pPr>
                    <w:rPr>
                      <w:rFonts w:ascii="Tahoma" w:eastAsia="Times New Roman" w:hAnsi="Tahoma" w:cs="Tahoma"/>
                      <w:b/>
                      <w:i w:val="0"/>
                      <w:iCs w:val="0"/>
                      <w:sz w:val="18"/>
                      <w:szCs w:val="18"/>
                      <w:lang w:val="sr-Cyrl-RS"/>
                    </w:rPr>
                  </w:pPr>
                  <w:r w:rsidRPr="00D0683D">
                    <w:rPr>
                      <w:rFonts w:ascii="Tahoma" w:eastAsia="Times New Roman" w:hAnsi="Tahoma" w:cs="Tahoma"/>
                      <w:b/>
                      <w:sz w:val="18"/>
                      <w:szCs w:val="18"/>
                      <w:lang w:val="sr-Cyrl-RS"/>
                    </w:rPr>
                    <w:t xml:space="preserve">Млади (18-25.год) </w:t>
                  </w:r>
                </w:p>
              </w:tc>
              <w:tc>
                <w:tcPr>
                  <w:tcW w:w="584" w:type="dxa"/>
                </w:tcPr>
                <w:p w14:paraId="783FE1D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201</w:t>
                  </w:r>
                </w:p>
              </w:tc>
              <w:tc>
                <w:tcPr>
                  <w:tcW w:w="543" w:type="dxa"/>
                </w:tcPr>
                <w:p w14:paraId="45C7EBC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162</w:t>
                  </w:r>
                </w:p>
              </w:tc>
              <w:tc>
                <w:tcPr>
                  <w:tcW w:w="918" w:type="dxa"/>
                </w:tcPr>
                <w:p w14:paraId="21AD99C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363</w:t>
                  </w:r>
                </w:p>
              </w:tc>
              <w:tc>
                <w:tcPr>
                  <w:tcW w:w="665" w:type="dxa"/>
                </w:tcPr>
                <w:p w14:paraId="1BF1F2C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190</w:t>
                  </w:r>
                </w:p>
              </w:tc>
              <w:tc>
                <w:tcPr>
                  <w:tcW w:w="665" w:type="dxa"/>
                </w:tcPr>
                <w:p w14:paraId="2BFBF46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166</w:t>
                  </w:r>
                </w:p>
              </w:tc>
              <w:tc>
                <w:tcPr>
                  <w:tcW w:w="999" w:type="dxa"/>
                </w:tcPr>
                <w:p w14:paraId="7BDB855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356</w:t>
                  </w:r>
                </w:p>
              </w:tc>
              <w:tc>
                <w:tcPr>
                  <w:tcW w:w="788" w:type="dxa"/>
                </w:tcPr>
                <w:p w14:paraId="2F96E20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177</w:t>
                  </w:r>
                </w:p>
              </w:tc>
              <w:tc>
                <w:tcPr>
                  <w:tcW w:w="669" w:type="dxa"/>
                </w:tcPr>
                <w:p w14:paraId="4A69D96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149</w:t>
                  </w:r>
                </w:p>
              </w:tc>
              <w:tc>
                <w:tcPr>
                  <w:tcW w:w="1139" w:type="dxa"/>
                </w:tcPr>
                <w:p w14:paraId="59C6C48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326</w:t>
                  </w:r>
                </w:p>
              </w:tc>
            </w:tr>
            <w:tr w:rsidR="00F750C4" w:rsidRPr="00D0683D" w14:paraId="5FE472AC" w14:textId="77777777" w:rsidTr="00040E97">
              <w:trPr>
                <w:trHeight w:val="418"/>
              </w:trPr>
              <w:tc>
                <w:tcPr>
                  <w:cnfStyle w:val="001000000000" w:firstRow="0" w:lastRow="0" w:firstColumn="1" w:lastColumn="0" w:oddVBand="0" w:evenVBand="0" w:oddHBand="0" w:evenHBand="0" w:firstRowFirstColumn="0" w:firstRowLastColumn="0" w:lastRowFirstColumn="0" w:lastRowLastColumn="0"/>
                  <w:tcW w:w="2386" w:type="dxa"/>
                  <w:tcBorders>
                    <w:top w:val="none" w:sz="0" w:space="0" w:color="auto"/>
                    <w:left w:val="none" w:sz="0" w:space="0" w:color="auto"/>
                    <w:bottom w:val="none" w:sz="0" w:space="0" w:color="auto"/>
                  </w:tcBorders>
                  <w:shd w:val="clear" w:color="auto" w:fill="B4C6E7" w:themeFill="accent1" w:themeFillTint="66"/>
                </w:tcPr>
                <w:p w14:paraId="504EE413" w14:textId="77777777" w:rsidR="00F750C4" w:rsidRPr="00D0683D" w:rsidRDefault="00F750C4" w:rsidP="00F750C4">
                  <w:pPr>
                    <w:rPr>
                      <w:rFonts w:ascii="Tahoma" w:eastAsia="Times New Roman" w:hAnsi="Tahoma" w:cs="Tahoma"/>
                      <w:b/>
                      <w:i w:val="0"/>
                      <w:iCs w:val="0"/>
                      <w:sz w:val="18"/>
                      <w:szCs w:val="18"/>
                      <w:lang w:val="sr-Cyrl-RS"/>
                    </w:rPr>
                  </w:pPr>
                  <w:r w:rsidRPr="00D0683D">
                    <w:rPr>
                      <w:rFonts w:ascii="Tahoma" w:eastAsia="Times New Roman" w:hAnsi="Tahoma" w:cs="Tahoma"/>
                      <w:b/>
                      <w:sz w:val="18"/>
                      <w:szCs w:val="18"/>
                      <w:lang w:val="sr-Cyrl-RS"/>
                    </w:rPr>
                    <w:t>Одрасли ( 26-64.год)</w:t>
                  </w:r>
                </w:p>
              </w:tc>
              <w:tc>
                <w:tcPr>
                  <w:tcW w:w="584" w:type="dxa"/>
                  <w:shd w:val="clear" w:color="auto" w:fill="CCCCCC" w:themeFill="text1" w:themeFillTint="33"/>
                </w:tcPr>
                <w:p w14:paraId="7D9094D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757</w:t>
                  </w:r>
                </w:p>
              </w:tc>
              <w:tc>
                <w:tcPr>
                  <w:tcW w:w="543" w:type="dxa"/>
                  <w:shd w:val="clear" w:color="auto" w:fill="CCCCCC" w:themeFill="text1" w:themeFillTint="33"/>
                </w:tcPr>
                <w:p w14:paraId="2EAA606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656</w:t>
                  </w:r>
                </w:p>
              </w:tc>
              <w:tc>
                <w:tcPr>
                  <w:tcW w:w="918" w:type="dxa"/>
                  <w:shd w:val="clear" w:color="auto" w:fill="CCCCCC" w:themeFill="text1" w:themeFillTint="33"/>
                </w:tcPr>
                <w:p w14:paraId="594061A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1413</w:t>
                  </w:r>
                </w:p>
              </w:tc>
              <w:tc>
                <w:tcPr>
                  <w:tcW w:w="665" w:type="dxa"/>
                  <w:shd w:val="clear" w:color="auto" w:fill="CCCCCC" w:themeFill="text1" w:themeFillTint="33"/>
                </w:tcPr>
                <w:p w14:paraId="15EEF32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741</w:t>
                  </w:r>
                </w:p>
              </w:tc>
              <w:tc>
                <w:tcPr>
                  <w:tcW w:w="665" w:type="dxa"/>
                  <w:shd w:val="clear" w:color="auto" w:fill="CCCCCC" w:themeFill="text1" w:themeFillTint="33"/>
                </w:tcPr>
                <w:p w14:paraId="0AF3BEF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685</w:t>
                  </w:r>
                </w:p>
              </w:tc>
              <w:tc>
                <w:tcPr>
                  <w:tcW w:w="999" w:type="dxa"/>
                  <w:shd w:val="clear" w:color="auto" w:fill="CCCCCC" w:themeFill="text1" w:themeFillTint="33"/>
                </w:tcPr>
                <w:p w14:paraId="43F1FDB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1426</w:t>
                  </w:r>
                </w:p>
              </w:tc>
              <w:tc>
                <w:tcPr>
                  <w:tcW w:w="788" w:type="dxa"/>
                  <w:shd w:val="clear" w:color="auto" w:fill="CCCCCC" w:themeFill="text1" w:themeFillTint="33"/>
                </w:tcPr>
                <w:p w14:paraId="359F5C9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720</w:t>
                  </w:r>
                </w:p>
              </w:tc>
              <w:tc>
                <w:tcPr>
                  <w:tcW w:w="669" w:type="dxa"/>
                  <w:shd w:val="clear" w:color="auto" w:fill="CCCCCC" w:themeFill="text1" w:themeFillTint="33"/>
                </w:tcPr>
                <w:p w14:paraId="3DAF605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688</w:t>
                  </w:r>
                </w:p>
              </w:tc>
              <w:tc>
                <w:tcPr>
                  <w:tcW w:w="1139" w:type="dxa"/>
                  <w:shd w:val="clear" w:color="auto" w:fill="CCCCCC" w:themeFill="text1" w:themeFillTint="33"/>
                </w:tcPr>
                <w:p w14:paraId="0C10143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1408</w:t>
                  </w:r>
                </w:p>
              </w:tc>
            </w:tr>
            <w:tr w:rsidR="00F750C4" w:rsidRPr="00D0683D" w14:paraId="308DB078" w14:textId="77777777" w:rsidTr="00040E97">
              <w:trPr>
                <w:trHeight w:val="430"/>
              </w:trPr>
              <w:tc>
                <w:tcPr>
                  <w:cnfStyle w:val="001000000000" w:firstRow="0" w:lastRow="0" w:firstColumn="1" w:lastColumn="0" w:oddVBand="0" w:evenVBand="0" w:oddHBand="0" w:evenHBand="0" w:firstRowFirstColumn="0" w:firstRowLastColumn="0" w:lastRowFirstColumn="0" w:lastRowLastColumn="0"/>
                  <w:tcW w:w="2386" w:type="dxa"/>
                  <w:tcBorders>
                    <w:top w:val="none" w:sz="0" w:space="0" w:color="auto"/>
                    <w:left w:val="none" w:sz="0" w:space="0" w:color="auto"/>
                    <w:bottom w:val="none" w:sz="0" w:space="0" w:color="auto"/>
                  </w:tcBorders>
                  <w:shd w:val="clear" w:color="auto" w:fill="B4C6E7" w:themeFill="accent1" w:themeFillTint="66"/>
                </w:tcPr>
                <w:p w14:paraId="5A101184" w14:textId="77777777" w:rsidR="00F750C4" w:rsidRPr="00D0683D" w:rsidRDefault="00F750C4" w:rsidP="00F750C4">
                  <w:pPr>
                    <w:rPr>
                      <w:rFonts w:ascii="Tahoma" w:eastAsia="Times New Roman" w:hAnsi="Tahoma" w:cs="Tahoma"/>
                      <w:b/>
                      <w:i w:val="0"/>
                      <w:iCs w:val="0"/>
                      <w:sz w:val="18"/>
                      <w:szCs w:val="18"/>
                      <w:lang w:val="sr-Cyrl-RS"/>
                    </w:rPr>
                  </w:pPr>
                  <w:r w:rsidRPr="00D0683D">
                    <w:rPr>
                      <w:rFonts w:ascii="Tahoma" w:eastAsia="Times New Roman" w:hAnsi="Tahoma" w:cs="Tahoma"/>
                      <w:b/>
                      <w:sz w:val="18"/>
                      <w:szCs w:val="18"/>
                      <w:lang w:val="sr-Cyrl-RS"/>
                    </w:rPr>
                    <w:t xml:space="preserve">Стари ( 65 и више) </w:t>
                  </w:r>
                </w:p>
              </w:tc>
              <w:tc>
                <w:tcPr>
                  <w:tcW w:w="584" w:type="dxa"/>
                </w:tcPr>
                <w:p w14:paraId="357CD76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221</w:t>
                  </w:r>
                </w:p>
              </w:tc>
              <w:tc>
                <w:tcPr>
                  <w:tcW w:w="543" w:type="dxa"/>
                </w:tcPr>
                <w:p w14:paraId="1160A48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232</w:t>
                  </w:r>
                </w:p>
              </w:tc>
              <w:tc>
                <w:tcPr>
                  <w:tcW w:w="918" w:type="dxa"/>
                </w:tcPr>
                <w:p w14:paraId="43955AB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453</w:t>
                  </w:r>
                </w:p>
              </w:tc>
              <w:tc>
                <w:tcPr>
                  <w:tcW w:w="665" w:type="dxa"/>
                </w:tcPr>
                <w:p w14:paraId="53C4E4E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245</w:t>
                  </w:r>
                </w:p>
              </w:tc>
              <w:tc>
                <w:tcPr>
                  <w:tcW w:w="665" w:type="dxa"/>
                </w:tcPr>
                <w:p w14:paraId="438D8ED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221</w:t>
                  </w:r>
                </w:p>
              </w:tc>
              <w:tc>
                <w:tcPr>
                  <w:tcW w:w="999" w:type="dxa"/>
                </w:tcPr>
                <w:p w14:paraId="28AE892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466</w:t>
                  </w:r>
                </w:p>
              </w:tc>
              <w:tc>
                <w:tcPr>
                  <w:tcW w:w="788" w:type="dxa"/>
                </w:tcPr>
                <w:p w14:paraId="4AD17BD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263</w:t>
                  </w:r>
                </w:p>
              </w:tc>
              <w:tc>
                <w:tcPr>
                  <w:tcW w:w="669" w:type="dxa"/>
                </w:tcPr>
                <w:p w14:paraId="6188773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232</w:t>
                  </w:r>
                </w:p>
              </w:tc>
              <w:tc>
                <w:tcPr>
                  <w:tcW w:w="1139" w:type="dxa"/>
                </w:tcPr>
                <w:p w14:paraId="4B5254D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495</w:t>
                  </w:r>
                </w:p>
              </w:tc>
            </w:tr>
            <w:tr w:rsidR="00F750C4" w:rsidRPr="00D0683D" w14:paraId="139F5F2E" w14:textId="77777777" w:rsidTr="00346159">
              <w:trPr>
                <w:trHeight w:val="430"/>
              </w:trPr>
              <w:tc>
                <w:tcPr>
                  <w:cnfStyle w:val="001000000000" w:firstRow="0" w:lastRow="0" w:firstColumn="1" w:lastColumn="0" w:oddVBand="0" w:evenVBand="0" w:oddHBand="0" w:evenHBand="0" w:firstRowFirstColumn="0" w:firstRowLastColumn="0" w:lastRowFirstColumn="0" w:lastRowLastColumn="0"/>
                  <w:tcW w:w="9356" w:type="dxa"/>
                  <w:gridSpan w:val="10"/>
                  <w:tcBorders>
                    <w:top w:val="none" w:sz="0" w:space="0" w:color="auto"/>
                    <w:left w:val="none" w:sz="0" w:space="0" w:color="auto"/>
                    <w:bottom w:val="none" w:sz="0" w:space="0" w:color="auto"/>
                  </w:tcBorders>
                </w:tcPr>
                <w:p w14:paraId="46B7C8CE" w14:textId="77777777" w:rsidR="00F750C4" w:rsidRPr="00D0683D" w:rsidRDefault="00F750C4" w:rsidP="00F750C4">
                  <w:pPr>
                    <w:rPr>
                      <w:rFonts w:ascii="Tahoma" w:eastAsia="Times New Roman" w:hAnsi="Tahoma" w:cs="Tahoma"/>
                      <w:i w:val="0"/>
                      <w:iCs w:val="0"/>
                      <w:sz w:val="18"/>
                      <w:szCs w:val="18"/>
                      <w:lang w:val="sr-Cyrl-RS"/>
                    </w:rPr>
                  </w:pPr>
                  <w:r w:rsidRPr="00D0683D">
                    <w:rPr>
                      <w:rFonts w:ascii="Tahoma" w:eastAsia="Times New Roman" w:hAnsi="Tahoma" w:cs="Tahoma"/>
                      <w:sz w:val="18"/>
                      <w:szCs w:val="18"/>
                      <w:lang w:val="sr-Cyrl-RS"/>
                    </w:rPr>
                    <w:t>Извор: Извештај ЦСР за 202</w:t>
                  </w:r>
                  <w:r w:rsidRPr="00D0683D">
                    <w:rPr>
                      <w:rFonts w:ascii="Tahoma" w:eastAsia="Times New Roman" w:hAnsi="Tahoma" w:cs="Tahoma"/>
                      <w:sz w:val="18"/>
                      <w:szCs w:val="18"/>
                      <w:lang w:val="sr-Latn-RS"/>
                    </w:rPr>
                    <w:t>2</w:t>
                  </w:r>
                  <w:r w:rsidRPr="00D0683D">
                    <w:rPr>
                      <w:rFonts w:ascii="Tahoma" w:eastAsia="Times New Roman" w:hAnsi="Tahoma" w:cs="Tahoma"/>
                      <w:sz w:val="18"/>
                      <w:szCs w:val="18"/>
                      <w:lang w:val="sr-Cyrl-RS"/>
                    </w:rPr>
                    <w:t>, 202</w:t>
                  </w:r>
                  <w:r w:rsidRPr="00D0683D">
                    <w:rPr>
                      <w:rFonts w:ascii="Tahoma" w:eastAsia="Times New Roman" w:hAnsi="Tahoma" w:cs="Tahoma"/>
                      <w:sz w:val="18"/>
                      <w:szCs w:val="18"/>
                      <w:lang w:val="sr-Latn-RS"/>
                    </w:rPr>
                    <w:t>3</w:t>
                  </w:r>
                  <w:r w:rsidRPr="00D0683D">
                    <w:rPr>
                      <w:rFonts w:ascii="Tahoma" w:eastAsia="Times New Roman" w:hAnsi="Tahoma" w:cs="Tahoma"/>
                      <w:sz w:val="18"/>
                      <w:szCs w:val="18"/>
                      <w:lang w:val="sr-Cyrl-RS"/>
                    </w:rPr>
                    <w:t xml:space="preserve"> и 202</w:t>
                  </w:r>
                  <w:r w:rsidRPr="00D0683D">
                    <w:rPr>
                      <w:rFonts w:ascii="Tahoma" w:eastAsia="Times New Roman" w:hAnsi="Tahoma" w:cs="Tahoma"/>
                      <w:sz w:val="18"/>
                      <w:szCs w:val="18"/>
                      <w:lang w:val="sr-Latn-RS"/>
                    </w:rPr>
                    <w:t>4</w:t>
                  </w:r>
                  <w:r w:rsidRPr="00D0683D">
                    <w:rPr>
                      <w:rFonts w:ascii="Tahoma" w:eastAsia="Times New Roman" w:hAnsi="Tahoma" w:cs="Tahoma"/>
                      <w:sz w:val="18"/>
                      <w:szCs w:val="18"/>
                      <w:lang w:val="sr-Cyrl-RS"/>
                    </w:rPr>
                    <w:t>.</w:t>
                  </w:r>
                  <w:r w:rsidRPr="00D0683D">
                    <w:rPr>
                      <w:rFonts w:ascii="Tahoma" w:eastAsia="Times New Roman" w:hAnsi="Tahoma" w:cs="Tahoma"/>
                      <w:sz w:val="18"/>
                      <w:szCs w:val="18"/>
                      <w:lang w:val="sr-Latn-RS"/>
                    </w:rPr>
                    <w:t xml:space="preserve"> </w:t>
                  </w:r>
                  <w:r w:rsidRPr="00D0683D">
                    <w:rPr>
                      <w:rFonts w:ascii="Tahoma" w:eastAsia="Times New Roman" w:hAnsi="Tahoma" w:cs="Tahoma"/>
                      <w:sz w:val="18"/>
                      <w:szCs w:val="18"/>
                      <w:lang w:val="sr-Cyrl-RS"/>
                    </w:rPr>
                    <w:t xml:space="preserve">годину </w:t>
                  </w:r>
                </w:p>
              </w:tc>
            </w:tr>
            <w:bookmarkEnd w:id="142"/>
          </w:tbl>
          <w:p w14:paraId="447202EC" w14:textId="77777777" w:rsidR="00F750C4" w:rsidRPr="00D0683D" w:rsidRDefault="00F750C4" w:rsidP="00F750C4">
            <w:pPr>
              <w:rPr>
                <w:rFonts w:ascii="Tahoma" w:eastAsia="Times New Roman" w:hAnsi="Tahoma" w:cs="Tahoma"/>
                <w:b w:val="0"/>
                <w:bCs w:val="0"/>
                <w:i/>
                <w:iCs/>
                <w:sz w:val="18"/>
                <w:szCs w:val="18"/>
                <w:lang w:val="sr-Cyrl-RS"/>
              </w:rPr>
            </w:pPr>
          </w:p>
          <w:tbl>
            <w:tblPr>
              <w:tblStyle w:val="GridTable31"/>
              <w:tblpPr w:leftFromText="180" w:rightFromText="180" w:vertAnchor="page" w:horzAnchor="margin" w:tblpY="512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851"/>
              <w:gridCol w:w="992"/>
              <w:gridCol w:w="890"/>
              <w:gridCol w:w="671"/>
              <w:gridCol w:w="1008"/>
              <w:gridCol w:w="616"/>
              <w:gridCol w:w="723"/>
              <w:gridCol w:w="1195"/>
            </w:tblGrid>
            <w:tr w:rsidR="00F750C4" w:rsidRPr="00D0683D" w14:paraId="0D80470A" w14:textId="77777777" w:rsidTr="00040E9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9356" w:type="dxa"/>
                  <w:gridSpan w:val="10"/>
                  <w:tcBorders>
                    <w:top w:val="none" w:sz="0" w:space="0" w:color="auto"/>
                    <w:left w:val="none" w:sz="0" w:space="0" w:color="auto"/>
                    <w:bottom w:val="none" w:sz="0" w:space="0" w:color="auto"/>
                    <w:right w:val="none" w:sz="0" w:space="0" w:color="auto"/>
                  </w:tcBorders>
                  <w:shd w:val="clear" w:color="auto" w:fill="B4C6E7" w:themeFill="accent1" w:themeFillTint="66"/>
                </w:tcPr>
                <w:p w14:paraId="64E7038E" w14:textId="594A903E" w:rsidR="00F750C4" w:rsidRPr="00D0683D" w:rsidRDefault="00F750C4" w:rsidP="00F750C4">
                  <w:pPr>
                    <w:rPr>
                      <w:rFonts w:ascii="Tahoma" w:eastAsia="Times New Roman" w:hAnsi="Tahoma" w:cs="Tahoma"/>
                      <w:b w:val="0"/>
                      <w:bCs w:val="0"/>
                      <w:i w:val="0"/>
                      <w:iCs w:val="0"/>
                      <w:sz w:val="18"/>
                      <w:szCs w:val="18"/>
                      <w:highlight w:val="cyan"/>
                      <w:lang w:val="sr-Cyrl-RS"/>
                    </w:rPr>
                  </w:pPr>
                  <w:r w:rsidRPr="0033484B">
                    <w:rPr>
                      <w:rFonts w:ascii="Tahoma" w:eastAsia="Times New Roman" w:hAnsi="Tahoma" w:cs="Tahoma"/>
                      <w:sz w:val="18"/>
                      <w:szCs w:val="18"/>
                      <w:lang w:val="sr-Cyrl-RS"/>
                    </w:rPr>
                    <w:t xml:space="preserve">Табела </w:t>
                  </w:r>
                  <w:r w:rsidR="0033484B" w:rsidRPr="0033484B">
                    <w:rPr>
                      <w:rFonts w:ascii="Tahoma" w:eastAsia="Times New Roman" w:hAnsi="Tahoma" w:cs="Tahoma"/>
                      <w:sz w:val="18"/>
                      <w:szCs w:val="18"/>
                      <w:lang w:val="sr-Cyrl-RS"/>
                    </w:rPr>
                    <w:t>2</w:t>
                  </w:r>
                  <w:r w:rsidRPr="0033484B">
                    <w:rPr>
                      <w:rFonts w:ascii="Tahoma" w:eastAsia="Times New Roman" w:hAnsi="Tahoma" w:cs="Tahoma"/>
                      <w:sz w:val="18"/>
                      <w:szCs w:val="18"/>
                      <w:lang w:val="sr-Cyrl-RS"/>
                    </w:rPr>
                    <w:t>: Тренд</w:t>
                  </w:r>
                  <w:r w:rsidRPr="00D0683D">
                    <w:rPr>
                      <w:rFonts w:ascii="Tahoma" w:eastAsia="Times New Roman" w:hAnsi="Tahoma" w:cs="Tahoma"/>
                      <w:sz w:val="18"/>
                      <w:szCs w:val="18"/>
                      <w:lang w:val="sr-Cyrl-RS"/>
                    </w:rPr>
                    <w:t xml:space="preserve"> броја деце у регистру ЦСР на активној евиденцији у току године према узрасту и полу</w:t>
                  </w:r>
                </w:p>
              </w:tc>
            </w:tr>
            <w:tr w:rsidR="00F750C4" w:rsidRPr="00D0683D" w14:paraId="337B34AC" w14:textId="77777777" w:rsidTr="00040E97">
              <w:trPr>
                <w:trHeight w:val="333"/>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B4C6E7" w:themeFill="accent1" w:themeFillTint="66"/>
                </w:tcPr>
                <w:p w14:paraId="0D32060E" w14:textId="77777777" w:rsidR="00F750C4" w:rsidRPr="00D0683D" w:rsidRDefault="00F750C4" w:rsidP="00F750C4">
                  <w:pPr>
                    <w:rPr>
                      <w:rFonts w:ascii="Tahoma" w:eastAsia="Times New Roman" w:hAnsi="Tahoma" w:cs="Tahoma"/>
                      <w:i w:val="0"/>
                      <w:iCs w:val="0"/>
                      <w:sz w:val="18"/>
                      <w:szCs w:val="18"/>
                      <w:lang w:val="sr-Cyrl-RS"/>
                    </w:rPr>
                  </w:pPr>
                </w:p>
              </w:tc>
              <w:tc>
                <w:tcPr>
                  <w:tcW w:w="2835" w:type="dxa"/>
                  <w:gridSpan w:val="3"/>
                  <w:shd w:val="clear" w:color="auto" w:fill="CCCCCC" w:themeFill="text1" w:themeFillTint="33"/>
                </w:tcPr>
                <w:p w14:paraId="531EFC2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D0683D">
                    <w:rPr>
                      <w:rFonts w:ascii="Tahoma" w:eastAsia="Times New Roman" w:hAnsi="Tahoma" w:cs="Tahoma"/>
                      <w:sz w:val="18"/>
                      <w:szCs w:val="18"/>
                      <w:lang w:val="sr-Cyrl-RS"/>
                    </w:rPr>
                    <w:t>202</w:t>
                  </w:r>
                  <w:r w:rsidRPr="00D0683D">
                    <w:rPr>
                      <w:rFonts w:ascii="Tahoma" w:eastAsia="Times New Roman" w:hAnsi="Tahoma" w:cs="Tahoma"/>
                      <w:sz w:val="18"/>
                      <w:szCs w:val="18"/>
                      <w:lang w:val="sr-Latn-RS"/>
                    </w:rPr>
                    <w:t>2</w:t>
                  </w:r>
                </w:p>
              </w:tc>
              <w:tc>
                <w:tcPr>
                  <w:tcW w:w="2569" w:type="dxa"/>
                  <w:gridSpan w:val="3"/>
                  <w:shd w:val="clear" w:color="auto" w:fill="CCCCCC" w:themeFill="text1" w:themeFillTint="33"/>
                </w:tcPr>
                <w:p w14:paraId="66BB954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D0683D">
                    <w:rPr>
                      <w:rFonts w:ascii="Tahoma" w:eastAsia="Times New Roman" w:hAnsi="Tahoma" w:cs="Tahoma"/>
                      <w:sz w:val="18"/>
                      <w:szCs w:val="18"/>
                      <w:lang w:val="sr-Cyrl-RS"/>
                    </w:rPr>
                    <w:t>202</w:t>
                  </w:r>
                  <w:r w:rsidRPr="00D0683D">
                    <w:rPr>
                      <w:rFonts w:ascii="Tahoma" w:eastAsia="Times New Roman" w:hAnsi="Tahoma" w:cs="Tahoma"/>
                      <w:sz w:val="18"/>
                      <w:szCs w:val="18"/>
                      <w:lang w:val="sr-Latn-RS"/>
                    </w:rPr>
                    <w:t>3</w:t>
                  </w:r>
                </w:p>
              </w:tc>
              <w:tc>
                <w:tcPr>
                  <w:tcW w:w="2534" w:type="dxa"/>
                  <w:gridSpan w:val="3"/>
                  <w:shd w:val="clear" w:color="auto" w:fill="CCCCCC" w:themeFill="text1" w:themeFillTint="33"/>
                </w:tcPr>
                <w:p w14:paraId="455A47A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D0683D">
                    <w:rPr>
                      <w:rFonts w:ascii="Tahoma" w:eastAsia="Times New Roman" w:hAnsi="Tahoma" w:cs="Tahoma"/>
                      <w:sz w:val="18"/>
                      <w:szCs w:val="18"/>
                      <w:lang w:val="sr-Cyrl-RS"/>
                    </w:rPr>
                    <w:t>202</w:t>
                  </w:r>
                  <w:r w:rsidRPr="00D0683D">
                    <w:rPr>
                      <w:rFonts w:ascii="Tahoma" w:eastAsia="Times New Roman" w:hAnsi="Tahoma" w:cs="Tahoma"/>
                      <w:sz w:val="18"/>
                      <w:szCs w:val="18"/>
                      <w:lang w:val="sr-Latn-RS"/>
                    </w:rPr>
                    <w:t>4</w:t>
                  </w:r>
                </w:p>
              </w:tc>
            </w:tr>
            <w:tr w:rsidR="00F750C4" w:rsidRPr="00D0683D" w14:paraId="16279A1C" w14:textId="77777777" w:rsidTr="00040E97">
              <w:trPr>
                <w:trHeight w:val="343"/>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B4C6E7" w:themeFill="accent1" w:themeFillTint="66"/>
                </w:tcPr>
                <w:p w14:paraId="18A07903" w14:textId="77777777" w:rsidR="00F750C4" w:rsidRPr="00D0683D" w:rsidRDefault="00F750C4" w:rsidP="00F750C4">
                  <w:pPr>
                    <w:rPr>
                      <w:rFonts w:ascii="Tahoma" w:eastAsia="Times New Roman" w:hAnsi="Tahoma" w:cs="Tahoma"/>
                      <w:i w:val="0"/>
                      <w:iCs w:val="0"/>
                      <w:sz w:val="18"/>
                      <w:szCs w:val="18"/>
                      <w:lang w:val="sr-Cyrl-RS"/>
                    </w:rPr>
                  </w:pPr>
                  <w:r w:rsidRPr="00D0683D">
                    <w:rPr>
                      <w:rFonts w:ascii="Tahoma" w:eastAsia="Times New Roman" w:hAnsi="Tahoma" w:cs="Tahoma"/>
                      <w:sz w:val="18"/>
                      <w:szCs w:val="18"/>
                      <w:lang w:val="sr-Cyrl-RS"/>
                    </w:rPr>
                    <w:t>Корисници</w:t>
                  </w:r>
                </w:p>
              </w:tc>
              <w:tc>
                <w:tcPr>
                  <w:tcW w:w="992" w:type="dxa"/>
                </w:tcPr>
                <w:p w14:paraId="5F4F295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851" w:type="dxa"/>
                </w:tcPr>
                <w:p w14:paraId="7AF2438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992" w:type="dxa"/>
                </w:tcPr>
                <w:p w14:paraId="3B165A9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c>
                <w:tcPr>
                  <w:tcW w:w="890" w:type="dxa"/>
                </w:tcPr>
                <w:p w14:paraId="639EB2D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671" w:type="dxa"/>
                </w:tcPr>
                <w:p w14:paraId="5A3ED2D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1008" w:type="dxa"/>
                </w:tcPr>
                <w:p w14:paraId="372B76E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c>
                <w:tcPr>
                  <w:tcW w:w="616" w:type="dxa"/>
                </w:tcPr>
                <w:p w14:paraId="197DF60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723" w:type="dxa"/>
                </w:tcPr>
                <w:p w14:paraId="1054508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1195" w:type="dxa"/>
                </w:tcPr>
                <w:p w14:paraId="0DA1E05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 xml:space="preserve">Укупно </w:t>
                  </w:r>
                </w:p>
              </w:tc>
            </w:tr>
            <w:tr w:rsidR="00F750C4" w:rsidRPr="00D0683D" w14:paraId="179A88B2" w14:textId="77777777" w:rsidTr="00040E97">
              <w:trPr>
                <w:trHeight w:val="333"/>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B4C6E7" w:themeFill="accent1" w:themeFillTint="66"/>
                </w:tcPr>
                <w:p w14:paraId="084FE25E" w14:textId="77777777" w:rsidR="00F750C4" w:rsidRPr="00D0683D" w:rsidRDefault="00F750C4" w:rsidP="00F750C4">
                  <w:pPr>
                    <w:rPr>
                      <w:rFonts w:ascii="Tahoma" w:eastAsia="Times New Roman" w:hAnsi="Tahoma" w:cs="Tahoma"/>
                      <w:i w:val="0"/>
                      <w:iCs w:val="0"/>
                      <w:sz w:val="18"/>
                      <w:szCs w:val="18"/>
                      <w:lang w:val="sr-Cyrl-RS"/>
                    </w:rPr>
                  </w:pPr>
                  <w:r w:rsidRPr="00D0683D">
                    <w:rPr>
                      <w:rFonts w:ascii="Tahoma" w:eastAsia="Times New Roman" w:hAnsi="Tahoma" w:cs="Tahoma"/>
                      <w:sz w:val="18"/>
                      <w:szCs w:val="18"/>
                      <w:lang w:val="sr-Cyrl-RS"/>
                    </w:rPr>
                    <w:t>0-2 године</w:t>
                  </w:r>
                </w:p>
              </w:tc>
              <w:tc>
                <w:tcPr>
                  <w:tcW w:w="992" w:type="dxa"/>
                  <w:shd w:val="clear" w:color="auto" w:fill="CCCCCC" w:themeFill="text1" w:themeFillTint="33"/>
                </w:tcPr>
                <w:p w14:paraId="7BABDA7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34</w:t>
                  </w:r>
                </w:p>
              </w:tc>
              <w:tc>
                <w:tcPr>
                  <w:tcW w:w="851" w:type="dxa"/>
                  <w:shd w:val="clear" w:color="auto" w:fill="CCCCCC" w:themeFill="text1" w:themeFillTint="33"/>
                </w:tcPr>
                <w:p w14:paraId="0AE9929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28</w:t>
                  </w:r>
                </w:p>
              </w:tc>
              <w:tc>
                <w:tcPr>
                  <w:tcW w:w="992" w:type="dxa"/>
                  <w:shd w:val="clear" w:color="auto" w:fill="CCCCCC" w:themeFill="text1" w:themeFillTint="33"/>
                </w:tcPr>
                <w:p w14:paraId="3DA8EED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62</w:t>
                  </w:r>
                </w:p>
              </w:tc>
              <w:tc>
                <w:tcPr>
                  <w:tcW w:w="890" w:type="dxa"/>
                  <w:shd w:val="clear" w:color="auto" w:fill="CCCCCC" w:themeFill="text1" w:themeFillTint="33"/>
                </w:tcPr>
                <w:p w14:paraId="14DF74F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43</w:t>
                  </w:r>
                </w:p>
              </w:tc>
              <w:tc>
                <w:tcPr>
                  <w:tcW w:w="671" w:type="dxa"/>
                  <w:shd w:val="clear" w:color="auto" w:fill="CCCCCC" w:themeFill="text1" w:themeFillTint="33"/>
                </w:tcPr>
                <w:p w14:paraId="5B97E14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31</w:t>
                  </w:r>
                </w:p>
              </w:tc>
              <w:tc>
                <w:tcPr>
                  <w:tcW w:w="1008" w:type="dxa"/>
                  <w:shd w:val="clear" w:color="auto" w:fill="CCCCCC" w:themeFill="text1" w:themeFillTint="33"/>
                </w:tcPr>
                <w:p w14:paraId="6CAB4D8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74</w:t>
                  </w:r>
                </w:p>
              </w:tc>
              <w:tc>
                <w:tcPr>
                  <w:tcW w:w="616" w:type="dxa"/>
                  <w:shd w:val="clear" w:color="auto" w:fill="CCCCCC" w:themeFill="text1" w:themeFillTint="33"/>
                </w:tcPr>
                <w:p w14:paraId="02CAB00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47</w:t>
                  </w:r>
                </w:p>
              </w:tc>
              <w:tc>
                <w:tcPr>
                  <w:tcW w:w="723" w:type="dxa"/>
                  <w:shd w:val="clear" w:color="auto" w:fill="CCCCCC" w:themeFill="text1" w:themeFillTint="33"/>
                </w:tcPr>
                <w:p w14:paraId="34CFD0F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33</w:t>
                  </w:r>
                </w:p>
              </w:tc>
              <w:tc>
                <w:tcPr>
                  <w:tcW w:w="1195" w:type="dxa"/>
                  <w:shd w:val="clear" w:color="auto" w:fill="CCCCCC" w:themeFill="text1" w:themeFillTint="33"/>
                </w:tcPr>
                <w:p w14:paraId="2391489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80</w:t>
                  </w:r>
                </w:p>
              </w:tc>
            </w:tr>
            <w:tr w:rsidR="00F750C4" w:rsidRPr="00D0683D" w14:paraId="2E7E7F20" w14:textId="77777777" w:rsidTr="00040E97">
              <w:trPr>
                <w:trHeight w:val="333"/>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B4C6E7" w:themeFill="accent1" w:themeFillTint="66"/>
                </w:tcPr>
                <w:p w14:paraId="1E7AE537" w14:textId="77777777" w:rsidR="00F750C4" w:rsidRPr="00D0683D" w:rsidRDefault="00F750C4" w:rsidP="00F750C4">
                  <w:pPr>
                    <w:rPr>
                      <w:rFonts w:ascii="Tahoma" w:eastAsia="Times New Roman" w:hAnsi="Tahoma" w:cs="Tahoma"/>
                      <w:i w:val="0"/>
                      <w:iCs w:val="0"/>
                      <w:sz w:val="18"/>
                      <w:szCs w:val="18"/>
                      <w:lang w:val="sr-Cyrl-RS"/>
                    </w:rPr>
                  </w:pPr>
                  <w:r w:rsidRPr="00D0683D">
                    <w:rPr>
                      <w:rFonts w:ascii="Tahoma" w:eastAsia="Times New Roman" w:hAnsi="Tahoma" w:cs="Tahoma"/>
                      <w:sz w:val="18"/>
                      <w:szCs w:val="18"/>
                      <w:lang w:val="sr-Cyrl-RS"/>
                    </w:rPr>
                    <w:t>3-5 година</w:t>
                  </w:r>
                </w:p>
              </w:tc>
              <w:tc>
                <w:tcPr>
                  <w:tcW w:w="992" w:type="dxa"/>
                </w:tcPr>
                <w:p w14:paraId="6BB82C9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37</w:t>
                  </w:r>
                </w:p>
              </w:tc>
              <w:tc>
                <w:tcPr>
                  <w:tcW w:w="851" w:type="dxa"/>
                </w:tcPr>
                <w:p w14:paraId="1392C2B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41</w:t>
                  </w:r>
                </w:p>
              </w:tc>
              <w:tc>
                <w:tcPr>
                  <w:tcW w:w="992" w:type="dxa"/>
                </w:tcPr>
                <w:p w14:paraId="0044D30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78</w:t>
                  </w:r>
                </w:p>
              </w:tc>
              <w:tc>
                <w:tcPr>
                  <w:tcW w:w="890" w:type="dxa"/>
                </w:tcPr>
                <w:p w14:paraId="6B617B2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82</w:t>
                  </w:r>
                </w:p>
              </w:tc>
              <w:tc>
                <w:tcPr>
                  <w:tcW w:w="671" w:type="dxa"/>
                </w:tcPr>
                <w:p w14:paraId="15BD7FE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62</w:t>
                  </w:r>
                </w:p>
              </w:tc>
              <w:tc>
                <w:tcPr>
                  <w:tcW w:w="1008" w:type="dxa"/>
                </w:tcPr>
                <w:p w14:paraId="21E16E5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144</w:t>
                  </w:r>
                </w:p>
              </w:tc>
              <w:tc>
                <w:tcPr>
                  <w:tcW w:w="616" w:type="dxa"/>
                </w:tcPr>
                <w:p w14:paraId="605368E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91</w:t>
                  </w:r>
                </w:p>
              </w:tc>
              <w:tc>
                <w:tcPr>
                  <w:tcW w:w="723" w:type="dxa"/>
                </w:tcPr>
                <w:p w14:paraId="7AED646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73</w:t>
                  </w:r>
                </w:p>
              </w:tc>
              <w:tc>
                <w:tcPr>
                  <w:tcW w:w="1195" w:type="dxa"/>
                </w:tcPr>
                <w:p w14:paraId="00328E0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164</w:t>
                  </w:r>
                </w:p>
              </w:tc>
            </w:tr>
            <w:tr w:rsidR="00F750C4" w:rsidRPr="00D0683D" w14:paraId="50110DB5" w14:textId="77777777" w:rsidTr="00040E97">
              <w:trPr>
                <w:trHeight w:val="333"/>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B4C6E7" w:themeFill="accent1" w:themeFillTint="66"/>
                </w:tcPr>
                <w:p w14:paraId="45DFC265" w14:textId="77777777" w:rsidR="00F750C4" w:rsidRPr="00D0683D" w:rsidRDefault="00F750C4" w:rsidP="00F750C4">
                  <w:pPr>
                    <w:rPr>
                      <w:rFonts w:ascii="Tahoma" w:eastAsia="Times New Roman" w:hAnsi="Tahoma" w:cs="Tahoma"/>
                      <w:i w:val="0"/>
                      <w:iCs w:val="0"/>
                      <w:sz w:val="18"/>
                      <w:szCs w:val="18"/>
                      <w:lang w:val="sr-Cyrl-RS"/>
                    </w:rPr>
                  </w:pPr>
                  <w:r w:rsidRPr="00D0683D">
                    <w:rPr>
                      <w:rFonts w:ascii="Tahoma" w:eastAsia="Times New Roman" w:hAnsi="Tahoma" w:cs="Tahoma"/>
                      <w:sz w:val="18"/>
                      <w:szCs w:val="18"/>
                      <w:lang w:val="sr-Cyrl-RS"/>
                    </w:rPr>
                    <w:t xml:space="preserve">6-14 година </w:t>
                  </w:r>
                </w:p>
              </w:tc>
              <w:tc>
                <w:tcPr>
                  <w:tcW w:w="992" w:type="dxa"/>
                  <w:shd w:val="clear" w:color="auto" w:fill="CCCCCC" w:themeFill="text1" w:themeFillTint="33"/>
                </w:tcPr>
                <w:p w14:paraId="343187C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114</w:t>
                  </w:r>
                </w:p>
              </w:tc>
              <w:tc>
                <w:tcPr>
                  <w:tcW w:w="851" w:type="dxa"/>
                  <w:shd w:val="clear" w:color="auto" w:fill="CCCCCC" w:themeFill="text1" w:themeFillTint="33"/>
                </w:tcPr>
                <w:p w14:paraId="6B32335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86</w:t>
                  </w:r>
                </w:p>
              </w:tc>
              <w:tc>
                <w:tcPr>
                  <w:tcW w:w="992" w:type="dxa"/>
                  <w:shd w:val="clear" w:color="auto" w:fill="CCCCCC" w:themeFill="text1" w:themeFillTint="33"/>
                </w:tcPr>
                <w:p w14:paraId="7FE8288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200</w:t>
                  </w:r>
                </w:p>
              </w:tc>
              <w:tc>
                <w:tcPr>
                  <w:tcW w:w="890" w:type="dxa"/>
                  <w:shd w:val="clear" w:color="auto" w:fill="CCCCCC" w:themeFill="text1" w:themeFillTint="33"/>
                </w:tcPr>
                <w:p w14:paraId="0866DAF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102</w:t>
                  </w:r>
                </w:p>
              </w:tc>
              <w:tc>
                <w:tcPr>
                  <w:tcW w:w="671" w:type="dxa"/>
                  <w:shd w:val="clear" w:color="auto" w:fill="CCCCCC" w:themeFill="text1" w:themeFillTint="33"/>
                </w:tcPr>
                <w:p w14:paraId="6CEB2A8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90</w:t>
                  </w:r>
                </w:p>
              </w:tc>
              <w:tc>
                <w:tcPr>
                  <w:tcW w:w="1008" w:type="dxa"/>
                  <w:shd w:val="clear" w:color="auto" w:fill="CCCCCC" w:themeFill="text1" w:themeFillTint="33"/>
                </w:tcPr>
                <w:p w14:paraId="14CBF72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192</w:t>
                  </w:r>
                </w:p>
              </w:tc>
              <w:tc>
                <w:tcPr>
                  <w:tcW w:w="616" w:type="dxa"/>
                  <w:shd w:val="clear" w:color="auto" w:fill="CCCCCC" w:themeFill="text1" w:themeFillTint="33"/>
                </w:tcPr>
                <w:p w14:paraId="6FD5794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99</w:t>
                  </w:r>
                </w:p>
              </w:tc>
              <w:tc>
                <w:tcPr>
                  <w:tcW w:w="723" w:type="dxa"/>
                  <w:shd w:val="clear" w:color="auto" w:fill="CCCCCC" w:themeFill="text1" w:themeFillTint="33"/>
                </w:tcPr>
                <w:p w14:paraId="6B9B223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88</w:t>
                  </w:r>
                </w:p>
              </w:tc>
              <w:tc>
                <w:tcPr>
                  <w:tcW w:w="1195" w:type="dxa"/>
                  <w:shd w:val="clear" w:color="auto" w:fill="CCCCCC" w:themeFill="text1" w:themeFillTint="33"/>
                </w:tcPr>
                <w:p w14:paraId="397B73A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187</w:t>
                  </w:r>
                </w:p>
              </w:tc>
            </w:tr>
            <w:tr w:rsidR="00F750C4" w:rsidRPr="00D0683D" w14:paraId="54C7D3F8" w14:textId="77777777" w:rsidTr="00040E97">
              <w:trPr>
                <w:trHeight w:val="343"/>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B4C6E7" w:themeFill="accent1" w:themeFillTint="66"/>
                </w:tcPr>
                <w:p w14:paraId="3947C780" w14:textId="77777777" w:rsidR="00F750C4" w:rsidRPr="00D0683D" w:rsidRDefault="00F750C4" w:rsidP="00F750C4">
                  <w:pPr>
                    <w:rPr>
                      <w:rFonts w:ascii="Tahoma" w:eastAsia="Times New Roman" w:hAnsi="Tahoma" w:cs="Tahoma"/>
                      <w:i w:val="0"/>
                      <w:iCs w:val="0"/>
                      <w:sz w:val="18"/>
                      <w:szCs w:val="18"/>
                      <w:lang w:val="sr-Cyrl-RS"/>
                    </w:rPr>
                  </w:pPr>
                  <w:r w:rsidRPr="00D0683D">
                    <w:rPr>
                      <w:rFonts w:ascii="Tahoma" w:eastAsia="Times New Roman" w:hAnsi="Tahoma" w:cs="Tahoma"/>
                      <w:sz w:val="18"/>
                      <w:szCs w:val="18"/>
                      <w:lang w:val="sr-Cyrl-RS"/>
                    </w:rPr>
                    <w:t xml:space="preserve">15-17 година </w:t>
                  </w:r>
                </w:p>
              </w:tc>
              <w:tc>
                <w:tcPr>
                  <w:tcW w:w="992" w:type="dxa"/>
                </w:tcPr>
                <w:p w14:paraId="11BD3ED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101</w:t>
                  </w:r>
                </w:p>
              </w:tc>
              <w:tc>
                <w:tcPr>
                  <w:tcW w:w="851" w:type="dxa"/>
                </w:tcPr>
                <w:p w14:paraId="241F65B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86</w:t>
                  </w:r>
                </w:p>
              </w:tc>
              <w:tc>
                <w:tcPr>
                  <w:tcW w:w="992" w:type="dxa"/>
                </w:tcPr>
                <w:p w14:paraId="638DE12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187</w:t>
                  </w:r>
                </w:p>
              </w:tc>
              <w:tc>
                <w:tcPr>
                  <w:tcW w:w="890" w:type="dxa"/>
                </w:tcPr>
                <w:p w14:paraId="5502FCB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74</w:t>
                  </w:r>
                </w:p>
              </w:tc>
              <w:tc>
                <w:tcPr>
                  <w:tcW w:w="671" w:type="dxa"/>
                </w:tcPr>
                <w:p w14:paraId="6EA6D69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75</w:t>
                  </w:r>
                </w:p>
              </w:tc>
              <w:tc>
                <w:tcPr>
                  <w:tcW w:w="1008" w:type="dxa"/>
                </w:tcPr>
                <w:p w14:paraId="1184643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149</w:t>
                  </w:r>
                </w:p>
              </w:tc>
              <w:tc>
                <w:tcPr>
                  <w:tcW w:w="616" w:type="dxa"/>
                </w:tcPr>
                <w:p w14:paraId="1F04316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86</w:t>
                  </w:r>
                </w:p>
              </w:tc>
              <w:tc>
                <w:tcPr>
                  <w:tcW w:w="723" w:type="dxa"/>
                </w:tcPr>
                <w:p w14:paraId="7EE8C79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74</w:t>
                  </w:r>
                </w:p>
              </w:tc>
              <w:tc>
                <w:tcPr>
                  <w:tcW w:w="1195" w:type="dxa"/>
                </w:tcPr>
                <w:p w14:paraId="433EA18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160</w:t>
                  </w:r>
                </w:p>
              </w:tc>
            </w:tr>
          </w:tbl>
          <w:p w14:paraId="111BAAB6" w14:textId="77777777" w:rsidR="00F750C4" w:rsidRPr="00D0683D" w:rsidRDefault="00F750C4" w:rsidP="00F750C4">
            <w:pPr>
              <w:rPr>
                <w:rFonts w:ascii="Tahoma" w:eastAsia="Times New Roman" w:hAnsi="Tahoma" w:cs="Tahoma"/>
                <w:i/>
                <w:iCs/>
                <w:sz w:val="18"/>
                <w:szCs w:val="18"/>
                <w:lang w:val="sr-Cyrl-RS"/>
              </w:rPr>
            </w:pPr>
          </w:p>
        </w:tc>
      </w:tr>
      <w:tr w:rsidR="00F750C4" w:rsidRPr="00F750C4" w14:paraId="35879BFB" w14:textId="77777777" w:rsidTr="00F750C4">
        <w:trPr>
          <w:trHeight w:val="165"/>
        </w:trPr>
        <w:tc>
          <w:tcPr>
            <w:cnfStyle w:val="001000000000" w:firstRow="0" w:lastRow="0" w:firstColumn="1" w:lastColumn="0" w:oddVBand="0" w:evenVBand="0" w:oddHBand="0" w:evenHBand="0" w:firstRowFirstColumn="0" w:firstRowLastColumn="0" w:lastRowFirstColumn="0" w:lastRowLastColumn="0"/>
            <w:tcW w:w="1328" w:type="dxa"/>
            <w:shd w:val="clear" w:color="auto" w:fill="CCCCCC" w:themeFill="text1" w:themeFillTint="33"/>
          </w:tcPr>
          <w:p w14:paraId="1A3DF7DB" w14:textId="77777777" w:rsidR="00F750C4" w:rsidRPr="00D0683D" w:rsidRDefault="00F750C4" w:rsidP="00F750C4">
            <w:pPr>
              <w:rPr>
                <w:rFonts w:ascii="Tahoma" w:eastAsia="Times New Roman" w:hAnsi="Tahoma" w:cs="Tahoma"/>
                <w:b w:val="0"/>
                <w:bCs w:val="0"/>
                <w:sz w:val="18"/>
                <w:szCs w:val="18"/>
                <w:lang w:val="sr-Cyrl-RS"/>
              </w:rPr>
            </w:pPr>
          </w:p>
        </w:tc>
        <w:tc>
          <w:tcPr>
            <w:tcW w:w="2743" w:type="dxa"/>
            <w:gridSpan w:val="6"/>
            <w:shd w:val="clear" w:color="auto" w:fill="CCCCCC" w:themeFill="text1" w:themeFillTint="33"/>
          </w:tcPr>
          <w:p w14:paraId="565A59C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D0683D">
              <w:rPr>
                <w:rFonts w:ascii="Tahoma" w:eastAsia="Times New Roman" w:hAnsi="Tahoma" w:cs="Tahoma"/>
                <w:sz w:val="18"/>
                <w:szCs w:val="18"/>
                <w:lang w:val="sr-Cyrl-RS"/>
              </w:rPr>
              <w:t>202</w:t>
            </w:r>
            <w:r w:rsidRPr="00D0683D">
              <w:rPr>
                <w:rFonts w:ascii="Tahoma" w:eastAsia="Times New Roman" w:hAnsi="Tahoma" w:cs="Tahoma"/>
                <w:sz w:val="18"/>
                <w:szCs w:val="18"/>
                <w:lang w:val="sr-Latn-RS"/>
              </w:rPr>
              <w:t>2</w:t>
            </w:r>
          </w:p>
        </w:tc>
        <w:tc>
          <w:tcPr>
            <w:tcW w:w="2700" w:type="dxa"/>
            <w:gridSpan w:val="6"/>
            <w:shd w:val="clear" w:color="auto" w:fill="CCCCCC" w:themeFill="text1" w:themeFillTint="33"/>
          </w:tcPr>
          <w:p w14:paraId="63343E7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D0683D">
              <w:rPr>
                <w:rFonts w:ascii="Tahoma" w:eastAsia="Times New Roman" w:hAnsi="Tahoma" w:cs="Tahoma"/>
                <w:sz w:val="18"/>
                <w:szCs w:val="18"/>
                <w:lang w:val="sr-Cyrl-RS"/>
              </w:rPr>
              <w:t>202</w:t>
            </w:r>
            <w:r w:rsidRPr="00D0683D">
              <w:rPr>
                <w:rFonts w:ascii="Tahoma" w:eastAsia="Times New Roman" w:hAnsi="Tahoma" w:cs="Tahoma"/>
                <w:sz w:val="18"/>
                <w:szCs w:val="18"/>
                <w:lang w:val="sr-Latn-RS"/>
              </w:rPr>
              <w:t>3</w:t>
            </w:r>
          </w:p>
        </w:tc>
        <w:tc>
          <w:tcPr>
            <w:tcW w:w="2889" w:type="dxa"/>
            <w:gridSpan w:val="8"/>
            <w:shd w:val="clear" w:color="auto" w:fill="CCCCCC" w:themeFill="text1" w:themeFillTint="33"/>
          </w:tcPr>
          <w:p w14:paraId="664CC35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r w:rsidRPr="00D0683D">
              <w:rPr>
                <w:rFonts w:ascii="Tahoma" w:eastAsia="Times New Roman" w:hAnsi="Tahoma" w:cs="Tahoma"/>
                <w:sz w:val="18"/>
                <w:szCs w:val="18"/>
                <w:lang w:val="sr-Cyrl-RS"/>
              </w:rPr>
              <w:t>202</w:t>
            </w:r>
            <w:r w:rsidRPr="00D0683D">
              <w:rPr>
                <w:rFonts w:ascii="Tahoma" w:eastAsia="Times New Roman" w:hAnsi="Tahoma" w:cs="Tahoma"/>
                <w:sz w:val="18"/>
                <w:szCs w:val="18"/>
                <w:lang w:val="sr-Latn-RS"/>
              </w:rPr>
              <w:t>4</w:t>
            </w:r>
          </w:p>
          <w:p w14:paraId="29EE498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Latn-RS"/>
              </w:rPr>
            </w:pPr>
          </w:p>
        </w:tc>
      </w:tr>
      <w:tr w:rsidR="00F750C4" w:rsidRPr="00F750C4" w14:paraId="667131AD" w14:textId="77777777" w:rsidTr="00266746">
        <w:trPr>
          <w:trHeight w:val="142"/>
        </w:trPr>
        <w:tc>
          <w:tcPr>
            <w:cnfStyle w:val="001000000000" w:firstRow="0" w:lastRow="0" w:firstColumn="1" w:lastColumn="0" w:oddVBand="0" w:evenVBand="0" w:oddHBand="0" w:evenHBand="0" w:firstRowFirstColumn="0" w:firstRowLastColumn="0" w:lastRowFirstColumn="0" w:lastRowLastColumn="0"/>
            <w:tcW w:w="1328" w:type="dxa"/>
            <w:shd w:val="clear" w:color="auto" w:fill="D9E2F3" w:themeFill="accent1" w:themeFillTint="33"/>
          </w:tcPr>
          <w:p w14:paraId="2E77C127" w14:textId="77777777" w:rsidR="00F750C4" w:rsidRPr="00D0683D" w:rsidRDefault="00F750C4" w:rsidP="00F750C4">
            <w:pPr>
              <w:rPr>
                <w:rFonts w:ascii="Tahoma" w:eastAsia="Times New Roman" w:hAnsi="Tahoma" w:cs="Tahoma"/>
                <w:i/>
                <w:iCs/>
                <w:sz w:val="18"/>
                <w:szCs w:val="18"/>
                <w:lang w:val="sr-Cyrl-RS"/>
              </w:rPr>
            </w:pPr>
            <w:r w:rsidRPr="00D0683D">
              <w:rPr>
                <w:rFonts w:ascii="Tahoma" w:eastAsia="Times New Roman" w:hAnsi="Tahoma" w:cs="Tahoma"/>
                <w:b w:val="0"/>
                <w:bCs w:val="0"/>
                <w:i/>
                <w:iCs/>
                <w:sz w:val="18"/>
                <w:szCs w:val="18"/>
                <w:lang w:val="sr-Cyrl-RS"/>
              </w:rPr>
              <w:t>Корисници</w:t>
            </w:r>
          </w:p>
        </w:tc>
        <w:tc>
          <w:tcPr>
            <w:tcW w:w="1404" w:type="dxa"/>
            <w:gridSpan w:val="3"/>
            <w:shd w:val="clear" w:color="auto" w:fill="D9E2F3" w:themeFill="accent1" w:themeFillTint="33"/>
          </w:tcPr>
          <w:p w14:paraId="4339CE4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Градско</w:t>
            </w:r>
          </w:p>
        </w:tc>
        <w:tc>
          <w:tcPr>
            <w:tcW w:w="1339" w:type="dxa"/>
            <w:gridSpan w:val="3"/>
            <w:shd w:val="clear" w:color="auto" w:fill="D9E2F3" w:themeFill="accent1" w:themeFillTint="33"/>
          </w:tcPr>
          <w:p w14:paraId="1BAA92B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Остало</w:t>
            </w:r>
          </w:p>
        </w:tc>
        <w:tc>
          <w:tcPr>
            <w:tcW w:w="1371" w:type="dxa"/>
            <w:gridSpan w:val="3"/>
            <w:shd w:val="clear" w:color="auto" w:fill="D9E2F3" w:themeFill="accent1" w:themeFillTint="33"/>
          </w:tcPr>
          <w:p w14:paraId="79CA6C8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Градско</w:t>
            </w:r>
          </w:p>
        </w:tc>
        <w:tc>
          <w:tcPr>
            <w:tcW w:w="1329" w:type="dxa"/>
            <w:gridSpan w:val="3"/>
            <w:shd w:val="clear" w:color="auto" w:fill="D9E2F3" w:themeFill="accent1" w:themeFillTint="33"/>
          </w:tcPr>
          <w:p w14:paraId="65B2B49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Остало</w:t>
            </w:r>
          </w:p>
        </w:tc>
        <w:tc>
          <w:tcPr>
            <w:tcW w:w="1390" w:type="dxa"/>
            <w:gridSpan w:val="3"/>
            <w:shd w:val="clear" w:color="auto" w:fill="D9E2F3" w:themeFill="accent1" w:themeFillTint="33"/>
          </w:tcPr>
          <w:p w14:paraId="13C7B3C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Градско</w:t>
            </w:r>
          </w:p>
        </w:tc>
        <w:tc>
          <w:tcPr>
            <w:tcW w:w="1499" w:type="dxa"/>
            <w:gridSpan w:val="5"/>
            <w:shd w:val="clear" w:color="auto" w:fill="D9E2F3" w:themeFill="accent1" w:themeFillTint="33"/>
          </w:tcPr>
          <w:p w14:paraId="6F49348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Остало</w:t>
            </w:r>
          </w:p>
        </w:tc>
      </w:tr>
      <w:tr w:rsidR="00A338B4" w:rsidRPr="00F750C4" w14:paraId="5D9D9971" w14:textId="77777777" w:rsidTr="00F750C4">
        <w:trPr>
          <w:trHeight w:val="1203"/>
        </w:trPr>
        <w:tc>
          <w:tcPr>
            <w:cnfStyle w:val="001000000000" w:firstRow="0" w:lastRow="0" w:firstColumn="1" w:lastColumn="0" w:oddVBand="0" w:evenVBand="0" w:oddHBand="0" w:evenHBand="0" w:firstRowFirstColumn="0" w:firstRowLastColumn="0" w:lastRowFirstColumn="0" w:lastRowLastColumn="0"/>
            <w:tcW w:w="1328" w:type="dxa"/>
            <w:shd w:val="clear" w:color="auto" w:fill="CCCCCC" w:themeFill="text1" w:themeFillTint="33"/>
          </w:tcPr>
          <w:p w14:paraId="1F8BA5D2" w14:textId="77777777" w:rsidR="00F750C4" w:rsidRPr="00D0683D" w:rsidRDefault="00F750C4" w:rsidP="00F750C4">
            <w:pPr>
              <w:rPr>
                <w:rFonts w:ascii="Tahoma" w:eastAsia="Times New Roman" w:hAnsi="Tahoma" w:cs="Tahoma"/>
                <w:i/>
                <w:iCs/>
                <w:sz w:val="18"/>
                <w:szCs w:val="18"/>
                <w:lang w:val="sr-Cyrl-RS"/>
              </w:rPr>
            </w:pPr>
          </w:p>
        </w:tc>
        <w:tc>
          <w:tcPr>
            <w:tcW w:w="461" w:type="dxa"/>
            <w:shd w:val="clear" w:color="auto" w:fill="CCCCCC" w:themeFill="text1" w:themeFillTint="33"/>
          </w:tcPr>
          <w:p w14:paraId="4B65395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461" w:type="dxa"/>
            <w:shd w:val="clear" w:color="auto" w:fill="CCCCCC" w:themeFill="text1" w:themeFillTint="33"/>
          </w:tcPr>
          <w:p w14:paraId="05548B9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482" w:type="dxa"/>
            <w:shd w:val="clear" w:color="auto" w:fill="CCCCCC" w:themeFill="text1" w:themeFillTint="33"/>
            <w:textDirection w:val="btLr"/>
          </w:tcPr>
          <w:p w14:paraId="177C6F1C"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c>
          <w:tcPr>
            <w:tcW w:w="439" w:type="dxa"/>
            <w:shd w:val="clear" w:color="auto" w:fill="CCCCCC" w:themeFill="text1" w:themeFillTint="33"/>
          </w:tcPr>
          <w:p w14:paraId="1BBF48A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439" w:type="dxa"/>
            <w:shd w:val="clear" w:color="auto" w:fill="CCCCCC" w:themeFill="text1" w:themeFillTint="33"/>
          </w:tcPr>
          <w:p w14:paraId="14542E4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461" w:type="dxa"/>
            <w:shd w:val="clear" w:color="auto" w:fill="CCCCCC" w:themeFill="text1" w:themeFillTint="33"/>
            <w:textDirection w:val="btLr"/>
          </w:tcPr>
          <w:p w14:paraId="7C8119CF"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c>
          <w:tcPr>
            <w:tcW w:w="471" w:type="dxa"/>
            <w:shd w:val="clear" w:color="auto" w:fill="CCCCCC" w:themeFill="text1" w:themeFillTint="33"/>
          </w:tcPr>
          <w:p w14:paraId="7FC8123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440" w:type="dxa"/>
            <w:shd w:val="clear" w:color="auto" w:fill="CCCCCC" w:themeFill="text1" w:themeFillTint="33"/>
          </w:tcPr>
          <w:p w14:paraId="3970615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460" w:type="dxa"/>
            <w:shd w:val="clear" w:color="auto" w:fill="CCCCCC" w:themeFill="text1" w:themeFillTint="33"/>
            <w:textDirection w:val="btLr"/>
          </w:tcPr>
          <w:p w14:paraId="2752FC7B"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c>
          <w:tcPr>
            <w:tcW w:w="450" w:type="dxa"/>
            <w:shd w:val="clear" w:color="auto" w:fill="CCCCCC" w:themeFill="text1" w:themeFillTint="33"/>
          </w:tcPr>
          <w:p w14:paraId="35ACC52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408" w:type="dxa"/>
            <w:shd w:val="clear" w:color="auto" w:fill="CCCCCC" w:themeFill="text1" w:themeFillTint="33"/>
          </w:tcPr>
          <w:p w14:paraId="4014A4D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471" w:type="dxa"/>
            <w:shd w:val="clear" w:color="auto" w:fill="CCCCCC" w:themeFill="text1" w:themeFillTint="33"/>
            <w:textDirection w:val="btLr"/>
          </w:tcPr>
          <w:p w14:paraId="73058C7F"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c>
          <w:tcPr>
            <w:tcW w:w="471" w:type="dxa"/>
            <w:shd w:val="clear" w:color="auto" w:fill="CCCCCC" w:themeFill="text1" w:themeFillTint="33"/>
          </w:tcPr>
          <w:p w14:paraId="36EBD8A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461" w:type="dxa"/>
            <w:shd w:val="clear" w:color="auto" w:fill="CCCCCC" w:themeFill="text1" w:themeFillTint="33"/>
          </w:tcPr>
          <w:p w14:paraId="10E3438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458" w:type="dxa"/>
            <w:shd w:val="clear" w:color="auto" w:fill="CCCCCC" w:themeFill="text1" w:themeFillTint="33"/>
            <w:textDirection w:val="btLr"/>
          </w:tcPr>
          <w:p w14:paraId="79A2691B"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c>
          <w:tcPr>
            <w:tcW w:w="485" w:type="dxa"/>
            <w:shd w:val="clear" w:color="auto" w:fill="CCCCCC" w:themeFill="text1" w:themeFillTint="33"/>
          </w:tcPr>
          <w:p w14:paraId="66A7338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М</w:t>
            </w:r>
          </w:p>
        </w:tc>
        <w:tc>
          <w:tcPr>
            <w:tcW w:w="439" w:type="dxa"/>
            <w:shd w:val="clear" w:color="auto" w:fill="CCCCCC" w:themeFill="text1" w:themeFillTint="33"/>
          </w:tcPr>
          <w:p w14:paraId="3771CD71"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Ж</w:t>
            </w:r>
          </w:p>
        </w:tc>
        <w:tc>
          <w:tcPr>
            <w:tcW w:w="574" w:type="dxa"/>
            <w:gridSpan w:val="3"/>
            <w:shd w:val="clear" w:color="auto" w:fill="CCCCCC" w:themeFill="text1" w:themeFillTint="33"/>
            <w:textDirection w:val="btLr"/>
          </w:tcPr>
          <w:p w14:paraId="23E32F62"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Укупно</w:t>
            </w:r>
          </w:p>
        </w:tc>
      </w:tr>
      <w:tr w:rsidR="00F750C4" w:rsidRPr="00F750C4" w14:paraId="1DAA36D1" w14:textId="77777777" w:rsidTr="00F750C4">
        <w:trPr>
          <w:trHeight w:val="265"/>
        </w:trPr>
        <w:tc>
          <w:tcPr>
            <w:cnfStyle w:val="001000000000" w:firstRow="0" w:lastRow="0" w:firstColumn="1" w:lastColumn="0" w:oddVBand="0" w:evenVBand="0" w:oddHBand="0" w:evenHBand="0" w:firstRowFirstColumn="0" w:firstRowLastColumn="0" w:lastRowFirstColumn="0" w:lastRowLastColumn="0"/>
            <w:tcW w:w="1328" w:type="dxa"/>
          </w:tcPr>
          <w:p w14:paraId="021471E6" w14:textId="77777777" w:rsidR="00F750C4" w:rsidRPr="00D0683D" w:rsidRDefault="00F750C4" w:rsidP="00F750C4">
            <w:pPr>
              <w:rPr>
                <w:rFonts w:ascii="Tahoma" w:eastAsia="Times New Roman" w:hAnsi="Tahoma" w:cs="Tahoma"/>
                <w:i/>
                <w:iCs/>
                <w:sz w:val="18"/>
                <w:szCs w:val="18"/>
                <w:lang w:val="sr-Cyrl-RS"/>
              </w:rPr>
            </w:pPr>
            <w:r w:rsidRPr="00D0683D">
              <w:rPr>
                <w:rFonts w:ascii="Tahoma" w:eastAsia="Times New Roman" w:hAnsi="Tahoma" w:cs="Tahoma"/>
                <w:b w:val="0"/>
                <w:bCs w:val="0"/>
                <w:i/>
                <w:iCs/>
                <w:sz w:val="18"/>
                <w:szCs w:val="18"/>
                <w:lang w:val="sr-Cyrl-RS"/>
              </w:rPr>
              <w:t xml:space="preserve">Деца (0-17.год) </w:t>
            </w:r>
          </w:p>
        </w:tc>
        <w:tc>
          <w:tcPr>
            <w:tcW w:w="461" w:type="dxa"/>
          </w:tcPr>
          <w:p w14:paraId="656242F8"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152</w:t>
            </w:r>
          </w:p>
        </w:tc>
        <w:tc>
          <w:tcPr>
            <w:tcW w:w="461" w:type="dxa"/>
          </w:tcPr>
          <w:p w14:paraId="05B009B4"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119</w:t>
            </w:r>
          </w:p>
        </w:tc>
        <w:tc>
          <w:tcPr>
            <w:tcW w:w="482" w:type="dxa"/>
          </w:tcPr>
          <w:p w14:paraId="4D70EE32"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271</w:t>
            </w:r>
          </w:p>
        </w:tc>
        <w:tc>
          <w:tcPr>
            <w:tcW w:w="439" w:type="dxa"/>
          </w:tcPr>
          <w:p w14:paraId="006EC9A9"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134</w:t>
            </w:r>
          </w:p>
        </w:tc>
        <w:tc>
          <w:tcPr>
            <w:tcW w:w="439" w:type="dxa"/>
          </w:tcPr>
          <w:p w14:paraId="353B1589"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122</w:t>
            </w:r>
          </w:p>
        </w:tc>
        <w:tc>
          <w:tcPr>
            <w:tcW w:w="461" w:type="dxa"/>
          </w:tcPr>
          <w:p w14:paraId="36B60B01"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256</w:t>
            </w:r>
          </w:p>
        </w:tc>
        <w:tc>
          <w:tcPr>
            <w:tcW w:w="471" w:type="dxa"/>
          </w:tcPr>
          <w:p w14:paraId="00D0E95D"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196</w:t>
            </w:r>
          </w:p>
        </w:tc>
        <w:tc>
          <w:tcPr>
            <w:tcW w:w="440" w:type="dxa"/>
          </w:tcPr>
          <w:p w14:paraId="69955539"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163</w:t>
            </w:r>
          </w:p>
        </w:tc>
        <w:tc>
          <w:tcPr>
            <w:tcW w:w="460" w:type="dxa"/>
          </w:tcPr>
          <w:p w14:paraId="20F34DA4"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359</w:t>
            </w:r>
          </w:p>
        </w:tc>
        <w:tc>
          <w:tcPr>
            <w:tcW w:w="450" w:type="dxa"/>
          </w:tcPr>
          <w:p w14:paraId="30F65B07"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105</w:t>
            </w:r>
          </w:p>
        </w:tc>
        <w:tc>
          <w:tcPr>
            <w:tcW w:w="408" w:type="dxa"/>
          </w:tcPr>
          <w:p w14:paraId="760EFC33"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95</w:t>
            </w:r>
          </w:p>
        </w:tc>
        <w:tc>
          <w:tcPr>
            <w:tcW w:w="471" w:type="dxa"/>
          </w:tcPr>
          <w:p w14:paraId="37EE1681"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200</w:t>
            </w:r>
          </w:p>
        </w:tc>
        <w:tc>
          <w:tcPr>
            <w:tcW w:w="471" w:type="dxa"/>
          </w:tcPr>
          <w:p w14:paraId="43E234F2"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194</w:t>
            </w:r>
          </w:p>
        </w:tc>
        <w:tc>
          <w:tcPr>
            <w:tcW w:w="461" w:type="dxa"/>
          </w:tcPr>
          <w:p w14:paraId="5815F8D6"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187</w:t>
            </w:r>
          </w:p>
        </w:tc>
        <w:tc>
          <w:tcPr>
            <w:tcW w:w="458" w:type="dxa"/>
          </w:tcPr>
          <w:p w14:paraId="5DF80A2C"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381</w:t>
            </w:r>
          </w:p>
        </w:tc>
        <w:tc>
          <w:tcPr>
            <w:tcW w:w="485" w:type="dxa"/>
          </w:tcPr>
          <w:p w14:paraId="0FAB316C"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114</w:t>
            </w:r>
          </w:p>
        </w:tc>
        <w:tc>
          <w:tcPr>
            <w:tcW w:w="439" w:type="dxa"/>
          </w:tcPr>
          <w:p w14:paraId="3593C43E"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96</w:t>
            </w:r>
          </w:p>
        </w:tc>
        <w:tc>
          <w:tcPr>
            <w:tcW w:w="574" w:type="dxa"/>
            <w:gridSpan w:val="3"/>
          </w:tcPr>
          <w:p w14:paraId="00DC475C"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210</w:t>
            </w:r>
          </w:p>
        </w:tc>
      </w:tr>
      <w:tr w:rsidR="00A338B4" w:rsidRPr="00F750C4" w14:paraId="424A47A2" w14:textId="77777777" w:rsidTr="00F750C4">
        <w:trPr>
          <w:trHeight w:val="265"/>
        </w:trPr>
        <w:tc>
          <w:tcPr>
            <w:cnfStyle w:val="001000000000" w:firstRow="0" w:lastRow="0" w:firstColumn="1" w:lastColumn="0" w:oddVBand="0" w:evenVBand="0" w:oddHBand="0" w:evenHBand="0" w:firstRowFirstColumn="0" w:firstRowLastColumn="0" w:lastRowFirstColumn="0" w:lastRowLastColumn="0"/>
            <w:tcW w:w="1328" w:type="dxa"/>
            <w:shd w:val="clear" w:color="auto" w:fill="CCCCCC" w:themeFill="text1" w:themeFillTint="33"/>
          </w:tcPr>
          <w:p w14:paraId="2605B1B7" w14:textId="77777777" w:rsidR="00F750C4" w:rsidRPr="00D0683D" w:rsidRDefault="00F750C4" w:rsidP="00F750C4">
            <w:pPr>
              <w:rPr>
                <w:rFonts w:ascii="Tahoma" w:eastAsia="Times New Roman" w:hAnsi="Tahoma" w:cs="Tahoma"/>
                <w:i/>
                <w:iCs/>
                <w:sz w:val="18"/>
                <w:szCs w:val="18"/>
                <w:lang w:val="sr-Cyrl-RS"/>
              </w:rPr>
            </w:pPr>
            <w:r w:rsidRPr="00D0683D">
              <w:rPr>
                <w:rFonts w:ascii="Tahoma" w:eastAsia="Times New Roman" w:hAnsi="Tahoma" w:cs="Tahoma"/>
                <w:b w:val="0"/>
                <w:bCs w:val="0"/>
                <w:i/>
                <w:iCs/>
                <w:sz w:val="18"/>
                <w:szCs w:val="18"/>
                <w:lang w:val="sr-Cyrl-RS"/>
              </w:rPr>
              <w:t xml:space="preserve">Млади (18-25.год) </w:t>
            </w:r>
          </w:p>
        </w:tc>
        <w:tc>
          <w:tcPr>
            <w:tcW w:w="461" w:type="dxa"/>
            <w:shd w:val="clear" w:color="auto" w:fill="CCCCCC" w:themeFill="text1" w:themeFillTint="33"/>
          </w:tcPr>
          <w:p w14:paraId="437F8AE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116</w:t>
            </w:r>
          </w:p>
        </w:tc>
        <w:tc>
          <w:tcPr>
            <w:tcW w:w="461" w:type="dxa"/>
            <w:shd w:val="clear" w:color="auto" w:fill="CCCCCC" w:themeFill="text1" w:themeFillTint="33"/>
          </w:tcPr>
          <w:p w14:paraId="0F00210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84</w:t>
            </w:r>
          </w:p>
        </w:tc>
        <w:tc>
          <w:tcPr>
            <w:tcW w:w="482" w:type="dxa"/>
            <w:shd w:val="clear" w:color="auto" w:fill="CCCCCC" w:themeFill="text1" w:themeFillTint="33"/>
          </w:tcPr>
          <w:p w14:paraId="12FF398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200</w:t>
            </w:r>
          </w:p>
        </w:tc>
        <w:tc>
          <w:tcPr>
            <w:tcW w:w="439" w:type="dxa"/>
            <w:shd w:val="clear" w:color="auto" w:fill="CCCCCC" w:themeFill="text1" w:themeFillTint="33"/>
          </w:tcPr>
          <w:p w14:paraId="644E7D7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85</w:t>
            </w:r>
          </w:p>
        </w:tc>
        <w:tc>
          <w:tcPr>
            <w:tcW w:w="439" w:type="dxa"/>
            <w:shd w:val="clear" w:color="auto" w:fill="CCCCCC" w:themeFill="text1" w:themeFillTint="33"/>
          </w:tcPr>
          <w:p w14:paraId="322FB8B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78</w:t>
            </w:r>
          </w:p>
        </w:tc>
        <w:tc>
          <w:tcPr>
            <w:tcW w:w="461" w:type="dxa"/>
            <w:shd w:val="clear" w:color="auto" w:fill="CCCCCC" w:themeFill="text1" w:themeFillTint="33"/>
          </w:tcPr>
          <w:p w14:paraId="6BCD00D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163</w:t>
            </w:r>
          </w:p>
        </w:tc>
        <w:tc>
          <w:tcPr>
            <w:tcW w:w="471" w:type="dxa"/>
            <w:shd w:val="clear" w:color="auto" w:fill="CCCCCC" w:themeFill="text1" w:themeFillTint="33"/>
          </w:tcPr>
          <w:p w14:paraId="32A62E3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109</w:t>
            </w:r>
          </w:p>
        </w:tc>
        <w:tc>
          <w:tcPr>
            <w:tcW w:w="440" w:type="dxa"/>
            <w:shd w:val="clear" w:color="auto" w:fill="CCCCCC" w:themeFill="text1" w:themeFillTint="33"/>
          </w:tcPr>
          <w:p w14:paraId="2C46F1D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93</w:t>
            </w:r>
          </w:p>
        </w:tc>
        <w:tc>
          <w:tcPr>
            <w:tcW w:w="460" w:type="dxa"/>
            <w:shd w:val="clear" w:color="auto" w:fill="CCCCCC" w:themeFill="text1" w:themeFillTint="33"/>
          </w:tcPr>
          <w:p w14:paraId="38B83EA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202</w:t>
            </w:r>
          </w:p>
        </w:tc>
        <w:tc>
          <w:tcPr>
            <w:tcW w:w="450" w:type="dxa"/>
            <w:shd w:val="clear" w:color="auto" w:fill="CCCCCC" w:themeFill="text1" w:themeFillTint="33"/>
          </w:tcPr>
          <w:p w14:paraId="0F48C1C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81</w:t>
            </w:r>
          </w:p>
        </w:tc>
        <w:tc>
          <w:tcPr>
            <w:tcW w:w="408" w:type="dxa"/>
            <w:shd w:val="clear" w:color="auto" w:fill="CCCCCC" w:themeFill="text1" w:themeFillTint="33"/>
          </w:tcPr>
          <w:p w14:paraId="753E7D6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73</w:t>
            </w:r>
          </w:p>
        </w:tc>
        <w:tc>
          <w:tcPr>
            <w:tcW w:w="471" w:type="dxa"/>
            <w:shd w:val="clear" w:color="auto" w:fill="CCCCCC" w:themeFill="text1" w:themeFillTint="33"/>
          </w:tcPr>
          <w:p w14:paraId="795CD1C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154</w:t>
            </w:r>
          </w:p>
        </w:tc>
        <w:tc>
          <w:tcPr>
            <w:tcW w:w="471" w:type="dxa"/>
            <w:shd w:val="clear" w:color="auto" w:fill="CCCCCC" w:themeFill="text1" w:themeFillTint="33"/>
          </w:tcPr>
          <w:p w14:paraId="78E8632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109</w:t>
            </w:r>
          </w:p>
        </w:tc>
        <w:tc>
          <w:tcPr>
            <w:tcW w:w="461" w:type="dxa"/>
            <w:shd w:val="clear" w:color="auto" w:fill="CCCCCC" w:themeFill="text1" w:themeFillTint="33"/>
          </w:tcPr>
          <w:p w14:paraId="0631DC3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103</w:t>
            </w:r>
          </w:p>
        </w:tc>
        <w:tc>
          <w:tcPr>
            <w:tcW w:w="458" w:type="dxa"/>
            <w:shd w:val="clear" w:color="auto" w:fill="CCCCCC" w:themeFill="text1" w:themeFillTint="33"/>
          </w:tcPr>
          <w:p w14:paraId="41D9F13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212</w:t>
            </w:r>
          </w:p>
        </w:tc>
        <w:tc>
          <w:tcPr>
            <w:tcW w:w="485" w:type="dxa"/>
            <w:shd w:val="clear" w:color="auto" w:fill="CCCCCC" w:themeFill="text1" w:themeFillTint="33"/>
          </w:tcPr>
          <w:p w14:paraId="6108810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73</w:t>
            </w:r>
          </w:p>
        </w:tc>
        <w:tc>
          <w:tcPr>
            <w:tcW w:w="439" w:type="dxa"/>
            <w:shd w:val="clear" w:color="auto" w:fill="CCCCCC" w:themeFill="text1" w:themeFillTint="33"/>
          </w:tcPr>
          <w:p w14:paraId="1E4B01E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41</w:t>
            </w:r>
          </w:p>
        </w:tc>
        <w:tc>
          <w:tcPr>
            <w:tcW w:w="574" w:type="dxa"/>
            <w:gridSpan w:val="3"/>
            <w:shd w:val="clear" w:color="auto" w:fill="CCCCCC" w:themeFill="text1" w:themeFillTint="33"/>
          </w:tcPr>
          <w:p w14:paraId="3E93AC6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114</w:t>
            </w:r>
          </w:p>
        </w:tc>
      </w:tr>
      <w:tr w:rsidR="00F750C4" w:rsidRPr="00F750C4" w14:paraId="6511DB14" w14:textId="77777777" w:rsidTr="00F750C4">
        <w:trPr>
          <w:trHeight w:val="265"/>
        </w:trPr>
        <w:tc>
          <w:tcPr>
            <w:cnfStyle w:val="001000000000" w:firstRow="0" w:lastRow="0" w:firstColumn="1" w:lastColumn="0" w:oddVBand="0" w:evenVBand="0" w:oddHBand="0" w:evenHBand="0" w:firstRowFirstColumn="0" w:firstRowLastColumn="0" w:lastRowFirstColumn="0" w:lastRowLastColumn="0"/>
            <w:tcW w:w="1328" w:type="dxa"/>
          </w:tcPr>
          <w:p w14:paraId="36AAE59F" w14:textId="77777777" w:rsidR="00F750C4" w:rsidRPr="00D0683D" w:rsidRDefault="00F750C4" w:rsidP="00F750C4">
            <w:pPr>
              <w:rPr>
                <w:rFonts w:ascii="Tahoma" w:eastAsia="Times New Roman" w:hAnsi="Tahoma" w:cs="Tahoma"/>
                <w:i/>
                <w:iCs/>
                <w:sz w:val="18"/>
                <w:szCs w:val="18"/>
                <w:lang w:val="sr-Cyrl-RS"/>
              </w:rPr>
            </w:pPr>
            <w:r w:rsidRPr="00D0683D">
              <w:rPr>
                <w:rFonts w:ascii="Tahoma" w:eastAsia="Times New Roman" w:hAnsi="Tahoma" w:cs="Tahoma"/>
                <w:b w:val="0"/>
                <w:bCs w:val="0"/>
                <w:i/>
                <w:iCs/>
                <w:sz w:val="18"/>
                <w:szCs w:val="18"/>
                <w:lang w:val="sr-Cyrl-RS"/>
              </w:rPr>
              <w:lastRenderedPageBreak/>
              <w:t>Одрасли ( 26-64.год)</w:t>
            </w:r>
          </w:p>
        </w:tc>
        <w:tc>
          <w:tcPr>
            <w:tcW w:w="461" w:type="dxa"/>
          </w:tcPr>
          <w:p w14:paraId="5537E17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401</w:t>
            </w:r>
          </w:p>
        </w:tc>
        <w:tc>
          <w:tcPr>
            <w:tcW w:w="461" w:type="dxa"/>
          </w:tcPr>
          <w:p w14:paraId="5BD0C6B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330</w:t>
            </w:r>
          </w:p>
        </w:tc>
        <w:tc>
          <w:tcPr>
            <w:tcW w:w="482" w:type="dxa"/>
          </w:tcPr>
          <w:p w14:paraId="7363BDA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731</w:t>
            </w:r>
          </w:p>
        </w:tc>
        <w:tc>
          <w:tcPr>
            <w:tcW w:w="439" w:type="dxa"/>
          </w:tcPr>
          <w:p w14:paraId="546ECC5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356</w:t>
            </w:r>
          </w:p>
        </w:tc>
        <w:tc>
          <w:tcPr>
            <w:tcW w:w="439" w:type="dxa"/>
          </w:tcPr>
          <w:p w14:paraId="39A0F89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326</w:t>
            </w:r>
          </w:p>
        </w:tc>
        <w:tc>
          <w:tcPr>
            <w:tcW w:w="461" w:type="dxa"/>
          </w:tcPr>
          <w:p w14:paraId="6F6DCFC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682</w:t>
            </w:r>
          </w:p>
        </w:tc>
        <w:tc>
          <w:tcPr>
            <w:tcW w:w="471" w:type="dxa"/>
          </w:tcPr>
          <w:p w14:paraId="62C83EE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402</w:t>
            </w:r>
          </w:p>
        </w:tc>
        <w:tc>
          <w:tcPr>
            <w:tcW w:w="440" w:type="dxa"/>
          </w:tcPr>
          <w:p w14:paraId="3723419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367</w:t>
            </w:r>
          </w:p>
        </w:tc>
        <w:tc>
          <w:tcPr>
            <w:tcW w:w="460" w:type="dxa"/>
          </w:tcPr>
          <w:p w14:paraId="5E985E3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769</w:t>
            </w:r>
          </w:p>
        </w:tc>
        <w:tc>
          <w:tcPr>
            <w:tcW w:w="450" w:type="dxa"/>
          </w:tcPr>
          <w:p w14:paraId="1662BFA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339</w:t>
            </w:r>
          </w:p>
        </w:tc>
        <w:tc>
          <w:tcPr>
            <w:tcW w:w="408" w:type="dxa"/>
          </w:tcPr>
          <w:p w14:paraId="655ECCB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318</w:t>
            </w:r>
          </w:p>
        </w:tc>
        <w:tc>
          <w:tcPr>
            <w:tcW w:w="471" w:type="dxa"/>
          </w:tcPr>
          <w:p w14:paraId="00E190E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657</w:t>
            </w:r>
          </w:p>
        </w:tc>
        <w:tc>
          <w:tcPr>
            <w:tcW w:w="471" w:type="dxa"/>
          </w:tcPr>
          <w:p w14:paraId="687FEB3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396</w:t>
            </w:r>
          </w:p>
        </w:tc>
        <w:tc>
          <w:tcPr>
            <w:tcW w:w="461" w:type="dxa"/>
          </w:tcPr>
          <w:p w14:paraId="0E708BC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392</w:t>
            </w:r>
          </w:p>
        </w:tc>
        <w:tc>
          <w:tcPr>
            <w:tcW w:w="458" w:type="dxa"/>
          </w:tcPr>
          <w:p w14:paraId="0EAE557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788</w:t>
            </w:r>
          </w:p>
        </w:tc>
        <w:tc>
          <w:tcPr>
            <w:tcW w:w="485" w:type="dxa"/>
          </w:tcPr>
          <w:p w14:paraId="511079D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337</w:t>
            </w:r>
          </w:p>
        </w:tc>
        <w:tc>
          <w:tcPr>
            <w:tcW w:w="439" w:type="dxa"/>
          </w:tcPr>
          <w:p w14:paraId="001FD46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283</w:t>
            </w:r>
          </w:p>
        </w:tc>
        <w:tc>
          <w:tcPr>
            <w:tcW w:w="574" w:type="dxa"/>
            <w:gridSpan w:val="3"/>
          </w:tcPr>
          <w:p w14:paraId="602420F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620</w:t>
            </w:r>
          </w:p>
        </w:tc>
      </w:tr>
      <w:tr w:rsidR="00F750C4" w:rsidRPr="00F750C4" w14:paraId="3D9F0D39" w14:textId="77777777" w:rsidTr="00F750C4">
        <w:trPr>
          <w:gridAfter w:val="1"/>
          <w:wAfter w:w="14" w:type="dxa"/>
          <w:trHeight w:val="265"/>
        </w:trPr>
        <w:tc>
          <w:tcPr>
            <w:cnfStyle w:val="001000000000" w:firstRow="0" w:lastRow="0" w:firstColumn="1" w:lastColumn="0" w:oddVBand="0" w:evenVBand="0" w:oddHBand="0" w:evenHBand="0" w:firstRowFirstColumn="0" w:firstRowLastColumn="0" w:lastRowFirstColumn="0" w:lastRowLastColumn="0"/>
            <w:tcW w:w="9646" w:type="dxa"/>
            <w:gridSpan w:val="20"/>
            <w:shd w:val="clear" w:color="auto" w:fill="CCCCCC" w:themeFill="text1" w:themeFillTint="33"/>
          </w:tcPr>
          <w:p w14:paraId="790E88B2" w14:textId="77777777" w:rsidR="00F750C4" w:rsidRPr="00D0683D" w:rsidRDefault="00F750C4" w:rsidP="00F750C4">
            <w:pPr>
              <w:rPr>
                <w:rFonts w:ascii="Tahoma" w:eastAsia="Times New Roman" w:hAnsi="Tahoma" w:cs="Tahoma"/>
                <w:i/>
                <w:iCs/>
                <w:sz w:val="18"/>
                <w:szCs w:val="18"/>
                <w:lang w:val="sr-Cyrl-RS"/>
              </w:rPr>
            </w:pPr>
            <w:r w:rsidRPr="00D0683D">
              <w:rPr>
                <w:rFonts w:ascii="Tahoma" w:eastAsia="Times New Roman" w:hAnsi="Tahoma" w:cs="Tahoma"/>
                <w:b w:val="0"/>
                <w:bCs w:val="0"/>
                <w:i/>
                <w:iCs/>
                <w:sz w:val="18"/>
                <w:szCs w:val="18"/>
                <w:lang w:val="sr-Cyrl-RS"/>
              </w:rPr>
              <w:t xml:space="preserve">Извор: Годишњи извештај Центра за социјални рад за 2021, 2022, 2023.годину. </w:t>
            </w:r>
          </w:p>
        </w:tc>
      </w:tr>
      <w:tr w:rsidR="00F750C4" w:rsidRPr="00F750C4" w14:paraId="0F74FA47" w14:textId="77777777" w:rsidTr="00F750C4">
        <w:trPr>
          <w:trHeight w:val="265"/>
        </w:trPr>
        <w:tc>
          <w:tcPr>
            <w:cnfStyle w:val="001000000000" w:firstRow="0" w:lastRow="0" w:firstColumn="1" w:lastColumn="0" w:oddVBand="0" w:evenVBand="0" w:oddHBand="0" w:evenHBand="0" w:firstRowFirstColumn="0" w:firstRowLastColumn="0" w:lastRowFirstColumn="0" w:lastRowLastColumn="0"/>
            <w:tcW w:w="1328" w:type="dxa"/>
          </w:tcPr>
          <w:p w14:paraId="19CB2797" w14:textId="77777777" w:rsidR="00F750C4" w:rsidRPr="00D0683D" w:rsidRDefault="00F750C4" w:rsidP="00F750C4">
            <w:pPr>
              <w:rPr>
                <w:rFonts w:ascii="Tahoma" w:eastAsia="Times New Roman" w:hAnsi="Tahoma" w:cs="Tahoma"/>
                <w:i/>
                <w:iCs/>
                <w:sz w:val="18"/>
                <w:szCs w:val="18"/>
                <w:lang w:val="sr-Cyrl-RS"/>
              </w:rPr>
            </w:pPr>
            <w:r w:rsidRPr="00D0683D">
              <w:rPr>
                <w:rFonts w:ascii="Tahoma" w:eastAsia="Times New Roman" w:hAnsi="Tahoma" w:cs="Tahoma"/>
                <w:b w:val="0"/>
                <w:bCs w:val="0"/>
                <w:i/>
                <w:iCs/>
                <w:sz w:val="18"/>
                <w:szCs w:val="18"/>
                <w:lang w:val="sr-Cyrl-RS"/>
              </w:rPr>
              <w:t xml:space="preserve">Стари ( 65 и више) </w:t>
            </w:r>
          </w:p>
        </w:tc>
        <w:tc>
          <w:tcPr>
            <w:tcW w:w="461" w:type="dxa"/>
          </w:tcPr>
          <w:p w14:paraId="21BA843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91</w:t>
            </w:r>
          </w:p>
        </w:tc>
        <w:tc>
          <w:tcPr>
            <w:tcW w:w="461" w:type="dxa"/>
          </w:tcPr>
          <w:p w14:paraId="0B6E892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112</w:t>
            </w:r>
          </w:p>
        </w:tc>
        <w:tc>
          <w:tcPr>
            <w:tcW w:w="482" w:type="dxa"/>
          </w:tcPr>
          <w:p w14:paraId="2A902A8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203</w:t>
            </w:r>
          </w:p>
        </w:tc>
        <w:tc>
          <w:tcPr>
            <w:tcW w:w="439" w:type="dxa"/>
          </w:tcPr>
          <w:p w14:paraId="77BB7D7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130</w:t>
            </w:r>
          </w:p>
        </w:tc>
        <w:tc>
          <w:tcPr>
            <w:tcW w:w="439" w:type="dxa"/>
          </w:tcPr>
          <w:p w14:paraId="6EC8251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120</w:t>
            </w:r>
          </w:p>
        </w:tc>
        <w:tc>
          <w:tcPr>
            <w:tcW w:w="461" w:type="dxa"/>
          </w:tcPr>
          <w:p w14:paraId="0F433F9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250</w:t>
            </w:r>
          </w:p>
        </w:tc>
        <w:tc>
          <w:tcPr>
            <w:tcW w:w="471" w:type="dxa"/>
          </w:tcPr>
          <w:p w14:paraId="21EC51A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128</w:t>
            </w:r>
          </w:p>
        </w:tc>
        <w:tc>
          <w:tcPr>
            <w:tcW w:w="440" w:type="dxa"/>
          </w:tcPr>
          <w:p w14:paraId="0205A24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119</w:t>
            </w:r>
          </w:p>
        </w:tc>
        <w:tc>
          <w:tcPr>
            <w:tcW w:w="460" w:type="dxa"/>
          </w:tcPr>
          <w:p w14:paraId="2D2E53A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247</w:t>
            </w:r>
          </w:p>
        </w:tc>
        <w:tc>
          <w:tcPr>
            <w:tcW w:w="450" w:type="dxa"/>
          </w:tcPr>
          <w:p w14:paraId="654B344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117</w:t>
            </w:r>
          </w:p>
        </w:tc>
        <w:tc>
          <w:tcPr>
            <w:tcW w:w="408" w:type="dxa"/>
          </w:tcPr>
          <w:p w14:paraId="1121BB7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102</w:t>
            </w:r>
          </w:p>
        </w:tc>
        <w:tc>
          <w:tcPr>
            <w:tcW w:w="471" w:type="dxa"/>
          </w:tcPr>
          <w:p w14:paraId="5621DA7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219</w:t>
            </w:r>
          </w:p>
        </w:tc>
        <w:tc>
          <w:tcPr>
            <w:tcW w:w="471" w:type="dxa"/>
          </w:tcPr>
          <w:p w14:paraId="6BC6C1F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118</w:t>
            </w:r>
          </w:p>
        </w:tc>
        <w:tc>
          <w:tcPr>
            <w:tcW w:w="461" w:type="dxa"/>
          </w:tcPr>
          <w:p w14:paraId="430C56E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106</w:t>
            </w:r>
          </w:p>
        </w:tc>
        <w:tc>
          <w:tcPr>
            <w:tcW w:w="458" w:type="dxa"/>
          </w:tcPr>
          <w:p w14:paraId="4B6DE57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224</w:t>
            </w:r>
          </w:p>
        </w:tc>
        <w:tc>
          <w:tcPr>
            <w:tcW w:w="485" w:type="dxa"/>
          </w:tcPr>
          <w:p w14:paraId="52088CA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142</w:t>
            </w:r>
          </w:p>
        </w:tc>
        <w:tc>
          <w:tcPr>
            <w:tcW w:w="439" w:type="dxa"/>
          </w:tcPr>
          <w:p w14:paraId="2D09942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129</w:t>
            </w:r>
          </w:p>
        </w:tc>
        <w:tc>
          <w:tcPr>
            <w:tcW w:w="574" w:type="dxa"/>
            <w:gridSpan w:val="3"/>
          </w:tcPr>
          <w:p w14:paraId="638564B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D0683D">
              <w:rPr>
                <w:rFonts w:ascii="Tahoma" w:eastAsia="Times New Roman" w:hAnsi="Tahoma" w:cs="Tahoma"/>
                <w:sz w:val="18"/>
                <w:szCs w:val="18"/>
                <w:lang w:val="sr-Cyrl-RS"/>
              </w:rPr>
              <w:t>271</w:t>
            </w:r>
          </w:p>
        </w:tc>
      </w:tr>
      <w:tr w:rsidR="00F750C4" w:rsidRPr="00F750C4" w14:paraId="6DC3BACC" w14:textId="77777777" w:rsidTr="00F750C4">
        <w:trPr>
          <w:gridAfter w:val="2"/>
          <w:wAfter w:w="310" w:type="dxa"/>
        </w:trPr>
        <w:tc>
          <w:tcPr>
            <w:cnfStyle w:val="001000000000" w:firstRow="0" w:lastRow="0" w:firstColumn="1" w:lastColumn="0" w:oddVBand="0" w:evenVBand="0" w:oddHBand="0" w:evenHBand="0" w:firstRowFirstColumn="0" w:firstRowLastColumn="0" w:lastRowFirstColumn="0" w:lastRowLastColumn="0"/>
            <w:tcW w:w="9350" w:type="dxa"/>
            <w:gridSpan w:val="19"/>
            <w:shd w:val="clear" w:color="auto" w:fill="FFFFFF" w:themeFill="background1"/>
          </w:tcPr>
          <w:p w14:paraId="15B221B4" w14:textId="77777777" w:rsidR="00F750C4" w:rsidRPr="00D0683D" w:rsidRDefault="00F750C4" w:rsidP="00F750C4">
            <w:pPr>
              <w:jc w:val="right"/>
              <w:rPr>
                <w:rFonts w:ascii="Tahoma" w:eastAsia="Times New Roman" w:hAnsi="Tahoma" w:cs="Tahoma"/>
                <w:i/>
                <w:iCs/>
                <w:sz w:val="18"/>
                <w:szCs w:val="18"/>
                <w:lang w:val="sr-Cyrl-RS"/>
              </w:rPr>
            </w:pPr>
            <w:r w:rsidRPr="00D0683D">
              <w:rPr>
                <w:rFonts w:ascii="Tahoma" w:eastAsia="Times New Roman" w:hAnsi="Tahoma" w:cs="Tahoma"/>
                <w:b w:val="0"/>
                <w:bCs w:val="0"/>
                <w:i/>
                <w:iCs/>
                <w:sz w:val="18"/>
                <w:szCs w:val="18"/>
                <w:lang w:val="sr-Cyrl-RS"/>
              </w:rPr>
              <w:t xml:space="preserve">Извор: </w:t>
            </w:r>
            <w:r w:rsidRPr="00D0683D">
              <w:rPr>
                <w:rFonts w:ascii="Tahoma" w:eastAsia="Times New Roman" w:hAnsi="Tahoma" w:cs="Tahoma"/>
                <w:b w:val="0"/>
                <w:bCs w:val="0"/>
                <w:i/>
                <w:iCs/>
                <w:sz w:val="18"/>
                <w:szCs w:val="18"/>
                <w:shd w:val="clear" w:color="auto" w:fill="FFFFFF"/>
                <w:lang w:val="sr-Cyrl-RS"/>
              </w:rPr>
              <w:t>Годишњи извештај Центра за социјални рад за 202</w:t>
            </w:r>
            <w:r w:rsidRPr="00D0683D">
              <w:rPr>
                <w:rFonts w:ascii="Tahoma" w:eastAsia="Times New Roman" w:hAnsi="Tahoma" w:cs="Tahoma"/>
                <w:b w:val="0"/>
                <w:bCs w:val="0"/>
                <w:i/>
                <w:iCs/>
                <w:sz w:val="18"/>
                <w:szCs w:val="18"/>
                <w:shd w:val="clear" w:color="auto" w:fill="FFFFFF"/>
                <w:lang w:val="sr-Latn-RS"/>
              </w:rPr>
              <w:t>2</w:t>
            </w:r>
            <w:r w:rsidRPr="00D0683D">
              <w:rPr>
                <w:rFonts w:ascii="Tahoma" w:eastAsia="Times New Roman" w:hAnsi="Tahoma" w:cs="Tahoma"/>
                <w:b w:val="0"/>
                <w:bCs w:val="0"/>
                <w:i/>
                <w:iCs/>
                <w:sz w:val="18"/>
                <w:szCs w:val="18"/>
                <w:shd w:val="clear" w:color="auto" w:fill="FFFFFF"/>
                <w:lang w:val="sr-Cyrl-RS"/>
              </w:rPr>
              <w:t>, 202</w:t>
            </w:r>
            <w:r w:rsidRPr="00D0683D">
              <w:rPr>
                <w:rFonts w:ascii="Tahoma" w:eastAsia="Times New Roman" w:hAnsi="Tahoma" w:cs="Tahoma"/>
                <w:b w:val="0"/>
                <w:bCs w:val="0"/>
                <w:i/>
                <w:iCs/>
                <w:sz w:val="18"/>
                <w:szCs w:val="18"/>
                <w:shd w:val="clear" w:color="auto" w:fill="FFFFFF"/>
                <w:lang w:val="sr-Latn-RS"/>
              </w:rPr>
              <w:t>3</w:t>
            </w:r>
            <w:r w:rsidRPr="00D0683D">
              <w:rPr>
                <w:rFonts w:ascii="Tahoma" w:eastAsia="Times New Roman" w:hAnsi="Tahoma" w:cs="Tahoma"/>
                <w:b w:val="0"/>
                <w:bCs w:val="0"/>
                <w:i/>
                <w:iCs/>
                <w:sz w:val="18"/>
                <w:szCs w:val="18"/>
                <w:shd w:val="clear" w:color="auto" w:fill="FFFFFF"/>
                <w:lang w:val="sr-Cyrl-RS"/>
              </w:rPr>
              <w:t>, 202</w:t>
            </w:r>
            <w:r w:rsidRPr="00D0683D">
              <w:rPr>
                <w:rFonts w:ascii="Tahoma" w:eastAsia="Times New Roman" w:hAnsi="Tahoma" w:cs="Tahoma"/>
                <w:b w:val="0"/>
                <w:bCs w:val="0"/>
                <w:i/>
                <w:iCs/>
                <w:sz w:val="18"/>
                <w:szCs w:val="18"/>
                <w:shd w:val="clear" w:color="auto" w:fill="FFFFFF"/>
                <w:lang w:val="sr-Latn-RS"/>
              </w:rPr>
              <w:t>4</w:t>
            </w:r>
            <w:r w:rsidRPr="00D0683D">
              <w:rPr>
                <w:rFonts w:ascii="Tahoma" w:eastAsia="Times New Roman" w:hAnsi="Tahoma" w:cs="Tahoma"/>
                <w:b w:val="0"/>
                <w:bCs w:val="0"/>
                <w:i/>
                <w:iCs/>
                <w:sz w:val="18"/>
                <w:szCs w:val="18"/>
                <w:shd w:val="clear" w:color="auto" w:fill="FFFFFF"/>
                <w:lang w:val="sr-Cyrl-RS"/>
              </w:rPr>
              <w:t>.</w:t>
            </w:r>
            <w:r w:rsidRPr="00D0683D">
              <w:rPr>
                <w:rFonts w:ascii="Tahoma" w:eastAsia="Times New Roman" w:hAnsi="Tahoma" w:cs="Tahoma"/>
                <w:b w:val="0"/>
                <w:bCs w:val="0"/>
                <w:i/>
                <w:iCs/>
                <w:sz w:val="18"/>
                <w:szCs w:val="18"/>
                <w:shd w:val="clear" w:color="auto" w:fill="FFFFFF"/>
                <w:lang w:val="sr-Latn-RS"/>
              </w:rPr>
              <w:t xml:space="preserve"> </w:t>
            </w:r>
            <w:r w:rsidRPr="00D0683D">
              <w:rPr>
                <w:rFonts w:ascii="Tahoma" w:eastAsia="Times New Roman" w:hAnsi="Tahoma" w:cs="Tahoma"/>
                <w:b w:val="0"/>
                <w:bCs w:val="0"/>
                <w:i/>
                <w:iCs/>
                <w:sz w:val="18"/>
                <w:szCs w:val="18"/>
                <w:shd w:val="clear" w:color="auto" w:fill="FFFFFF"/>
                <w:lang w:val="sr-Cyrl-RS"/>
              </w:rPr>
              <w:t>годину.</w:t>
            </w:r>
            <w:r w:rsidRPr="00D0683D">
              <w:rPr>
                <w:rFonts w:ascii="Tahoma" w:eastAsia="Times New Roman" w:hAnsi="Tahoma" w:cs="Tahoma"/>
                <w:b w:val="0"/>
                <w:bCs w:val="0"/>
                <w:i/>
                <w:iCs/>
                <w:sz w:val="18"/>
                <w:szCs w:val="18"/>
                <w:lang w:val="sr-Cyrl-RS"/>
              </w:rPr>
              <w:t xml:space="preserve"> </w:t>
            </w:r>
          </w:p>
        </w:tc>
      </w:tr>
    </w:tbl>
    <w:p w14:paraId="08E21E19" w14:textId="77777777" w:rsidR="00F750C4" w:rsidRPr="00F750C4" w:rsidRDefault="00F750C4" w:rsidP="00F750C4">
      <w:pPr>
        <w:rPr>
          <w:rFonts w:ascii="Tahoma" w:eastAsia="Times New Roman" w:hAnsi="Tahoma" w:cs="Tahoma"/>
          <w:kern w:val="0"/>
          <w:lang w:val="sr-Cyrl-RS"/>
          <w14:ligatures w14:val="none"/>
        </w:rPr>
      </w:pPr>
    </w:p>
    <w:p w14:paraId="65A94D77" w14:textId="77777777" w:rsidR="00F750C4" w:rsidRPr="00F750C4" w:rsidRDefault="00F750C4" w:rsidP="00F750C4">
      <w:pPr>
        <w:rPr>
          <w:rFonts w:ascii="Tahoma" w:eastAsia="Times New Roman" w:hAnsi="Tahoma" w:cs="Tahoma"/>
          <w:kern w:val="0"/>
          <w:lang w:val="sr-Cyrl-RS"/>
          <w14:ligatures w14:val="none"/>
        </w:rPr>
      </w:pPr>
    </w:p>
    <w:tbl>
      <w:tblPr>
        <w:tblStyle w:val="GridTable21"/>
        <w:tblW w:w="9971" w:type="dxa"/>
        <w:tblInd w:w="-284" w:type="dxa"/>
        <w:tblLook w:val="04A0" w:firstRow="1" w:lastRow="0" w:firstColumn="1" w:lastColumn="0" w:noHBand="0" w:noVBand="1"/>
      </w:tblPr>
      <w:tblGrid>
        <w:gridCol w:w="1670"/>
        <w:gridCol w:w="413"/>
        <w:gridCol w:w="413"/>
        <w:gridCol w:w="511"/>
        <w:gridCol w:w="523"/>
        <w:gridCol w:w="877"/>
        <w:gridCol w:w="413"/>
        <w:gridCol w:w="511"/>
        <w:gridCol w:w="511"/>
        <w:gridCol w:w="523"/>
        <w:gridCol w:w="877"/>
        <w:gridCol w:w="413"/>
        <w:gridCol w:w="511"/>
        <w:gridCol w:w="511"/>
        <w:gridCol w:w="523"/>
        <w:gridCol w:w="877"/>
      </w:tblGrid>
      <w:tr w:rsidR="00F750C4" w:rsidRPr="00040E97" w14:paraId="4B287055" w14:textId="77777777" w:rsidTr="00040E97">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9971" w:type="dxa"/>
            <w:gridSpan w:val="16"/>
            <w:shd w:val="clear" w:color="auto" w:fill="B4C6E7" w:themeFill="accent1" w:themeFillTint="66"/>
          </w:tcPr>
          <w:p w14:paraId="2B0DCAC3" w14:textId="52F16A1D" w:rsidR="00F750C4" w:rsidRPr="00040E97" w:rsidRDefault="00F750C4" w:rsidP="00F750C4">
            <w:pPr>
              <w:jc w:val="both"/>
              <w:rPr>
                <w:rFonts w:ascii="Tahoma" w:eastAsia="Times New Roman" w:hAnsi="Tahoma" w:cs="Tahoma"/>
                <w:b w:val="0"/>
                <w:bCs w:val="0"/>
                <w:i/>
                <w:iCs/>
                <w:sz w:val="18"/>
                <w:szCs w:val="18"/>
                <w:lang w:val="sr-Cyrl-RS"/>
              </w:rPr>
            </w:pPr>
            <w:r w:rsidRPr="0033484B">
              <w:rPr>
                <w:rFonts w:ascii="Tahoma" w:eastAsia="Times New Roman" w:hAnsi="Tahoma" w:cs="Tahoma"/>
                <w:i/>
                <w:iCs/>
                <w:sz w:val="18"/>
                <w:szCs w:val="18"/>
                <w:lang w:val="sr-Cyrl-RS"/>
              </w:rPr>
              <w:t xml:space="preserve">Табела </w:t>
            </w:r>
            <w:r w:rsidR="0033484B" w:rsidRPr="0033484B">
              <w:rPr>
                <w:rFonts w:ascii="Tahoma" w:eastAsia="Times New Roman" w:hAnsi="Tahoma" w:cs="Tahoma"/>
                <w:i/>
                <w:iCs/>
                <w:sz w:val="18"/>
                <w:szCs w:val="18"/>
                <w:lang w:val="sr-Cyrl-RS"/>
              </w:rPr>
              <w:t>3</w:t>
            </w:r>
            <w:r w:rsidRPr="0033484B">
              <w:rPr>
                <w:rFonts w:ascii="Tahoma" w:eastAsia="Times New Roman" w:hAnsi="Tahoma" w:cs="Tahoma"/>
                <w:i/>
                <w:iCs/>
                <w:sz w:val="18"/>
                <w:szCs w:val="18"/>
                <w:lang w:val="sr-Cyrl-RS"/>
              </w:rPr>
              <w:t>:</w:t>
            </w:r>
            <w:r w:rsidRPr="00040E97">
              <w:rPr>
                <w:rFonts w:ascii="Tahoma" w:eastAsia="Times New Roman" w:hAnsi="Tahoma" w:cs="Tahoma"/>
                <w:i/>
                <w:iCs/>
                <w:sz w:val="18"/>
                <w:szCs w:val="18"/>
                <w:lang w:val="sr-Cyrl-RS"/>
              </w:rPr>
              <w:t xml:space="preserve"> Тренд броја деце у евиденцији ЦСР према корисничким групама/поступцима и узрасту </w:t>
            </w:r>
          </w:p>
        </w:tc>
      </w:tr>
      <w:tr w:rsidR="00F750C4" w:rsidRPr="00040E97" w14:paraId="3C989998" w14:textId="77777777" w:rsidTr="00F750C4">
        <w:trPr>
          <w:trHeight w:val="326"/>
        </w:trPr>
        <w:tc>
          <w:tcPr>
            <w:cnfStyle w:val="001000000000" w:firstRow="0" w:lastRow="0" w:firstColumn="1" w:lastColumn="0" w:oddVBand="0" w:evenVBand="0" w:oddHBand="0" w:evenHBand="0" w:firstRowFirstColumn="0" w:firstRowLastColumn="0" w:lastRowFirstColumn="0" w:lastRowLastColumn="0"/>
            <w:tcW w:w="1601" w:type="dxa"/>
            <w:shd w:val="clear" w:color="auto" w:fill="CCCCCC" w:themeFill="text1" w:themeFillTint="33"/>
          </w:tcPr>
          <w:p w14:paraId="696A5062" w14:textId="77777777" w:rsidR="00F750C4" w:rsidRPr="00040E97" w:rsidRDefault="00F750C4" w:rsidP="00F750C4">
            <w:pPr>
              <w:rPr>
                <w:rFonts w:ascii="Tahoma" w:eastAsia="Times New Roman" w:hAnsi="Tahoma" w:cs="Tahoma"/>
                <w:b w:val="0"/>
                <w:bCs w:val="0"/>
                <w:sz w:val="18"/>
                <w:szCs w:val="18"/>
                <w:lang w:val="sr-Cyrl-RS"/>
              </w:rPr>
            </w:pPr>
          </w:p>
        </w:tc>
        <w:tc>
          <w:tcPr>
            <w:tcW w:w="2794" w:type="dxa"/>
            <w:gridSpan w:val="5"/>
            <w:shd w:val="clear" w:color="auto" w:fill="CCCCCC" w:themeFill="text1" w:themeFillTint="33"/>
          </w:tcPr>
          <w:p w14:paraId="2E9AA1D5" w14:textId="77777777" w:rsidR="00F750C4" w:rsidRPr="00040E97"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Latn-RS"/>
              </w:rPr>
            </w:pPr>
            <w:r w:rsidRPr="00040E97">
              <w:rPr>
                <w:rFonts w:ascii="Tahoma" w:eastAsia="Times New Roman" w:hAnsi="Tahoma" w:cs="Tahoma"/>
                <w:b/>
                <w:bCs/>
                <w:sz w:val="18"/>
                <w:szCs w:val="18"/>
                <w:lang w:val="sr-Cyrl-RS"/>
              </w:rPr>
              <w:t>202</w:t>
            </w:r>
            <w:r w:rsidRPr="00040E97">
              <w:rPr>
                <w:rFonts w:ascii="Tahoma" w:eastAsia="Times New Roman" w:hAnsi="Tahoma" w:cs="Tahoma"/>
                <w:b/>
                <w:bCs/>
                <w:sz w:val="18"/>
                <w:szCs w:val="18"/>
                <w:lang w:val="sr-Latn-RS"/>
              </w:rPr>
              <w:t>2</w:t>
            </w:r>
          </w:p>
        </w:tc>
        <w:tc>
          <w:tcPr>
            <w:tcW w:w="2867" w:type="dxa"/>
            <w:gridSpan w:val="5"/>
            <w:shd w:val="clear" w:color="auto" w:fill="CCCCCC" w:themeFill="text1" w:themeFillTint="33"/>
          </w:tcPr>
          <w:p w14:paraId="7D3F473C" w14:textId="77777777" w:rsidR="00F750C4" w:rsidRPr="00040E97"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Latn-RS"/>
              </w:rPr>
            </w:pPr>
            <w:r w:rsidRPr="00040E97">
              <w:rPr>
                <w:rFonts w:ascii="Tahoma" w:eastAsia="Times New Roman" w:hAnsi="Tahoma" w:cs="Tahoma"/>
                <w:b/>
                <w:bCs/>
                <w:sz w:val="18"/>
                <w:szCs w:val="18"/>
                <w:lang w:val="sr-Cyrl-RS"/>
              </w:rPr>
              <w:t>202</w:t>
            </w:r>
            <w:r w:rsidRPr="00040E97">
              <w:rPr>
                <w:rFonts w:ascii="Tahoma" w:eastAsia="Times New Roman" w:hAnsi="Tahoma" w:cs="Tahoma"/>
                <w:b/>
                <w:bCs/>
                <w:sz w:val="18"/>
                <w:szCs w:val="18"/>
                <w:lang w:val="sr-Latn-RS"/>
              </w:rPr>
              <w:t>3</w:t>
            </w:r>
          </w:p>
        </w:tc>
        <w:tc>
          <w:tcPr>
            <w:tcW w:w="2709" w:type="dxa"/>
            <w:gridSpan w:val="5"/>
            <w:shd w:val="clear" w:color="auto" w:fill="CCCCCC" w:themeFill="text1" w:themeFillTint="33"/>
          </w:tcPr>
          <w:p w14:paraId="7F9CC759" w14:textId="77777777" w:rsidR="00F750C4" w:rsidRPr="00040E97"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Latn-RS"/>
              </w:rPr>
            </w:pPr>
            <w:r w:rsidRPr="00040E97">
              <w:rPr>
                <w:rFonts w:ascii="Tahoma" w:eastAsia="Times New Roman" w:hAnsi="Tahoma" w:cs="Tahoma"/>
                <w:b/>
                <w:bCs/>
                <w:sz w:val="18"/>
                <w:szCs w:val="18"/>
                <w:lang w:val="sr-Cyrl-RS"/>
              </w:rPr>
              <w:t>202</w:t>
            </w:r>
            <w:r w:rsidRPr="00040E97">
              <w:rPr>
                <w:rFonts w:ascii="Tahoma" w:eastAsia="Times New Roman" w:hAnsi="Tahoma" w:cs="Tahoma"/>
                <w:b/>
                <w:bCs/>
                <w:sz w:val="18"/>
                <w:szCs w:val="18"/>
                <w:lang w:val="sr-Latn-RS"/>
              </w:rPr>
              <w:t>4</w:t>
            </w:r>
          </w:p>
        </w:tc>
      </w:tr>
      <w:tr w:rsidR="00F750C4" w:rsidRPr="00040E97" w14:paraId="76D1F274" w14:textId="77777777" w:rsidTr="00266746">
        <w:trPr>
          <w:trHeight w:val="472"/>
        </w:trPr>
        <w:tc>
          <w:tcPr>
            <w:cnfStyle w:val="001000000000" w:firstRow="0" w:lastRow="0" w:firstColumn="1" w:lastColumn="0" w:oddVBand="0" w:evenVBand="0" w:oddHBand="0" w:evenHBand="0" w:firstRowFirstColumn="0" w:firstRowLastColumn="0" w:lastRowFirstColumn="0" w:lastRowLastColumn="0"/>
            <w:tcW w:w="1601" w:type="dxa"/>
            <w:shd w:val="clear" w:color="auto" w:fill="D9E2F3" w:themeFill="accent1" w:themeFillTint="33"/>
          </w:tcPr>
          <w:p w14:paraId="4549243A" w14:textId="77777777" w:rsidR="00F750C4" w:rsidRPr="00040E97" w:rsidRDefault="00F750C4" w:rsidP="00F750C4">
            <w:pPr>
              <w:rPr>
                <w:rFonts w:ascii="Tahoma" w:eastAsia="Times New Roman" w:hAnsi="Tahoma" w:cs="Tahoma"/>
                <w:b w:val="0"/>
                <w:bCs w:val="0"/>
                <w:sz w:val="18"/>
                <w:szCs w:val="18"/>
                <w:lang w:val="sr-Cyrl-RS"/>
              </w:rPr>
            </w:pPr>
          </w:p>
        </w:tc>
        <w:tc>
          <w:tcPr>
            <w:tcW w:w="477" w:type="dxa"/>
            <w:shd w:val="clear" w:color="auto" w:fill="D9E2F3" w:themeFill="accent1" w:themeFillTint="33"/>
          </w:tcPr>
          <w:p w14:paraId="21FF8DE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0-2</w:t>
            </w:r>
          </w:p>
          <w:p w14:paraId="63F39FAC"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p>
        </w:tc>
        <w:tc>
          <w:tcPr>
            <w:tcW w:w="467" w:type="dxa"/>
            <w:shd w:val="clear" w:color="auto" w:fill="D9E2F3" w:themeFill="accent1" w:themeFillTint="33"/>
          </w:tcPr>
          <w:p w14:paraId="144171A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3-5</w:t>
            </w:r>
          </w:p>
        </w:tc>
        <w:tc>
          <w:tcPr>
            <w:tcW w:w="486" w:type="dxa"/>
            <w:shd w:val="clear" w:color="auto" w:fill="D9E2F3" w:themeFill="accent1" w:themeFillTint="33"/>
          </w:tcPr>
          <w:p w14:paraId="2DB1402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6-14</w:t>
            </w:r>
          </w:p>
        </w:tc>
        <w:tc>
          <w:tcPr>
            <w:tcW w:w="581" w:type="dxa"/>
            <w:shd w:val="clear" w:color="auto" w:fill="D9E2F3" w:themeFill="accent1" w:themeFillTint="33"/>
          </w:tcPr>
          <w:p w14:paraId="03F5D12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15-17</w:t>
            </w:r>
          </w:p>
        </w:tc>
        <w:tc>
          <w:tcPr>
            <w:tcW w:w="783" w:type="dxa"/>
            <w:shd w:val="clear" w:color="auto" w:fill="D9E2F3" w:themeFill="accent1" w:themeFillTint="33"/>
          </w:tcPr>
          <w:p w14:paraId="0865DAF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укупно</w:t>
            </w:r>
          </w:p>
        </w:tc>
        <w:tc>
          <w:tcPr>
            <w:tcW w:w="533" w:type="dxa"/>
            <w:shd w:val="clear" w:color="auto" w:fill="D9E2F3" w:themeFill="accent1" w:themeFillTint="33"/>
          </w:tcPr>
          <w:p w14:paraId="468D79F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0-2</w:t>
            </w:r>
          </w:p>
        </w:tc>
        <w:tc>
          <w:tcPr>
            <w:tcW w:w="468" w:type="dxa"/>
            <w:shd w:val="clear" w:color="auto" w:fill="D9E2F3" w:themeFill="accent1" w:themeFillTint="33"/>
          </w:tcPr>
          <w:p w14:paraId="3C8BC7F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3-5</w:t>
            </w:r>
          </w:p>
        </w:tc>
        <w:tc>
          <w:tcPr>
            <w:tcW w:w="486" w:type="dxa"/>
            <w:shd w:val="clear" w:color="auto" w:fill="D9E2F3" w:themeFill="accent1" w:themeFillTint="33"/>
          </w:tcPr>
          <w:p w14:paraId="598388D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6-14</w:t>
            </w:r>
          </w:p>
        </w:tc>
        <w:tc>
          <w:tcPr>
            <w:tcW w:w="597" w:type="dxa"/>
            <w:shd w:val="clear" w:color="auto" w:fill="D9E2F3" w:themeFill="accent1" w:themeFillTint="33"/>
          </w:tcPr>
          <w:p w14:paraId="2625F48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15-17</w:t>
            </w:r>
          </w:p>
        </w:tc>
        <w:tc>
          <w:tcPr>
            <w:tcW w:w="783" w:type="dxa"/>
            <w:shd w:val="clear" w:color="auto" w:fill="D9E2F3" w:themeFill="accent1" w:themeFillTint="33"/>
          </w:tcPr>
          <w:p w14:paraId="1922B70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укупно</w:t>
            </w:r>
          </w:p>
        </w:tc>
        <w:tc>
          <w:tcPr>
            <w:tcW w:w="483" w:type="dxa"/>
            <w:shd w:val="clear" w:color="auto" w:fill="D9E2F3" w:themeFill="accent1" w:themeFillTint="33"/>
          </w:tcPr>
          <w:p w14:paraId="63D3AB0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0-2</w:t>
            </w:r>
          </w:p>
        </w:tc>
        <w:tc>
          <w:tcPr>
            <w:tcW w:w="411" w:type="dxa"/>
            <w:shd w:val="clear" w:color="auto" w:fill="D9E2F3" w:themeFill="accent1" w:themeFillTint="33"/>
          </w:tcPr>
          <w:p w14:paraId="4A54390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3-5</w:t>
            </w:r>
          </w:p>
        </w:tc>
        <w:tc>
          <w:tcPr>
            <w:tcW w:w="489" w:type="dxa"/>
            <w:shd w:val="clear" w:color="auto" w:fill="D9E2F3" w:themeFill="accent1" w:themeFillTint="33"/>
          </w:tcPr>
          <w:p w14:paraId="1C1D92F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6-14</w:t>
            </w:r>
          </w:p>
        </w:tc>
        <w:tc>
          <w:tcPr>
            <w:tcW w:w="526" w:type="dxa"/>
            <w:shd w:val="clear" w:color="auto" w:fill="D9E2F3" w:themeFill="accent1" w:themeFillTint="33"/>
          </w:tcPr>
          <w:p w14:paraId="359B24F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15-17</w:t>
            </w:r>
          </w:p>
        </w:tc>
        <w:tc>
          <w:tcPr>
            <w:tcW w:w="783" w:type="dxa"/>
            <w:shd w:val="clear" w:color="auto" w:fill="D9E2F3" w:themeFill="accent1" w:themeFillTint="33"/>
          </w:tcPr>
          <w:p w14:paraId="1BE68D9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val="sr-Cyrl-RS"/>
              </w:rPr>
            </w:pPr>
            <w:r w:rsidRPr="00040E97">
              <w:rPr>
                <w:rFonts w:ascii="Tahoma" w:eastAsia="Times New Roman" w:hAnsi="Tahoma" w:cs="Tahoma"/>
                <w:b/>
                <w:bCs/>
                <w:sz w:val="18"/>
                <w:szCs w:val="18"/>
                <w:lang w:val="sr-Cyrl-RS"/>
              </w:rPr>
              <w:t>укупно</w:t>
            </w:r>
          </w:p>
        </w:tc>
      </w:tr>
      <w:tr w:rsidR="00F750C4" w:rsidRPr="00040E97" w14:paraId="53A8400F" w14:textId="77777777" w:rsidTr="00F750C4">
        <w:trPr>
          <w:trHeight w:val="472"/>
        </w:trPr>
        <w:tc>
          <w:tcPr>
            <w:cnfStyle w:val="001000000000" w:firstRow="0" w:lastRow="0" w:firstColumn="1" w:lastColumn="0" w:oddVBand="0" w:evenVBand="0" w:oddHBand="0" w:evenHBand="0" w:firstRowFirstColumn="0" w:firstRowLastColumn="0" w:lastRowFirstColumn="0" w:lastRowLastColumn="0"/>
            <w:tcW w:w="1601" w:type="dxa"/>
            <w:shd w:val="clear" w:color="auto" w:fill="CCCCCC" w:themeFill="text1" w:themeFillTint="33"/>
          </w:tcPr>
          <w:p w14:paraId="6F4F32DD"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Деца под старатељством</w:t>
            </w:r>
            <w:r w:rsidRPr="00040E97">
              <w:rPr>
                <w:rFonts w:ascii="Tahoma" w:eastAsia="Times New Roman" w:hAnsi="Tahoma" w:cs="Tahoma"/>
                <w:b w:val="0"/>
                <w:bCs w:val="0"/>
                <w:sz w:val="18"/>
                <w:szCs w:val="18"/>
                <w:vertAlign w:val="superscript"/>
                <w:lang w:val="sr-Cyrl-RS"/>
              </w:rPr>
              <w:footnoteReference w:id="125"/>
            </w:r>
          </w:p>
        </w:tc>
        <w:tc>
          <w:tcPr>
            <w:tcW w:w="477" w:type="dxa"/>
            <w:shd w:val="clear" w:color="auto" w:fill="CCCCCC" w:themeFill="text1" w:themeFillTint="33"/>
          </w:tcPr>
          <w:p w14:paraId="4C5F49B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shd w:val="clear" w:color="auto" w:fill="CCCCCC" w:themeFill="text1" w:themeFillTint="33"/>
          </w:tcPr>
          <w:p w14:paraId="7E9AB31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486" w:type="dxa"/>
            <w:shd w:val="clear" w:color="auto" w:fill="CCCCCC" w:themeFill="text1" w:themeFillTint="33"/>
          </w:tcPr>
          <w:p w14:paraId="0FD53E2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7</w:t>
            </w:r>
          </w:p>
        </w:tc>
        <w:tc>
          <w:tcPr>
            <w:tcW w:w="581" w:type="dxa"/>
            <w:shd w:val="clear" w:color="auto" w:fill="CCCCCC" w:themeFill="text1" w:themeFillTint="33"/>
          </w:tcPr>
          <w:p w14:paraId="02BDBB5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w:t>
            </w:r>
          </w:p>
        </w:tc>
        <w:tc>
          <w:tcPr>
            <w:tcW w:w="783" w:type="dxa"/>
            <w:shd w:val="clear" w:color="auto" w:fill="CCCCCC" w:themeFill="text1" w:themeFillTint="33"/>
          </w:tcPr>
          <w:p w14:paraId="43C84D9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15</w:t>
            </w:r>
          </w:p>
        </w:tc>
        <w:tc>
          <w:tcPr>
            <w:tcW w:w="533" w:type="dxa"/>
            <w:shd w:val="clear" w:color="auto" w:fill="CCCCCC" w:themeFill="text1" w:themeFillTint="33"/>
          </w:tcPr>
          <w:p w14:paraId="7655B66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468" w:type="dxa"/>
            <w:shd w:val="clear" w:color="auto" w:fill="CCCCCC" w:themeFill="text1" w:themeFillTint="33"/>
          </w:tcPr>
          <w:p w14:paraId="5142A93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w:t>
            </w:r>
          </w:p>
        </w:tc>
        <w:tc>
          <w:tcPr>
            <w:tcW w:w="486" w:type="dxa"/>
            <w:shd w:val="clear" w:color="auto" w:fill="CCCCCC" w:themeFill="text1" w:themeFillTint="33"/>
          </w:tcPr>
          <w:p w14:paraId="056368B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7</w:t>
            </w:r>
          </w:p>
        </w:tc>
        <w:tc>
          <w:tcPr>
            <w:tcW w:w="597" w:type="dxa"/>
            <w:shd w:val="clear" w:color="auto" w:fill="CCCCCC" w:themeFill="text1" w:themeFillTint="33"/>
          </w:tcPr>
          <w:p w14:paraId="51B43ED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w:t>
            </w:r>
          </w:p>
        </w:tc>
        <w:tc>
          <w:tcPr>
            <w:tcW w:w="783" w:type="dxa"/>
            <w:shd w:val="clear" w:color="auto" w:fill="CCCCCC" w:themeFill="text1" w:themeFillTint="33"/>
          </w:tcPr>
          <w:p w14:paraId="0ADBB79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14</w:t>
            </w:r>
          </w:p>
        </w:tc>
        <w:tc>
          <w:tcPr>
            <w:tcW w:w="483" w:type="dxa"/>
            <w:shd w:val="clear" w:color="auto" w:fill="CCCCCC" w:themeFill="text1" w:themeFillTint="33"/>
          </w:tcPr>
          <w:p w14:paraId="2A1DFA0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w:t>
            </w:r>
          </w:p>
        </w:tc>
        <w:tc>
          <w:tcPr>
            <w:tcW w:w="411" w:type="dxa"/>
            <w:shd w:val="clear" w:color="auto" w:fill="CCCCCC" w:themeFill="text1" w:themeFillTint="33"/>
          </w:tcPr>
          <w:p w14:paraId="5B0D11B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489" w:type="dxa"/>
            <w:shd w:val="clear" w:color="auto" w:fill="CCCCCC" w:themeFill="text1" w:themeFillTint="33"/>
          </w:tcPr>
          <w:p w14:paraId="1F6E78E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8</w:t>
            </w:r>
          </w:p>
        </w:tc>
        <w:tc>
          <w:tcPr>
            <w:tcW w:w="526" w:type="dxa"/>
            <w:shd w:val="clear" w:color="auto" w:fill="CCCCCC" w:themeFill="text1" w:themeFillTint="33"/>
          </w:tcPr>
          <w:p w14:paraId="6C20BEF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c>
          <w:tcPr>
            <w:tcW w:w="783" w:type="dxa"/>
            <w:shd w:val="clear" w:color="auto" w:fill="CCCCCC" w:themeFill="text1" w:themeFillTint="33"/>
          </w:tcPr>
          <w:p w14:paraId="3F4BA29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16</w:t>
            </w:r>
          </w:p>
        </w:tc>
      </w:tr>
      <w:tr w:rsidR="00F750C4" w:rsidRPr="00040E97" w14:paraId="24EF7556" w14:textId="77777777" w:rsidTr="00F750C4">
        <w:trPr>
          <w:trHeight w:val="667"/>
        </w:trPr>
        <w:tc>
          <w:tcPr>
            <w:cnfStyle w:val="001000000000" w:firstRow="0" w:lastRow="0" w:firstColumn="1" w:lastColumn="0" w:oddVBand="0" w:evenVBand="0" w:oddHBand="0" w:evenHBand="0" w:firstRowFirstColumn="0" w:firstRowLastColumn="0" w:lastRowFirstColumn="0" w:lastRowLastColumn="0"/>
            <w:tcW w:w="1601" w:type="dxa"/>
          </w:tcPr>
          <w:p w14:paraId="78AE5FCE"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жртве злостављања и занемаривања </w:t>
            </w:r>
          </w:p>
        </w:tc>
        <w:tc>
          <w:tcPr>
            <w:tcW w:w="477" w:type="dxa"/>
          </w:tcPr>
          <w:p w14:paraId="549E524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tcPr>
          <w:p w14:paraId="58C8468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w:t>
            </w:r>
          </w:p>
        </w:tc>
        <w:tc>
          <w:tcPr>
            <w:tcW w:w="486" w:type="dxa"/>
          </w:tcPr>
          <w:p w14:paraId="1646EB8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581" w:type="dxa"/>
          </w:tcPr>
          <w:p w14:paraId="39C7951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9</w:t>
            </w:r>
          </w:p>
        </w:tc>
        <w:tc>
          <w:tcPr>
            <w:tcW w:w="783" w:type="dxa"/>
          </w:tcPr>
          <w:p w14:paraId="38B0039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14</w:t>
            </w:r>
          </w:p>
        </w:tc>
        <w:tc>
          <w:tcPr>
            <w:tcW w:w="533" w:type="dxa"/>
          </w:tcPr>
          <w:p w14:paraId="5386054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468" w:type="dxa"/>
          </w:tcPr>
          <w:p w14:paraId="57855DB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3268348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c>
          <w:tcPr>
            <w:tcW w:w="597" w:type="dxa"/>
          </w:tcPr>
          <w:p w14:paraId="62B4081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c>
          <w:tcPr>
            <w:tcW w:w="783" w:type="dxa"/>
          </w:tcPr>
          <w:p w14:paraId="2FA74D8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w:t>
            </w:r>
          </w:p>
        </w:tc>
        <w:tc>
          <w:tcPr>
            <w:tcW w:w="483" w:type="dxa"/>
          </w:tcPr>
          <w:p w14:paraId="4055C82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c>
          <w:tcPr>
            <w:tcW w:w="411" w:type="dxa"/>
          </w:tcPr>
          <w:p w14:paraId="35EB412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c>
          <w:tcPr>
            <w:tcW w:w="489" w:type="dxa"/>
          </w:tcPr>
          <w:p w14:paraId="1D30351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6</w:t>
            </w:r>
          </w:p>
        </w:tc>
        <w:tc>
          <w:tcPr>
            <w:tcW w:w="526" w:type="dxa"/>
          </w:tcPr>
          <w:p w14:paraId="5D72643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w:t>
            </w:r>
          </w:p>
        </w:tc>
        <w:tc>
          <w:tcPr>
            <w:tcW w:w="783" w:type="dxa"/>
          </w:tcPr>
          <w:p w14:paraId="087C55A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12</w:t>
            </w:r>
          </w:p>
        </w:tc>
      </w:tr>
      <w:tr w:rsidR="00F750C4" w:rsidRPr="00040E97" w14:paraId="15FE3548" w14:textId="77777777" w:rsidTr="00F750C4">
        <w:trPr>
          <w:trHeight w:val="291"/>
        </w:trPr>
        <w:tc>
          <w:tcPr>
            <w:cnfStyle w:val="001000000000" w:firstRow="0" w:lastRow="0" w:firstColumn="1" w:lastColumn="0" w:oddVBand="0" w:evenVBand="0" w:oddHBand="0" w:evenHBand="0" w:firstRowFirstColumn="0" w:firstRowLastColumn="0" w:lastRowFirstColumn="0" w:lastRowLastColumn="0"/>
            <w:tcW w:w="1601" w:type="dxa"/>
            <w:shd w:val="clear" w:color="auto" w:fill="CCCCCC" w:themeFill="text1" w:themeFillTint="33"/>
          </w:tcPr>
          <w:p w14:paraId="11753385"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са неадекватним родитељским старањем </w:t>
            </w:r>
          </w:p>
        </w:tc>
        <w:tc>
          <w:tcPr>
            <w:tcW w:w="477" w:type="dxa"/>
            <w:shd w:val="clear" w:color="auto" w:fill="CCCCCC" w:themeFill="text1" w:themeFillTint="33"/>
          </w:tcPr>
          <w:p w14:paraId="58462F8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shd w:val="clear" w:color="auto" w:fill="CCCCCC" w:themeFill="text1" w:themeFillTint="33"/>
          </w:tcPr>
          <w:p w14:paraId="179A79C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1C3EAD6C"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81" w:type="dxa"/>
            <w:shd w:val="clear" w:color="auto" w:fill="CCCCCC" w:themeFill="text1" w:themeFillTint="33"/>
          </w:tcPr>
          <w:p w14:paraId="2B8FD1D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477100A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33" w:type="dxa"/>
            <w:shd w:val="clear" w:color="auto" w:fill="CCCCCC" w:themeFill="text1" w:themeFillTint="33"/>
          </w:tcPr>
          <w:p w14:paraId="5532528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w:t>
            </w:r>
          </w:p>
        </w:tc>
        <w:tc>
          <w:tcPr>
            <w:tcW w:w="468" w:type="dxa"/>
            <w:shd w:val="clear" w:color="auto" w:fill="CCCCCC" w:themeFill="text1" w:themeFillTint="33"/>
          </w:tcPr>
          <w:p w14:paraId="069481F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0A4AF62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97" w:type="dxa"/>
            <w:shd w:val="clear" w:color="auto" w:fill="CCCCCC" w:themeFill="text1" w:themeFillTint="33"/>
          </w:tcPr>
          <w:p w14:paraId="78D17DE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17D7AA9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w:t>
            </w:r>
          </w:p>
        </w:tc>
        <w:tc>
          <w:tcPr>
            <w:tcW w:w="483" w:type="dxa"/>
            <w:shd w:val="clear" w:color="auto" w:fill="CCCCCC" w:themeFill="text1" w:themeFillTint="33"/>
          </w:tcPr>
          <w:p w14:paraId="47B801A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c>
          <w:tcPr>
            <w:tcW w:w="411" w:type="dxa"/>
            <w:shd w:val="clear" w:color="auto" w:fill="CCCCCC" w:themeFill="text1" w:themeFillTint="33"/>
          </w:tcPr>
          <w:p w14:paraId="7924303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shd w:val="clear" w:color="auto" w:fill="CCCCCC" w:themeFill="text1" w:themeFillTint="33"/>
          </w:tcPr>
          <w:p w14:paraId="7C5BACC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26" w:type="dxa"/>
            <w:shd w:val="clear" w:color="auto" w:fill="CCCCCC" w:themeFill="text1" w:themeFillTint="33"/>
          </w:tcPr>
          <w:p w14:paraId="64009B5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06556B3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r>
      <w:tr w:rsidR="00F750C4" w:rsidRPr="00040E97" w14:paraId="0C2A1601"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tcPr>
          <w:p w14:paraId="544ED602"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Деца са проблемима у понашању и сукобу да законом</w:t>
            </w:r>
          </w:p>
        </w:tc>
        <w:tc>
          <w:tcPr>
            <w:tcW w:w="477" w:type="dxa"/>
          </w:tcPr>
          <w:p w14:paraId="6F74F62C"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tcPr>
          <w:p w14:paraId="7514E1F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3D2D441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7</w:t>
            </w:r>
          </w:p>
        </w:tc>
        <w:tc>
          <w:tcPr>
            <w:tcW w:w="581" w:type="dxa"/>
          </w:tcPr>
          <w:p w14:paraId="0C9A7A0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30</w:t>
            </w:r>
          </w:p>
        </w:tc>
        <w:tc>
          <w:tcPr>
            <w:tcW w:w="783" w:type="dxa"/>
          </w:tcPr>
          <w:p w14:paraId="1D483D8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37</w:t>
            </w:r>
          </w:p>
        </w:tc>
        <w:tc>
          <w:tcPr>
            <w:tcW w:w="533" w:type="dxa"/>
          </w:tcPr>
          <w:p w14:paraId="776E305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8" w:type="dxa"/>
          </w:tcPr>
          <w:p w14:paraId="5941B64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48FA83A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597" w:type="dxa"/>
          </w:tcPr>
          <w:p w14:paraId="4D9990E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39</w:t>
            </w:r>
          </w:p>
        </w:tc>
        <w:tc>
          <w:tcPr>
            <w:tcW w:w="783" w:type="dxa"/>
          </w:tcPr>
          <w:p w14:paraId="1758FC0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42</w:t>
            </w:r>
          </w:p>
        </w:tc>
        <w:tc>
          <w:tcPr>
            <w:tcW w:w="483" w:type="dxa"/>
          </w:tcPr>
          <w:p w14:paraId="4BCA94E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11" w:type="dxa"/>
          </w:tcPr>
          <w:p w14:paraId="35BE55E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tcPr>
          <w:p w14:paraId="61F15FE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7</w:t>
            </w:r>
          </w:p>
        </w:tc>
        <w:tc>
          <w:tcPr>
            <w:tcW w:w="526" w:type="dxa"/>
          </w:tcPr>
          <w:p w14:paraId="03F9A9A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37</w:t>
            </w:r>
          </w:p>
        </w:tc>
        <w:tc>
          <w:tcPr>
            <w:tcW w:w="783" w:type="dxa"/>
          </w:tcPr>
          <w:p w14:paraId="1BEDC84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44</w:t>
            </w:r>
          </w:p>
        </w:tc>
      </w:tr>
      <w:tr w:rsidR="00F750C4" w:rsidRPr="00040E97" w14:paraId="0E7E7204" w14:textId="77777777" w:rsidTr="00F750C4">
        <w:trPr>
          <w:trHeight w:val="291"/>
        </w:trPr>
        <w:tc>
          <w:tcPr>
            <w:cnfStyle w:val="001000000000" w:firstRow="0" w:lastRow="0" w:firstColumn="1" w:lastColumn="0" w:oddVBand="0" w:evenVBand="0" w:oddHBand="0" w:evenHBand="0" w:firstRowFirstColumn="0" w:firstRowLastColumn="0" w:lastRowFirstColumn="0" w:lastRowLastColumn="0"/>
            <w:tcW w:w="1601" w:type="dxa"/>
            <w:shd w:val="clear" w:color="auto" w:fill="CCCCCC" w:themeFill="text1" w:themeFillTint="33"/>
          </w:tcPr>
          <w:p w14:paraId="459AEAA5"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чији се родитељи споре око вршења родитељског права </w:t>
            </w:r>
          </w:p>
        </w:tc>
        <w:tc>
          <w:tcPr>
            <w:tcW w:w="477" w:type="dxa"/>
            <w:shd w:val="clear" w:color="auto" w:fill="CCCCCC" w:themeFill="text1" w:themeFillTint="33"/>
          </w:tcPr>
          <w:p w14:paraId="6328A45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c>
          <w:tcPr>
            <w:tcW w:w="467" w:type="dxa"/>
            <w:shd w:val="clear" w:color="auto" w:fill="CCCCCC" w:themeFill="text1" w:themeFillTint="33"/>
          </w:tcPr>
          <w:p w14:paraId="2934923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7</w:t>
            </w:r>
          </w:p>
        </w:tc>
        <w:tc>
          <w:tcPr>
            <w:tcW w:w="486" w:type="dxa"/>
            <w:shd w:val="clear" w:color="auto" w:fill="CCCCCC" w:themeFill="text1" w:themeFillTint="33"/>
          </w:tcPr>
          <w:p w14:paraId="60DB0DB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9</w:t>
            </w:r>
          </w:p>
        </w:tc>
        <w:tc>
          <w:tcPr>
            <w:tcW w:w="581" w:type="dxa"/>
            <w:shd w:val="clear" w:color="auto" w:fill="CCCCCC" w:themeFill="text1" w:themeFillTint="33"/>
          </w:tcPr>
          <w:p w14:paraId="4EA92FD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783" w:type="dxa"/>
            <w:shd w:val="clear" w:color="auto" w:fill="CCCCCC" w:themeFill="text1" w:themeFillTint="33"/>
          </w:tcPr>
          <w:p w14:paraId="4B9D449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20</w:t>
            </w:r>
          </w:p>
        </w:tc>
        <w:tc>
          <w:tcPr>
            <w:tcW w:w="533" w:type="dxa"/>
            <w:shd w:val="clear" w:color="auto" w:fill="CCCCCC" w:themeFill="text1" w:themeFillTint="33"/>
          </w:tcPr>
          <w:p w14:paraId="6B5C330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9</w:t>
            </w:r>
          </w:p>
        </w:tc>
        <w:tc>
          <w:tcPr>
            <w:tcW w:w="468" w:type="dxa"/>
            <w:shd w:val="clear" w:color="auto" w:fill="CCCCCC" w:themeFill="text1" w:themeFillTint="33"/>
          </w:tcPr>
          <w:p w14:paraId="4B1DC6B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11</w:t>
            </w:r>
          </w:p>
        </w:tc>
        <w:tc>
          <w:tcPr>
            <w:tcW w:w="486" w:type="dxa"/>
            <w:shd w:val="clear" w:color="auto" w:fill="CCCCCC" w:themeFill="text1" w:themeFillTint="33"/>
          </w:tcPr>
          <w:p w14:paraId="505E39F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30</w:t>
            </w:r>
          </w:p>
        </w:tc>
        <w:tc>
          <w:tcPr>
            <w:tcW w:w="597" w:type="dxa"/>
            <w:shd w:val="clear" w:color="auto" w:fill="CCCCCC" w:themeFill="text1" w:themeFillTint="33"/>
          </w:tcPr>
          <w:p w14:paraId="49E2BBD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8</w:t>
            </w:r>
          </w:p>
        </w:tc>
        <w:tc>
          <w:tcPr>
            <w:tcW w:w="783" w:type="dxa"/>
            <w:shd w:val="clear" w:color="auto" w:fill="CCCCCC" w:themeFill="text1" w:themeFillTint="33"/>
          </w:tcPr>
          <w:p w14:paraId="1A4D957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58</w:t>
            </w:r>
          </w:p>
        </w:tc>
        <w:tc>
          <w:tcPr>
            <w:tcW w:w="483" w:type="dxa"/>
            <w:shd w:val="clear" w:color="auto" w:fill="CCCCCC" w:themeFill="text1" w:themeFillTint="33"/>
          </w:tcPr>
          <w:p w14:paraId="2D6B554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6</w:t>
            </w:r>
          </w:p>
        </w:tc>
        <w:tc>
          <w:tcPr>
            <w:tcW w:w="411" w:type="dxa"/>
            <w:shd w:val="clear" w:color="auto" w:fill="CCCCCC" w:themeFill="text1" w:themeFillTint="33"/>
          </w:tcPr>
          <w:p w14:paraId="09B2C82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13</w:t>
            </w:r>
          </w:p>
        </w:tc>
        <w:tc>
          <w:tcPr>
            <w:tcW w:w="489" w:type="dxa"/>
            <w:shd w:val="clear" w:color="auto" w:fill="CCCCCC" w:themeFill="text1" w:themeFillTint="33"/>
          </w:tcPr>
          <w:p w14:paraId="2AB6423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35</w:t>
            </w:r>
          </w:p>
        </w:tc>
        <w:tc>
          <w:tcPr>
            <w:tcW w:w="526" w:type="dxa"/>
            <w:shd w:val="clear" w:color="auto" w:fill="CCCCCC" w:themeFill="text1" w:themeFillTint="33"/>
          </w:tcPr>
          <w:p w14:paraId="2D16DF9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w:t>
            </w:r>
          </w:p>
        </w:tc>
        <w:tc>
          <w:tcPr>
            <w:tcW w:w="783" w:type="dxa"/>
            <w:shd w:val="clear" w:color="auto" w:fill="CCCCCC" w:themeFill="text1" w:themeFillTint="33"/>
          </w:tcPr>
          <w:p w14:paraId="618D8D9C"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58</w:t>
            </w:r>
          </w:p>
        </w:tc>
      </w:tr>
      <w:tr w:rsidR="00F750C4" w:rsidRPr="00040E97" w14:paraId="60F40729"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tcPr>
          <w:p w14:paraId="23E8BCDA"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чије су породице корисници НСП и др. видова мат. давања </w:t>
            </w:r>
          </w:p>
        </w:tc>
        <w:tc>
          <w:tcPr>
            <w:tcW w:w="477" w:type="dxa"/>
          </w:tcPr>
          <w:p w14:paraId="32A1AFE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55</w:t>
            </w:r>
          </w:p>
        </w:tc>
        <w:tc>
          <w:tcPr>
            <w:tcW w:w="467" w:type="dxa"/>
          </w:tcPr>
          <w:p w14:paraId="7FE6911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49</w:t>
            </w:r>
          </w:p>
        </w:tc>
        <w:tc>
          <w:tcPr>
            <w:tcW w:w="486" w:type="dxa"/>
          </w:tcPr>
          <w:p w14:paraId="4B597E4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155</w:t>
            </w:r>
          </w:p>
        </w:tc>
        <w:tc>
          <w:tcPr>
            <w:tcW w:w="581" w:type="dxa"/>
          </w:tcPr>
          <w:p w14:paraId="434DDF3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132</w:t>
            </w:r>
          </w:p>
        </w:tc>
        <w:tc>
          <w:tcPr>
            <w:tcW w:w="783" w:type="dxa"/>
          </w:tcPr>
          <w:p w14:paraId="1D799CD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391</w:t>
            </w:r>
          </w:p>
        </w:tc>
        <w:tc>
          <w:tcPr>
            <w:tcW w:w="533" w:type="dxa"/>
          </w:tcPr>
          <w:p w14:paraId="5D81FB9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68</w:t>
            </w:r>
          </w:p>
        </w:tc>
        <w:tc>
          <w:tcPr>
            <w:tcW w:w="468" w:type="dxa"/>
          </w:tcPr>
          <w:p w14:paraId="5E9D4E0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131</w:t>
            </w:r>
          </w:p>
        </w:tc>
        <w:tc>
          <w:tcPr>
            <w:tcW w:w="486" w:type="dxa"/>
          </w:tcPr>
          <w:p w14:paraId="53C8618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180</w:t>
            </w:r>
          </w:p>
        </w:tc>
        <w:tc>
          <w:tcPr>
            <w:tcW w:w="597" w:type="dxa"/>
          </w:tcPr>
          <w:p w14:paraId="4951535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141</w:t>
            </w:r>
          </w:p>
        </w:tc>
        <w:tc>
          <w:tcPr>
            <w:tcW w:w="783" w:type="dxa"/>
          </w:tcPr>
          <w:p w14:paraId="4FF7741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520</w:t>
            </w:r>
          </w:p>
        </w:tc>
        <w:tc>
          <w:tcPr>
            <w:tcW w:w="483" w:type="dxa"/>
          </w:tcPr>
          <w:p w14:paraId="632D92BC"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59</w:t>
            </w:r>
          </w:p>
        </w:tc>
        <w:tc>
          <w:tcPr>
            <w:tcW w:w="411" w:type="dxa"/>
          </w:tcPr>
          <w:p w14:paraId="6663243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148</w:t>
            </w:r>
          </w:p>
        </w:tc>
        <w:tc>
          <w:tcPr>
            <w:tcW w:w="489" w:type="dxa"/>
          </w:tcPr>
          <w:p w14:paraId="04713DB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167</w:t>
            </w:r>
          </w:p>
        </w:tc>
        <w:tc>
          <w:tcPr>
            <w:tcW w:w="526" w:type="dxa"/>
          </w:tcPr>
          <w:p w14:paraId="0759EA0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152</w:t>
            </w:r>
          </w:p>
        </w:tc>
        <w:tc>
          <w:tcPr>
            <w:tcW w:w="783" w:type="dxa"/>
          </w:tcPr>
          <w:p w14:paraId="1F74DAA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526</w:t>
            </w:r>
          </w:p>
        </w:tc>
      </w:tr>
      <w:tr w:rsidR="00F750C4" w:rsidRPr="00040E97" w14:paraId="70C0E793"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shd w:val="clear" w:color="auto" w:fill="CCCCCC" w:themeFill="text1" w:themeFillTint="33"/>
          </w:tcPr>
          <w:p w14:paraId="0CC3A456"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Деца ОСИ</w:t>
            </w:r>
          </w:p>
        </w:tc>
        <w:tc>
          <w:tcPr>
            <w:tcW w:w="477" w:type="dxa"/>
            <w:shd w:val="clear" w:color="auto" w:fill="CCCCCC" w:themeFill="text1" w:themeFillTint="33"/>
          </w:tcPr>
          <w:p w14:paraId="4884350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w:t>
            </w:r>
          </w:p>
        </w:tc>
        <w:tc>
          <w:tcPr>
            <w:tcW w:w="467" w:type="dxa"/>
            <w:shd w:val="clear" w:color="auto" w:fill="CCCCCC" w:themeFill="text1" w:themeFillTint="33"/>
          </w:tcPr>
          <w:p w14:paraId="12F454AC"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17</w:t>
            </w:r>
          </w:p>
        </w:tc>
        <w:tc>
          <w:tcPr>
            <w:tcW w:w="486" w:type="dxa"/>
            <w:shd w:val="clear" w:color="auto" w:fill="CCCCCC" w:themeFill="text1" w:themeFillTint="33"/>
          </w:tcPr>
          <w:p w14:paraId="4261044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16</w:t>
            </w:r>
          </w:p>
        </w:tc>
        <w:tc>
          <w:tcPr>
            <w:tcW w:w="581" w:type="dxa"/>
            <w:shd w:val="clear" w:color="auto" w:fill="CCCCCC" w:themeFill="text1" w:themeFillTint="33"/>
          </w:tcPr>
          <w:p w14:paraId="1EED0D2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9</w:t>
            </w:r>
          </w:p>
        </w:tc>
        <w:tc>
          <w:tcPr>
            <w:tcW w:w="783" w:type="dxa"/>
            <w:shd w:val="clear" w:color="auto" w:fill="CCCCCC" w:themeFill="text1" w:themeFillTint="33"/>
          </w:tcPr>
          <w:p w14:paraId="071F4FD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46</w:t>
            </w:r>
          </w:p>
        </w:tc>
        <w:tc>
          <w:tcPr>
            <w:tcW w:w="533" w:type="dxa"/>
            <w:shd w:val="clear" w:color="auto" w:fill="CCCCCC" w:themeFill="text1" w:themeFillTint="33"/>
          </w:tcPr>
          <w:p w14:paraId="5746B27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w:t>
            </w:r>
          </w:p>
        </w:tc>
        <w:tc>
          <w:tcPr>
            <w:tcW w:w="468" w:type="dxa"/>
            <w:shd w:val="clear" w:color="auto" w:fill="CCCCCC" w:themeFill="text1" w:themeFillTint="33"/>
          </w:tcPr>
          <w:p w14:paraId="4E38498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11</w:t>
            </w:r>
          </w:p>
        </w:tc>
        <w:tc>
          <w:tcPr>
            <w:tcW w:w="486" w:type="dxa"/>
            <w:shd w:val="clear" w:color="auto" w:fill="CCCCCC" w:themeFill="text1" w:themeFillTint="33"/>
          </w:tcPr>
          <w:p w14:paraId="6069ADE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19</w:t>
            </w:r>
          </w:p>
        </w:tc>
        <w:tc>
          <w:tcPr>
            <w:tcW w:w="597" w:type="dxa"/>
            <w:shd w:val="clear" w:color="auto" w:fill="CCCCCC" w:themeFill="text1" w:themeFillTint="33"/>
          </w:tcPr>
          <w:p w14:paraId="5140C23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14</w:t>
            </w:r>
          </w:p>
        </w:tc>
        <w:tc>
          <w:tcPr>
            <w:tcW w:w="783" w:type="dxa"/>
            <w:shd w:val="clear" w:color="auto" w:fill="CCCCCC" w:themeFill="text1" w:themeFillTint="33"/>
          </w:tcPr>
          <w:p w14:paraId="3C68AA2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48</w:t>
            </w:r>
          </w:p>
        </w:tc>
        <w:tc>
          <w:tcPr>
            <w:tcW w:w="483" w:type="dxa"/>
            <w:shd w:val="clear" w:color="auto" w:fill="CCCCCC" w:themeFill="text1" w:themeFillTint="33"/>
          </w:tcPr>
          <w:p w14:paraId="1653732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w:t>
            </w:r>
          </w:p>
        </w:tc>
        <w:tc>
          <w:tcPr>
            <w:tcW w:w="411" w:type="dxa"/>
            <w:shd w:val="clear" w:color="auto" w:fill="CCCCCC" w:themeFill="text1" w:themeFillTint="33"/>
          </w:tcPr>
          <w:p w14:paraId="1A757DB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13</w:t>
            </w:r>
          </w:p>
        </w:tc>
        <w:tc>
          <w:tcPr>
            <w:tcW w:w="489" w:type="dxa"/>
            <w:shd w:val="clear" w:color="auto" w:fill="CCCCCC" w:themeFill="text1" w:themeFillTint="33"/>
          </w:tcPr>
          <w:p w14:paraId="28652B4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26</w:t>
            </w:r>
          </w:p>
        </w:tc>
        <w:tc>
          <w:tcPr>
            <w:tcW w:w="526" w:type="dxa"/>
            <w:shd w:val="clear" w:color="auto" w:fill="CCCCCC" w:themeFill="text1" w:themeFillTint="33"/>
          </w:tcPr>
          <w:p w14:paraId="4C39188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16</w:t>
            </w:r>
          </w:p>
        </w:tc>
        <w:tc>
          <w:tcPr>
            <w:tcW w:w="783" w:type="dxa"/>
            <w:shd w:val="clear" w:color="auto" w:fill="CCCCCC" w:themeFill="text1" w:themeFillTint="33"/>
          </w:tcPr>
          <w:p w14:paraId="456FE56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60</w:t>
            </w:r>
          </w:p>
        </w:tc>
      </w:tr>
      <w:tr w:rsidR="00F750C4" w:rsidRPr="00040E97" w14:paraId="199EA65C"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tcPr>
          <w:p w14:paraId="3380EAF7"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у поступцима одређивања личног имена </w:t>
            </w:r>
          </w:p>
        </w:tc>
        <w:tc>
          <w:tcPr>
            <w:tcW w:w="477" w:type="dxa"/>
          </w:tcPr>
          <w:p w14:paraId="73C2C33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w:t>
            </w:r>
          </w:p>
        </w:tc>
        <w:tc>
          <w:tcPr>
            <w:tcW w:w="467" w:type="dxa"/>
          </w:tcPr>
          <w:p w14:paraId="11C9269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6CDA85D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81" w:type="dxa"/>
          </w:tcPr>
          <w:p w14:paraId="164D3CC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2C22919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w:t>
            </w:r>
          </w:p>
        </w:tc>
        <w:tc>
          <w:tcPr>
            <w:tcW w:w="533" w:type="dxa"/>
          </w:tcPr>
          <w:p w14:paraId="45371C4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468" w:type="dxa"/>
          </w:tcPr>
          <w:p w14:paraId="6E4496E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585DDDD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97" w:type="dxa"/>
          </w:tcPr>
          <w:p w14:paraId="2414EE6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520AC91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483" w:type="dxa"/>
          </w:tcPr>
          <w:p w14:paraId="02D0A7B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c>
          <w:tcPr>
            <w:tcW w:w="411" w:type="dxa"/>
          </w:tcPr>
          <w:p w14:paraId="19BEA16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tcPr>
          <w:p w14:paraId="4141927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26" w:type="dxa"/>
          </w:tcPr>
          <w:p w14:paraId="0B9C4DE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0666322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w:t>
            </w:r>
          </w:p>
        </w:tc>
      </w:tr>
      <w:tr w:rsidR="00F750C4" w:rsidRPr="00040E97" w14:paraId="0FF3ED85"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shd w:val="clear" w:color="auto" w:fill="CCCCCC" w:themeFill="text1" w:themeFillTint="33"/>
          </w:tcPr>
          <w:p w14:paraId="7660E6FE"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Деца у поступцима располагања имовином</w:t>
            </w:r>
          </w:p>
        </w:tc>
        <w:tc>
          <w:tcPr>
            <w:tcW w:w="477" w:type="dxa"/>
            <w:shd w:val="clear" w:color="auto" w:fill="CCCCCC" w:themeFill="text1" w:themeFillTint="33"/>
          </w:tcPr>
          <w:p w14:paraId="7E8A9AB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shd w:val="clear" w:color="auto" w:fill="CCCCCC" w:themeFill="text1" w:themeFillTint="33"/>
          </w:tcPr>
          <w:p w14:paraId="265EC68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1CF33E1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6</w:t>
            </w:r>
          </w:p>
        </w:tc>
        <w:tc>
          <w:tcPr>
            <w:tcW w:w="581" w:type="dxa"/>
            <w:shd w:val="clear" w:color="auto" w:fill="CCCCCC" w:themeFill="text1" w:themeFillTint="33"/>
          </w:tcPr>
          <w:p w14:paraId="3AA1439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57AB6FF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6</w:t>
            </w:r>
          </w:p>
        </w:tc>
        <w:tc>
          <w:tcPr>
            <w:tcW w:w="533" w:type="dxa"/>
            <w:shd w:val="clear" w:color="auto" w:fill="CCCCCC" w:themeFill="text1" w:themeFillTint="33"/>
          </w:tcPr>
          <w:p w14:paraId="66F25A3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8" w:type="dxa"/>
            <w:shd w:val="clear" w:color="auto" w:fill="CCCCCC" w:themeFill="text1" w:themeFillTint="33"/>
          </w:tcPr>
          <w:p w14:paraId="7A7B34B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63A2105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w:t>
            </w:r>
          </w:p>
        </w:tc>
        <w:tc>
          <w:tcPr>
            <w:tcW w:w="597" w:type="dxa"/>
            <w:shd w:val="clear" w:color="auto" w:fill="CCCCCC" w:themeFill="text1" w:themeFillTint="33"/>
          </w:tcPr>
          <w:p w14:paraId="5B58EA5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w:t>
            </w:r>
          </w:p>
        </w:tc>
        <w:tc>
          <w:tcPr>
            <w:tcW w:w="783" w:type="dxa"/>
            <w:shd w:val="clear" w:color="auto" w:fill="CCCCCC" w:themeFill="text1" w:themeFillTint="33"/>
          </w:tcPr>
          <w:p w14:paraId="7D22C93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7</w:t>
            </w:r>
          </w:p>
        </w:tc>
        <w:tc>
          <w:tcPr>
            <w:tcW w:w="483" w:type="dxa"/>
            <w:shd w:val="clear" w:color="auto" w:fill="CCCCCC" w:themeFill="text1" w:themeFillTint="33"/>
          </w:tcPr>
          <w:p w14:paraId="3A8D68D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11" w:type="dxa"/>
            <w:shd w:val="clear" w:color="auto" w:fill="CCCCCC" w:themeFill="text1" w:themeFillTint="33"/>
          </w:tcPr>
          <w:p w14:paraId="5DFBECA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shd w:val="clear" w:color="auto" w:fill="CCCCCC" w:themeFill="text1" w:themeFillTint="33"/>
          </w:tcPr>
          <w:p w14:paraId="24B38A4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w:t>
            </w:r>
          </w:p>
        </w:tc>
        <w:tc>
          <w:tcPr>
            <w:tcW w:w="526" w:type="dxa"/>
            <w:shd w:val="clear" w:color="auto" w:fill="CCCCCC" w:themeFill="text1" w:themeFillTint="33"/>
          </w:tcPr>
          <w:p w14:paraId="16CBBE8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3</w:t>
            </w:r>
          </w:p>
        </w:tc>
        <w:tc>
          <w:tcPr>
            <w:tcW w:w="783" w:type="dxa"/>
            <w:shd w:val="clear" w:color="auto" w:fill="CCCCCC" w:themeFill="text1" w:themeFillTint="33"/>
          </w:tcPr>
          <w:p w14:paraId="2159E00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w:t>
            </w:r>
          </w:p>
        </w:tc>
      </w:tr>
      <w:tr w:rsidR="00F750C4" w:rsidRPr="00040E97" w14:paraId="5E462140"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tcPr>
          <w:p w14:paraId="1BEBC8A8"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у поступцима сагласности за </w:t>
            </w:r>
            <w:r w:rsidRPr="00040E97">
              <w:rPr>
                <w:rFonts w:ascii="Tahoma" w:eastAsia="Times New Roman" w:hAnsi="Tahoma" w:cs="Tahoma"/>
                <w:b w:val="0"/>
                <w:bCs w:val="0"/>
                <w:sz w:val="18"/>
                <w:szCs w:val="18"/>
                <w:lang w:val="sr-Cyrl-RS"/>
              </w:rPr>
              <w:lastRenderedPageBreak/>
              <w:t xml:space="preserve">малолетнички брак </w:t>
            </w:r>
          </w:p>
        </w:tc>
        <w:tc>
          <w:tcPr>
            <w:tcW w:w="477" w:type="dxa"/>
          </w:tcPr>
          <w:p w14:paraId="3F7D977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lastRenderedPageBreak/>
              <w:t>0</w:t>
            </w:r>
          </w:p>
        </w:tc>
        <w:tc>
          <w:tcPr>
            <w:tcW w:w="467" w:type="dxa"/>
          </w:tcPr>
          <w:p w14:paraId="50299B0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672D6F1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81" w:type="dxa"/>
          </w:tcPr>
          <w:p w14:paraId="550B1EB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26A550A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33" w:type="dxa"/>
          </w:tcPr>
          <w:p w14:paraId="2F1312A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8" w:type="dxa"/>
          </w:tcPr>
          <w:p w14:paraId="09BF1BD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039B96B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97" w:type="dxa"/>
          </w:tcPr>
          <w:p w14:paraId="02F0D5C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6C44EB3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3" w:type="dxa"/>
          </w:tcPr>
          <w:p w14:paraId="2B01376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11" w:type="dxa"/>
          </w:tcPr>
          <w:p w14:paraId="68B6B29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tcPr>
          <w:p w14:paraId="43EE650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26" w:type="dxa"/>
          </w:tcPr>
          <w:p w14:paraId="2BA7C33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5DFA16B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r>
      <w:tr w:rsidR="00F750C4" w:rsidRPr="00040E97" w14:paraId="5691E7D0"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shd w:val="clear" w:color="auto" w:fill="CCCCCC" w:themeFill="text1" w:themeFillTint="33"/>
          </w:tcPr>
          <w:p w14:paraId="43768BFC"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жртве трговине људима </w:t>
            </w:r>
          </w:p>
        </w:tc>
        <w:tc>
          <w:tcPr>
            <w:tcW w:w="477" w:type="dxa"/>
            <w:shd w:val="clear" w:color="auto" w:fill="CCCCCC" w:themeFill="text1" w:themeFillTint="33"/>
          </w:tcPr>
          <w:p w14:paraId="35E5266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shd w:val="clear" w:color="auto" w:fill="CCCCCC" w:themeFill="text1" w:themeFillTint="33"/>
          </w:tcPr>
          <w:p w14:paraId="3300024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22655AF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81" w:type="dxa"/>
            <w:shd w:val="clear" w:color="auto" w:fill="CCCCCC" w:themeFill="text1" w:themeFillTint="33"/>
          </w:tcPr>
          <w:p w14:paraId="255F1CB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4CDD0BF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33" w:type="dxa"/>
            <w:shd w:val="clear" w:color="auto" w:fill="CCCCCC" w:themeFill="text1" w:themeFillTint="33"/>
          </w:tcPr>
          <w:p w14:paraId="5720F61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8" w:type="dxa"/>
            <w:shd w:val="clear" w:color="auto" w:fill="CCCCCC" w:themeFill="text1" w:themeFillTint="33"/>
          </w:tcPr>
          <w:p w14:paraId="268ED29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5032923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97" w:type="dxa"/>
            <w:shd w:val="clear" w:color="auto" w:fill="CCCCCC" w:themeFill="text1" w:themeFillTint="33"/>
          </w:tcPr>
          <w:p w14:paraId="3F206F9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5A6600B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3" w:type="dxa"/>
            <w:shd w:val="clear" w:color="auto" w:fill="CCCCCC" w:themeFill="text1" w:themeFillTint="33"/>
          </w:tcPr>
          <w:p w14:paraId="16367F4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11" w:type="dxa"/>
            <w:shd w:val="clear" w:color="auto" w:fill="CCCCCC" w:themeFill="text1" w:themeFillTint="33"/>
          </w:tcPr>
          <w:p w14:paraId="43BD272C"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shd w:val="clear" w:color="auto" w:fill="CCCCCC" w:themeFill="text1" w:themeFillTint="33"/>
          </w:tcPr>
          <w:p w14:paraId="4A94AA2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26" w:type="dxa"/>
            <w:shd w:val="clear" w:color="auto" w:fill="CCCCCC" w:themeFill="text1" w:themeFillTint="33"/>
          </w:tcPr>
          <w:p w14:paraId="4450C54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69AE161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r>
      <w:tr w:rsidR="00F750C4" w:rsidRPr="00040E97" w14:paraId="4C3289E3"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tcPr>
          <w:p w14:paraId="3676FBA4"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страни држављани без пратње </w:t>
            </w:r>
          </w:p>
        </w:tc>
        <w:tc>
          <w:tcPr>
            <w:tcW w:w="477" w:type="dxa"/>
          </w:tcPr>
          <w:p w14:paraId="0DA09DB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tcPr>
          <w:p w14:paraId="65CE645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39EC640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81" w:type="dxa"/>
          </w:tcPr>
          <w:p w14:paraId="3CC6352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1AF15C5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33" w:type="dxa"/>
          </w:tcPr>
          <w:p w14:paraId="386FC97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8" w:type="dxa"/>
          </w:tcPr>
          <w:p w14:paraId="3391015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5CEC82E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97" w:type="dxa"/>
          </w:tcPr>
          <w:p w14:paraId="7865AE4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6FDBD10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3" w:type="dxa"/>
          </w:tcPr>
          <w:p w14:paraId="5EEDECE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11" w:type="dxa"/>
          </w:tcPr>
          <w:p w14:paraId="68A6362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tcPr>
          <w:p w14:paraId="4B78670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26" w:type="dxa"/>
          </w:tcPr>
          <w:p w14:paraId="6514A6B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644BD4E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r>
      <w:tr w:rsidR="00F750C4" w:rsidRPr="00040E97" w14:paraId="76B4E336"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shd w:val="clear" w:color="auto" w:fill="CCCCCC" w:themeFill="text1" w:themeFillTint="33"/>
          </w:tcPr>
          <w:p w14:paraId="49E0B49D"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која живе и раде на улици </w:t>
            </w:r>
          </w:p>
        </w:tc>
        <w:tc>
          <w:tcPr>
            <w:tcW w:w="477" w:type="dxa"/>
            <w:shd w:val="clear" w:color="auto" w:fill="CCCCCC" w:themeFill="text1" w:themeFillTint="33"/>
          </w:tcPr>
          <w:p w14:paraId="4C7DBB2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shd w:val="clear" w:color="auto" w:fill="CCCCCC" w:themeFill="text1" w:themeFillTint="33"/>
          </w:tcPr>
          <w:p w14:paraId="0E80E7D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024BBAF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81" w:type="dxa"/>
            <w:shd w:val="clear" w:color="auto" w:fill="CCCCCC" w:themeFill="text1" w:themeFillTint="33"/>
          </w:tcPr>
          <w:p w14:paraId="2E50599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5B8ACB9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33" w:type="dxa"/>
            <w:shd w:val="clear" w:color="auto" w:fill="CCCCCC" w:themeFill="text1" w:themeFillTint="33"/>
          </w:tcPr>
          <w:p w14:paraId="76B1D58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8" w:type="dxa"/>
            <w:shd w:val="clear" w:color="auto" w:fill="CCCCCC" w:themeFill="text1" w:themeFillTint="33"/>
          </w:tcPr>
          <w:p w14:paraId="1F5A265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607DA05C"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97" w:type="dxa"/>
            <w:shd w:val="clear" w:color="auto" w:fill="CCCCCC" w:themeFill="text1" w:themeFillTint="33"/>
          </w:tcPr>
          <w:p w14:paraId="4E7DD19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4BDDBA4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3" w:type="dxa"/>
            <w:shd w:val="clear" w:color="auto" w:fill="CCCCCC" w:themeFill="text1" w:themeFillTint="33"/>
          </w:tcPr>
          <w:p w14:paraId="1441549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11" w:type="dxa"/>
            <w:shd w:val="clear" w:color="auto" w:fill="CCCCCC" w:themeFill="text1" w:themeFillTint="33"/>
          </w:tcPr>
          <w:p w14:paraId="29573AA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shd w:val="clear" w:color="auto" w:fill="CCCCCC" w:themeFill="text1" w:themeFillTint="33"/>
          </w:tcPr>
          <w:p w14:paraId="12715CE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26" w:type="dxa"/>
            <w:shd w:val="clear" w:color="auto" w:fill="CCCCCC" w:themeFill="text1" w:themeFillTint="33"/>
          </w:tcPr>
          <w:p w14:paraId="2204D92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2F0BE74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r>
      <w:tr w:rsidR="00F750C4" w:rsidRPr="00040E97" w14:paraId="29101AFC"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tcPr>
          <w:p w14:paraId="147D8CF3"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Деца повратници из реадмисије </w:t>
            </w:r>
          </w:p>
        </w:tc>
        <w:tc>
          <w:tcPr>
            <w:tcW w:w="477" w:type="dxa"/>
          </w:tcPr>
          <w:p w14:paraId="2F95035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tcPr>
          <w:p w14:paraId="02AE223C"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6D64146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81" w:type="dxa"/>
          </w:tcPr>
          <w:p w14:paraId="336FFE5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6A7CA29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33" w:type="dxa"/>
          </w:tcPr>
          <w:p w14:paraId="4A75B4D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8" w:type="dxa"/>
          </w:tcPr>
          <w:p w14:paraId="20A8B63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tcPr>
          <w:p w14:paraId="03622DD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97" w:type="dxa"/>
          </w:tcPr>
          <w:p w14:paraId="6885B29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6C209BF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3" w:type="dxa"/>
          </w:tcPr>
          <w:p w14:paraId="3A0B9E5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11" w:type="dxa"/>
          </w:tcPr>
          <w:p w14:paraId="6AC6E43E"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tcPr>
          <w:p w14:paraId="6B2F20E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26" w:type="dxa"/>
          </w:tcPr>
          <w:p w14:paraId="0A0DF37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tcPr>
          <w:p w14:paraId="5442FDD1"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r>
      <w:tr w:rsidR="00F750C4" w:rsidRPr="00040E97" w14:paraId="14076F39"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shd w:val="clear" w:color="auto" w:fill="CCCCCC" w:themeFill="text1" w:themeFillTint="33"/>
          </w:tcPr>
          <w:p w14:paraId="69E80A24"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Остала деца </w:t>
            </w:r>
          </w:p>
        </w:tc>
        <w:tc>
          <w:tcPr>
            <w:tcW w:w="477" w:type="dxa"/>
            <w:shd w:val="clear" w:color="auto" w:fill="CCCCCC" w:themeFill="text1" w:themeFillTint="33"/>
          </w:tcPr>
          <w:p w14:paraId="05D9E3B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7" w:type="dxa"/>
            <w:shd w:val="clear" w:color="auto" w:fill="CCCCCC" w:themeFill="text1" w:themeFillTint="33"/>
          </w:tcPr>
          <w:p w14:paraId="1300C443"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1F75F25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81" w:type="dxa"/>
            <w:shd w:val="clear" w:color="auto" w:fill="CCCCCC" w:themeFill="text1" w:themeFillTint="33"/>
          </w:tcPr>
          <w:p w14:paraId="0ADECFB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20D29C3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33" w:type="dxa"/>
            <w:shd w:val="clear" w:color="auto" w:fill="CCCCCC" w:themeFill="text1" w:themeFillTint="33"/>
          </w:tcPr>
          <w:p w14:paraId="4ABF6E1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68" w:type="dxa"/>
            <w:shd w:val="clear" w:color="auto" w:fill="CCCCCC" w:themeFill="text1" w:themeFillTint="33"/>
          </w:tcPr>
          <w:p w14:paraId="2CEFB4E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6" w:type="dxa"/>
            <w:shd w:val="clear" w:color="auto" w:fill="CCCCCC" w:themeFill="text1" w:themeFillTint="33"/>
          </w:tcPr>
          <w:p w14:paraId="02FC23D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97" w:type="dxa"/>
            <w:shd w:val="clear" w:color="auto" w:fill="CCCCCC" w:themeFill="text1" w:themeFillTint="33"/>
          </w:tcPr>
          <w:p w14:paraId="1DF7B6B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432A3D0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3" w:type="dxa"/>
            <w:shd w:val="clear" w:color="auto" w:fill="CCCCCC" w:themeFill="text1" w:themeFillTint="33"/>
          </w:tcPr>
          <w:p w14:paraId="46739074"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11" w:type="dxa"/>
            <w:shd w:val="clear" w:color="auto" w:fill="CCCCCC" w:themeFill="text1" w:themeFillTint="33"/>
          </w:tcPr>
          <w:p w14:paraId="5A798F5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489" w:type="dxa"/>
            <w:shd w:val="clear" w:color="auto" w:fill="CCCCCC" w:themeFill="text1" w:themeFillTint="33"/>
          </w:tcPr>
          <w:p w14:paraId="047D480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526" w:type="dxa"/>
            <w:shd w:val="clear" w:color="auto" w:fill="CCCCCC" w:themeFill="text1" w:themeFillTint="33"/>
          </w:tcPr>
          <w:p w14:paraId="55416107"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c>
          <w:tcPr>
            <w:tcW w:w="783" w:type="dxa"/>
            <w:shd w:val="clear" w:color="auto" w:fill="CCCCCC" w:themeFill="text1" w:themeFillTint="33"/>
          </w:tcPr>
          <w:p w14:paraId="483428A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0</w:t>
            </w:r>
          </w:p>
        </w:tc>
      </w:tr>
      <w:tr w:rsidR="00F750C4" w:rsidRPr="00040E97" w14:paraId="7B34A87A" w14:textId="77777777" w:rsidTr="00F750C4">
        <w:trPr>
          <w:trHeight w:val="278"/>
        </w:trPr>
        <w:tc>
          <w:tcPr>
            <w:cnfStyle w:val="001000000000" w:firstRow="0" w:lastRow="0" w:firstColumn="1" w:lastColumn="0" w:oddVBand="0" w:evenVBand="0" w:oddHBand="0" w:evenHBand="0" w:firstRowFirstColumn="0" w:firstRowLastColumn="0" w:lastRowFirstColumn="0" w:lastRowLastColumn="0"/>
            <w:tcW w:w="1601" w:type="dxa"/>
          </w:tcPr>
          <w:p w14:paraId="7C42A32A" w14:textId="77777777" w:rsidR="00F750C4" w:rsidRPr="00040E97" w:rsidRDefault="00F750C4" w:rsidP="00F750C4">
            <w:pPr>
              <w:rPr>
                <w:rFonts w:ascii="Tahoma" w:eastAsia="Times New Roman" w:hAnsi="Tahoma" w:cs="Tahoma"/>
                <w:sz w:val="18"/>
                <w:szCs w:val="18"/>
                <w:lang w:val="sr-Cyrl-RS"/>
              </w:rPr>
            </w:pPr>
            <w:r w:rsidRPr="00040E97">
              <w:rPr>
                <w:rFonts w:ascii="Tahoma" w:eastAsia="Times New Roman" w:hAnsi="Tahoma" w:cs="Tahoma"/>
                <w:b w:val="0"/>
                <w:bCs w:val="0"/>
                <w:sz w:val="18"/>
                <w:szCs w:val="18"/>
                <w:lang w:val="sr-Cyrl-RS"/>
              </w:rPr>
              <w:t xml:space="preserve">Укупно </w:t>
            </w:r>
          </w:p>
        </w:tc>
        <w:tc>
          <w:tcPr>
            <w:tcW w:w="477" w:type="dxa"/>
          </w:tcPr>
          <w:p w14:paraId="237A6AB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62</w:t>
            </w:r>
          </w:p>
        </w:tc>
        <w:tc>
          <w:tcPr>
            <w:tcW w:w="467" w:type="dxa"/>
          </w:tcPr>
          <w:p w14:paraId="2A5C83B0"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78</w:t>
            </w:r>
          </w:p>
        </w:tc>
        <w:tc>
          <w:tcPr>
            <w:tcW w:w="486" w:type="dxa"/>
          </w:tcPr>
          <w:p w14:paraId="3A34B9E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203</w:t>
            </w:r>
          </w:p>
        </w:tc>
        <w:tc>
          <w:tcPr>
            <w:tcW w:w="581" w:type="dxa"/>
          </w:tcPr>
          <w:p w14:paraId="13CD7B6A"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188</w:t>
            </w:r>
          </w:p>
        </w:tc>
        <w:tc>
          <w:tcPr>
            <w:tcW w:w="783" w:type="dxa"/>
          </w:tcPr>
          <w:p w14:paraId="4D043B7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531</w:t>
            </w:r>
          </w:p>
        </w:tc>
        <w:tc>
          <w:tcPr>
            <w:tcW w:w="533" w:type="dxa"/>
          </w:tcPr>
          <w:p w14:paraId="366A39A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92</w:t>
            </w:r>
          </w:p>
        </w:tc>
        <w:tc>
          <w:tcPr>
            <w:tcW w:w="468" w:type="dxa"/>
          </w:tcPr>
          <w:p w14:paraId="24323A9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155</w:t>
            </w:r>
          </w:p>
        </w:tc>
        <w:tc>
          <w:tcPr>
            <w:tcW w:w="486" w:type="dxa"/>
          </w:tcPr>
          <w:p w14:paraId="35FFAAC6"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245</w:t>
            </w:r>
          </w:p>
        </w:tc>
        <w:tc>
          <w:tcPr>
            <w:tcW w:w="597" w:type="dxa"/>
          </w:tcPr>
          <w:p w14:paraId="2C472C92"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207</w:t>
            </w:r>
          </w:p>
        </w:tc>
        <w:tc>
          <w:tcPr>
            <w:tcW w:w="783" w:type="dxa"/>
          </w:tcPr>
          <w:p w14:paraId="4185B12F"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699</w:t>
            </w:r>
          </w:p>
        </w:tc>
        <w:tc>
          <w:tcPr>
            <w:tcW w:w="483" w:type="dxa"/>
          </w:tcPr>
          <w:p w14:paraId="40EB313D"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72</w:t>
            </w:r>
          </w:p>
        </w:tc>
        <w:tc>
          <w:tcPr>
            <w:tcW w:w="411" w:type="dxa"/>
          </w:tcPr>
          <w:p w14:paraId="19CCD0D9"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178</w:t>
            </w:r>
          </w:p>
        </w:tc>
        <w:tc>
          <w:tcPr>
            <w:tcW w:w="489" w:type="dxa"/>
          </w:tcPr>
          <w:p w14:paraId="6174C695"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251</w:t>
            </w:r>
          </w:p>
        </w:tc>
        <w:tc>
          <w:tcPr>
            <w:tcW w:w="526" w:type="dxa"/>
          </w:tcPr>
          <w:p w14:paraId="57F33358"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217</w:t>
            </w:r>
          </w:p>
        </w:tc>
        <w:tc>
          <w:tcPr>
            <w:tcW w:w="783" w:type="dxa"/>
          </w:tcPr>
          <w:p w14:paraId="2805A26B" w14:textId="77777777" w:rsidR="00F750C4" w:rsidRPr="00040E97"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val="sr-Cyrl-RS"/>
              </w:rPr>
            </w:pPr>
            <w:r w:rsidRPr="00040E97">
              <w:rPr>
                <w:rFonts w:ascii="Tahoma" w:eastAsia="Times New Roman" w:hAnsi="Tahoma" w:cs="Tahoma"/>
                <w:sz w:val="18"/>
                <w:szCs w:val="18"/>
                <w:lang w:val="sr-Cyrl-RS"/>
              </w:rPr>
              <w:t>718</w:t>
            </w:r>
          </w:p>
        </w:tc>
      </w:tr>
    </w:tbl>
    <w:p w14:paraId="0D15674C" w14:textId="645E45E4" w:rsidR="00F750C4" w:rsidRPr="00246F9D" w:rsidRDefault="00F750C4" w:rsidP="00F750C4">
      <w:pPr>
        <w:rPr>
          <w:rFonts w:ascii="Tahoma" w:eastAsia="Times New Roman" w:hAnsi="Tahoma" w:cs="Tahoma"/>
          <w:i/>
          <w:iCs/>
          <w:kern w:val="0"/>
          <w:lang w:val="sr-Cyrl-RS"/>
          <w14:ligatures w14:val="none"/>
        </w:rPr>
      </w:pPr>
      <w:r w:rsidRPr="00F750C4">
        <w:rPr>
          <w:rFonts w:ascii="Tahoma" w:eastAsia="Times New Roman" w:hAnsi="Tahoma" w:cs="Tahoma"/>
          <w:i/>
          <w:iCs/>
          <w:kern w:val="0"/>
          <w:lang w:val="sr-Cyrl-RS"/>
          <w14:ligatures w14:val="none"/>
        </w:rPr>
        <w:t xml:space="preserve">Извор: Извештаји ЦСР </w:t>
      </w:r>
    </w:p>
    <w:p w14:paraId="09288469" w14:textId="77777777" w:rsidR="00F750C4" w:rsidRPr="00F750C4" w:rsidRDefault="00F750C4" w:rsidP="00F750C4">
      <w:pPr>
        <w:rPr>
          <w:rFonts w:ascii="Tahoma" w:eastAsia="Times New Roman" w:hAnsi="Tahoma" w:cs="Tahoma"/>
          <w:kern w:val="0"/>
          <w:lang w:val="sr-Cyrl-RS"/>
          <w14:ligatures w14:val="none"/>
        </w:rPr>
      </w:pPr>
    </w:p>
    <w:tbl>
      <w:tblPr>
        <w:tblStyle w:val="GridTable21"/>
        <w:tblW w:w="10428" w:type="dxa"/>
        <w:tblInd w:w="-426" w:type="dxa"/>
        <w:tblLayout w:type="fixed"/>
        <w:tblLook w:val="04A0" w:firstRow="1" w:lastRow="0" w:firstColumn="1" w:lastColumn="0" w:noHBand="0" w:noVBand="1"/>
      </w:tblPr>
      <w:tblGrid>
        <w:gridCol w:w="1964"/>
        <w:gridCol w:w="568"/>
        <w:gridCol w:w="594"/>
        <w:gridCol w:w="535"/>
        <w:gridCol w:w="536"/>
        <w:gridCol w:w="579"/>
        <w:gridCol w:w="567"/>
        <w:gridCol w:w="622"/>
        <w:gridCol w:w="525"/>
        <w:gridCol w:w="396"/>
        <w:gridCol w:w="611"/>
        <w:gridCol w:w="579"/>
        <w:gridCol w:w="653"/>
        <w:gridCol w:w="611"/>
        <w:gridCol w:w="461"/>
        <w:gridCol w:w="607"/>
        <w:gridCol w:w="20"/>
      </w:tblGrid>
      <w:tr w:rsidR="00F750C4" w:rsidRPr="00D0683D" w14:paraId="459DC0C2" w14:textId="77777777" w:rsidTr="00040E97">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0428" w:type="dxa"/>
            <w:gridSpan w:val="17"/>
            <w:shd w:val="clear" w:color="auto" w:fill="B4C6E7" w:themeFill="accent1" w:themeFillTint="66"/>
            <w:noWrap/>
          </w:tcPr>
          <w:p w14:paraId="726C73A7" w14:textId="6DBFE21D" w:rsidR="00F750C4" w:rsidRPr="00D0683D" w:rsidRDefault="00F750C4" w:rsidP="00F750C4">
            <w:pPr>
              <w:rPr>
                <w:rFonts w:ascii="Tahoma" w:eastAsia="Times New Roman" w:hAnsi="Tahoma" w:cs="Tahoma"/>
                <w:lang w:val="sr-Cyrl-RS"/>
              </w:rPr>
            </w:pPr>
            <w:r w:rsidRPr="00D0683D">
              <w:rPr>
                <w:rFonts w:ascii="Tahoma" w:eastAsia="Times New Roman" w:hAnsi="Tahoma" w:cs="Tahoma"/>
                <w:lang w:val="sr-Cyrl-RS"/>
              </w:rPr>
              <w:t xml:space="preserve"> </w:t>
            </w:r>
            <w:r w:rsidRPr="0033484B">
              <w:rPr>
                <w:rFonts w:ascii="Tahoma" w:eastAsia="Times New Roman" w:hAnsi="Tahoma" w:cs="Tahoma"/>
                <w:lang w:val="sr-Cyrl-RS"/>
              </w:rPr>
              <w:t xml:space="preserve">Табела </w:t>
            </w:r>
            <w:r w:rsidR="0033484B" w:rsidRPr="0033484B">
              <w:rPr>
                <w:rFonts w:ascii="Tahoma" w:eastAsia="Times New Roman" w:hAnsi="Tahoma" w:cs="Tahoma"/>
                <w:lang w:val="sr-Cyrl-RS"/>
              </w:rPr>
              <w:t>4</w:t>
            </w:r>
            <w:r w:rsidRPr="0033484B">
              <w:rPr>
                <w:rFonts w:ascii="Tahoma" w:eastAsia="Times New Roman" w:hAnsi="Tahoma" w:cs="Tahoma"/>
                <w:lang w:val="sr-Cyrl-RS"/>
              </w:rPr>
              <w:t>:</w:t>
            </w:r>
            <w:r w:rsidRPr="00D0683D">
              <w:rPr>
                <w:rFonts w:ascii="Tahoma" w:eastAsia="Times New Roman" w:hAnsi="Tahoma" w:cs="Tahoma"/>
                <w:lang w:val="sr-Cyrl-RS"/>
              </w:rPr>
              <w:t xml:space="preserve"> Број пунолетних корисника у ЦСР према корисничким групама и старости </w:t>
            </w:r>
          </w:p>
        </w:tc>
      </w:tr>
      <w:tr w:rsidR="00F750C4" w:rsidRPr="00D0683D" w14:paraId="424D93D4" w14:textId="77777777" w:rsidTr="00266746">
        <w:trPr>
          <w:trHeight w:val="58"/>
        </w:trPr>
        <w:tc>
          <w:tcPr>
            <w:cnfStyle w:val="001000000000" w:firstRow="0" w:lastRow="0" w:firstColumn="1" w:lastColumn="0" w:oddVBand="0" w:evenVBand="0" w:oddHBand="0" w:evenHBand="0" w:firstRowFirstColumn="0" w:firstRowLastColumn="0" w:lastRowFirstColumn="0" w:lastRowLastColumn="0"/>
            <w:tcW w:w="1964" w:type="dxa"/>
            <w:shd w:val="clear" w:color="auto" w:fill="D9E2F3" w:themeFill="accent1" w:themeFillTint="33"/>
            <w:noWrap/>
          </w:tcPr>
          <w:p w14:paraId="4FF8AC51" w14:textId="77777777" w:rsidR="00F750C4" w:rsidRPr="00D0683D" w:rsidRDefault="00F750C4" w:rsidP="00F750C4">
            <w:pPr>
              <w:jc w:val="center"/>
              <w:rPr>
                <w:rFonts w:ascii="Tahoma" w:eastAsia="Times New Roman" w:hAnsi="Tahoma" w:cs="Tahoma"/>
                <w:sz w:val="16"/>
                <w:szCs w:val="16"/>
                <w:lang w:val="sr-Cyrl-RS"/>
              </w:rPr>
            </w:pPr>
          </w:p>
        </w:tc>
        <w:tc>
          <w:tcPr>
            <w:tcW w:w="2812" w:type="dxa"/>
            <w:gridSpan w:val="5"/>
            <w:shd w:val="clear" w:color="auto" w:fill="D9E2F3" w:themeFill="accent1" w:themeFillTint="33"/>
          </w:tcPr>
          <w:p w14:paraId="11F7711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2022</w:t>
            </w:r>
          </w:p>
        </w:tc>
        <w:tc>
          <w:tcPr>
            <w:tcW w:w="2721" w:type="dxa"/>
            <w:gridSpan w:val="5"/>
            <w:shd w:val="clear" w:color="auto" w:fill="D9E2F3" w:themeFill="accent1" w:themeFillTint="33"/>
          </w:tcPr>
          <w:p w14:paraId="5CBAA57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2023</w:t>
            </w:r>
          </w:p>
        </w:tc>
        <w:tc>
          <w:tcPr>
            <w:tcW w:w="2931" w:type="dxa"/>
            <w:gridSpan w:val="6"/>
            <w:shd w:val="clear" w:color="auto" w:fill="D9E2F3" w:themeFill="accent1" w:themeFillTint="33"/>
          </w:tcPr>
          <w:p w14:paraId="7F6AE12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2024</w:t>
            </w:r>
          </w:p>
        </w:tc>
      </w:tr>
      <w:tr w:rsidR="00A338B4" w:rsidRPr="00D0683D" w14:paraId="3260AFA1" w14:textId="77777777" w:rsidTr="00266746">
        <w:trPr>
          <w:gridAfter w:val="1"/>
          <w:wAfter w:w="20" w:type="dxa"/>
          <w:trHeight w:val="1079"/>
        </w:trPr>
        <w:tc>
          <w:tcPr>
            <w:cnfStyle w:val="001000000000" w:firstRow="0" w:lastRow="0" w:firstColumn="1" w:lastColumn="0" w:oddVBand="0" w:evenVBand="0" w:oddHBand="0" w:evenHBand="0" w:firstRowFirstColumn="0" w:firstRowLastColumn="0" w:lastRowFirstColumn="0" w:lastRowLastColumn="0"/>
            <w:tcW w:w="1964" w:type="dxa"/>
            <w:shd w:val="clear" w:color="auto" w:fill="D9E2F3" w:themeFill="accent1" w:themeFillTint="33"/>
            <w:noWrap/>
          </w:tcPr>
          <w:p w14:paraId="352CF812" w14:textId="77777777" w:rsidR="00F750C4" w:rsidRPr="00D0683D" w:rsidRDefault="00F750C4" w:rsidP="00F750C4">
            <w:pPr>
              <w:rPr>
                <w:rFonts w:ascii="Tahoma" w:eastAsia="Times New Roman" w:hAnsi="Tahoma" w:cs="Tahoma"/>
                <w:b w:val="0"/>
                <w:bCs w:val="0"/>
                <w:sz w:val="16"/>
                <w:szCs w:val="16"/>
              </w:rPr>
            </w:pPr>
            <w:r w:rsidRPr="00D0683D">
              <w:rPr>
                <w:rFonts w:ascii="Tahoma" w:eastAsia="Times New Roman" w:hAnsi="Tahoma" w:cs="Tahoma"/>
                <w:sz w:val="16"/>
                <w:szCs w:val="16"/>
              </w:rPr>
              <w:t xml:space="preserve">Корисничке групе </w:t>
            </w:r>
          </w:p>
        </w:tc>
        <w:tc>
          <w:tcPr>
            <w:tcW w:w="568" w:type="dxa"/>
            <w:shd w:val="clear" w:color="auto" w:fill="D9E2F3" w:themeFill="accent1" w:themeFillTint="33"/>
            <w:noWrap/>
            <w:textDirection w:val="btLr"/>
          </w:tcPr>
          <w:p w14:paraId="19358C07"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Млади                (18 - 25) </w:t>
            </w:r>
          </w:p>
        </w:tc>
        <w:tc>
          <w:tcPr>
            <w:tcW w:w="594" w:type="dxa"/>
            <w:shd w:val="clear" w:color="auto" w:fill="D9E2F3" w:themeFill="accent1" w:themeFillTint="33"/>
            <w:noWrap/>
            <w:textDirection w:val="btLr"/>
          </w:tcPr>
          <w:p w14:paraId="3649B8F1"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Одрасли      (26 - 64) </w:t>
            </w:r>
          </w:p>
        </w:tc>
        <w:tc>
          <w:tcPr>
            <w:tcW w:w="535" w:type="dxa"/>
            <w:shd w:val="clear" w:color="auto" w:fill="D9E2F3" w:themeFill="accent1" w:themeFillTint="33"/>
            <w:noWrap/>
            <w:textDirection w:val="btLr"/>
          </w:tcPr>
          <w:p w14:paraId="4548CB92"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Старији            (65 - 79) </w:t>
            </w:r>
          </w:p>
        </w:tc>
        <w:tc>
          <w:tcPr>
            <w:tcW w:w="536" w:type="dxa"/>
            <w:shd w:val="clear" w:color="auto" w:fill="D9E2F3" w:themeFill="accent1" w:themeFillTint="33"/>
            <w:noWrap/>
            <w:textDirection w:val="btLr"/>
          </w:tcPr>
          <w:p w14:paraId="14B66799"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Старији           (80 и  више) </w:t>
            </w:r>
          </w:p>
        </w:tc>
        <w:tc>
          <w:tcPr>
            <w:tcW w:w="579" w:type="dxa"/>
            <w:shd w:val="clear" w:color="auto" w:fill="D9E2F3" w:themeFill="accent1" w:themeFillTint="33"/>
            <w:noWrap/>
            <w:textDirection w:val="btLr"/>
          </w:tcPr>
          <w:p w14:paraId="34B11DF7" w14:textId="77777777" w:rsidR="00F750C4" w:rsidRPr="00D0683D" w:rsidRDefault="00F750C4" w:rsidP="00F750C4">
            <w:pPr>
              <w:ind w:left="113" w:right="113"/>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Укупно</w:t>
            </w:r>
          </w:p>
        </w:tc>
        <w:tc>
          <w:tcPr>
            <w:tcW w:w="567" w:type="dxa"/>
            <w:shd w:val="clear" w:color="auto" w:fill="D9E2F3" w:themeFill="accent1" w:themeFillTint="33"/>
            <w:textDirection w:val="btLr"/>
          </w:tcPr>
          <w:p w14:paraId="09D76E3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Млади                (18 - 25) </w:t>
            </w:r>
          </w:p>
        </w:tc>
        <w:tc>
          <w:tcPr>
            <w:tcW w:w="622" w:type="dxa"/>
            <w:shd w:val="clear" w:color="auto" w:fill="D9E2F3" w:themeFill="accent1" w:themeFillTint="33"/>
            <w:textDirection w:val="btLr"/>
          </w:tcPr>
          <w:p w14:paraId="28ABF38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Одрасли      (26 - 64) </w:t>
            </w:r>
          </w:p>
        </w:tc>
        <w:tc>
          <w:tcPr>
            <w:tcW w:w="525" w:type="dxa"/>
            <w:shd w:val="clear" w:color="auto" w:fill="D9E2F3" w:themeFill="accent1" w:themeFillTint="33"/>
            <w:textDirection w:val="btLr"/>
          </w:tcPr>
          <w:p w14:paraId="67AA105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Старији             (65 - 79) </w:t>
            </w:r>
          </w:p>
        </w:tc>
        <w:tc>
          <w:tcPr>
            <w:tcW w:w="396" w:type="dxa"/>
            <w:shd w:val="clear" w:color="auto" w:fill="D9E2F3" w:themeFill="accent1" w:themeFillTint="33"/>
            <w:textDirection w:val="btLr"/>
          </w:tcPr>
          <w:p w14:paraId="0242412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Старији            (80 и више) </w:t>
            </w:r>
          </w:p>
        </w:tc>
        <w:tc>
          <w:tcPr>
            <w:tcW w:w="611" w:type="dxa"/>
            <w:shd w:val="clear" w:color="auto" w:fill="D9E2F3" w:themeFill="accent1" w:themeFillTint="33"/>
            <w:textDirection w:val="btLr"/>
          </w:tcPr>
          <w:p w14:paraId="42C9998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Укупно</w:t>
            </w:r>
          </w:p>
        </w:tc>
        <w:tc>
          <w:tcPr>
            <w:tcW w:w="579" w:type="dxa"/>
            <w:shd w:val="clear" w:color="auto" w:fill="D9E2F3" w:themeFill="accent1" w:themeFillTint="33"/>
            <w:textDirection w:val="btLr"/>
          </w:tcPr>
          <w:p w14:paraId="4B13CAA1"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Млади                (18 - 25) </w:t>
            </w:r>
          </w:p>
        </w:tc>
        <w:tc>
          <w:tcPr>
            <w:tcW w:w="653" w:type="dxa"/>
            <w:shd w:val="clear" w:color="auto" w:fill="D9E2F3" w:themeFill="accent1" w:themeFillTint="33"/>
            <w:textDirection w:val="btLr"/>
          </w:tcPr>
          <w:p w14:paraId="5151534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Одрасли      (26 - 64) </w:t>
            </w:r>
          </w:p>
        </w:tc>
        <w:tc>
          <w:tcPr>
            <w:tcW w:w="611" w:type="dxa"/>
            <w:shd w:val="clear" w:color="auto" w:fill="D9E2F3" w:themeFill="accent1" w:themeFillTint="33"/>
            <w:textDirection w:val="btLr"/>
          </w:tcPr>
          <w:p w14:paraId="37F403D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Старији (65 - 79) </w:t>
            </w:r>
          </w:p>
        </w:tc>
        <w:tc>
          <w:tcPr>
            <w:tcW w:w="461" w:type="dxa"/>
            <w:shd w:val="clear" w:color="auto" w:fill="D9E2F3" w:themeFill="accent1" w:themeFillTint="33"/>
            <w:textDirection w:val="btLr"/>
          </w:tcPr>
          <w:p w14:paraId="2744020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 xml:space="preserve">Старији (80 и више) </w:t>
            </w:r>
          </w:p>
        </w:tc>
        <w:tc>
          <w:tcPr>
            <w:tcW w:w="607" w:type="dxa"/>
            <w:shd w:val="clear" w:color="auto" w:fill="D9E2F3" w:themeFill="accent1" w:themeFillTint="33"/>
            <w:textDirection w:val="btLr"/>
          </w:tcPr>
          <w:p w14:paraId="770FC0B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6"/>
                <w:szCs w:val="16"/>
              </w:rPr>
            </w:pPr>
            <w:r w:rsidRPr="00D0683D">
              <w:rPr>
                <w:rFonts w:ascii="Tahoma" w:eastAsia="Times New Roman" w:hAnsi="Tahoma" w:cs="Tahoma"/>
                <w:b/>
                <w:bCs/>
                <w:sz w:val="16"/>
                <w:szCs w:val="16"/>
              </w:rPr>
              <w:t>Укупно</w:t>
            </w:r>
          </w:p>
        </w:tc>
      </w:tr>
      <w:tr w:rsidR="00A338B4" w:rsidRPr="00D0683D" w14:paraId="63E7E28D"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shd w:val="clear" w:color="auto" w:fill="CCCCCC" w:themeFill="text1" w:themeFillTint="33"/>
            <w:noWrap/>
          </w:tcPr>
          <w:p w14:paraId="423E7F3E"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Особе под старатељством</w:t>
            </w:r>
            <w:r w:rsidRPr="00D0683D">
              <w:rPr>
                <w:rFonts w:ascii="Tahoma" w:eastAsia="Times New Roman" w:hAnsi="Tahoma" w:cs="Tahoma"/>
                <w:b w:val="0"/>
                <w:bCs w:val="0"/>
                <w:sz w:val="16"/>
                <w:szCs w:val="16"/>
                <w:vertAlign w:val="superscript"/>
              </w:rPr>
              <w:footnoteReference w:id="126"/>
            </w:r>
          </w:p>
        </w:tc>
        <w:tc>
          <w:tcPr>
            <w:tcW w:w="568" w:type="dxa"/>
            <w:shd w:val="clear" w:color="auto" w:fill="CCCCCC" w:themeFill="text1" w:themeFillTint="33"/>
            <w:noWrap/>
          </w:tcPr>
          <w:p w14:paraId="72A4397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8</w:t>
            </w:r>
          </w:p>
        </w:tc>
        <w:tc>
          <w:tcPr>
            <w:tcW w:w="594" w:type="dxa"/>
            <w:shd w:val="clear" w:color="auto" w:fill="CCCCCC" w:themeFill="text1" w:themeFillTint="33"/>
            <w:noWrap/>
          </w:tcPr>
          <w:p w14:paraId="213EC46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48</w:t>
            </w:r>
          </w:p>
        </w:tc>
        <w:tc>
          <w:tcPr>
            <w:tcW w:w="535" w:type="dxa"/>
            <w:shd w:val="clear" w:color="auto" w:fill="CCCCCC" w:themeFill="text1" w:themeFillTint="33"/>
            <w:noWrap/>
          </w:tcPr>
          <w:p w14:paraId="0000B83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26</w:t>
            </w:r>
          </w:p>
        </w:tc>
        <w:tc>
          <w:tcPr>
            <w:tcW w:w="536" w:type="dxa"/>
            <w:shd w:val="clear" w:color="auto" w:fill="CCCCCC" w:themeFill="text1" w:themeFillTint="33"/>
            <w:noWrap/>
          </w:tcPr>
          <w:p w14:paraId="36A732C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w:t>
            </w:r>
          </w:p>
        </w:tc>
        <w:tc>
          <w:tcPr>
            <w:tcW w:w="579" w:type="dxa"/>
            <w:shd w:val="clear" w:color="auto" w:fill="CCCCCC" w:themeFill="text1" w:themeFillTint="33"/>
            <w:noWrap/>
          </w:tcPr>
          <w:p w14:paraId="4753C34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86</w:t>
            </w:r>
          </w:p>
        </w:tc>
        <w:tc>
          <w:tcPr>
            <w:tcW w:w="567" w:type="dxa"/>
            <w:shd w:val="clear" w:color="auto" w:fill="CCCCCC" w:themeFill="text1" w:themeFillTint="33"/>
          </w:tcPr>
          <w:p w14:paraId="7376566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7</w:t>
            </w:r>
          </w:p>
        </w:tc>
        <w:tc>
          <w:tcPr>
            <w:tcW w:w="622" w:type="dxa"/>
            <w:shd w:val="clear" w:color="auto" w:fill="CCCCCC" w:themeFill="text1" w:themeFillTint="33"/>
          </w:tcPr>
          <w:p w14:paraId="1DDD735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46</w:t>
            </w:r>
          </w:p>
        </w:tc>
        <w:tc>
          <w:tcPr>
            <w:tcW w:w="525" w:type="dxa"/>
            <w:shd w:val="clear" w:color="auto" w:fill="CCCCCC" w:themeFill="text1" w:themeFillTint="33"/>
          </w:tcPr>
          <w:p w14:paraId="539E232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23</w:t>
            </w:r>
          </w:p>
        </w:tc>
        <w:tc>
          <w:tcPr>
            <w:tcW w:w="396" w:type="dxa"/>
            <w:shd w:val="clear" w:color="auto" w:fill="CCCCCC" w:themeFill="text1" w:themeFillTint="33"/>
          </w:tcPr>
          <w:p w14:paraId="74B652A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w:t>
            </w:r>
          </w:p>
        </w:tc>
        <w:tc>
          <w:tcPr>
            <w:tcW w:w="611" w:type="dxa"/>
            <w:shd w:val="clear" w:color="auto" w:fill="CCCCCC" w:themeFill="text1" w:themeFillTint="33"/>
          </w:tcPr>
          <w:p w14:paraId="118D83D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80</w:t>
            </w:r>
          </w:p>
        </w:tc>
        <w:tc>
          <w:tcPr>
            <w:tcW w:w="579" w:type="dxa"/>
            <w:shd w:val="clear" w:color="auto" w:fill="CCCCCC" w:themeFill="text1" w:themeFillTint="33"/>
          </w:tcPr>
          <w:p w14:paraId="7D07D1B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w:t>
            </w:r>
          </w:p>
        </w:tc>
        <w:tc>
          <w:tcPr>
            <w:tcW w:w="653" w:type="dxa"/>
            <w:shd w:val="clear" w:color="auto" w:fill="CCCCCC" w:themeFill="text1" w:themeFillTint="33"/>
          </w:tcPr>
          <w:p w14:paraId="3004D73C"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45</w:t>
            </w:r>
          </w:p>
        </w:tc>
        <w:tc>
          <w:tcPr>
            <w:tcW w:w="611" w:type="dxa"/>
            <w:shd w:val="clear" w:color="auto" w:fill="CCCCCC" w:themeFill="text1" w:themeFillTint="33"/>
          </w:tcPr>
          <w:p w14:paraId="44C1E18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28</w:t>
            </w:r>
          </w:p>
        </w:tc>
        <w:tc>
          <w:tcPr>
            <w:tcW w:w="461" w:type="dxa"/>
            <w:shd w:val="clear" w:color="auto" w:fill="CCCCCC" w:themeFill="text1" w:themeFillTint="33"/>
          </w:tcPr>
          <w:p w14:paraId="5CF6C65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6</w:t>
            </w:r>
          </w:p>
        </w:tc>
        <w:tc>
          <w:tcPr>
            <w:tcW w:w="607" w:type="dxa"/>
            <w:shd w:val="clear" w:color="auto" w:fill="CCCCCC" w:themeFill="text1" w:themeFillTint="33"/>
          </w:tcPr>
          <w:p w14:paraId="022516C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84</w:t>
            </w:r>
          </w:p>
        </w:tc>
      </w:tr>
      <w:tr w:rsidR="00F750C4" w:rsidRPr="00D0683D" w14:paraId="0F7075B5"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noWrap/>
          </w:tcPr>
          <w:p w14:paraId="51EB2AA5"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 xml:space="preserve">Жртве насиља, занемаренe особe и у ризику од занемаривања </w:t>
            </w:r>
          </w:p>
        </w:tc>
        <w:tc>
          <w:tcPr>
            <w:tcW w:w="568" w:type="dxa"/>
            <w:noWrap/>
          </w:tcPr>
          <w:p w14:paraId="45CFCA3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31</w:t>
            </w:r>
          </w:p>
        </w:tc>
        <w:tc>
          <w:tcPr>
            <w:tcW w:w="594" w:type="dxa"/>
            <w:noWrap/>
          </w:tcPr>
          <w:p w14:paraId="4F8E7F3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177</w:t>
            </w:r>
          </w:p>
        </w:tc>
        <w:tc>
          <w:tcPr>
            <w:tcW w:w="535" w:type="dxa"/>
            <w:noWrap/>
          </w:tcPr>
          <w:p w14:paraId="28B45BB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52</w:t>
            </w:r>
          </w:p>
        </w:tc>
        <w:tc>
          <w:tcPr>
            <w:tcW w:w="536" w:type="dxa"/>
            <w:noWrap/>
          </w:tcPr>
          <w:p w14:paraId="2A30694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w:t>
            </w:r>
          </w:p>
        </w:tc>
        <w:tc>
          <w:tcPr>
            <w:tcW w:w="579" w:type="dxa"/>
            <w:noWrap/>
          </w:tcPr>
          <w:p w14:paraId="1E43C02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262</w:t>
            </w:r>
          </w:p>
        </w:tc>
        <w:tc>
          <w:tcPr>
            <w:tcW w:w="567" w:type="dxa"/>
          </w:tcPr>
          <w:p w14:paraId="282F7F9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19</w:t>
            </w:r>
          </w:p>
        </w:tc>
        <w:tc>
          <w:tcPr>
            <w:tcW w:w="622" w:type="dxa"/>
          </w:tcPr>
          <w:p w14:paraId="413DD0F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122</w:t>
            </w:r>
          </w:p>
        </w:tc>
        <w:tc>
          <w:tcPr>
            <w:tcW w:w="525" w:type="dxa"/>
          </w:tcPr>
          <w:p w14:paraId="7B8768A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33</w:t>
            </w:r>
          </w:p>
        </w:tc>
        <w:tc>
          <w:tcPr>
            <w:tcW w:w="396" w:type="dxa"/>
          </w:tcPr>
          <w:p w14:paraId="14C6BA5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w:t>
            </w:r>
          </w:p>
        </w:tc>
        <w:tc>
          <w:tcPr>
            <w:tcW w:w="611" w:type="dxa"/>
          </w:tcPr>
          <w:p w14:paraId="26E7763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179</w:t>
            </w:r>
          </w:p>
        </w:tc>
        <w:tc>
          <w:tcPr>
            <w:tcW w:w="579" w:type="dxa"/>
          </w:tcPr>
          <w:p w14:paraId="18AE26CC"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16</w:t>
            </w:r>
          </w:p>
        </w:tc>
        <w:tc>
          <w:tcPr>
            <w:tcW w:w="653" w:type="dxa"/>
          </w:tcPr>
          <w:p w14:paraId="6C13104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119</w:t>
            </w:r>
          </w:p>
        </w:tc>
        <w:tc>
          <w:tcPr>
            <w:tcW w:w="611" w:type="dxa"/>
          </w:tcPr>
          <w:p w14:paraId="3264B8D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40</w:t>
            </w:r>
          </w:p>
        </w:tc>
        <w:tc>
          <w:tcPr>
            <w:tcW w:w="461" w:type="dxa"/>
          </w:tcPr>
          <w:p w14:paraId="5D14789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w:t>
            </w:r>
          </w:p>
        </w:tc>
        <w:tc>
          <w:tcPr>
            <w:tcW w:w="607" w:type="dxa"/>
          </w:tcPr>
          <w:p w14:paraId="7563C45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177</w:t>
            </w:r>
          </w:p>
        </w:tc>
      </w:tr>
      <w:tr w:rsidR="00A338B4" w:rsidRPr="00D0683D" w14:paraId="6F462C71"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shd w:val="clear" w:color="auto" w:fill="CCCCCC" w:themeFill="text1" w:themeFillTint="33"/>
            <w:noWrap/>
          </w:tcPr>
          <w:p w14:paraId="68605F77" w14:textId="77777777" w:rsidR="00F750C4" w:rsidRPr="00D0683D" w:rsidRDefault="00F750C4" w:rsidP="00F750C4">
            <w:pPr>
              <w:rPr>
                <w:rFonts w:ascii="Tahoma" w:eastAsia="Times New Roman" w:hAnsi="Tahoma" w:cs="Tahoma"/>
                <w:b w:val="0"/>
                <w:bCs w:val="0"/>
                <w:sz w:val="16"/>
                <w:szCs w:val="16"/>
              </w:rPr>
            </w:pPr>
          </w:p>
        </w:tc>
        <w:tc>
          <w:tcPr>
            <w:tcW w:w="568" w:type="dxa"/>
            <w:shd w:val="clear" w:color="auto" w:fill="CCCCCC" w:themeFill="text1" w:themeFillTint="33"/>
            <w:noWrap/>
          </w:tcPr>
          <w:p w14:paraId="543B59B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594" w:type="dxa"/>
            <w:shd w:val="clear" w:color="auto" w:fill="CCCCCC" w:themeFill="text1" w:themeFillTint="33"/>
            <w:noWrap/>
          </w:tcPr>
          <w:p w14:paraId="03ED49C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535" w:type="dxa"/>
            <w:shd w:val="clear" w:color="auto" w:fill="CCCCCC" w:themeFill="text1" w:themeFillTint="33"/>
            <w:noWrap/>
          </w:tcPr>
          <w:p w14:paraId="4134F72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536" w:type="dxa"/>
            <w:shd w:val="clear" w:color="auto" w:fill="CCCCCC" w:themeFill="text1" w:themeFillTint="33"/>
            <w:noWrap/>
          </w:tcPr>
          <w:p w14:paraId="27FB013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579" w:type="dxa"/>
            <w:shd w:val="clear" w:color="auto" w:fill="CCCCCC" w:themeFill="text1" w:themeFillTint="33"/>
            <w:noWrap/>
          </w:tcPr>
          <w:p w14:paraId="636A779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567" w:type="dxa"/>
            <w:shd w:val="clear" w:color="auto" w:fill="CCCCCC" w:themeFill="text1" w:themeFillTint="33"/>
          </w:tcPr>
          <w:p w14:paraId="067AC92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622" w:type="dxa"/>
            <w:shd w:val="clear" w:color="auto" w:fill="CCCCCC" w:themeFill="text1" w:themeFillTint="33"/>
          </w:tcPr>
          <w:p w14:paraId="2F849DB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525" w:type="dxa"/>
            <w:shd w:val="clear" w:color="auto" w:fill="CCCCCC" w:themeFill="text1" w:themeFillTint="33"/>
          </w:tcPr>
          <w:p w14:paraId="0DA32B3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396" w:type="dxa"/>
            <w:shd w:val="clear" w:color="auto" w:fill="CCCCCC" w:themeFill="text1" w:themeFillTint="33"/>
          </w:tcPr>
          <w:p w14:paraId="47BD4CCC"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611" w:type="dxa"/>
            <w:shd w:val="clear" w:color="auto" w:fill="CCCCCC" w:themeFill="text1" w:themeFillTint="33"/>
          </w:tcPr>
          <w:p w14:paraId="4437FEF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579" w:type="dxa"/>
            <w:shd w:val="clear" w:color="auto" w:fill="CCCCCC" w:themeFill="text1" w:themeFillTint="33"/>
          </w:tcPr>
          <w:p w14:paraId="333CD67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653" w:type="dxa"/>
            <w:shd w:val="clear" w:color="auto" w:fill="CCCCCC" w:themeFill="text1" w:themeFillTint="33"/>
          </w:tcPr>
          <w:p w14:paraId="3FFC8EC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611" w:type="dxa"/>
            <w:shd w:val="clear" w:color="auto" w:fill="CCCCCC" w:themeFill="text1" w:themeFillTint="33"/>
          </w:tcPr>
          <w:p w14:paraId="56FEA30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461" w:type="dxa"/>
            <w:shd w:val="clear" w:color="auto" w:fill="CCCCCC" w:themeFill="text1" w:themeFillTint="33"/>
          </w:tcPr>
          <w:p w14:paraId="01C09CC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607" w:type="dxa"/>
            <w:shd w:val="clear" w:color="auto" w:fill="CCCCCC" w:themeFill="text1" w:themeFillTint="33"/>
          </w:tcPr>
          <w:p w14:paraId="554C683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r>
      <w:tr w:rsidR="00F750C4" w:rsidRPr="00D0683D" w14:paraId="6ED46B0B"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noWrap/>
          </w:tcPr>
          <w:p w14:paraId="7223D991"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 xml:space="preserve">Особе које се споре око вршења родитељског права </w:t>
            </w:r>
          </w:p>
        </w:tc>
        <w:tc>
          <w:tcPr>
            <w:tcW w:w="568" w:type="dxa"/>
            <w:noWrap/>
          </w:tcPr>
          <w:p w14:paraId="645E8CE1"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14</w:t>
            </w:r>
          </w:p>
        </w:tc>
        <w:tc>
          <w:tcPr>
            <w:tcW w:w="594" w:type="dxa"/>
            <w:noWrap/>
          </w:tcPr>
          <w:p w14:paraId="1A4F81A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54</w:t>
            </w:r>
          </w:p>
        </w:tc>
        <w:tc>
          <w:tcPr>
            <w:tcW w:w="535" w:type="dxa"/>
            <w:noWrap/>
          </w:tcPr>
          <w:p w14:paraId="772DF5C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36" w:type="dxa"/>
            <w:noWrap/>
          </w:tcPr>
          <w:p w14:paraId="393AB4C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79" w:type="dxa"/>
            <w:noWrap/>
          </w:tcPr>
          <w:p w14:paraId="1C35F5E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68</w:t>
            </w:r>
          </w:p>
        </w:tc>
        <w:tc>
          <w:tcPr>
            <w:tcW w:w="567" w:type="dxa"/>
          </w:tcPr>
          <w:p w14:paraId="5D27A74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12</w:t>
            </w:r>
          </w:p>
        </w:tc>
        <w:tc>
          <w:tcPr>
            <w:tcW w:w="622" w:type="dxa"/>
          </w:tcPr>
          <w:p w14:paraId="55498BD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32</w:t>
            </w:r>
          </w:p>
        </w:tc>
        <w:tc>
          <w:tcPr>
            <w:tcW w:w="525" w:type="dxa"/>
          </w:tcPr>
          <w:p w14:paraId="0186754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396" w:type="dxa"/>
          </w:tcPr>
          <w:p w14:paraId="1E4EB54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tcPr>
          <w:p w14:paraId="4C8E633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44</w:t>
            </w:r>
          </w:p>
        </w:tc>
        <w:tc>
          <w:tcPr>
            <w:tcW w:w="579" w:type="dxa"/>
          </w:tcPr>
          <w:p w14:paraId="0D81910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16</w:t>
            </w:r>
          </w:p>
        </w:tc>
        <w:tc>
          <w:tcPr>
            <w:tcW w:w="653" w:type="dxa"/>
          </w:tcPr>
          <w:p w14:paraId="3EA4CF4C"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24</w:t>
            </w:r>
          </w:p>
        </w:tc>
        <w:tc>
          <w:tcPr>
            <w:tcW w:w="611" w:type="dxa"/>
          </w:tcPr>
          <w:p w14:paraId="53B15AB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461" w:type="dxa"/>
          </w:tcPr>
          <w:p w14:paraId="55F222F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07" w:type="dxa"/>
          </w:tcPr>
          <w:p w14:paraId="4533C9E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40</w:t>
            </w:r>
          </w:p>
        </w:tc>
      </w:tr>
      <w:tr w:rsidR="00A338B4" w:rsidRPr="00D0683D" w14:paraId="3D4E67EB"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shd w:val="clear" w:color="auto" w:fill="CCCCCC" w:themeFill="text1" w:themeFillTint="33"/>
            <w:noWrap/>
          </w:tcPr>
          <w:p w14:paraId="661B6893"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 xml:space="preserve">Особе са инвалидитетом </w:t>
            </w:r>
          </w:p>
        </w:tc>
        <w:tc>
          <w:tcPr>
            <w:tcW w:w="568" w:type="dxa"/>
            <w:shd w:val="clear" w:color="auto" w:fill="CCCCCC" w:themeFill="text1" w:themeFillTint="33"/>
            <w:noWrap/>
          </w:tcPr>
          <w:p w14:paraId="4487B8A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20</w:t>
            </w:r>
          </w:p>
        </w:tc>
        <w:tc>
          <w:tcPr>
            <w:tcW w:w="594" w:type="dxa"/>
            <w:shd w:val="clear" w:color="auto" w:fill="CCCCCC" w:themeFill="text1" w:themeFillTint="33"/>
            <w:noWrap/>
          </w:tcPr>
          <w:p w14:paraId="25C4A68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68</w:t>
            </w:r>
          </w:p>
        </w:tc>
        <w:tc>
          <w:tcPr>
            <w:tcW w:w="535" w:type="dxa"/>
            <w:shd w:val="clear" w:color="auto" w:fill="CCCCCC" w:themeFill="text1" w:themeFillTint="33"/>
            <w:noWrap/>
          </w:tcPr>
          <w:p w14:paraId="04366A0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47</w:t>
            </w:r>
          </w:p>
        </w:tc>
        <w:tc>
          <w:tcPr>
            <w:tcW w:w="536" w:type="dxa"/>
            <w:shd w:val="clear" w:color="auto" w:fill="CCCCCC" w:themeFill="text1" w:themeFillTint="33"/>
            <w:noWrap/>
          </w:tcPr>
          <w:p w14:paraId="368E839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16</w:t>
            </w:r>
          </w:p>
        </w:tc>
        <w:tc>
          <w:tcPr>
            <w:tcW w:w="579" w:type="dxa"/>
            <w:shd w:val="clear" w:color="auto" w:fill="CCCCCC" w:themeFill="text1" w:themeFillTint="33"/>
            <w:noWrap/>
          </w:tcPr>
          <w:p w14:paraId="145ABA5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151</w:t>
            </w:r>
          </w:p>
        </w:tc>
        <w:tc>
          <w:tcPr>
            <w:tcW w:w="567" w:type="dxa"/>
            <w:shd w:val="clear" w:color="auto" w:fill="CCCCCC" w:themeFill="text1" w:themeFillTint="33"/>
          </w:tcPr>
          <w:p w14:paraId="77AB022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16</w:t>
            </w:r>
          </w:p>
        </w:tc>
        <w:tc>
          <w:tcPr>
            <w:tcW w:w="622" w:type="dxa"/>
            <w:shd w:val="clear" w:color="auto" w:fill="CCCCCC" w:themeFill="text1" w:themeFillTint="33"/>
          </w:tcPr>
          <w:p w14:paraId="767D8F1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66</w:t>
            </w:r>
          </w:p>
        </w:tc>
        <w:tc>
          <w:tcPr>
            <w:tcW w:w="525" w:type="dxa"/>
            <w:shd w:val="clear" w:color="auto" w:fill="CCCCCC" w:themeFill="text1" w:themeFillTint="33"/>
          </w:tcPr>
          <w:p w14:paraId="49E857B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54</w:t>
            </w:r>
          </w:p>
        </w:tc>
        <w:tc>
          <w:tcPr>
            <w:tcW w:w="396" w:type="dxa"/>
            <w:shd w:val="clear" w:color="auto" w:fill="CCCCCC" w:themeFill="text1" w:themeFillTint="33"/>
          </w:tcPr>
          <w:p w14:paraId="717A4EB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11</w:t>
            </w:r>
          </w:p>
        </w:tc>
        <w:tc>
          <w:tcPr>
            <w:tcW w:w="611" w:type="dxa"/>
            <w:shd w:val="clear" w:color="auto" w:fill="CCCCCC" w:themeFill="text1" w:themeFillTint="33"/>
          </w:tcPr>
          <w:p w14:paraId="7C2A9BA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147</w:t>
            </w:r>
          </w:p>
        </w:tc>
        <w:tc>
          <w:tcPr>
            <w:tcW w:w="579" w:type="dxa"/>
            <w:shd w:val="clear" w:color="auto" w:fill="CCCCCC" w:themeFill="text1" w:themeFillTint="33"/>
          </w:tcPr>
          <w:p w14:paraId="09A1E8C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18</w:t>
            </w:r>
          </w:p>
        </w:tc>
        <w:tc>
          <w:tcPr>
            <w:tcW w:w="653" w:type="dxa"/>
            <w:shd w:val="clear" w:color="auto" w:fill="CCCCCC" w:themeFill="text1" w:themeFillTint="33"/>
          </w:tcPr>
          <w:p w14:paraId="236BDA0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74</w:t>
            </w:r>
          </w:p>
        </w:tc>
        <w:tc>
          <w:tcPr>
            <w:tcW w:w="611" w:type="dxa"/>
            <w:shd w:val="clear" w:color="auto" w:fill="CCCCCC" w:themeFill="text1" w:themeFillTint="33"/>
          </w:tcPr>
          <w:p w14:paraId="7B993B0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61</w:t>
            </w:r>
          </w:p>
        </w:tc>
        <w:tc>
          <w:tcPr>
            <w:tcW w:w="461" w:type="dxa"/>
            <w:shd w:val="clear" w:color="auto" w:fill="CCCCCC" w:themeFill="text1" w:themeFillTint="33"/>
          </w:tcPr>
          <w:p w14:paraId="407A639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8</w:t>
            </w:r>
          </w:p>
        </w:tc>
        <w:tc>
          <w:tcPr>
            <w:tcW w:w="607" w:type="dxa"/>
            <w:shd w:val="clear" w:color="auto" w:fill="CCCCCC" w:themeFill="text1" w:themeFillTint="33"/>
          </w:tcPr>
          <w:p w14:paraId="324C89C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161</w:t>
            </w:r>
          </w:p>
        </w:tc>
      </w:tr>
      <w:tr w:rsidR="00F750C4" w:rsidRPr="00D0683D" w14:paraId="78C635E8"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noWrap/>
          </w:tcPr>
          <w:p w14:paraId="03F566EF"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 xml:space="preserve">Особа са друштвено неприхватљивим понашањем </w:t>
            </w:r>
          </w:p>
        </w:tc>
        <w:tc>
          <w:tcPr>
            <w:tcW w:w="568" w:type="dxa"/>
            <w:noWrap/>
          </w:tcPr>
          <w:p w14:paraId="787A9A0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w:t>
            </w:r>
          </w:p>
        </w:tc>
        <w:tc>
          <w:tcPr>
            <w:tcW w:w="594" w:type="dxa"/>
            <w:noWrap/>
          </w:tcPr>
          <w:p w14:paraId="1273785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51</w:t>
            </w:r>
          </w:p>
        </w:tc>
        <w:tc>
          <w:tcPr>
            <w:tcW w:w="535" w:type="dxa"/>
            <w:noWrap/>
          </w:tcPr>
          <w:p w14:paraId="72DBDF2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7</w:t>
            </w:r>
          </w:p>
        </w:tc>
        <w:tc>
          <w:tcPr>
            <w:tcW w:w="536" w:type="dxa"/>
            <w:noWrap/>
          </w:tcPr>
          <w:p w14:paraId="780C63D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w:t>
            </w:r>
          </w:p>
        </w:tc>
        <w:tc>
          <w:tcPr>
            <w:tcW w:w="579" w:type="dxa"/>
            <w:noWrap/>
          </w:tcPr>
          <w:p w14:paraId="0E5FCB7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64</w:t>
            </w:r>
          </w:p>
        </w:tc>
        <w:tc>
          <w:tcPr>
            <w:tcW w:w="567" w:type="dxa"/>
          </w:tcPr>
          <w:p w14:paraId="0C0D2DE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11</w:t>
            </w:r>
          </w:p>
        </w:tc>
        <w:tc>
          <w:tcPr>
            <w:tcW w:w="622" w:type="dxa"/>
          </w:tcPr>
          <w:p w14:paraId="70A7E8E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87</w:t>
            </w:r>
          </w:p>
        </w:tc>
        <w:tc>
          <w:tcPr>
            <w:tcW w:w="525" w:type="dxa"/>
          </w:tcPr>
          <w:p w14:paraId="749F309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42</w:t>
            </w:r>
          </w:p>
        </w:tc>
        <w:tc>
          <w:tcPr>
            <w:tcW w:w="396" w:type="dxa"/>
          </w:tcPr>
          <w:p w14:paraId="1A18447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tcPr>
          <w:p w14:paraId="3007257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140</w:t>
            </w:r>
          </w:p>
        </w:tc>
        <w:tc>
          <w:tcPr>
            <w:tcW w:w="579" w:type="dxa"/>
          </w:tcPr>
          <w:p w14:paraId="1D35A58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14</w:t>
            </w:r>
          </w:p>
        </w:tc>
        <w:tc>
          <w:tcPr>
            <w:tcW w:w="653" w:type="dxa"/>
          </w:tcPr>
          <w:p w14:paraId="2E1B9DE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33</w:t>
            </w:r>
          </w:p>
        </w:tc>
        <w:tc>
          <w:tcPr>
            <w:tcW w:w="611" w:type="dxa"/>
          </w:tcPr>
          <w:p w14:paraId="7484B44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28</w:t>
            </w:r>
          </w:p>
        </w:tc>
        <w:tc>
          <w:tcPr>
            <w:tcW w:w="461" w:type="dxa"/>
          </w:tcPr>
          <w:p w14:paraId="2204E515" w14:textId="77777777" w:rsidR="00F750C4" w:rsidRPr="00D0683D" w:rsidRDefault="00F750C4" w:rsidP="00F750C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w:t>
            </w:r>
          </w:p>
        </w:tc>
        <w:tc>
          <w:tcPr>
            <w:tcW w:w="607" w:type="dxa"/>
          </w:tcPr>
          <w:p w14:paraId="30D50FA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76</w:t>
            </w:r>
          </w:p>
        </w:tc>
      </w:tr>
      <w:tr w:rsidR="00A338B4" w:rsidRPr="00D0683D" w14:paraId="611C1B3B"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shd w:val="clear" w:color="auto" w:fill="CCCCCC" w:themeFill="text1" w:themeFillTint="33"/>
            <w:noWrap/>
          </w:tcPr>
          <w:p w14:paraId="670F06FB"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 xml:space="preserve">Особе које имају потребе за смештајем -домски или породични смештај </w:t>
            </w:r>
          </w:p>
        </w:tc>
        <w:tc>
          <w:tcPr>
            <w:tcW w:w="568" w:type="dxa"/>
            <w:shd w:val="clear" w:color="auto" w:fill="CCCCCC" w:themeFill="text1" w:themeFillTint="33"/>
            <w:noWrap/>
          </w:tcPr>
          <w:p w14:paraId="468BB53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w:t>
            </w:r>
          </w:p>
        </w:tc>
        <w:tc>
          <w:tcPr>
            <w:tcW w:w="594" w:type="dxa"/>
            <w:shd w:val="clear" w:color="auto" w:fill="CCCCCC" w:themeFill="text1" w:themeFillTint="33"/>
            <w:noWrap/>
          </w:tcPr>
          <w:p w14:paraId="78B38CE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34</w:t>
            </w:r>
          </w:p>
        </w:tc>
        <w:tc>
          <w:tcPr>
            <w:tcW w:w="535" w:type="dxa"/>
            <w:shd w:val="clear" w:color="auto" w:fill="CCCCCC" w:themeFill="text1" w:themeFillTint="33"/>
            <w:noWrap/>
          </w:tcPr>
          <w:p w14:paraId="1B31E4F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8</w:t>
            </w:r>
          </w:p>
        </w:tc>
        <w:tc>
          <w:tcPr>
            <w:tcW w:w="536" w:type="dxa"/>
            <w:shd w:val="clear" w:color="auto" w:fill="CCCCCC" w:themeFill="text1" w:themeFillTint="33"/>
            <w:noWrap/>
          </w:tcPr>
          <w:p w14:paraId="6429D09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7</w:t>
            </w:r>
          </w:p>
        </w:tc>
        <w:tc>
          <w:tcPr>
            <w:tcW w:w="579" w:type="dxa"/>
            <w:shd w:val="clear" w:color="auto" w:fill="CCCCCC" w:themeFill="text1" w:themeFillTint="33"/>
            <w:noWrap/>
          </w:tcPr>
          <w:p w14:paraId="33340A2C"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51</w:t>
            </w:r>
          </w:p>
        </w:tc>
        <w:tc>
          <w:tcPr>
            <w:tcW w:w="567" w:type="dxa"/>
            <w:shd w:val="clear" w:color="auto" w:fill="CCCCCC" w:themeFill="text1" w:themeFillTint="33"/>
          </w:tcPr>
          <w:p w14:paraId="6E77013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w:t>
            </w:r>
          </w:p>
        </w:tc>
        <w:tc>
          <w:tcPr>
            <w:tcW w:w="622" w:type="dxa"/>
            <w:shd w:val="clear" w:color="auto" w:fill="CCCCCC" w:themeFill="text1" w:themeFillTint="33"/>
          </w:tcPr>
          <w:p w14:paraId="6677776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47</w:t>
            </w:r>
          </w:p>
        </w:tc>
        <w:tc>
          <w:tcPr>
            <w:tcW w:w="525" w:type="dxa"/>
            <w:shd w:val="clear" w:color="auto" w:fill="CCCCCC" w:themeFill="text1" w:themeFillTint="33"/>
          </w:tcPr>
          <w:p w14:paraId="102C4FC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32</w:t>
            </w:r>
          </w:p>
        </w:tc>
        <w:tc>
          <w:tcPr>
            <w:tcW w:w="396" w:type="dxa"/>
            <w:shd w:val="clear" w:color="auto" w:fill="CCCCCC" w:themeFill="text1" w:themeFillTint="33"/>
          </w:tcPr>
          <w:p w14:paraId="0EFE842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12</w:t>
            </w:r>
          </w:p>
        </w:tc>
        <w:tc>
          <w:tcPr>
            <w:tcW w:w="611" w:type="dxa"/>
            <w:shd w:val="clear" w:color="auto" w:fill="CCCCCC" w:themeFill="text1" w:themeFillTint="33"/>
          </w:tcPr>
          <w:p w14:paraId="5521933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96</w:t>
            </w:r>
          </w:p>
        </w:tc>
        <w:tc>
          <w:tcPr>
            <w:tcW w:w="579" w:type="dxa"/>
            <w:shd w:val="clear" w:color="auto" w:fill="CCCCCC" w:themeFill="text1" w:themeFillTint="33"/>
          </w:tcPr>
          <w:p w14:paraId="041A12F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w:t>
            </w:r>
          </w:p>
        </w:tc>
        <w:tc>
          <w:tcPr>
            <w:tcW w:w="653" w:type="dxa"/>
            <w:shd w:val="clear" w:color="auto" w:fill="CCCCCC" w:themeFill="text1" w:themeFillTint="33"/>
          </w:tcPr>
          <w:p w14:paraId="7755F04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35</w:t>
            </w:r>
          </w:p>
        </w:tc>
        <w:tc>
          <w:tcPr>
            <w:tcW w:w="611" w:type="dxa"/>
            <w:shd w:val="clear" w:color="auto" w:fill="CCCCCC" w:themeFill="text1" w:themeFillTint="33"/>
          </w:tcPr>
          <w:p w14:paraId="36EFEB9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29</w:t>
            </w:r>
          </w:p>
        </w:tc>
        <w:tc>
          <w:tcPr>
            <w:tcW w:w="461" w:type="dxa"/>
            <w:shd w:val="clear" w:color="auto" w:fill="CCCCCC" w:themeFill="text1" w:themeFillTint="33"/>
          </w:tcPr>
          <w:p w14:paraId="2D2E26B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12</w:t>
            </w:r>
          </w:p>
        </w:tc>
        <w:tc>
          <w:tcPr>
            <w:tcW w:w="607" w:type="dxa"/>
            <w:shd w:val="clear" w:color="auto" w:fill="CCCCCC" w:themeFill="text1" w:themeFillTint="33"/>
          </w:tcPr>
          <w:p w14:paraId="5E904E6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81</w:t>
            </w:r>
          </w:p>
        </w:tc>
      </w:tr>
      <w:tr w:rsidR="00F750C4" w:rsidRPr="00D0683D" w14:paraId="0E62F2B1"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noWrap/>
          </w:tcPr>
          <w:p w14:paraId="0E4D9C86"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 xml:space="preserve">Материјално угрожене особе </w:t>
            </w:r>
          </w:p>
        </w:tc>
        <w:tc>
          <w:tcPr>
            <w:tcW w:w="568" w:type="dxa"/>
            <w:noWrap/>
          </w:tcPr>
          <w:p w14:paraId="527A7E5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284</w:t>
            </w:r>
          </w:p>
        </w:tc>
        <w:tc>
          <w:tcPr>
            <w:tcW w:w="594" w:type="dxa"/>
            <w:noWrap/>
          </w:tcPr>
          <w:p w14:paraId="404DE29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981</w:t>
            </w:r>
          </w:p>
        </w:tc>
        <w:tc>
          <w:tcPr>
            <w:tcW w:w="535" w:type="dxa"/>
            <w:noWrap/>
          </w:tcPr>
          <w:p w14:paraId="06FB896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241</w:t>
            </w:r>
          </w:p>
        </w:tc>
        <w:tc>
          <w:tcPr>
            <w:tcW w:w="536" w:type="dxa"/>
            <w:noWrap/>
          </w:tcPr>
          <w:p w14:paraId="7AD35BF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41</w:t>
            </w:r>
          </w:p>
        </w:tc>
        <w:tc>
          <w:tcPr>
            <w:tcW w:w="579" w:type="dxa"/>
            <w:noWrap/>
          </w:tcPr>
          <w:p w14:paraId="197BA58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1547</w:t>
            </w:r>
          </w:p>
        </w:tc>
        <w:tc>
          <w:tcPr>
            <w:tcW w:w="567" w:type="dxa"/>
          </w:tcPr>
          <w:p w14:paraId="378A696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302</w:t>
            </w:r>
          </w:p>
        </w:tc>
        <w:tc>
          <w:tcPr>
            <w:tcW w:w="622" w:type="dxa"/>
          </w:tcPr>
          <w:p w14:paraId="53F9D50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1057</w:t>
            </w:r>
          </w:p>
        </w:tc>
        <w:tc>
          <w:tcPr>
            <w:tcW w:w="525" w:type="dxa"/>
          </w:tcPr>
          <w:p w14:paraId="326E541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240</w:t>
            </w:r>
          </w:p>
        </w:tc>
        <w:tc>
          <w:tcPr>
            <w:tcW w:w="396" w:type="dxa"/>
          </w:tcPr>
          <w:p w14:paraId="4D9DF64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47</w:t>
            </w:r>
          </w:p>
        </w:tc>
        <w:tc>
          <w:tcPr>
            <w:tcW w:w="611" w:type="dxa"/>
          </w:tcPr>
          <w:p w14:paraId="3FFE443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1646</w:t>
            </w:r>
          </w:p>
        </w:tc>
        <w:tc>
          <w:tcPr>
            <w:tcW w:w="579" w:type="dxa"/>
          </w:tcPr>
          <w:p w14:paraId="188C72F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192</w:t>
            </w:r>
          </w:p>
        </w:tc>
        <w:tc>
          <w:tcPr>
            <w:tcW w:w="653" w:type="dxa"/>
          </w:tcPr>
          <w:p w14:paraId="5F24086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1011</w:t>
            </w:r>
          </w:p>
        </w:tc>
        <w:tc>
          <w:tcPr>
            <w:tcW w:w="611" w:type="dxa"/>
          </w:tcPr>
          <w:p w14:paraId="046470D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322</w:t>
            </w:r>
          </w:p>
        </w:tc>
        <w:tc>
          <w:tcPr>
            <w:tcW w:w="461" w:type="dxa"/>
          </w:tcPr>
          <w:p w14:paraId="1C493B1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62</w:t>
            </w:r>
          </w:p>
        </w:tc>
        <w:tc>
          <w:tcPr>
            <w:tcW w:w="607" w:type="dxa"/>
          </w:tcPr>
          <w:p w14:paraId="406C1B5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1587</w:t>
            </w:r>
          </w:p>
        </w:tc>
      </w:tr>
      <w:tr w:rsidR="00A338B4" w:rsidRPr="00D0683D" w14:paraId="00E4725B"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shd w:val="clear" w:color="auto" w:fill="CCCCCC" w:themeFill="text1" w:themeFillTint="33"/>
            <w:noWrap/>
          </w:tcPr>
          <w:p w14:paraId="0505285A"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 xml:space="preserve">Страни држављани и лица без држављанства у потреби за социјалном заштитом </w:t>
            </w:r>
          </w:p>
        </w:tc>
        <w:tc>
          <w:tcPr>
            <w:tcW w:w="568" w:type="dxa"/>
            <w:shd w:val="clear" w:color="auto" w:fill="CCCCCC" w:themeFill="text1" w:themeFillTint="33"/>
            <w:noWrap/>
          </w:tcPr>
          <w:p w14:paraId="31E9B31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94" w:type="dxa"/>
            <w:shd w:val="clear" w:color="auto" w:fill="CCCCCC" w:themeFill="text1" w:themeFillTint="33"/>
            <w:noWrap/>
          </w:tcPr>
          <w:p w14:paraId="6D87CA7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35" w:type="dxa"/>
            <w:shd w:val="clear" w:color="auto" w:fill="CCCCCC" w:themeFill="text1" w:themeFillTint="33"/>
            <w:noWrap/>
          </w:tcPr>
          <w:p w14:paraId="0D6E82DC"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36" w:type="dxa"/>
            <w:shd w:val="clear" w:color="auto" w:fill="CCCCCC" w:themeFill="text1" w:themeFillTint="33"/>
            <w:noWrap/>
          </w:tcPr>
          <w:p w14:paraId="639EE6B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79" w:type="dxa"/>
            <w:shd w:val="clear" w:color="auto" w:fill="CCCCCC" w:themeFill="text1" w:themeFillTint="33"/>
            <w:noWrap/>
          </w:tcPr>
          <w:p w14:paraId="6207096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67" w:type="dxa"/>
            <w:shd w:val="clear" w:color="auto" w:fill="CCCCCC" w:themeFill="text1" w:themeFillTint="33"/>
          </w:tcPr>
          <w:p w14:paraId="430069F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22" w:type="dxa"/>
            <w:shd w:val="clear" w:color="auto" w:fill="CCCCCC" w:themeFill="text1" w:themeFillTint="33"/>
          </w:tcPr>
          <w:p w14:paraId="01EF0A3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25" w:type="dxa"/>
            <w:shd w:val="clear" w:color="auto" w:fill="CCCCCC" w:themeFill="text1" w:themeFillTint="33"/>
          </w:tcPr>
          <w:p w14:paraId="4A68C59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396" w:type="dxa"/>
            <w:shd w:val="clear" w:color="auto" w:fill="CCCCCC" w:themeFill="text1" w:themeFillTint="33"/>
          </w:tcPr>
          <w:p w14:paraId="3071F0C1"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shd w:val="clear" w:color="auto" w:fill="CCCCCC" w:themeFill="text1" w:themeFillTint="33"/>
          </w:tcPr>
          <w:p w14:paraId="1E2DE8F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79" w:type="dxa"/>
            <w:shd w:val="clear" w:color="auto" w:fill="CCCCCC" w:themeFill="text1" w:themeFillTint="33"/>
          </w:tcPr>
          <w:p w14:paraId="625019A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53" w:type="dxa"/>
            <w:shd w:val="clear" w:color="auto" w:fill="CCCCCC" w:themeFill="text1" w:themeFillTint="33"/>
          </w:tcPr>
          <w:p w14:paraId="35F63E5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shd w:val="clear" w:color="auto" w:fill="CCCCCC" w:themeFill="text1" w:themeFillTint="33"/>
          </w:tcPr>
          <w:p w14:paraId="42C3764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461" w:type="dxa"/>
            <w:shd w:val="clear" w:color="auto" w:fill="CCCCCC" w:themeFill="text1" w:themeFillTint="33"/>
          </w:tcPr>
          <w:p w14:paraId="5F9DBC1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07" w:type="dxa"/>
            <w:shd w:val="clear" w:color="auto" w:fill="CCCCCC" w:themeFill="text1" w:themeFillTint="33"/>
          </w:tcPr>
          <w:p w14:paraId="4144A11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r>
      <w:tr w:rsidR="00F750C4" w:rsidRPr="00D0683D" w14:paraId="11431F52" w14:textId="77777777" w:rsidTr="00F750C4">
        <w:trPr>
          <w:gridAfter w:val="1"/>
          <w:wAfter w:w="20" w:type="dxa"/>
          <w:trHeight w:val="243"/>
        </w:trPr>
        <w:tc>
          <w:tcPr>
            <w:cnfStyle w:val="001000000000" w:firstRow="0" w:lastRow="0" w:firstColumn="1" w:lastColumn="0" w:oddVBand="0" w:evenVBand="0" w:oddHBand="0" w:evenHBand="0" w:firstRowFirstColumn="0" w:firstRowLastColumn="0" w:lastRowFirstColumn="0" w:lastRowLastColumn="0"/>
            <w:tcW w:w="1964" w:type="dxa"/>
            <w:noWrap/>
          </w:tcPr>
          <w:p w14:paraId="5703CAB9"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 xml:space="preserve">Жртве трговине људима </w:t>
            </w:r>
          </w:p>
        </w:tc>
        <w:tc>
          <w:tcPr>
            <w:tcW w:w="568" w:type="dxa"/>
            <w:noWrap/>
          </w:tcPr>
          <w:p w14:paraId="478507D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94" w:type="dxa"/>
            <w:noWrap/>
          </w:tcPr>
          <w:p w14:paraId="558B2A0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35" w:type="dxa"/>
            <w:noWrap/>
          </w:tcPr>
          <w:p w14:paraId="56D86E1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36" w:type="dxa"/>
            <w:noWrap/>
          </w:tcPr>
          <w:p w14:paraId="4803510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79" w:type="dxa"/>
            <w:noWrap/>
          </w:tcPr>
          <w:p w14:paraId="42474A2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67" w:type="dxa"/>
          </w:tcPr>
          <w:p w14:paraId="43F3F21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22" w:type="dxa"/>
          </w:tcPr>
          <w:p w14:paraId="009B19E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25" w:type="dxa"/>
          </w:tcPr>
          <w:p w14:paraId="593C5EB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396" w:type="dxa"/>
          </w:tcPr>
          <w:p w14:paraId="7C0AA97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tcPr>
          <w:p w14:paraId="4013F96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79" w:type="dxa"/>
          </w:tcPr>
          <w:p w14:paraId="5953765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53" w:type="dxa"/>
          </w:tcPr>
          <w:p w14:paraId="71EF37CC"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tcPr>
          <w:p w14:paraId="013C91A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461" w:type="dxa"/>
          </w:tcPr>
          <w:p w14:paraId="0BACC05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07" w:type="dxa"/>
          </w:tcPr>
          <w:p w14:paraId="7D5A6E3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r>
      <w:tr w:rsidR="00A338B4" w:rsidRPr="00D0683D" w14:paraId="3F95EAA2"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shd w:val="clear" w:color="auto" w:fill="CCCCCC" w:themeFill="text1" w:themeFillTint="33"/>
            <w:noWrap/>
          </w:tcPr>
          <w:p w14:paraId="571534E0"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 xml:space="preserve">Бескућници </w:t>
            </w:r>
          </w:p>
        </w:tc>
        <w:tc>
          <w:tcPr>
            <w:tcW w:w="568" w:type="dxa"/>
            <w:shd w:val="clear" w:color="auto" w:fill="CCCCCC" w:themeFill="text1" w:themeFillTint="33"/>
            <w:noWrap/>
          </w:tcPr>
          <w:p w14:paraId="639A560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94" w:type="dxa"/>
            <w:shd w:val="clear" w:color="auto" w:fill="CCCCCC" w:themeFill="text1" w:themeFillTint="33"/>
            <w:noWrap/>
          </w:tcPr>
          <w:p w14:paraId="32E356E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35" w:type="dxa"/>
            <w:shd w:val="clear" w:color="auto" w:fill="CCCCCC" w:themeFill="text1" w:themeFillTint="33"/>
            <w:noWrap/>
          </w:tcPr>
          <w:p w14:paraId="5688FE1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36" w:type="dxa"/>
            <w:shd w:val="clear" w:color="auto" w:fill="CCCCCC" w:themeFill="text1" w:themeFillTint="33"/>
            <w:noWrap/>
          </w:tcPr>
          <w:p w14:paraId="6089422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79" w:type="dxa"/>
            <w:shd w:val="clear" w:color="auto" w:fill="CCCCCC" w:themeFill="text1" w:themeFillTint="33"/>
            <w:noWrap/>
          </w:tcPr>
          <w:p w14:paraId="0CBAAA2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67" w:type="dxa"/>
            <w:shd w:val="clear" w:color="auto" w:fill="CCCCCC" w:themeFill="text1" w:themeFillTint="33"/>
          </w:tcPr>
          <w:p w14:paraId="701F776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22" w:type="dxa"/>
            <w:shd w:val="clear" w:color="auto" w:fill="CCCCCC" w:themeFill="text1" w:themeFillTint="33"/>
          </w:tcPr>
          <w:p w14:paraId="0234C2A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25" w:type="dxa"/>
            <w:shd w:val="clear" w:color="auto" w:fill="CCCCCC" w:themeFill="text1" w:themeFillTint="33"/>
          </w:tcPr>
          <w:p w14:paraId="3D1D1DEC"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396" w:type="dxa"/>
            <w:shd w:val="clear" w:color="auto" w:fill="CCCCCC" w:themeFill="text1" w:themeFillTint="33"/>
          </w:tcPr>
          <w:p w14:paraId="2111AD9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shd w:val="clear" w:color="auto" w:fill="CCCCCC" w:themeFill="text1" w:themeFillTint="33"/>
          </w:tcPr>
          <w:p w14:paraId="3E3E70CC"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79" w:type="dxa"/>
            <w:shd w:val="clear" w:color="auto" w:fill="CCCCCC" w:themeFill="text1" w:themeFillTint="33"/>
          </w:tcPr>
          <w:p w14:paraId="7C7A193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53" w:type="dxa"/>
            <w:shd w:val="clear" w:color="auto" w:fill="CCCCCC" w:themeFill="text1" w:themeFillTint="33"/>
          </w:tcPr>
          <w:p w14:paraId="73278F9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shd w:val="clear" w:color="auto" w:fill="CCCCCC" w:themeFill="text1" w:themeFillTint="33"/>
          </w:tcPr>
          <w:p w14:paraId="4FBD01C1"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461" w:type="dxa"/>
            <w:shd w:val="clear" w:color="auto" w:fill="CCCCCC" w:themeFill="text1" w:themeFillTint="33"/>
          </w:tcPr>
          <w:p w14:paraId="20F917D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07" w:type="dxa"/>
            <w:shd w:val="clear" w:color="auto" w:fill="CCCCCC" w:themeFill="text1" w:themeFillTint="33"/>
          </w:tcPr>
          <w:p w14:paraId="0F154F75"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r>
      <w:tr w:rsidR="00F750C4" w:rsidRPr="00D0683D" w14:paraId="4BB5F4EC"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noWrap/>
          </w:tcPr>
          <w:p w14:paraId="75572C5A"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lastRenderedPageBreak/>
              <w:t xml:space="preserve">Остали </w:t>
            </w:r>
          </w:p>
        </w:tc>
        <w:tc>
          <w:tcPr>
            <w:tcW w:w="568" w:type="dxa"/>
            <w:noWrap/>
          </w:tcPr>
          <w:p w14:paraId="2C4D814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94" w:type="dxa"/>
            <w:noWrap/>
          </w:tcPr>
          <w:p w14:paraId="3465D2D1"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35" w:type="dxa"/>
            <w:noWrap/>
          </w:tcPr>
          <w:p w14:paraId="41557B1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36" w:type="dxa"/>
            <w:noWrap/>
          </w:tcPr>
          <w:p w14:paraId="075FC8B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79" w:type="dxa"/>
            <w:noWrap/>
          </w:tcPr>
          <w:p w14:paraId="00A31601"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67" w:type="dxa"/>
          </w:tcPr>
          <w:p w14:paraId="0B8FE6D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22" w:type="dxa"/>
          </w:tcPr>
          <w:p w14:paraId="2A970AE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25" w:type="dxa"/>
          </w:tcPr>
          <w:p w14:paraId="7F8A855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396" w:type="dxa"/>
          </w:tcPr>
          <w:p w14:paraId="00294F81"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tcPr>
          <w:p w14:paraId="4BDBC647"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579" w:type="dxa"/>
          </w:tcPr>
          <w:p w14:paraId="49527766"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53" w:type="dxa"/>
          </w:tcPr>
          <w:p w14:paraId="7BBB519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11" w:type="dxa"/>
          </w:tcPr>
          <w:p w14:paraId="5C36811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461" w:type="dxa"/>
          </w:tcPr>
          <w:p w14:paraId="320280C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c>
          <w:tcPr>
            <w:tcW w:w="607" w:type="dxa"/>
          </w:tcPr>
          <w:p w14:paraId="2512579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0</w:t>
            </w:r>
          </w:p>
        </w:tc>
      </w:tr>
      <w:tr w:rsidR="00A338B4" w:rsidRPr="00D0683D" w14:paraId="4CC0176F" w14:textId="77777777" w:rsidTr="00F750C4">
        <w:trPr>
          <w:gridAfter w:val="1"/>
          <w:wAfter w:w="20" w:type="dxa"/>
          <w:trHeight w:val="442"/>
        </w:trPr>
        <w:tc>
          <w:tcPr>
            <w:cnfStyle w:val="001000000000" w:firstRow="0" w:lastRow="0" w:firstColumn="1" w:lastColumn="0" w:oddVBand="0" w:evenVBand="0" w:oddHBand="0" w:evenHBand="0" w:firstRowFirstColumn="0" w:firstRowLastColumn="0" w:lastRowFirstColumn="0" w:lastRowLastColumn="0"/>
            <w:tcW w:w="1964" w:type="dxa"/>
            <w:shd w:val="clear" w:color="auto" w:fill="CCCCCC" w:themeFill="text1" w:themeFillTint="33"/>
            <w:noWrap/>
          </w:tcPr>
          <w:p w14:paraId="1E81D1C3" w14:textId="77777777" w:rsidR="00F750C4" w:rsidRPr="00D0683D" w:rsidRDefault="00F750C4" w:rsidP="00F750C4">
            <w:pPr>
              <w:rPr>
                <w:rFonts w:ascii="Tahoma" w:eastAsia="Times New Roman" w:hAnsi="Tahoma" w:cs="Tahoma"/>
                <w:sz w:val="16"/>
                <w:szCs w:val="16"/>
              </w:rPr>
            </w:pPr>
            <w:r w:rsidRPr="00D0683D">
              <w:rPr>
                <w:rFonts w:ascii="Tahoma" w:eastAsia="Times New Roman" w:hAnsi="Tahoma" w:cs="Tahoma"/>
                <w:b w:val="0"/>
                <w:bCs w:val="0"/>
                <w:sz w:val="16"/>
                <w:szCs w:val="16"/>
              </w:rPr>
              <w:t>Укупно</w:t>
            </w:r>
          </w:p>
        </w:tc>
        <w:tc>
          <w:tcPr>
            <w:tcW w:w="568" w:type="dxa"/>
            <w:shd w:val="clear" w:color="auto" w:fill="CCCCCC" w:themeFill="text1" w:themeFillTint="33"/>
            <w:noWrap/>
          </w:tcPr>
          <w:p w14:paraId="7558D90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363</w:t>
            </w:r>
          </w:p>
        </w:tc>
        <w:tc>
          <w:tcPr>
            <w:tcW w:w="594" w:type="dxa"/>
            <w:shd w:val="clear" w:color="auto" w:fill="CCCCCC" w:themeFill="text1" w:themeFillTint="33"/>
            <w:noWrap/>
          </w:tcPr>
          <w:p w14:paraId="6C8A4A9D"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1413</w:t>
            </w:r>
          </w:p>
        </w:tc>
        <w:tc>
          <w:tcPr>
            <w:tcW w:w="535" w:type="dxa"/>
            <w:shd w:val="clear" w:color="auto" w:fill="CCCCCC" w:themeFill="text1" w:themeFillTint="33"/>
            <w:noWrap/>
          </w:tcPr>
          <w:p w14:paraId="105D531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381</w:t>
            </w:r>
          </w:p>
        </w:tc>
        <w:tc>
          <w:tcPr>
            <w:tcW w:w="536" w:type="dxa"/>
            <w:shd w:val="clear" w:color="auto" w:fill="CCCCCC" w:themeFill="text1" w:themeFillTint="33"/>
            <w:noWrap/>
          </w:tcPr>
          <w:p w14:paraId="6748412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72</w:t>
            </w:r>
          </w:p>
        </w:tc>
        <w:tc>
          <w:tcPr>
            <w:tcW w:w="579" w:type="dxa"/>
            <w:shd w:val="clear" w:color="auto" w:fill="CCCCCC" w:themeFill="text1" w:themeFillTint="33"/>
            <w:noWrap/>
          </w:tcPr>
          <w:p w14:paraId="59F9A70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2229</w:t>
            </w:r>
          </w:p>
        </w:tc>
        <w:tc>
          <w:tcPr>
            <w:tcW w:w="567" w:type="dxa"/>
            <w:shd w:val="clear" w:color="auto" w:fill="CCCCCC" w:themeFill="text1" w:themeFillTint="33"/>
          </w:tcPr>
          <w:p w14:paraId="59889FA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372</w:t>
            </w:r>
          </w:p>
        </w:tc>
        <w:tc>
          <w:tcPr>
            <w:tcW w:w="622" w:type="dxa"/>
            <w:shd w:val="clear" w:color="auto" w:fill="CCCCCC" w:themeFill="text1" w:themeFillTint="33"/>
          </w:tcPr>
          <w:p w14:paraId="69620F7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1457</w:t>
            </w:r>
          </w:p>
        </w:tc>
        <w:tc>
          <w:tcPr>
            <w:tcW w:w="525" w:type="dxa"/>
            <w:shd w:val="clear" w:color="auto" w:fill="CCCCCC" w:themeFill="text1" w:themeFillTint="33"/>
          </w:tcPr>
          <w:p w14:paraId="71F8A989"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424</w:t>
            </w:r>
          </w:p>
        </w:tc>
        <w:tc>
          <w:tcPr>
            <w:tcW w:w="396" w:type="dxa"/>
            <w:shd w:val="clear" w:color="auto" w:fill="CCCCCC" w:themeFill="text1" w:themeFillTint="33"/>
          </w:tcPr>
          <w:p w14:paraId="6B8CF463"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79</w:t>
            </w:r>
          </w:p>
        </w:tc>
        <w:tc>
          <w:tcPr>
            <w:tcW w:w="611" w:type="dxa"/>
            <w:shd w:val="clear" w:color="auto" w:fill="CCCCCC" w:themeFill="text1" w:themeFillTint="33"/>
          </w:tcPr>
          <w:p w14:paraId="1988717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2332</w:t>
            </w:r>
          </w:p>
        </w:tc>
        <w:tc>
          <w:tcPr>
            <w:tcW w:w="579" w:type="dxa"/>
            <w:shd w:val="clear" w:color="auto" w:fill="CCCCCC" w:themeFill="text1" w:themeFillTint="33"/>
          </w:tcPr>
          <w:p w14:paraId="2276245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266</w:t>
            </w:r>
          </w:p>
        </w:tc>
        <w:tc>
          <w:tcPr>
            <w:tcW w:w="653" w:type="dxa"/>
            <w:shd w:val="clear" w:color="auto" w:fill="CCCCCC" w:themeFill="text1" w:themeFillTint="33"/>
          </w:tcPr>
          <w:p w14:paraId="295E1C31"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1341</w:t>
            </w:r>
          </w:p>
        </w:tc>
        <w:tc>
          <w:tcPr>
            <w:tcW w:w="611" w:type="dxa"/>
            <w:shd w:val="clear" w:color="auto" w:fill="CCCCCC" w:themeFill="text1" w:themeFillTint="33"/>
          </w:tcPr>
          <w:p w14:paraId="1A6C48D0"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508</w:t>
            </w:r>
          </w:p>
        </w:tc>
        <w:tc>
          <w:tcPr>
            <w:tcW w:w="461" w:type="dxa"/>
            <w:shd w:val="clear" w:color="auto" w:fill="CCCCCC" w:themeFill="text1" w:themeFillTint="33"/>
          </w:tcPr>
          <w:p w14:paraId="47321234"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91</w:t>
            </w:r>
          </w:p>
        </w:tc>
        <w:tc>
          <w:tcPr>
            <w:tcW w:w="607" w:type="dxa"/>
            <w:shd w:val="clear" w:color="auto" w:fill="CCCCCC" w:themeFill="text1" w:themeFillTint="33"/>
          </w:tcPr>
          <w:p w14:paraId="66F1290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val="sr-Cyrl-RS"/>
              </w:rPr>
            </w:pPr>
            <w:r w:rsidRPr="00D0683D">
              <w:rPr>
                <w:rFonts w:ascii="Tahoma" w:eastAsia="Times New Roman" w:hAnsi="Tahoma" w:cs="Tahoma"/>
                <w:sz w:val="16"/>
                <w:szCs w:val="16"/>
                <w:lang w:val="sr-Cyrl-RS"/>
              </w:rPr>
              <w:t>2206</w:t>
            </w:r>
          </w:p>
        </w:tc>
      </w:tr>
    </w:tbl>
    <w:p w14:paraId="004FDD03" w14:textId="77777777" w:rsidR="00F750C4" w:rsidRPr="00F750C4" w:rsidRDefault="00F750C4" w:rsidP="00F750C4">
      <w:pPr>
        <w:tabs>
          <w:tab w:val="left" w:pos="1481"/>
        </w:tabs>
        <w:rPr>
          <w:rFonts w:ascii="Tahoma" w:hAnsi="Tahoma" w:cs="Tahoma"/>
          <w:lang w:val="sr-Cyrl-RS"/>
        </w:rPr>
      </w:pPr>
    </w:p>
    <w:tbl>
      <w:tblPr>
        <w:tblStyle w:val="GridTable21"/>
        <w:tblpPr w:leftFromText="180" w:rightFromText="180" w:vertAnchor="text" w:horzAnchor="page" w:tblpX="927" w:tblpY="-159"/>
        <w:tblW w:w="10348" w:type="dxa"/>
        <w:tblLook w:val="04A0" w:firstRow="1" w:lastRow="0" w:firstColumn="1" w:lastColumn="0" w:noHBand="0" w:noVBand="1"/>
      </w:tblPr>
      <w:tblGrid>
        <w:gridCol w:w="3303"/>
        <w:gridCol w:w="664"/>
        <w:gridCol w:w="599"/>
        <w:gridCol w:w="946"/>
        <w:gridCol w:w="653"/>
        <w:gridCol w:w="653"/>
        <w:gridCol w:w="901"/>
        <w:gridCol w:w="653"/>
        <w:gridCol w:w="653"/>
        <w:gridCol w:w="1323"/>
      </w:tblGrid>
      <w:tr w:rsidR="00F750C4" w:rsidRPr="00F750C4" w14:paraId="7A28C252" w14:textId="77777777" w:rsidTr="00040E97">
        <w:trPr>
          <w:cnfStyle w:val="100000000000" w:firstRow="1" w:lastRow="0"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0348" w:type="dxa"/>
            <w:gridSpan w:val="10"/>
            <w:tcBorders>
              <w:bottom w:val="single" w:sz="4" w:space="0" w:color="auto"/>
            </w:tcBorders>
          </w:tcPr>
          <w:p w14:paraId="12DE6DD8" w14:textId="77777777" w:rsidR="00F750C4" w:rsidRPr="00F750C4" w:rsidRDefault="00F750C4" w:rsidP="00F750C4">
            <w:pPr>
              <w:rPr>
                <w:rFonts w:ascii="Tahoma" w:eastAsia="Times New Roman" w:hAnsi="Tahoma" w:cs="Tahoma"/>
                <w:b w:val="0"/>
                <w:bCs w:val="0"/>
                <w:sz w:val="22"/>
                <w:szCs w:val="22"/>
                <w:lang w:val="sr-Cyrl-RS"/>
              </w:rPr>
            </w:pPr>
          </w:p>
        </w:tc>
      </w:tr>
      <w:tr w:rsidR="00F750C4" w:rsidRPr="00F750C4" w14:paraId="727DAC10" w14:textId="77777777" w:rsidTr="00040E97">
        <w:trPr>
          <w:trHeight w:val="62"/>
        </w:trPr>
        <w:tc>
          <w:tcPr>
            <w:cnfStyle w:val="001000000000" w:firstRow="0" w:lastRow="0" w:firstColumn="1" w:lastColumn="0" w:oddVBand="0" w:evenVBand="0" w:oddHBand="0" w:evenHBand="0" w:firstRowFirstColumn="0" w:firstRowLastColumn="0" w:lastRowFirstColumn="0" w:lastRowLastColumn="0"/>
            <w:tcW w:w="10348" w:type="dxa"/>
            <w:gridSpan w:val="10"/>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8B3BD9C" w14:textId="76AC928B" w:rsidR="00F750C4" w:rsidRPr="00D0683D" w:rsidRDefault="00F750C4" w:rsidP="00F750C4">
            <w:pPr>
              <w:jc w:val="both"/>
              <w:rPr>
                <w:rFonts w:ascii="Tahoma" w:eastAsia="Times New Roman" w:hAnsi="Tahoma" w:cs="Tahoma"/>
                <w:b w:val="0"/>
                <w:bCs w:val="0"/>
                <w:lang w:val="sr-Cyrl-RS"/>
              </w:rPr>
            </w:pPr>
            <w:r w:rsidRPr="0033484B">
              <w:rPr>
                <w:rFonts w:ascii="Tahoma" w:eastAsia="Times New Roman" w:hAnsi="Tahoma" w:cs="Tahoma"/>
                <w:lang w:val="sr-Cyrl-RS"/>
              </w:rPr>
              <w:t xml:space="preserve">Табела </w:t>
            </w:r>
            <w:r w:rsidR="0033484B" w:rsidRPr="0033484B">
              <w:rPr>
                <w:rFonts w:ascii="Tahoma" w:eastAsia="Times New Roman" w:hAnsi="Tahoma" w:cs="Tahoma"/>
                <w:lang w:val="sr-Cyrl-RS"/>
              </w:rPr>
              <w:t>5</w:t>
            </w:r>
            <w:r w:rsidRPr="0033484B">
              <w:rPr>
                <w:rFonts w:ascii="Tahoma" w:eastAsia="Times New Roman" w:hAnsi="Tahoma" w:cs="Tahoma"/>
                <w:lang w:val="sr-Cyrl-RS"/>
              </w:rPr>
              <w:t>:</w:t>
            </w:r>
            <w:r w:rsidRPr="00D0683D">
              <w:rPr>
                <w:rFonts w:ascii="Tahoma" w:eastAsia="Times New Roman" w:hAnsi="Tahoma" w:cs="Tahoma"/>
                <w:lang w:val="sr-Cyrl-RS"/>
              </w:rPr>
              <w:t xml:space="preserve"> Подаци о</w:t>
            </w:r>
            <w:r w:rsidRPr="00D0683D">
              <w:rPr>
                <w:rFonts w:ascii="Tahoma" w:eastAsia="Times New Roman" w:hAnsi="Tahoma" w:cs="Tahoma"/>
                <w:lang w:val="sr-Latn-RS"/>
              </w:rPr>
              <w:t xml:space="preserve"> </w:t>
            </w:r>
            <w:r w:rsidRPr="00D0683D">
              <w:rPr>
                <w:rFonts w:ascii="Tahoma" w:eastAsia="Times New Roman" w:hAnsi="Tahoma" w:cs="Tahoma"/>
                <w:lang w:val="sr-Cyrl-RS"/>
              </w:rPr>
              <w:t>броју корисника/ца  права на</w:t>
            </w:r>
            <w:r w:rsidRPr="00D0683D">
              <w:rPr>
                <w:rFonts w:ascii="Tahoma" w:eastAsia="Times New Roman" w:hAnsi="Tahoma" w:cs="Tahoma"/>
                <w:lang w:val="sr-Latn-RS"/>
              </w:rPr>
              <w:t xml:space="preserve"> </w:t>
            </w:r>
            <w:r w:rsidRPr="00D0683D">
              <w:rPr>
                <w:rFonts w:ascii="Tahoma" w:eastAsia="Times New Roman" w:hAnsi="Tahoma" w:cs="Tahoma"/>
                <w:lang w:val="sr-Cyrl-RS"/>
              </w:rPr>
              <w:t>мере материјалне</w:t>
            </w:r>
            <w:r w:rsidRPr="00D0683D">
              <w:rPr>
                <w:rFonts w:ascii="Tahoma" w:eastAsia="Times New Roman" w:hAnsi="Tahoma" w:cs="Tahoma"/>
                <w:lang w:val="sr-Latn-RS"/>
              </w:rPr>
              <w:t xml:space="preserve"> </w:t>
            </w:r>
            <w:r w:rsidRPr="00D0683D">
              <w:rPr>
                <w:rFonts w:ascii="Tahoma" w:eastAsia="Times New Roman" w:hAnsi="Tahoma" w:cs="Tahoma"/>
                <w:lang w:val="sr-Cyrl-RS"/>
              </w:rPr>
              <w:t>подршке која се</w:t>
            </w:r>
            <w:r w:rsidRPr="00D0683D">
              <w:rPr>
                <w:rFonts w:ascii="Tahoma" w:eastAsia="Times New Roman" w:hAnsi="Tahoma" w:cs="Tahoma"/>
                <w:lang w:val="sr-Latn-RS"/>
              </w:rPr>
              <w:t xml:space="preserve"> </w:t>
            </w:r>
            <w:r w:rsidRPr="00D0683D">
              <w:rPr>
                <w:rFonts w:ascii="Tahoma" w:eastAsia="Times New Roman" w:hAnsi="Tahoma" w:cs="Tahoma"/>
                <w:lang w:val="sr-Cyrl-RS"/>
              </w:rPr>
              <w:t>финансирају</w:t>
            </w:r>
            <w:r w:rsidRPr="00D0683D">
              <w:rPr>
                <w:rFonts w:ascii="Tahoma" w:eastAsia="Times New Roman" w:hAnsi="Tahoma" w:cs="Tahoma"/>
                <w:lang w:val="sr-Latn-RS"/>
              </w:rPr>
              <w:t xml:space="preserve"> </w:t>
            </w:r>
            <w:r w:rsidRPr="00D0683D">
              <w:rPr>
                <w:rFonts w:ascii="Tahoma" w:eastAsia="Times New Roman" w:hAnsi="Tahoma" w:cs="Tahoma"/>
                <w:lang w:val="sr-Cyrl-RS"/>
              </w:rPr>
              <w:t>средствима Буџета</w:t>
            </w:r>
            <w:r w:rsidRPr="00D0683D">
              <w:rPr>
                <w:rFonts w:ascii="Tahoma" w:eastAsia="Times New Roman" w:hAnsi="Tahoma" w:cs="Tahoma"/>
                <w:lang w:val="sr-Latn-RS"/>
              </w:rPr>
              <w:t xml:space="preserve"> </w:t>
            </w:r>
            <w:r w:rsidRPr="00D0683D">
              <w:rPr>
                <w:rFonts w:ascii="Tahoma" w:eastAsia="Times New Roman" w:hAnsi="Tahoma" w:cs="Tahoma"/>
                <w:lang w:val="sr-Cyrl-RS"/>
              </w:rPr>
              <w:t>Републике Србије</w:t>
            </w:r>
          </w:p>
        </w:tc>
      </w:tr>
      <w:tr w:rsidR="00F750C4" w:rsidRPr="00F750C4" w14:paraId="740502EB" w14:textId="77777777" w:rsidTr="0033484B">
        <w:tc>
          <w:tcPr>
            <w:cnfStyle w:val="001000000000" w:firstRow="0" w:lastRow="0" w:firstColumn="1" w:lastColumn="0" w:oddVBand="0" w:evenVBand="0" w:oddHBand="0" w:evenHBand="0" w:firstRowFirstColumn="0" w:firstRowLastColumn="0" w:lastRowFirstColumn="0" w:lastRowLastColumn="0"/>
            <w:tcW w:w="360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3EC9F6" w14:textId="77777777" w:rsidR="00F750C4" w:rsidRPr="00D0683D" w:rsidRDefault="00F750C4" w:rsidP="00F750C4">
            <w:pPr>
              <w:rPr>
                <w:rFonts w:ascii="Tahoma" w:eastAsia="Times New Roman" w:hAnsi="Tahoma" w:cs="Tahoma"/>
                <w:lang w:val="sr-Cyrl-RS"/>
              </w:rPr>
            </w:pPr>
            <w:r w:rsidRPr="00D0683D">
              <w:rPr>
                <w:rFonts w:ascii="Tahoma" w:eastAsia="Times New Roman" w:hAnsi="Tahoma" w:cs="Tahoma"/>
                <w:b w:val="0"/>
                <w:bCs w:val="0"/>
                <w:lang w:val="sr-Cyrl-RS"/>
              </w:rPr>
              <w:t xml:space="preserve">Број корисника/ца права на: </w:t>
            </w:r>
          </w:p>
        </w:tc>
        <w:tc>
          <w:tcPr>
            <w:tcW w:w="214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5D6CEC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Latn-RS"/>
              </w:rPr>
            </w:pPr>
            <w:r w:rsidRPr="00D0683D">
              <w:rPr>
                <w:rFonts w:ascii="Tahoma" w:eastAsia="Times New Roman" w:hAnsi="Tahoma" w:cs="Tahoma"/>
                <w:lang w:val="sr-Cyrl-RS"/>
              </w:rPr>
              <w:t>20</w:t>
            </w:r>
            <w:r w:rsidRPr="00D0683D">
              <w:rPr>
                <w:rFonts w:ascii="Tahoma" w:eastAsia="Times New Roman" w:hAnsi="Tahoma" w:cs="Tahoma"/>
                <w:lang w:val="sr-Latn-RS"/>
              </w:rPr>
              <w:t>22</w:t>
            </w:r>
          </w:p>
        </w:tc>
        <w:tc>
          <w:tcPr>
            <w:tcW w:w="20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C7EEDB"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Latn-RS"/>
              </w:rPr>
            </w:pPr>
            <w:r w:rsidRPr="00D0683D">
              <w:rPr>
                <w:rFonts w:ascii="Tahoma" w:eastAsia="Times New Roman" w:hAnsi="Tahoma" w:cs="Tahoma"/>
                <w:lang w:val="sr-Cyrl-RS"/>
              </w:rPr>
              <w:t>202</w:t>
            </w:r>
            <w:r w:rsidRPr="00D0683D">
              <w:rPr>
                <w:rFonts w:ascii="Tahoma" w:eastAsia="Times New Roman" w:hAnsi="Tahoma" w:cs="Tahoma"/>
                <w:lang w:val="sr-Latn-RS"/>
              </w:rPr>
              <w:t>3</w:t>
            </w:r>
          </w:p>
        </w:tc>
        <w:tc>
          <w:tcPr>
            <w:tcW w:w="255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23085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Latn-RS"/>
              </w:rPr>
            </w:pPr>
            <w:r w:rsidRPr="00D0683D">
              <w:rPr>
                <w:rFonts w:ascii="Tahoma" w:eastAsia="Times New Roman" w:hAnsi="Tahoma" w:cs="Tahoma"/>
                <w:lang w:val="sr-Cyrl-RS"/>
              </w:rPr>
              <w:t>202</w:t>
            </w:r>
            <w:r w:rsidRPr="00D0683D">
              <w:rPr>
                <w:rFonts w:ascii="Tahoma" w:eastAsia="Times New Roman" w:hAnsi="Tahoma" w:cs="Tahoma"/>
                <w:lang w:val="sr-Latn-RS"/>
              </w:rPr>
              <w:t>4</w:t>
            </w:r>
          </w:p>
        </w:tc>
      </w:tr>
      <w:tr w:rsidR="00F750C4" w:rsidRPr="00F750C4" w14:paraId="31D6A3E9" w14:textId="77777777" w:rsidTr="00040E97">
        <w:trPr>
          <w:trHeight w:val="193"/>
        </w:trPr>
        <w:tc>
          <w:tcPr>
            <w:cnfStyle w:val="001000000000" w:firstRow="0" w:lastRow="0" w:firstColumn="1" w:lastColumn="0" w:oddVBand="0" w:evenVBand="0" w:oddHBand="0" w:evenHBand="0" w:firstRowFirstColumn="0" w:firstRowLastColumn="0" w:lastRowFirstColumn="0" w:lastRowLastColumn="0"/>
            <w:tcW w:w="3604" w:type="dxa"/>
            <w:vMerge/>
            <w:tcBorders>
              <w:top w:val="single" w:sz="4" w:space="0" w:color="auto"/>
              <w:left w:val="single" w:sz="4" w:space="0" w:color="auto"/>
              <w:bottom w:val="single" w:sz="4" w:space="0" w:color="auto"/>
              <w:right w:val="single" w:sz="4" w:space="0" w:color="auto"/>
            </w:tcBorders>
            <w:shd w:val="clear" w:color="auto" w:fill="CCCCCC" w:themeFill="text1" w:themeFillTint="33"/>
          </w:tcPr>
          <w:p w14:paraId="7F4DEC7A" w14:textId="77777777" w:rsidR="00F750C4" w:rsidRPr="00D0683D" w:rsidRDefault="00F750C4" w:rsidP="00F750C4">
            <w:pPr>
              <w:rPr>
                <w:rFonts w:ascii="Tahoma" w:eastAsia="Times New Roman" w:hAnsi="Tahoma" w:cs="Tahoma"/>
                <w:lang w:val="sr-Cyrl-RS"/>
              </w:rPr>
            </w:pPr>
          </w:p>
        </w:tc>
        <w:tc>
          <w:tcPr>
            <w:tcW w:w="66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B75EEF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М</w:t>
            </w:r>
          </w:p>
        </w:tc>
        <w:tc>
          <w:tcPr>
            <w:tcW w:w="51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65C7FA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Ж</w:t>
            </w:r>
          </w:p>
        </w:tc>
        <w:tc>
          <w:tcPr>
            <w:tcW w:w="9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59AC78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Укупно</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5DE5119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М</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7E059E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Ж</w:t>
            </w:r>
          </w:p>
        </w:tc>
        <w:tc>
          <w:tcPr>
            <w:tcW w:w="90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4E66F9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Укупно</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0753472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М</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0DC5F9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Ж</w:t>
            </w:r>
          </w:p>
        </w:tc>
        <w:tc>
          <w:tcPr>
            <w:tcW w:w="140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14C940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 xml:space="preserve">Укупно </w:t>
            </w:r>
          </w:p>
        </w:tc>
      </w:tr>
      <w:tr w:rsidR="00F750C4" w:rsidRPr="00F750C4" w14:paraId="02F50300" w14:textId="77777777" w:rsidTr="00040E97">
        <w:tc>
          <w:tcPr>
            <w:cnfStyle w:val="001000000000" w:firstRow="0" w:lastRow="0" w:firstColumn="1" w:lastColumn="0" w:oddVBand="0" w:evenVBand="0" w:oddHBand="0" w:evenHBand="0" w:firstRowFirstColumn="0" w:firstRowLastColumn="0" w:lastRowFirstColumn="0" w:lastRowLastColumn="0"/>
            <w:tcW w:w="3604" w:type="dxa"/>
            <w:vMerge/>
            <w:tcBorders>
              <w:top w:val="single" w:sz="4" w:space="0" w:color="auto"/>
              <w:left w:val="single" w:sz="4" w:space="0" w:color="auto"/>
              <w:bottom w:val="single" w:sz="4" w:space="0" w:color="auto"/>
              <w:right w:val="single" w:sz="4" w:space="0" w:color="auto"/>
            </w:tcBorders>
          </w:tcPr>
          <w:p w14:paraId="125AE84E" w14:textId="77777777" w:rsidR="00F750C4" w:rsidRPr="00D0683D" w:rsidRDefault="00F750C4" w:rsidP="00F750C4">
            <w:pPr>
              <w:rPr>
                <w:rFonts w:ascii="Tahoma" w:eastAsia="Times New Roman" w:hAnsi="Tahoma" w:cs="Tahoma"/>
                <w:lang w:val="sr-Cyrl-RS"/>
              </w:rPr>
            </w:pPr>
          </w:p>
        </w:tc>
        <w:tc>
          <w:tcPr>
            <w:tcW w:w="666" w:type="dxa"/>
            <w:tcBorders>
              <w:top w:val="single" w:sz="4" w:space="0" w:color="auto"/>
              <w:left w:val="single" w:sz="4" w:space="0" w:color="auto"/>
              <w:bottom w:val="single" w:sz="4" w:space="0" w:color="auto"/>
              <w:right w:val="single" w:sz="4" w:space="0" w:color="auto"/>
            </w:tcBorders>
          </w:tcPr>
          <w:p w14:paraId="448EB6D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16" w:type="dxa"/>
            <w:tcBorders>
              <w:top w:val="single" w:sz="4" w:space="0" w:color="auto"/>
              <w:left w:val="single" w:sz="4" w:space="0" w:color="auto"/>
              <w:bottom w:val="single" w:sz="4" w:space="0" w:color="auto"/>
              <w:right w:val="single" w:sz="4" w:space="0" w:color="auto"/>
            </w:tcBorders>
          </w:tcPr>
          <w:p w14:paraId="3208A93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61" w:type="dxa"/>
            <w:tcBorders>
              <w:top w:val="single" w:sz="4" w:space="0" w:color="auto"/>
              <w:left w:val="single" w:sz="4" w:space="0" w:color="auto"/>
              <w:bottom w:val="single" w:sz="4" w:space="0" w:color="auto"/>
              <w:right w:val="single" w:sz="4" w:space="0" w:color="auto"/>
            </w:tcBorders>
          </w:tcPr>
          <w:p w14:paraId="1150D11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tcPr>
          <w:p w14:paraId="6473247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tcPr>
          <w:p w14:paraId="304AEEC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08" w:type="dxa"/>
            <w:tcBorders>
              <w:top w:val="single" w:sz="4" w:space="0" w:color="auto"/>
              <w:left w:val="single" w:sz="4" w:space="0" w:color="auto"/>
              <w:bottom w:val="single" w:sz="4" w:space="0" w:color="auto"/>
              <w:right w:val="single" w:sz="4" w:space="0" w:color="auto"/>
            </w:tcBorders>
          </w:tcPr>
          <w:p w14:paraId="45B62FD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tcPr>
          <w:p w14:paraId="7955264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tcPr>
          <w:p w14:paraId="52A9C12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1409" w:type="dxa"/>
            <w:tcBorders>
              <w:top w:val="single" w:sz="4" w:space="0" w:color="auto"/>
              <w:left w:val="single" w:sz="4" w:space="0" w:color="auto"/>
              <w:bottom w:val="single" w:sz="4" w:space="0" w:color="auto"/>
              <w:right w:val="single" w:sz="4" w:space="0" w:color="auto"/>
            </w:tcBorders>
          </w:tcPr>
          <w:p w14:paraId="5564469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r>
      <w:tr w:rsidR="00F750C4" w:rsidRPr="00F750C4" w14:paraId="05F78036" w14:textId="77777777" w:rsidTr="00040E97">
        <w:tc>
          <w:tcPr>
            <w:cnfStyle w:val="001000000000" w:firstRow="0" w:lastRow="0" w:firstColumn="1" w:lastColumn="0" w:oddVBand="0" w:evenVBand="0" w:oddHBand="0" w:evenHBand="0" w:firstRowFirstColumn="0" w:firstRowLastColumn="0" w:lastRowFirstColumn="0" w:lastRowLastColumn="0"/>
            <w:tcW w:w="3604"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0C80B8F2"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b w:val="0"/>
                <w:bCs w:val="0"/>
                <w:lang w:val="sr-Cyrl-RS"/>
              </w:rPr>
              <w:t xml:space="preserve">материјалну подршку које се финансирају средствима Буџета РС – укупно </w:t>
            </w:r>
          </w:p>
        </w:tc>
        <w:tc>
          <w:tcPr>
            <w:tcW w:w="66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143DA4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1050</w:t>
            </w:r>
          </w:p>
        </w:tc>
        <w:tc>
          <w:tcPr>
            <w:tcW w:w="51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318E53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974</w:t>
            </w:r>
          </w:p>
        </w:tc>
        <w:tc>
          <w:tcPr>
            <w:tcW w:w="9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D1F4CD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2090</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4D2F13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1221</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B7C145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1141</w:t>
            </w:r>
          </w:p>
        </w:tc>
        <w:tc>
          <w:tcPr>
            <w:tcW w:w="90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1225D74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2362</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50C182B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1089</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AC03C8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1054</w:t>
            </w:r>
          </w:p>
        </w:tc>
        <w:tc>
          <w:tcPr>
            <w:tcW w:w="140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BDE308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2143</w:t>
            </w:r>
          </w:p>
        </w:tc>
      </w:tr>
      <w:tr w:rsidR="00F750C4" w:rsidRPr="00F750C4" w14:paraId="33D336A2" w14:textId="77777777" w:rsidTr="00040E97">
        <w:tc>
          <w:tcPr>
            <w:cnfStyle w:val="001000000000" w:firstRow="0" w:lastRow="0" w:firstColumn="1" w:lastColumn="0" w:oddVBand="0" w:evenVBand="0" w:oddHBand="0" w:evenHBand="0" w:firstRowFirstColumn="0" w:firstRowLastColumn="0" w:lastRowFirstColumn="0" w:lastRowLastColumn="0"/>
            <w:tcW w:w="3604" w:type="dxa"/>
            <w:tcBorders>
              <w:top w:val="single" w:sz="4" w:space="0" w:color="auto"/>
              <w:left w:val="single" w:sz="4" w:space="0" w:color="auto"/>
              <w:bottom w:val="single" w:sz="4" w:space="0" w:color="auto"/>
              <w:right w:val="single" w:sz="4" w:space="0" w:color="auto"/>
            </w:tcBorders>
          </w:tcPr>
          <w:p w14:paraId="02FE45B4"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b w:val="0"/>
                <w:bCs w:val="0"/>
                <w:lang w:val="sr-Cyrl-RS"/>
              </w:rPr>
              <w:t xml:space="preserve">новчану социјалну помоћ </w:t>
            </w:r>
          </w:p>
        </w:tc>
        <w:tc>
          <w:tcPr>
            <w:tcW w:w="666" w:type="dxa"/>
            <w:tcBorders>
              <w:top w:val="single" w:sz="4" w:space="0" w:color="auto"/>
              <w:left w:val="single" w:sz="4" w:space="0" w:color="auto"/>
              <w:bottom w:val="single" w:sz="4" w:space="0" w:color="auto"/>
              <w:right w:val="single" w:sz="4" w:space="0" w:color="auto"/>
            </w:tcBorders>
          </w:tcPr>
          <w:p w14:paraId="6FC4B2B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1002</w:t>
            </w:r>
          </w:p>
        </w:tc>
        <w:tc>
          <w:tcPr>
            <w:tcW w:w="516" w:type="dxa"/>
            <w:tcBorders>
              <w:top w:val="single" w:sz="4" w:space="0" w:color="auto"/>
              <w:left w:val="single" w:sz="4" w:space="0" w:color="auto"/>
              <w:bottom w:val="single" w:sz="4" w:space="0" w:color="auto"/>
              <w:right w:val="single" w:sz="4" w:space="0" w:color="auto"/>
            </w:tcBorders>
          </w:tcPr>
          <w:p w14:paraId="6808729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936</w:t>
            </w:r>
          </w:p>
        </w:tc>
        <w:tc>
          <w:tcPr>
            <w:tcW w:w="961" w:type="dxa"/>
            <w:tcBorders>
              <w:top w:val="single" w:sz="4" w:space="0" w:color="auto"/>
              <w:left w:val="single" w:sz="4" w:space="0" w:color="auto"/>
              <w:bottom w:val="single" w:sz="4" w:space="0" w:color="auto"/>
              <w:right w:val="single" w:sz="4" w:space="0" w:color="auto"/>
            </w:tcBorders>
          </w:tcPr>
          <w:p w14:paraId="2720FB7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1938</w:t>
            </w:r>
          </w:p>
        </w:tc>
        <w:tc>
          <w:tcPr>
            <w:tcW w:w="571" w:type="dxa"/>
            <w:tcBorders>
              <w:top w:val="single" w:sz="4" w:space="0" w:color="auto"/>
              <w:left w:val="single" w:sz="4" w:space="0" w:color="auto"/>
              <w:bottom w:val="single" w:sz="4" w:space="0" w:color="auto"/>
              <w:right w:val="single" w:sz="4" w:space="0" w:color="auto"/>
            </w:tcBorders>
          </w:tcPr>
          <w:p w14:paraId="375C2B0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1112</w:t>
            </w:r>
          </w:p>
        </w:tc>
        <w:tc>
          <w:tcPr>
            <w:tcW w:w="571" w:type="dxa"/>
            <w:tcBorders>
              <w:top w:val="single" w:sz="4" w:space="0" w:color="auto"/>
              <w:left w:val="single" w:sz="4" w:space="0" w:color="auto"/>
              <w:bottom w:val="single" w:sz="4" w:space="0" w:color="auto"/>
              <w:right w:val="single" w:sz="4" w:space="0" w:color="auto"/>
            </w:tcBorders>
          </w:tcPr>
          <w:p w14:paraId="65EB456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1054</w:t>
            </w:r>
          </w:p>
        </w:tc>
        <w:tc>
          <w:tcPr>
            <w:tcW w:w="908" w:type="dxa"/>
            <w:tcBorders>
              <w:top w:val="single" w:sz="4" w:space="0" w:color="auto"/>
              <w:left w:val="single" w:sz="4" w:space="0" w:color="auto"/>
              <w:bottom w:val="single" w:sz="4" w:space="0" w:color="auto"/>
              <w:right w:val="single" w:sz="4" w:space="0" w:color="auto"/>
            </w:tcBorders>
          </w:tcPr>
          <w:p w14:paraId="0DD200B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2166</w:t>
            </w:r>
          </w:p>
        </w:tc>
        <w:tc>
          <w:tcPr>
            <w:tcW w:w="571" w:type="dxa"/>
            <w:tcBorders>
              <w:top w:val="single" w:sz="4" w:space="0" w:color="auto"/>
              <w:left w:val="single" w:sz="4" w:space="0" w:color="auto"/>
              <w:bottom w:val="single" w:sz="4" w:space="0" w:color="auto"/>
              <w:right w:val="single" w:sz="4" w:space="0" w:color="auto"/>
            </w:tcBorders>
          </w:tcPr>
          <w:p w14:paraId="4C72623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997</w:t>
            </w:r>
          </w:p>
        </w:tc>
        <w:tc>
          <w:tcPr>
            <w:tcW w:w="571" w:type="dxa"/>
            <w:tcBorders>
              <w:top w:val="single" w:sz="4" w:space="0" w:color="auto"/>
              <w:left w:val="single" w:sz="4" w:space="0" w:color="auto"/>
              <w:bottom w:val="single" w:sz="4" w:space="0" w:color="auto"/>
              <w:right w:val="single" w:sz="4" w:space="0" w:color="auto"/>
            </w:tcBorders>
          </w:tcPr>
          <w:p w14:paraId="5B2DD95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924</w:t>
            </w:r>
          </w:p>
        </w:tc>
        <w:tc>
          <w:tcPr>
            <w:tcW w:w="1409" w:type="dxa"/>
            <w:tcBorders>
              <w:top w:val="single" w:sz="4" w:space="0" w:color="auto"/>
              <w:left w:val="single" w:sz="4" w:space="0" w:color="auto"/>
              <w:bottom w:val="single" w:sz="4" w:space="0" w:color="auto"/>
              <w:right w:val="single" w:sz="4" w:space="0" w:color="auto"/>
            </w:tcBorders>
          </w:tcPr>
          <w:p w14:paraId="08F82C9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1921</w:t>
            </w:r>
          </w:p>
        </w:tc>
      </w:tr>
      <w:tr w:rsidR="00F750C4" w:rsidRPr="00F750C4" w14:paraId="467F0B04" w14:textId="77777777" w:rsidTr="00040E97">
        <w:tc>
          <w:tcPr>
            <w:cnfStyle w:val="001000000000" w:firstRow="0" w:lastRow="0" w:firstColumn="1" w:lastColumn="0" w:oddVBand="0" w:evenVBand="0" w:oddHBand="0" w:evenHBand="0" w:firstRowFirstColumn="0" w:firstRowLastColumn="0" w:lastRowFirstColumn="0" w:lastRowLastColumn="0"/>
            <w:tcW w:w="3604"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8E3AAE9"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b w:val="0"/>
                <w:bCs w:val="0"/>
                <w:lang w:val="sr-Cyrl-RS"/>
              </w:rPr>
              <w:t>увећану и временски ограничену  новчану социјалне помоћ</w:t>
            </w:r>
            <w:r w:rsidRPr="00D0683D">
              <w:rPr>
                <w:rFonts w:ascii="Tahoma" w:eastAsia="Times New Roman" w:hAnsi="Tahoma" w:cs="Tahoma"/>
                <w:b w:val="0"/>
                <w:bCs w:val="0"/>
                <w:vertAlign w:val="superscript"/>
                <w:lang w:val="sr-Cyrl-RS"/>
              </w:rPr>
              <w:footnoteReference w:id="127"/>
            </w:r>
            <w:r w:rsidRPr="00D0683D">
              <w:rPr>
                <w:rFonts w:ascii="Tahoma" w:eastAsia="Times New Roman" w:hAnsi="Tahoma" w:cs="Tahoma"/>
                <w:b w:val="0"/>
                <w:bCs w:val="0"/>
                <w:lang w:val="sr-Cyrl-RS"/>
              </w:rPr>
              <w:t xml:space="preserve">и </w:t>
            </w:r>
          </w:p>
        </w:tc>
        <w:tc>
          <w:tcPr>
            <w:tcW w:w="66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120801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1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6DFBFB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0CA878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4BE1AC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7C167B9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0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058F4EC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5CD1D4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08E9EEF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140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1182157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r>
      <w:tr w:rsidR="00F750C4" w:rsidRPr="00F750C4" w14:paraId="169BE28A" w14:textId="77777777" w:rsidTr="00040E97">
        <w:tc>
          <w:tcPr>
            <w:cnfStyle w:val="001000000000" w:firstRow="0" w:lastRow="0" w:firstColumn="1" w:lastColumn="0" w:oddVBand="0" w:evenVBand="0" w:oddHBand="0" w:evenHBand="0" w:firstRowFirstColumn="0" w:firstRowLastColumn="0" w:lastRowFirstColumn="0" w:lastRowLastColumn="0"/>
            <w:tcW w:w="3604" w:type="dxa"/>
            <w:tcBorders>
              <w:top w:val="single" w:sz="4" w:space="0" w:color="auto"/>
              <w:left w:val="single" w:sz="4" w:space="0" w:color="auto"/>
              <w:bottom w:val="single" w:sz="4" w:space="0" w:color="auto"/>
              <w:right w:val="single" w:sz="4" w:space="0" w:color="auto"/>
            </w:tcBorders>
          </w:tcPr>
          <w:p w14:paraId="12D6718C"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b w:val="0"/>
                <w:bCs w:val="0"/>
                <w:lang w:val="sr-Cyrl-RS"/>
              </w:rPr>
              <w:t>додатак за помоћ и негу другог лица</w:t>
            </w:r>
          </w:p>
        </w:tc>
        <w:tc>
          <w:tcPr>
            <w:tcW w:w="666" w:type="dxa"/>
            <w:tcBorders>
              <w:top w:val="single" w:sz="4" w:space="0" w:color="auto"/>
              <w:left w:val="single" w:sz="4" w:space="0" w:color="auto"/>
              <w:bottom w:val="single" w:sz="4" w:space="0" w:color="auto"/>
              <w:right w:val="single" w:sz="4" w:space="0" w:color="auto"/>
            </w:tcBorders>
          </w:tcPr>
          <w:p w14:paraId="47CEBA3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47</w:t>
            </w:r>
          </w:p>
        </w:tc>
        <w:tc>
          <w:tcPr>
            <w:tcW w:w="516" w:type="dxa"/>
            <w:tcBorders>
              <w:top w:val="single" w:sz="4" w:space="0" w:color="auto"/>
              <w:left w:val="single" w:sz="4" w:space="0" w:color="auto"/>
              <w:bottom w:val="single" w:sz="4" w:space="0" w:color="auto"/>
              <w:right w:val="single" w:sz="4" w:space="0" w:color="auto"/>
            </w:tcBorders>
          </w:tcPr>
          <w:p w14:paraId="60CA85D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40</w:t>
            </w:r>
          </w:p>
        </w:tc>
        <w:tc>
          <w:tcPr>
            <w:tcW w:w="961" w:type="dxa"/>
            <w:tcBorders>
              <w:top w:val="single" w:sz="4" w:space="0" w:color="auto"/>
              <w:left w:val="single" w:sz="4" w:space="0" w:color="auto"/>
              <w:bottom w:val="single" w:sz="4" w:space="0" w:color="auto"/>
              <w:right w:val="single" w:sz="4" w:space="0" w:color="auto"/>
            </w:tcBorders>
          </w:tcPr>
          <w:p w14:paraId="547DED0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87</w:t>
            </w:r>
          </w:p>
        </w:tc>
        <w:tc>
          <w:tcPr>
            <w:tcW w:w="571" w:type="dxa"/>
            <w:tcBorders>
              <w:top w:val="single" w:sz="4" w:space="0" w:color="auto"/>
              <w:left w:val="single" w:sz="4" w:space="0" w:color="auto"/>
              <w:bottom w:val="single" w:sz="4" w:space="0" w:color="auto"/>
              <w:right w:val="single" w:sz="4" w:space="0" w:color="auto"/>
            </w:tcBorders>
          </w:tcPr>
          <w:p w14:paraId="7DFB613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61</w:t>
            </w:r>
          </w:p>
        </w:tc>
        <w:tc>
          <w:tcPr>
            <w:tcW w:w="571" w:type="dxa"/>
            <w:tcBorders>
              <w:top w:val="single" w:sz="4" w:space="0" w:color="auto"/>
              <w:left w:val="single" w:sz="4" w:space="0" w:color="auto"/>
              <w:bottom w:val="single" w:sz="4" w:space="0" w:color="auto"/>
              <w:right w:val="single" w:sz="4" w:space="0" w:color="auto"/>
            </w:tcBorders>
          </w:tcPr>
          <w:p w14:paraId="2FCE3B6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44</w:t>
            </w:r>
          </w:p>
        </w:tc>
        <w:tc>
          <w:tcPr>
            <w:tcW w:w="908" w:type="dxa"/>
            <w:tcBorders>
              <w:top w:val="single" w:sz="4" w:space="0" w:color="auto"/>
              <w:left w:val="single" w:sz="4" w:space="0" w:color="auto"/>
              <w:bottom w:val="single" w:sz="4" w:space="0" w:color="auto"/>
              <w:right w:val="single" w:sz="4" w:space="0" w:color="auto"/>
            </w:tcBorders>
          </w:tcPr>
          <w:p w14:paraId="15C8A00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105</w:t>
            </w:r>
          </w:p>
        </w:tc>
        <w:tc>
          <w:tcPr>
            <w:tcW w:w="571" w:type="dxa"/>
            <w:tcBorders>
              <w:top w:val="single" w:sz="4" w:space="0" w:color="auto"/>
              <w:left w:val="single" w:sz="4" w:space="0" w:color="auto"/>
              <w:bottom w:val="single" w:sz="4" w:space="0" w:color="auto"/>
              <w:right w:val="single" w:sz="4" w:space="0" w:color="auto"/>
            </w:tcBorders>
          </w:tcPr>
          <w:p w14:paraId="4CAFF15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59</w:t>
            </w:r>
          </w:p>
        </w:tc>
        <w:tc>
          <w:tcPr>
            <w:tcW w:w="571" w:type="dxa"/>
            <w:tcBorders>
              <w:top w:val="single" w:sz="4" w:space="0" w:color="auto"/>
              <w:left w:val="single" w:sz="4" w:space="0" w:color="auto"/>
              <w:bottom w:val="single" w:sz="4" w:space="0" w:color="auto"/>
              <w:right w:val="single" w:sz="4" w:space="0" w:color="auto"/>
            </w:tcBorders>
          </w:tcPr>
          <w:p w14:paraId="14C9F39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78</w:t>
            </w:r>
          </w:p>
        </w:tc>
        <w:tc>
          <w:tcPr>
            <w:tcW w:w="1409" w:type="dxa"/>
            <w:tcBorders>
              <w:top w:val="single" w:sz="4" w:space="0" w:color="auto"/>
              <w:left w:val="single" w:sz="4" w:space="0" w:color="auto"/>
              <w:bottom w:val="single" w:sz="4" w:space="0" w:color="auto"/>
              <w:right w:val="single" w:sz="4" w:space="0" w:color="auto"/>
            </w:tcBorders>
          </w:tcPr>
          <w:p w14:paraId="2293AE8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137</w:t>
            </w:r>
          </w:p>
        </w:tc>
      </w:tr>
      <w:tr w:rsidR="00F750C4" w:rsidRPr="00F750C4" w14:paraId="521A363D" w14:textId="77777777" w:rsidTr="00040E97">
        <w:tc>
          <w:tcPr>
            <w:cnfStyle w:val="001000000000" w:firstRow="0" w:lastRow="0" w:firstColumn="1" w:lastColumn="0" w:oddVBand="0" w:evenVBand="0" w:oddHBand="0" w:evenHBand="0" w:firstRowFirstColumn="0" w:firstRowLastColumn="0" w:lastRowFirstColumn="0" w:lastRowLastColumn="0"/>
            <w:tcW w:w="3604"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754E8C04"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b w:val="0"/>
                <w:bCs w:val="0"/>
                <w:lang w:val="sr-Cyrl-RS"/>
              </w:rPr>
              <w:t xml:space="preserve">увећани додатак за помоћ и негу другог лица </w:t>
            </w:r>
          </w:p>
        </w:tc>
        <w:tc>
          <w:tcPr>
            <w:tcW w:w="66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15E650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37</w:t>
            </w:r>
          </w:p>
        </w:tc>
        <w:tc>
          <w:tcPr>
            <w:tcW w:w="51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7D565C7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27</w:t>
            </w:r>
          </w:p>
        </w:tc>
        <w:tc>
          <w:tcPr>
            <w:tcW w:w="9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752701E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64</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7481A4C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48</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C9A813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42</w:t>
            </w:r>
          </w:p>
        </w:tc>
        <w:tc>
          <w:tcPr>
            <w:tcW w:w="90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E5BF39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90</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89DF00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33</w:t>
            </w: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0E0E318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51</w:t>
            </w:r>
          </w:p>
        </w:tc>
        <w:tc>
          <w:tcPr>
            <w:tcW w:w="140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518E107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84</w:t>
            </w:r>
          </w:p>
        </w:tc>
      </w:tr>
      <w:tr w:rsidR="00F750C4" w:rsidRPr="00F750C4" w14:paraId="1A0CA692" w14:textId="77777777" w:rsidTr="00040E97">
        <w:tc>
          <w:tcPr>
            <w:cnfStyle w:val="001000000000" w:firstRow="0" w:lastRow="0" w:firstColumn="1" w:lastColumn="0" w:oddVBand="0" w:evenVBand="0" w:oddHBand="0" w:evenHBand="0" w:firstRowFirstColumn="0" w:firstRowLastColumn="0" w:lastRowFirstColumn="0" w:lastRowLastColumn="0"/>
            <w:tcW w:w="3604" w:type="dxa"/>
            <w:tcBorders>
              <w:top w:val="single" w:sz="4" w:space="0" w:color="auto"/>
              <w:left w:val="single" w:sz="4" w:space="0" w:color="auto"/>
              <w:bottom w:val="single" w:sz="4" w:space="0" w:color="auto"/>
              <w:right w:val="single" w:sz="4" w:space="0" w:color="auto"/>
            </w:tcBorders>
          </w:tcPr>
          <w:p w14:paraId="529FA4EA"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b w:val="0"/>
                <w:bCs w:val="0"/>
                <w:lang w:val="sr-Cyrl-RS"/>
              </w:rPr>
              <w:t>посебну новчану накнаду</w:t>
            </w:r>
          </w:p>
        </w:tc>
        <w:tc>
          <w:tcPr>
            <w:tcW w:w="666" w:type="dxa"/>
            <w:tcBorders>
              <w:top w:val="single" w:sz="4" w:space="0" w:color="auto"/>
              <w:left w:val="single" w:sz="4" w:space="0" w:color="auto"/>
              <w:bottom w:val="single" w:sz="4" w:space="0" w:color="auto"/>
              <w:right w:val="single" w:sz="4" w:space="0" w:color="auto"/>
            </w:tcBorders>
          </w:tcPr>
          <w:p w14:paraId="51868E4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0</w:t>
            </w:r>
          </w:p>
        </w:tc>
        <w:tc>
          <w:tcPr>
            <w:tcW w:w="516" w:type="dxa"/>
            <w:tcBorders>
              <w:top w:val="single" w:sz="4" w:space="0" w:color="auto"/>
              <w:left w:val="single" w:sz="4" w:space="0" w:color="auto"/>
              <w:bottom w:val="single" w:sz="4" w:space="0" w:color="auto"/>
              <w:right w:val="single" w:sz="4" w:space="0" w:color="auto"/>
            </w:tcBorders>
          </w:tcPr>
          <w:p w14:paraId="320D41D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w:t>
            </w:r>
          </w:p>
        </w:tc>
        <w:tc>
          <w:tcPr>
            <w:tcW w:w="961" w:type="dxa"/>
            <w:tcBorders>
              <w:top w:val="single" w:sz="4" w:space="0" w:color="auto"/>
              <w:left w:val="single" w:sz="4" w:space="0" w:color="auto"/>
              <w:bottom w:val="single" w:sz="4" w:space="0" w:color="auto"/>
              <w:right w:val="single" w:sz="4" w:space="0" w:color="auto"/>
            </w:tcBorders>
          </w:tcPr>
          <w:p w14:paraId="41A48FB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w:t>
            </w:r>
          </w:p>
        </w:tc>
        <w:tc>
          <w:tcPr>
            <w:tcW w:w="571" w:type="dxa"/>
            <w:tcBorders>
              <w:top w:val="single" w:sz="4" w:space="0" w:color="auto"/>
              <w:left w:val="single" w:sz="4" w:space="0" w:color="auto"/>
              <w:bottom w:val="single" w:sz="4" w:space="0" w:color="auto"/>
              <w:right w:val="single" w:sz="4" w:space="0" w:color="auto"/>
            </w:tcBorders>
          </w:tcPr>
          <w:p w14:paraId="612AC79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0</w:t>
            </w:r>
          </w:p>
        </w:tc>
        <w:tc>
          <w:tcPr>
            <w:tcW w:w="571" w:type="dxa"/>
            <w:tcBorders>
              <w:top w:val="single" w:sz="4" w:space="0" w:color="auto"/>
              <w:left w:val="single" w:sz="4" w:space="0" w:color="auto"/>
              <w:bottom w:val="single" w:sz="4" w:space="0" w:color="auto"/>
              <w:right w:val="single" w:sz="4" w:space="0" w:color="auto"/>
            </w:tcBorders>
          </w:tcPr>
          <w:p w14:paraId="41387AD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w:t>
            </w:r>
          </w:p>
        </w:tc>
        <w:tc>
          <w:tcPr>
            <w:tcW w:w="908" w:type="dxa"/>
            <w:tcBorders>
              <w:top w:val="single" w:sz="4" w:space="0" w:color="auto"/>
              <w:left w:val="single" w:sz="4" w:space="0" w:color="auto"/>
              <w:bottom w:val="single" w:sz="4" w:space="0" w:color="auto"/>
              <w:right w:val="single" w:sz="4" w:space="0" w:color="auto"/>
            </w:tcBorders>
          </w:tcPr>
          <w:p w14:paraId="2ECE96A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w:t>
            </w:r>
          </w:p>
        </w:tc>
        <w:tc>
          <w:tcPr>
            <w:tcW w:w="571" w:type="dxa"/>
            <w:tcBorders>
              <w:top w:val="single" w:sz="4" w:space="0" w:color="auto"/>
              <w:left w:val="single" w:sz="4" w:space="0" w:color="auto"/>
              <w:bottom w:val="single" w:sz="4" w:space="0" w:color="auto"/>
              <w:right w:val="single" w:sz="4" w:space="0" w:color="auto"/>
            </w:tcBorders>
          </w:tcPr>
          <w:p w14:paraId="46755B4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0</w:t>
            </w:r>
          </w:p>
        </w:tc>
        <w:tc>
          <w:tcPr>
            <w:tcW w:w="571" w:type="dxa"/>
            <w:tcBorders>
              <w:top w:val="single" w:sz="4" w:space="0" w:color="auto"/>
              <w:left w:val="single" w:sz="4" w:space="0" w:color="auto"/>
              <w:bottom w:val="single" w:sz="4" w:space="0" w:color="auto"/>
              <w:right w:val="single" w:sz="4" w:space="0" w:color="auto"/>
            </w:tcBorders>
          </w:tcPr>
          <w:p w14:paraId="1F3AB25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w:t>
            </w:r>
          </w:p>
        </w:tc>
        <w:tc>
          <w:tcPr>
            <w:tcW w:w="1409" w:type="dxa"/>
            <w:tcBorders>
              <w:top w:val="single" w:sz="4" w:space="0" w:color="auto"/>
              <w:left w:val="single" w:sz="4" w:space="0" w:color="auto"/>
              <w:bottom w:val="single" w:sz="4" w:space="0" w:color="auto"/>
              <w:right w:val="single" w:sz="4" w:space="0" w:color="auto"/>
            </w:tcBorders>
          </w:tcPr>
          <w:p w14:paraId="29D98D4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w:t>
            </w:r>
          </w:p>
        </w:tc>
      </w:tr>
      <w:tr w:rsidR="00F750C4" w:rsidRPr="00F750C4" w14:paraId="7B57E25C" w14:textId="77777777" w:rsidTr="00040E97">
        <w:tc>
          <w:tcPr>
            <w:cnfStyle w:val="001000000000" w:firstRow="0" w:lastRow="0" w:firstColumn="1" w:lastColumn="0" w:oddVBand="0" w:evenVBand="0" w:oddHBand="0" w:evenHBand="0" w:firstRowFirstColumn="0" w:firstRowLastColumn="0" w:lastRowFirstColumn="0" w:lastRowLastColumn="0"/>
            <w:tcW w:w="3604"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725EEC1A"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b w:val="0"/>
                <w:bCs w:val="0"/>
                <w:lang w:val="sr-Cyrl-RS"/>
              </w:rPr>
              <w:t xml:space="preserve">помоћ за оспособљавање за рад </w:t>
            </w:r>
          </w:p>
        </w:tc>
        <w:tc>
          <w:tcPr>
            <w:tcW w:w="66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E94A31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16"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740CCA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6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3BF8A1E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C66DB7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20FEADA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08"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55829A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02427A3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4B56FFD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1409" w:type="dxa"/>
            <w:tcBorders>
              <w:top w:val="single" w:sz="4" w:space="0" w:color="auto"/>
              <w:left w:val="single" w:sz="4" w:space="0" w:color="auto"/>
              <w:bottom w:val="single" w:sz="4" w:space="0" w:color="auto"/>
              <w:right w:val="single" w:sz="4" w:space="0" w:color="auto"/>
            </w:tcBorders>
            <w:shd w:val="clear" w:color="auto" w:fill="CCCCCC" w:themeFill="text1" w:themeFillTint="33"/>
          </w:tcPr>
          <w:p w14:paraId="63A2E5D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r>
      <w:tr w:rsidR="00F750C4" w:rsidRPr="00F750C4" w14:paraId="4147998C" w14:textId="77777777" w:rsidTr="00040E97">
        <w:tc>
          <w:tcPr>
            <w:cnfStyle w:val="001000000000" w:firstRow="0" w:lastRow="0" w:firstColumn="1" w:lastColumn="0" w:oddVBand="0" w:evenVBand="0" w:oddHBand="0" w:evenHBand="0" w:firstRowFirstColumn="0" w:firstRowLastColumn="0" w:lastRowFirstColumn="0" w:lastRowLastColumn="0"/>
            <w:tcW w:w="3604" w:type="dxa"/>
            <w:tcBorders>
              <w:top w:val="single" w:sz="4" w:space="0" w:color="auto"/>
              <w:left w:val="single" w:sz="4" w:space="0" w:color="auto"/>
              <w:bottom w:val="single" w:sz="4" w:space="0" w:color="auto"/>
              <w:right w:val="single" w:sz="4" w:space="0" w:color="auto"/>
            </w:tcBorders>
          </w:tcPr>
          <w:p w14:paraId="7593D649" w14:textId="77777777" w:rsidR="00F750C4" w:rsidRPr="00D0683D" w:rsidRDefault="00F750C4" w:rsidP="00F750C4">
            <w:pPr>
              <w:jc w:val="both"/>
              <w:rPr>
                <w:rFonts w:ascii="Tahoma" w:eastAsia="Times New Roman" w:hAnsi="Tahoma" w:cs="Tahoma"/>
                <w:lang w:val="sr-Cyrl-RS"/>
              </w:rPr>
            </w:pPr>
          </w:p>
        </w:tc>
        <w:tc>
          <w:tcPr>
            <w:tcW w:w="666" w:type="dxa"/>
            <w:tcBorders>
              <w:top w:val="single" w:sz="4" w:space="0" w:color="auto"/>
              <w:left w:val="single" w:sz="4" w:space="0" w:color="auto"/>
              <w:bottom w:val="single" w:sz="4" w:space="0" w:color="auto"/>
              <w:right w:val="single" w:sz="4" w:space="0" w:color="auto"/>
            </w:tcBorders>
          </w:tcPr>
          <w:p w14:paraId="439099E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16" w:type="dxa"/>
            <w:tcBorders>
              <w:top w:val="single" w:sz="4" w:space="0" w:color="auto"/>
              <w:left w:val="single" w:sz="4" w:space="0" w:color="auto"/>
              <w:bottom w:val="single" w:sz="4" w:space="0" w:color="auto"/>
              <w:right w:val="single" w:sz="4" w:space="0" w:color="auto"/>
            </w:tcBorders>
          </w:tcPr>
          <w:p w14:paraId="1D6CA4E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61" w:type="dxa"/>
            <w:tcBorders>
              <w:top w:val="single" w:sz="4" w:space="0" w:color="auto"/>
              <w:left w:val="single" w:sz="4" w:space="0" w:color="auto"/>
              <w:bottom w:val="single" w:sz="4" w:space="0" w:color="auto"/>
              <w:right w:val="single" w:sz="4" w:space="0" w:color="auto"/>
            </w:tcBorders>
          </w:tcPr>
          <w:p w14:paraId="6BFF336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tcPr>
          <w:p w14:paraId="38637EB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tcPr>
          <w:p w14:paraId="5C01D26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08" w:type="dxa"/>
            <w:tcBorders>
              <w:top w:val="single" w:sz="4" w:space="0" w:color="auto"/>
              <w:left w:val="single" w:sz="4" w:space="0" w:color="auto"/>
              <w:bottom w:val="single" w:sz="4" w:space="0" w:color="auto"/>
              <w:right w:val="single" w:sz="4" w:space="0" w:color="auto"/>
            </w:tcBorders>
          </w:tcPr>
          <w:p w14:paraId="4CF2A18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tcPr>
          <w:p w14:paraId="132B6A2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tcBorders>
              <w:top w:val="single" w:sz="4" w:space="0" w:color="auto"/>
              <w:left w:val="single" w:sz="4" w:space="0" w:color="auto"/>
              <w:bottom w:val="single" w:sz="4" w:space="0" w:color="auto"/>
              <w:right w:val="single" w:sz="4" w:space="0" w:color="auto"/>
            </w:tcBorders>
          </w:tcPr>
          <w:p w14:paraId="0394E15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1409" w:type="dxa"/>
            <w:tcBorders>
              <w:top w:val="single" w:sz="4" w:space="0" w:color="auto"/>
              <w:left w:val="single" w:sz="4" w:space="0" w:color="auto"/>
              <w:bottom w:val="single" w:sz="4" w:space="0" w:color="auto"/>
              <w:right w:val="single" w:sz="4" w:space="0" w:color="auto"/>
            </w:tcBorders>
          </w:tcPr>
          <w:p w14:paraId="0194B74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r>
      <w:tr w:rsidR="00F750C4" w:rsidRPr="00F750C4" w14:paraId="032C0AD9" w14:textId="77777777" w:rsidTr="00040E97">
        <w:tc>
          <w:tcPr>
            <w:cnfStyle w:val="001000000000" w:firstRow="0" w:lastRow="0" w:firstColumn="1" w:lastColumn="0" w:oddVBand="0" w:evenVBand="0" w:oddHBand="0" w:evenHBand="0" w:firstRowFirstColumn="0" w:firstRowLastColumn="0" w:lastRowFirstColumn="0" w:lastRowLastColumn="0"/>
            <w:tcW w:w="10348" w:type="dxa"/>
            <w:gridSpan w:val="10"/>
            <w:tcBorders>
              <w:top w:val="single" w:sz="4" w:space="0" w:color="auto"/>
            </w:tcBorders>
          </w:tcPr>
          <w:p w14:paraId="41B98248" w14:textId="77777777" w:rsidR="00F750C4" w:rsidRPr="00D0683D" w:rsidRDefault="00F750C4" w:rsidP="00F750C4">
            <w:pPr>
              <w:rPr>
                <w:rFonts w:ascii="Tahoma" w:eastAsia="Times New Roman" w:hAnsi="Tahoma" w:cs="Tahoma"/>
                <w:lang w:val="sr-Cyrl-RS"/>
              </w:rPr>
            </w:pPr>
          </w:p>
          <w:p w14:paraId="04C7E1BF" w14:textId="77777777" w:rsidR="00F750C4" w:rsidRPr="00D0683D" w:rsidRDefault="00F750C4" w:rsidP="00F750C4">
            <w:pPr>
              <w:rPr>
                <w:rFonts w:ascii="Tahoma" w:eastAsia="Times New Roman" w:hAnsi="Tahoma" w:cs="Tahoma"/>
                <w:b w:val="0"/>
                <w:bCs w:val="0"/>
                <w:lang w:val="sr-Cyrl-RS"/>
              </w:rPr>
            </w:pPr>
          </w:p>
        </w:tc>
      </w:tr>
      <w:tr w:rsidR="00F750C4" w:rsidRPr="00D0683D" w14:paraId="259873B9" w14:textId="77777777" w:rsidTr="00040E97">
        <w:tc>
          <w:tcPr>
            <w:cnfStyle w:val="001000000000" w:firstRow="0" w:lastRow="0" w:firstColumn="1" w:lastColumn="0" w:oddVBand="0" w:evenVBand="0" w:oddHBand="0" w:evenHBand="0" w:firstRowFirstColumn="0" w:firstRowLastColumn="0" w:lastRowFirstColumn="0" w:lastRowLastColumn="0"/>
            <w:tcW w:w="10348" w:type="dxa"/>
            <w:gridSpan w:val="10"/>
            <w:shd w:val="clear" w:color="auto" w:fill="B4C6E7" w:themeFill="accent1" w:themeFillTint="66"/>
          </w:tcPr>
          <w:p w14:paraId="4BA8CB9F" w14:textId="557ECFB6" w:rsidR="00F750C4" w:rsidRPr="00D0683D" w:rsidRDefault="00040E97" w:rsidP="00F750C4">
            <w:pPr>
              <w:rPr>
                <w:rFonts w:ascii="Tahoma" w:eastAsia="Times New Roman" w:hAnsi="Tahoma" w:cs="Tahoma"/>
                <w:b w:val="0"/>
                <w:bCs w:val="0"/>
                <w:lang w:val="sr-Cyrl-RS"/>
              </w:rPr>
            </w:pPr>
            <w:r w:rsidRPr="0033484B">
              <w:rPr>
                <w:rFonts w:ascii="Tahoma" w:eastAsia="Times New Roman" w:hAnsi="Tahoma" w:cs="Tahoma"/>
                <w:lang w:val="sr-Cyrl-RS"/>
              </w:rPr>
              <w:t xml:space="preserve">Табела </w:t>
            </w:r>
            <w:r w:rsidR="0033484B" w:rsidRPr="0033484B">
              <w:rPr>
                <w:rFonts w:ascii="Tahoma" w:eastAsia="Times New Roman" w:hAnsi="Tahoma" w:cs="Tahoma"/>
                <w:lang w:val="sr-Cyrl-RS"/>
              </w:rPr>
              <w:t>6</w:t>
            </w:r>
            <w:r w:rsidRPr="00D0683D">
              <w:rPr>
                <w:rFonts w:ascii="Tahoma" w:eastAsia="Times New Roman" w:hAnsi="Tahoma" w:cs="Tahoma"/>
                <w:lang w:val="sr-Cyrl-RS"/>
              </w:rPr>
              <w:t xml:space="preserve"> : </w:t>
            </w:r>
            <w:r w:rsidR="00F750C4" w:rsidRPr="00D0683D">
              <w:rPr>
                <w:rFonts w:ascii="Tahoma" w:eastAsia="Times New Roman" w:hAnsi="Tahoma" w:cs="Tahoma"/>
                <w:lang w:val="sr-Cyrl-RS"/>
              </w:rPr>
              <w:t xml:space="preserve">Тренд броја корисника/ца права на мере материјалне подршке и услуга социјалне заштите која се финансирају средствима буџета локалне самоуправе у складу са Одлуком о социјалној заштити </w:t>
            </w:r>
          </w:p>
        </w:tc>
      </w:tr>
      <w:tr w:rsidR="00F750C4" w:rsidRPr="00D0683D" w14:paraId="56BAB1F8" w14:textId="77777777" w:rsidTr="0033484B">
        <w:tc>
          <w:tcPr>
            <w:cnfStyle w:val="001000000000" w:firstRow="0" w:lastRow="0" w:firstColumn="1" w:lastColumn="0" w:oddVBand="0" w:evenVBand="0" w:oddHBand="0" w:evenHBand="0" w:firstRowFirstColumn="0" w:firstRowLastColumn="0" w:lastRowFirstColumn="0" w:lastRowLastColumn="0"/>
            <w:tcW w:w="3604" w:type="dxa"/>
            <w:vMerge w:val="restart"/>
            <w:shd w:val="clear" w:color="auto" w:fill="D9E2F3" w:themeFill="accent1" w:themeFillTint="33"/>
          </w:tcPr>
          <w:p w14:paraId="649C4C55" w14:textId="77777777" w:rsidR="00F750C4" w:rsidRPr="00D0683D" w:rsidRDefault="00F750C4" w:rsidP="00F750C4">
            <w:pPr>
              <w:spacing w:before="100"/>
              <w:rPr>
                <w:rFonts w:ascii="Tahoma" w:eastAsia="Times New Roman" w:hAnsi="Tahoma" w:cs="Tahoma"/>
                <w:b w:val="0"/>
                <w:bCs w:val="0"/>
                <w:lang w:val="sr-Cyrl-RS"/>
              </w:rPr>
            </w:pPr>
            <w:r w:rsidRPr="00D0683D">
              <w:rPr>
                <w:rFonts w:ascii="Tahoma" w:eastAsia="Times New Roman" w:hAnsi="Tahoma" w:cs="Tahoma"/>
                <w:lang w:val="sr-Cyrl-RS"/>
              </w:rPr>
              <w:t xml:space="preserve">Број корисника/ца права на:   </w:t>
            </w:r>
          </w:p>
        </w:tc>
        <w:tc>
          <w:tcPr>
            <w:tcW w:w="2143" w:type="dxa"/>
            <w:gridSpan w:val="3"/>
            <w:shd w:val="clear" w:color="auto" w:fill="D9E2F3" w:themeFill="accent1" w:themeFillTint="33"/>
          </w:tcPr>
          <w:p w14:paraId="5B2947B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Latn-RS"/>
              </w:rPr>
            </w:pPr>
            <w:r w:rsidRPr="00D0683D">
              <w:rPr>
                <w:rFonts w:ascii="Tahoma" w:eastAsia="Times New Roman" w:hAnsi="Tahoma" w:cs="Tahoma"/>
                <w:lang w:val="sr-Cyrl-RS"/>
              </w:rPr>
              <w:t>202</w:t>
            </w:r>
            <w:r w:rsidRPr="00D0683D">
              <w:rPr>
                <w:rFonts w:ascii="Tahoma" w:eastAsia="Times New Roman" w:hAnsi="Tahoma" w:cs="Tahoma"/>
                <w:lang w:val="sr-Latn-RS"/>
              </w:rPr>
              <w:t>2</w:t>
            </w:r>
          </w:p>
        </w:tc>
        <w:tc>
          <w:tcPr>
            <w:tcW w:w="2050" w:type="dxa"/>
            <w:gridSpan w:val="3"/>
            <w:shd w:val="clear" w:color="auto" w:fill="D9E2F3" w:themeFill="accent1" w:themeFillTint="33"/>
          </w:tcPr>
          <w:p w14:paraId="59B06A4E"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Latn-RS"/>
              </w:rPr>
            </w:pPr>
            <w:r w:rsidRPr="00D0683D">
              <w:rPr>
                <w:rFonts w:ascii="Tahoma" w:eastAsia="Times New Roman" w:hAnsi="Tahoma" w:cs="Tahoma"/>
                <w:lang w:val="sr-Cyrl-RS"/>
              </w:rPr>
              <w:t>202</w:t>
            </w:r>
            <w:r w:rsidRPr="00D0683D">
              <w:rPr>
                <w:rFonts w:ascii="Tahoma" w:eastAsia="Times New Roman" w:hAnsi="Tahoma" w:cs="Tahoma"/>
                <w:lang w:val="sr-Latn-RS"/>
              </w:rPr>
              <w:t>3</w:t>
            </w:r>
          </w:p>
        </w:tc>
        <w:tc>
          <w:tcPr>
            <w:tcW w:w="2551" w:type="dxa"/>
            <w:gridSpan w:val="3"/>
            <w:shd w:val="clear" w:color="auto" w:fill="D9E2F3" w:themeFill="accent1" w:themeFillTint="33"/>
          </w:tcPr>
          <w:p w14:paraId="5FEB08BA"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Latn-RS"/>
              </w:rPr>
            </w:pPr>
            <w:r w:rsidRPr="00D0683D">
              <w:rPr>
                <w:rFonts w:ascii="Tahoma" w:eastAsia="Times New Roman" w:hAnsi="Tahoma" w:cs="Tahoma"/>
                <w:lang w:val="sr-Cyrl-RS"/>
              </w:rPr>
              <w:t>202</w:t>
            </w:r>
            <w:r w:rsidRPr="00D0683D">
              <w:rPr>
                <w:rFonts w:ascii="Tahoma" w:eastAsia="Times New Roman" w:hAnsi="Tahoma" w:cs="Tahoma"/>
                <w:lang w:val="sr-Latn-RS"/>
              </w:rPr>
              <w:t>4</w:t>
            </w:r>
          </w:p>
        </w:tc>
      </w:tr>
      <w:tr w:rsidR="00F750C4" w:rsidRPr="00D0683D" w14:paraId="3D07188D" w14:textId="77777777" w:rsidTr="00F750C4">
        <w:tc>
          <w:tcPr>
            <w:cnfStyle w:val="001000000000" w:firstRow="0" w:lastRow="0" w:firstColumn="1" w:lastColumn="0" w:oddVBand="0" w:evenVBand="0" w:oddHBand="0" w:evenHBand="0" w:firstRowFirstColumn="0" w:firstRowLastColumn="0" w:lastRowFirstColumn="0" w:lastRowLastColumn="0"/>
            <w:tcW w:w="3604" w:type="dxa"/>
            <w:vMerge/>
            <w:shd w:val="clear" w:color="auto" w:fill="CCCCCC" w:themeFill="text1" w:themeFillTint="33"/>
          </w:tcPr>
          <w:p w14:paraId="534A4E3C" w14:textId="77777777" w:rsidR="00F750C4" w:rsidRPr="00D0683D" w:rsidRDefault="00F750C4" w:rsidP="00F750C4">
            <w:pPr>
              <w:rPr>
                <w:rFonts w:ascii="Tahoma" w:eastAsia="Times New Roman" w:hAnsi="Tahoma" w:cs="Tahoma"/>
                <w:b w:val="0"/>
                <w:bCs w:val="0"/>
                <w:lang w:val="sr-Cyrl-RS"/>
              </w:rPr>
            </w:pPr>
          </w:p>
        </w:tc>
        <w:tc>
          <w:tcPr>
            <w:tcW w:w="666" w:type="dxa"/>
            <w:shd w:val="clear" w:color="auto" w:fill="CCCCCC" w:themeFill="text1" w:themeFillTint="33"/>
          </w:tcPr>
          <w:p w14:paraId="64A8372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М</w:t>
            </w:r>
          </w:p>
        </w:tc>
        <w:tc>
          <w:tcPr>
            <w:tcW w:w="516" w:type="dxa"/>
            <w:shd w:val="clear" w:color="auto" w:fill="CCCCCC" w:themeFill="text1" w:themeFillTint="33"/>
          </w:tcPr>
          <w:p w14:paraId="2458A77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Ж</w:t>
            </w:r>
          </w:p>
        </w:tc>
        <w:tc>
          <w:tcPr>
            <w:tcW w:w="961" w:type="dxa"/>
            <w:shd w:val="clear" w:color="auto" w:fill="CCCCCC" w:themeFill="text1" w:themeFillTint="33"/>
          </w:tcPr>
          <w:p w14:paraId="781D40F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Укупно</w:t>
            </w:r>
          </w:p>
        </w:tc>
        <w:tc>
          <w:tcPr>
            <w:tcW w:w="571" w:type="dxa"/>
            <w:shd w:val="clear" w:color="auto" w:fill="CCCCCC" w:themeFill="text1" w:themeFillTint="33"/>
          </w:tcPr>
          <w:p w14:paraId="1552418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М</w:t>
            </w:r>
          </w:p>
        </w:tc>
        <w:tc>
          <w:tcPr>
            <w:tcW w:w="571" w:type="dxa"/>
            <w:shd w:val="clear" w:color="auto" w:fill="CCCCCC" w:themeFill="text1" w:themeFillTint="33"/>
          </w:tcPr>
          <w:p w14:paraId="0FA8FDB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Ж</w:t>
            </w:r>
          </w:p>
        </w:tc>
        <w:tc>
          <w:tcPr>
            <w:tcW w:w="908" w:type="dxa"/>
            <w:shd w:val="clear" w:color="auto" w:fill="CCCCCC" w:themeFill="text1" w:themeFillTint="33"/>
          </w:tcPr>
          <w:p w14:paraId="6119F9E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Укупно</w:t>
            </w:r>
          </w:p>
        </w:tc>
        <w:tc>
          <w:tcPr>
            <w:tcW w:w="571" w:type="dxa"/>
            <w:shd w:val="clear" w:color="auto" w:fill="CCCCCC" w:themeFill="text1" w:themeFillTint="33"/>
          </w:tcPr>
          <w:p w14:paraId="3C94AAA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М</w:t>
            </w:r>
          </w:p>
        </w:tc>
        <w:tc>
          <w:tcPr>
            <w:tcW w:w="571" w:type="dxa"/>
            <w:shd w:val="clear" w:color="auto" w:fill="CCCCCC" w:themeFill="text1" w:themeFillTint="33"/>
          </w:tcPr>
          <w:p w14:paraId="2E64523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Ж</w:t>
            </w:r>
          </w:p>
        </w:tc>
        <w:tc>
          <w:tcPr>
            <w:tcW w:w="1409" w:type="dxa"/>
            <w:shd w:val="clear" w:color="auto" w:fill="CCCCCC" w:themeFill="text1" w:themeFillTint="33"/>
          </w:tcPr>
          <w:p w14:paraId="59B2D7A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 xml:space="preserve">Укупно </w:t>
            </w:r>
          </w:p>
        </w:tc>
      </w:tr>
      <w:tr w:rsidR="00F750C4" w:rsidRPr="00D0683D" w14:paraId="4C632D01" w14:textId="77777777" w:rsidTr="00F750C4">
        <w:tc>
          <w:tcPr>
            <w:cnfStyle w:val="001000000000" w:firstRow="0" w:lastRow="0" w:firstColumn="1" w:lastColumn="0" w:oddVBand="0" w:evenVBand="0" w:oddHBand="0" w:evenHBand="0" w:firstRowFirstColumn="0" w:firstRowLastColumn="0" w:lastRowFirstColumn="0" w:lastRowLastColumn="0"/>
            <w:tcW w:w="3604" w:type="dxa"/>
          </w:tcPr>
          <w:p w14:paraId="5445A3A0"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b w:val="0"/>
                <w:bCs w:val="0"/>
                <w:lang w:val="sr-Cyrl-RS"/>
              </w:rPr>
              <w:t xml:space="preserve">једнократну новчану помоћ </w:t>
            </w:r>
          </w:p>
        </w:tc>
        <w:tc>
          <w:tcPr>
            <w:tcW w:w="666" w:type="dxa"/>
          </w:tcPr>
          <w:p w14:paraId="0EA3192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428</w:t>
            </w:r>
          </w:p>
        </w:tc>
        <w:tc>
          <w:tcPr>
            <w:tcW w:w="516" w:type="dxa"/>
          </w:tcPr>
          <w:p w14:paraId="2207BEF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384</w:t>
            </w:r>
          </w:p>
        </w:tc>
        <w:tc>
          <w:tcPr>
            <w:tcW w:w="961" w:type="dxa"/>
          </w:tcPr>
          <w:p w14:paraId="1E35B12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812</w:t>
            </w:r>
          </w:p>
        </w:tc>
        <w:tc>
          <w:tcPr>
            <w:tcW w:w="571" w:type="dxa"/>
          </w:tcPr>
          <w:p w14:paraId="0CD9A0C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434</w:t>
            </w:r>
          </w:p>
        </w:tc>
        <w:tc>
          <w:tcPr>
            <w:tcW w:w="571" w:type="dxa"/>
          </w:tcPr>
          <w:p w14:paraId="13F8A41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372</w:t>
            </w:r>
          </w:p>
        </w:tc>
        <w:tc>
          <w:tcPr>
            <w:tcW w:w="908" w:type="dxa"/>
          </w:tcPr>
          <w:p w14:paraId="44BBE4F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806</w:t>
            </w:r>
          </w:p>
        </w:tc>
        <w:tc>
          <w:tcPr>
            <w:tcW w:w="571" w:type="dxa"/>
          </w:tcPr>
          <w:p w14:paraId="774CA78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419</w:t>
            </w:r>
          </w:p>
        </w:tc>
        <w:tc>
          <w:tcPr>
            <w:tcW w:w="571" w:type="dxa"/>
          </w:tcPr>
          <w:p w14:paraId="52C4F72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386</w:t>
            </w:r>
          </w:p>
        </w:tc>
        <w:tc>
          <w:tcPr>
            <w:tcW w:w="1409" w:type="dxa"/>
          </w:tcPr>
          <w:p w14:paraId="6949B9A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805</w:t>
            </w:r>
          </w:p>
        </w:tc>
      </w:tr>
      <w:tr w:rsidR="00F750C4" w:rsidRPr="00D0683D" w14:paraId="54F20DA8" w14:textId="77777777" w:rsidTr="00F750C4">
        <w:tc>
          <w:tcPr>
            <w:cnfStyle w:val="001000000000" w:firstRow="0" w:lastRow="0" w:firstColumn="1" w:lastColumn="0" w:oddVBand="0" w:evenVBand="0" w:oddHBand="0" w:evenHBand="0" w:firstRowFirstColumn="0" w:firstRowLastColumn="0" w:lastRowFirstColumn="0" w:lastRowLastColumn="0"/>
            <w:tcW w:w="3604" w:type="dxa"/>
            <w:shd w:val="clear" w:color="auto" w:fill="CCCCCC" w:themeFill="text1" w:themeFillTint="33"/>
          </w:tcPr>
          <w:p w14:paraId="13C25F33"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b w:val="0"/>
                <w:bCs w:val="0"/>
                <w:lang w:val="sr-Cyrl-RS"/>
              </w:rPr>
              <w:t xml:space="preserve">ванредну новчану помоћ </w:t>
            </w:r>
          </w:p>
        </w:tc>
        <w:tc>
          <w:tcPr>
            <w:tcW w:w="666" w:type="dxa"/>
            <w:shd w:val="clear" w:color="auto" w:fill="CCCCCC" w:themeFill="text1" w:themeFillTint="33"/>
          </w:tcPr>
          <w:p w14:paraId="22CAE73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16" w:type="dxa"/>
            <w:shd w:val="clear" w:color="auto" w:fill="CCCCCC" w:themeFill="text1" w:themeFillTint="33"/>
          </w:tcPr>
          <w:p w14:paraId="5D1511F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61" w:type="dxa"/>
            <w:shd w:val="clear" w:color="auto" w:fill="CCCCCC" w:themeFill="text1" w:themeFillTint="33"/>
          </w:tcPr>
          <w:p w14:paraId="0C5EA9D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shd w:val="clear" w:color="auto" w:fill="CCCCCC" w:themeFill="text1" w:themeFillTint="33"/>
          </w:tcPr>
          <w:p w14:paraId="26A65BA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shd w:val="clear" w:color="auto" w:fill="CCCCCC" w:themeFill="text1" w:themeFillTint="33"/>
          </w:tcPr>
          <w:p w14:paraId="5717A2A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908" w:type="dxa"/>
            <w:shd w:val="clear" w:color="auto" w:fill="CCCCCC" w:themeFill="text1" w:themeFillTint="33"/>
          </w:tcPr>
          <w:p w14:paraId="40C80AA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shd w:val="clear" w:color="auto" w:fill="CCCCCC" w:themeFill="text1" w:themeFillTint="33"/>
          </w:tcPr>
          <w:p w14:paraId="554E948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571" w:type="dxa"/>
            <w:shd w:val="clear" w:color="auto" w:fill="CCCCCC" w:themeFill="text1" w:themeFillTint="33"/>
          </w:tcPr>
          <w:p w14:paraId="42A48DF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c>
          <w:tcPr>
            <w:tcW w:w="1409" w:type="dxa"/>
            <w:shd w:val="clear" w:color="auto" w:fill="CCCCCC" w:themeFill="text1" w:themeFillTint="33"/>
          </w:tcPr>
          <w:p w14:paraId="3DE6A91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p>
        </w:tc>
      </w:tr>
      <w:tr w:rsidR="00F750C4" w:rsidRPr="00D0683D" w14:paraId="60477F16" w14:textId="77777777" w:rsidTr="00F750C4">
        <w:tc>
          <w:tcPr>
            <w:cnfStyle w:val="001000000000" w:firstRow="0" w:lastRow="0" w:firstColumn="1" w:lastColumn="0" w:oddVBand="0" w:evenVBand="0" w:oddHBand="0" w:evenHBand="0" w:firstRowFirstColumn="0" w:firstRowLastColumn="0" w:lastRowFirstColumn="0" w:lastRowLastColumn="0"/>
            <w:tcW w:w="3604" w:type="dxa"/>
          </w:tcPr>
          <w:p w14:paraId="6502BD3F" w14:textId="77777777" w:rsidR="00F750C4" w:rsidRPr="00D0683D" w:rsidRDefault="00F750C4" w:rsidP="00F750C4">
            <w:pPr>
              <w:jc w:val="both"/>
              <w:rPr>
                <w:rFonts w:ascii="Tahoma" w:eastAsia="Times New Roman" w:hAnsi="Tahoma" w:cs="Tahoma"/>
                <w:i/>
                <w:iCs/>
                <w:color w:val="FF0000"/>
                <w:lang w:val="sr-Cyrl-RS"/>
              </w:rPr>
            </w:pPr>
            <w:r w:rsidRPr="00D0683D">
              <w:rPr>
                <w:rFonts w:ascii="Tahoma" w:eastAsia="Times New Roman" w:hAnsi="Tahoma" w:cs="Tahoma"/>
                <w:b w:val="0"/>
                <w:bCs w:val="0"/>
                <w:i/>
                <w:iCs/>
                <w:lang w:val="sr-Cyrl-RS"/>
              </w:rPr>
              <w:t>Напомена: унети сва права на материјалну подршку превиђена Одлуком о социјалној заштити града/општине</w:t>
            </w:r>
          </w:p>
        </w:tc>
        <w:tc>
          <w:tcPr>
            <w:tcW w:w="666" w:type="dxa"/>
          </w:tcPr>
          <w:p w14:paraId="3523043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16" w:type="dxa"/>
          </w:tcPr>
          <w:p w14:paraId="1B655BC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61" w:type="dxa"/>
          </w:tcPr>
          <w:p w14:paraId="1A7F3BD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1E283AD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086634B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08" w:type="dxa"/>
          </w:tcPr>
          <w:p w14:paraId="5401AF9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5FBB176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277D2CC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1409" w:type="dxa"/>
          </w:tcPr>
          <w:p w14:paraId="082A77E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r>
      <w:tr w:rsidR="00F750C4" w:rsidRPr="00D0683D" w14:paraId="6D08CD36" w14:textId="77777777" w:rsidTr="00F750C4">
        <w:tc>
          <w:tcPr>
            <w:cnfStyle w:val="001000000000" w:firstRow="0" w:lastRow="0" w:firstColumn="1" w:lastColumn="0" w:oddVBand="0" w:evenVBand="0" w:oddHBand="0" w:evenHBand="0" w:firstRowFirstColumn="0" w:firstRowLastColumn="0" w:lastRowFirstColumn="0" w:lastRowLastColumn="0"/>
            <w:tcW w:w="3604" w:type="dxa"/>
            <w:shd w:val="clear" w:color="auto" w:fill="CCCCCC" w:themeFill="text1" w:themeFillTint="33"/>
          </w:tcPr>
          <w:p w14:paraId="31E34D7A" w14:textId="77777777" w:rsidR="00F750C4" w:rsidRPr="00D0683D" w:rsidRDefault="00F750C4" w:rsidP="00F750C4">
            <w:pPr>
              <w:rPr>
                <w:rFonts w:ascii="Tahoma" w:eastAsia="Times New Roman" w:hAnsi="Tahoma" w:cs="Tahoma"/>
                <w:color w:val="FF0000"/>
                <w:lang w:val="sr-Cyrl-RS"/>
              </w:rPr>
            </w:pPr>
            <w:r w:rsidRPr="00D0683D">
              <w:rPr>
                <w:rFonts w:ascii="Tahoma" w:eastAsia="Times New Roman" w:hAnsi="Tahoma" w:cs="Tahoma"/>
                <w:lang w:val="sr-Cyrl-RS"/>
              </w:rPr>
              <w:t xml:space="preserve">Укупно </w:t>
            </w:r>
          </w:p>
        </w:tc>
        <w:tc>
          <w:tcPr>
            <w:tcW w:w="666" w:type="dxa"/>
            <w:shd w:val="clear" w:color="auto" w:fill="CCCCCC" w:themeFill="text1" w:themeFillTint="33"/>
          </w:tcPr>
          <w:p w14:paraId="78201D0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lang w:val="sr-Cyrl-RS"/>
              </w:rPr>
            </w:pPr>
            <w:r w:rsidRPr="00D0683D">
              <w:rPr>
                <w:rFonts w:ascii="Tahoma" w:eastAsia="Times New Roman" w:hAnsi="Tahoma" w:cs="Tahoma"/>
                <w:b/>
                <w:bCs/>
                <w:lang w:val="sr-Cyrl-RS"/>
              </w:rPr>
              <w:t>428</w:t>
            </w:r>
          </w:p>
        </w:tc>
        <w:tc>
          <w:tcPr>
            <w:tcW w:w="516" w:type="dxa"/>
            <w:shd w:val="clear" w:color="auto" w:fill="CCCCCC" w:themeFill="text1" w:themeFillTint="33"/>
          </w:tcPr>
          <w:p w14:paraId="0306A25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lang w:val="sr-Cyrl-RS"/>
              </w:rPr>
            </w:pPr>
            <w:r w:rsidRPr="00D0683D">
              <w:rPr>
                <w:rFonts w:ascii="Tahoma" w:eastAsia="Times New Roman" w:hAnsi="Tahoma" w:cs="Tahoma"/>
                <w:b/>
                <w:bCs/>
                <w:lang w:val="sr-Cyrl-RS"/>
              </w:rPr>
              <w:t>384</w:t>
            </w:r>
          </w:p>
        </w:tc>
        <w:tc>
          <w:tcPr>
            <w:tcW w:w="961" w:type="dxa"/>
            <w:shd w:val="clear" w:color="auto" w:fill="CCCCCC" w:themeFill="text1" w:themeFillTint="33"/>
          </w:tcPr>
          <w:p w14:paraId="308E7C6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lang w:val="sr-Cyrl-RS"/>
              </w:rPr>
            </w:pPr>
            <w:r w:rsidRPr="00D0683D">
              <w:rPr>
                <w:rFonts w:ascii="Tahoma" w:eastAsia="Times New Roman" w:hAnsi="Tahoma" w:cs="Tahoma"/>
                <w:b/>
                <w:bCs/>
                <w:lang w:val="sr-Cyrl-RS"/>
              </w:rPr>
              <w:t>812</w:t>
            </w:r>
          </w:p>
        </w:tc>
        <w:tc>
          <w:tcPr>
            <w:tcW w:w="571" w:type="dxa"/>
            <w:shd w:val="clear" w:color="auto" w:fill="CCCCCC" w:themeFill="text1" w:themeFillTint="33"/>
          </w:tcPr>
          <w:p w14:paraId="6547805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lang w:val="sr-Cyrl-RS"/>
              </w:rPr>
            </w:pPr>
            <w:r w:rsidRPr="00D0683D">
              <w:rPr>
                <w:rFonts w:ascii="Tahoma" w:eastAsia="Times New Roman" w:hAnsi="Tahoma" w:cs="Tahoma"/>
                <w:b/>
                <w:bCs/>
                <w:lang w:val="sr-Cyrl-RS"/>
              </w:rPr>
              <w:t>434</w:t>
            </w:r>
          </w:p>
        </w:tc>
        <w:tc>
          <w:tcPr>
            <w:tcW w:w="571" w:type="dxa"/>
            <w:shd w:val="clear" w:color="auto" w:fill="CCCCCC" w:themeFill="text1" w:themeFillTint="33"/>
          </w:tcPr>
          <w:p w14:paraId="0313834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lang w:val="sr-Cyrl-RS"/>
              </w:rPr>
            </w:pPr>
            <w:r w:rsidRPr="00D0683D">
              <w:rPr>
                <w:rFonts w:ascii="Tahoma" w:eastAsia="Times New Roman" w:hAnsi="Tahoma" w:cs="Tahoma"/>
                <w:b/>
                <w:bCs/>
                <w:lang w:val="sr-Cyrl-RS"/>
              </w:rPr>
              <w:t>372</w:t>
            </w:r>
          </w:p>
        </w:tc>
        <w:tc>
          <w:tcPr>
            <w:tcW w:w="908" w:type="dxa"/>
            <w:shd w:val="clear" w:color="auto" w:fill="CCCCCC" w:themeFill="text1" w:themeFillTint="33"/>
          </w:tcPr>
          <w:p w14:paraId="1EA0872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lang w:val="sr-Cyrl-RS"/>
              </w:rPr>
            </w:pPr>
            <w:r w:rsidRPr="00D0683D">
              <w:rPr>
                <w:rFonts w:ascii="Tahoma" w:eastAsia="Times New Roman" w:hAnsi="Tahoma" w:cs="Tahoma"/>
                <w:b/>
                <w:bCs/>
                <w:lang w:val="sr-Cyrl-RS"/>
              </w:rPr>
              <w:t>806</w:t>
            </w:r>
          </w:p>
        </w:tc>
        <w:tc>
          <w:tcPr>
            <w:tcW w:w="571" w:type="dxa"/>
            <w:shd w:val="clear" w:color="auto" w:fill="CCCCCC" w:themeFill="text1" w:themeFillTint="33"/>
          </w:tcPr>
          <w:p w14:paraId="0F6C96E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lang w:val="sr-Cyrl-RS"/>
              </w:rPr>
            </w:pPr>
            <w:r w:rsidRPr="00D0683D">
              <w:rPr>
                <w:rFonts w:ascii="Tahoma" w:eastAsia="Times New Roman" w:hAnsi="Tahoma" w:cs="Tahoma"/>
                <w:b/>
                <w:bCs/>
                <w:lang w:val="sr-Cyrl-RS"/>
              </w:rPr>
              <w:t>419</w:t>
            </w:r>
          </w:p>
        </w:tc>
        <w:tc>
          <w:tcPr>
            <w:tcW w:w="571" w:type="dxa"/>
            <w:shd w:val="clear" w:color="auto" w:fill="CCCCCC" w:themeFill="text1" w:themeFillTint="33"/>
          </w:tcPr>
          <w:p w14:paraId="53E67A0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lang w:val="sr-Cyrl-RS"/>
              </w:rPr>
            </w:pPr>
            <w:r w:rsidRPr="00D0683D">
              <w:rPr>
                <w:rFonts w:ascii="Tahoma" w:eastAsia="Times New Roman" w:hAnsi="Tahoma" w:cs="Tahoma"/>
                <w:b/>
                <w:bCs/>
                <w:lang w:val="sr-Cyrl-RS"/>
              </w:rPr>
              <w:t>386</w:t>
            </w:r>
          </w:p>
        </w:tc>
        <w:tc>
          <w:tcPr>
            <w:tcW w:w="1409" w:type="dxa"/>
            <w:shd w:val="clear" w:color="auto" w:fill="CCCCCC" w:themeFill="text1" w:themeFillTint="33"/>
          </w:tcPr>
          <w:p w14:paraId="4BE360E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FF0000"/>
                <w:lang w:val="sr-Cyrl-RS"/>
              </w:rPr>
            </w:pPr>
            <w:r w:rsidRPr="00D0683D">
              <w:rPr>
                <w:rFonts w:ascii="Tahoma" w:eastAsia="Times New Roman" w:hAnsi="Tahoma" w:cs="Tahoma"/>
                <w:b/>
                <w:bCs/>
                <w:lang w:val="sr-Cyrl-RS"/>
              </w:rPr>
              <w:t>805</w:t>
            </w:r>
          </w:p>
        </w:tc>
      </w:tr>
      <w:tr w:rsidR="00F750C4" w:rsidRPr="00D0683D" w14:paraId="2C03BDCD" w14:textId="77777777" w:rsidTr="00F750C4">
        <w:tc>
          <w:tcPr>
            <w:cnfStyle w:val="001000000000" w:firstRow="0" w:lastRow="0" w:firstColumn="1" w:lastColumn="0" w:oddVBand="0" w:evenVBand="0" w:oddHBand="0" w:evenHBand="0" w:firstRowFirstColumn="0" w:firstRowLastColumn="0" w:lastRowFirstColumn="0" w:lastRowLastColumn="0"/>
            <w:tcW w:w="3604" w:type="dxa"/>
            <w:vMerge w:val="restart"/>
          </w:tcPr>
          <w:p w14:paraId="05B58E47" w14:textId="77777777" w:rsidR="00F750C4" w:rsidRPr="00D0683D" w:rsidRDefault="00F750C4" w:rsidP="00F750C4">
            <w:pPr>
              <w:rPr>
                <w:rFonts w:ascii="Tahoma" w:eastAsia="Times New Roman" w:hAnsi="Tahoma" w:cs="Tahoma"/>
                <w:lang w:val="sr-Cyrl-RS"/>
              </w:rPr>
            </w:pPr>
            <w:r w:rsidRPr="00D0683D">
              <w:rPr>
                <w:rFonts w:ascii="Tahoma" w:eastAsia="Times New Roman" w:hAnsi="Tahoma" w:cs="Tahoma"/>
                <w:b w:val="0"/>
                <w:bCs w:val="0"/>
                <w:lang w:val="sr-Cyrl-RS"/>
              </w:rPr>
              <w:t>Услуге социјалне заштите у складу са одлуком о социјалној заштити</w:t>
            </w:r>
          </w:p>
        </w:tc>
        <w:tc>
          <w:tcPr>
            <w:tcW w:w="2143" w:type="dxa"/>
            <w:gridSpan w:val="3"/>
          </w:tcPr>
          <w:p w14:paraId="211FDE6F"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Latn-RS"/>
              </w:rPr>
            </w:pPr>
            <w:r w:rsidRPr="00D0683D">
              <w:rPr>
                <w:rFonts w:ascii="Tahoma" w:eastAsia="Times New Roman" w:hAnsi="Tahoma" w:cs="Tahoma"/>
                <w:lang w:val="sr-Cyrl-RS"/>
              </w:rPr>
              <w:t>202</w:t>
            </w:r>
            <w:r w:rsidRPr="00D0683D">
              <w:rPr>
                <w:rFonts w:ascii="Tahoma" w:eastAsia="Times New Roman" w:hAnsi="Tahoma" w:cs="Tahoma"/>
                <w:lang w:val="sr-Latn-RS"/>
              </w:rPr>
              <w:t>2</w:t>
            </w:r>
          </w:p>
        </w:tc>
        <w:tc>
          <w:tcPr>
            <w:tcW w:w="2050" w:type="dxa"/>
            <w:gridSpan w:val="3"/>
          </w:tcPr>
          <w:p w14:paraId="5EA51B58"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Latn-RS"/>
              </w:rPr>
            </w:pPr>
            <w:r w:rsidRPr="00D0683D">
              <w:rPr>
                <w:rFonts w:ascii="Tahoma" w:eastAsia="Times New Roman" w:hAnsi="Tahoma" w:cs="Tahoma"/>
                <w:lang w:val="sr-Cyrl-RS"/>
              </w:rPr>
              <w:t>202</w:t>
            </w:r>
            <w:r w:rsidRPr="00D0683D">
              <w:rPr>
                <w:rFonts w:ascii="Tahoma" w:eastAsia="Times New Roman" w:hAnsi="Tahoma" w:cs="Tahoma"/>
                <w:lang w:val="sr-Latn-RS"/>
              </w:rPr>
              <w:t>3</w:t>
            </w:r>
          </w:p>
        </w:tc>
        <w:tc>
          <w:tcPr>
            <w:tcW w:w="2551" w:type="dxa"/>
            <w:gridSpan w:val="3"/>
          </w:tcPr>
          <w:p w14:paraId="7F16E2B2" w14:textId="77777777" w:rsidR="00F750C4" w:rsidRPr="00D0683D" w:rsidRDefault="00F750C4" w:rsidP="00F750C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Latn-RS"/>
              </w:rPr>
            </w:pPr>
            <w:r w:rsidRPr="00D0683D">
              <w:rPr>
                <w:rFonts w:ascii="Tahoma" w:eastAsia="Times New Roman" w:hAnsi="Tahoma" w:cs="Tahoma"/>
                <w:lang w:val="sr-Cyrl-RS"/>
              </w:rPr>
              <w:t>202</w:t>
            </w:r>
            <w:r w:rsidRPr="00D0683D">
              <w:rPr>
                <w:rFonts w:ascii="Tahoma" w:eastAsia="Times New Roman" w:hAnsi="Tahoma" w:cs="Tahoma"/>
                <w:lang w:val="sr-Latn-RS"/>
              </w:rPr>
              <w:t>4</w:t>
            </w:r>
          </w:p>
        </w:tc>
      </w:tr>
      <w:tr w:rsidR="00F750C4" w:rsidRPr="00D0683D" w14:paraId="0B642E10" w14:textId="77777777" w:rsidTr="00F750C4">
        <w:tc>
          <w:tcPr>
            <w:cnfStyle w:val="001000000000" w:firstRow="0" w:lastRow="0" w:firstColumn="1" w:lastColumn="0" w:oddVBand="0" w:evenVBand="0" w:oddHBand="0" w:evenHBand="0" w:firstRowFirstColumn="0" w:firstRowLastColumn="0" w:lastRowFirstColumn="0" w:lastRowLastColumn="0"/>
            <w:tcW w:w="3604" w:type="dxa"/>
            <w:vMerge/>
            <w:shd w:val="clear" w:color="auto" w:fill="CCCCCC" w:themeFill="text1" w:themeFillTint="33"/>
          </w:tcPr>
          <w:p w14:paraId="2695341F" w14:textId="77777777" w:rsidR="00F750C4" w:rsidRPr="00D0683D" w:rsidRDefault="00F750C4" w:rsidP="00F750C4">
            <w:pPr>
              <w:rPr>
                <w:rFonts w:ascii="Tahoma" w:eastAsia="Times New Roman" w:hAnsi="Tahoma" w:cs="Tahoma"/>
                <w:lang w:val="sr-Cyrl-RS"/>
              </w:rPr>
            </w:pPr>
          </w:p>
        </w:tc>
        <w:tc>
          <w:tcPr>
            <w:tcW w:w="666" w:type="dxa"/>
            <w:shd w:val="clear" w:color="auto" w:fill="CCCCCC" w:themeFill="text1" w:themeFillTint="33"/>
          </w:tcPr>
          <w:p w14:paraId="44FD4A2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М</w:t>
            </w:r>
          </w:p>
        </w:tc>
        <w:tc>
          <w:tcPr>
            <w:tcW w:w="516" w:type="dxa"/>
            <w:shd w:val="clear" w:color="auto" w:fill="CCCCCC" w:themeFill="text1" w:themeFillTint="33"/>
          </w:tcPr>
          <w:p w14:paraId="4412792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Ж</w:t>
            </w:r>
          </w:p>
        </w:tc>
        <w:tc>
          <w:tcPr>
            <w:tcW w:w="961" w:type="dxa"/>
            <w:shd w:val="clear" w:color="auto" w:fill="CCCCCC" w:themeFill="text1" w:themeFillTint="33"/>
          </w:tcPr>
          <w:p w14:paraId="13BFD0B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Укупно</w:t>
            </w:r>
          </w:p>
        </w:tc>
        <w:tc>
          <w:tcPr>
            <w:tcW w:w="571" w:type="dxa"/>
            <w:shd w:val="clear" w:color="auto" w:fill="CCCCCC" w:themeFill="text1" w:themeFillTint="33"/>
          </w:tcPr>
          <w:p w14:paraId="40B6279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М</w:t>
            </w:r>
          </w:p>
        </w:tc>
        <w:tc>
          <w:tcPr>
            <w:tcW w:w="571" w:type="dxa"/>
            <w:shd w:val="clear" w:color="auto" w:fill="CCCCCC" w:themeFill="text1" w:themeFillTint="33"/>
          </w:tcPr>
          <w:p w14:paraId="2719870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Ж</w:t>
            </w:r>
          </w:p>
        </w:tc>
        <w:tc>
          <w:tcPr>
            <w:tcW w:w="908" w:type="dxa"/>
            <w:shd w:val="clear" w:color="auto" w:fill="CCCCCC" w:themeFill="text1" w:themeFillTint="33"/>
          </w:tcPr>
          <w:p w14:paraId="195EC43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Укупно</w:t>
            </w:r>
          </w:p>
        </w:tc>
        <w:tc>
          <w:tcPr>
            <w:tcW w:w="571" w:type="dxa"/>
            <w:shd w:val="clear" w:color="auto" w:fill="CCCCCC" w:themeFill="text1" w:themeFillTint="33"/>
          </w:tcPr>
          <w:p w14:paraId="639AE25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М</w:t>
            </w:r>
          </w:p>
        </w:tc>
        <w:tc>
          <w:tcPr>
            <w:tcW w:w="571" w:type="dxa"/>
            <w:shd w:val="clear" w:color="auto" w:fill="CCCCCC" w:themeFill="text1" w:themeFillTint="33"/>
          </w:tcPr>
          <w:p w14:paraId="47EA652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Ж</w:t>
            </w:r>
          </w:p>
        </w:tc>
        <w:tc>
          <w:tcPr>
            <w:tcW w:w="1409" w:type="dxa"/>
            <w:shd w:val="clear" w:color="auto" w:fill="CCCCCC" w:themeFill="text1" w:themeFillTint="33"/>
          </w:tcPr>
          <w:p w14:paraId="06371D1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 xml:space="preserve">Укупно </w:t>
            </w:r>
          </w:p>
        </w:tc>
      </w:tr>
      <w:tr w:rsidR="00F750C4" w:rsidRPr="00D0683D" w14:paraId="21EDDDC0" w14:textId="77777777" w:rsidTr="00F750C4">
        <w:tc>
          <w:tcPr>
            <w:cnfStyle w:val="001000000000" w:firstRow="0" w:lastRow="0" w:firstColumn="1" w:lastColumn="0" w:oddVBand="0" w:evenVBand="0" w:oddHBand="0" w:evenHBand="0" w:firstRowFirstColumn="0" w:firstRowLastColumn="0" w:lastRowFirstColumn="0" w:lastRowLastColumn="0"/>
            <w:tcW w:w="3604" w:type="dxa"/>
          </w:tcPr>
          <w:p w14:paraId="1D47D775" w14:textId="77777777" w:rsidR="00F750C4" w:rsidRPr="00D0683D" w:rsidRDefault="00F750C4" w:rsidP="00F750C4">
            <w:pPr>
              <w:rPr>
                <w:rFonts w:ascii="Tahoma" w:eastAsia="Times New Roman" w:hAnsi="Tahoma" w:cs="Tahoma"/>
                <w:i/>
                <w:iCs/>
                <w:lang w:val="sr-Cyrl-RS"/>
              </w:rPr>
            </w:pPr>
            <w:r w:rsidRPr="00D0683D">
              <w:rPr>
                <w:rFonts w:ascii="Tahoma" w:eastAsia="Times New Roman" w:hAnsi="Tahoma" w:cs="Tahoma"/>
                <w:b w:val="0"/>
                <w:bCs w:val="0"/>
                <w:i/>
                <w:iCs/>
                <w:lang w:val="sr-Cyrl-RS"/>
              </w:rPr>
              <w:t>Помоћ у кући за децу са сметњама у развоју и инвалидитетом</w:t>
            </w:r>
          </w:p>
        </w:tc>
        <w:tc>
          <w:tcPr>
            <w:tcW w:w="666" w:type="dxa"/>
          </w:tcPr>
          <w:p w14:paraId="68216D7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15</w:t>
            </w:r>
          </w:p>
        </w:tc>
        <w:tc>
          <w:tcPr>
            <w:tcW w:w="516" w:type="dxa"/>
          </w:tcPr>
          <w:p w14:paraId="6571060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13</w:t>
            </w:r>
          </w:p>
        </w:tc>
        <w:tc>
          <w:tcPr>
            <w:tcW w:w="961" w:type="dxa"/>
          </w:tcPr>
          <w:p w14:paraId="3C023E2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28</w:t>
            </w:r>
          </w:p>
        </w:tc>
        <w:tc>
          <w:tcPr>
            <w:tcW w:w="571" w:type="dxa"/>
          </w:tcPr>
          <w:p w14:paraId="3D17035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9</w:t>
            </w:r>
          </w:p>
        </w:tc>
        <w:tc>
          <w:tcPr>
            <w:tcW w:w="571" w:type="dxa"/>
          </w:tcPr>
          <w:p w14:paraId="36E7B15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7</w:t>
            </w:r>
          </w:p>
        </w:tc>
        <w:tc>
          <w:tcPr>
            <w:tcW w:w="908" w:type="dxa"/>
          </w:tcPr>
          <w:p w14:paraId="718A374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16</w:t>
            </w:r>
          </w:p>
        </w:tc>
        <w:tc>
          <w:tcPr>
            <w:tcW w:w="571" w:type="dxa"/>
          </w:tcPr>
          <w:p w14:paraId="5E78A51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w:t>
            </w:r>
          </w:p>
        </w:tc>
        <w:tc>
          <w:tcPr>
            <w:tcW w:w="571" w:type="dxa"/>
          </w:tcPr>
          <w:p w14:paraId="55626A0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w:t>
            </w:r>
          </w:p>
        </w:tc>
        <w:tc>
          <w:tcPr>
            <w:tcW w:w="1409" w:type="dxa"/>
          </w:tcPr>
          <w:p w14:paraId="3B896B8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lang w:val="sr-Cyrl-RS"/>
              </w:rPr>
            </w:pPr>
            <w:r w:rsidRPr="00D0683D">
              <w:rPr>
                <w:rFonts w:ascii="Tahoma" w:eastAsia="Times New Roman" w:hAnsi="Tahoma" w:cs="Tahoma"/>
                <w:lang w:val="sr-Cyrl-RS"/>
              </w:rPr>
              <w:t>/</w:t>
            </w:r>
          </w:p>
        </w:tc>
      </w:tr>
      <w:tr w:rsidR="00F750C4" w:rsidRPr="00D0683D" w14:paraId="09C3A274" w14:textId="77777777" w:rsidTr="00F750C4">
        <w:tc>
          <w:tcPr>
            <w:cnfStyle w:val="001000000000" w:firstRow="0" w:lastRow="0" w:firstColumn="1" w:lastColumn="0" w:oddVBand="0" w:evenVBand="0" w:oddHBand="0" w:evenHBand="0" w:firstRowFirstColumn="0" w:firstRowLastColumn="0" w:lastRowFirstColumn="0" w:lastRowLastColumn="0"/>
            <w:tcW w:w="3604" w:type="dxa"/>
            <w:shd w:val="clear" w:color="auto" w:fill="CCCCCC" w:themeFill="text1" w:themeFillTint="33"/>
            <w:vAlign w:val="center"/>
          </w:tcPr>
          <w:p w14:paraId="3D60D6D5" w14:textId="77777777" w:rsidR="00F750C4" w:rsidRPr="00D0683D" w:rsidRDefault="00F750C4" w:rsidP="00F750C4">
            <w:pPr>
              <w:rPr>
                <w:rFonts w:ascii="Tahoma" w:eastAsia="Times New Roman" w:hAnsi="Tahoma" w:cs="Tahoma"/>
                <w:b w:val="0"/>
                <w:bCs w:val="0"/>
                <w:i/>
                <w:iCs/>
                <w:lang w:val="sr-Latn-RS"/>
              </w:rPr>
            </w:pPr>
            <w:r w:rsidRPr="00D0683D">
              <w:rPr>
                <w:rFonts w:ascii="Tahoma" w:hAnsi="Tahoma" w:cs="Tahoma"/>
                <w:b w:val="0"/>
                <w:bCs w:val="0"/>
                <w:lang w:val="sr-Cyrl-RS"/>
              </w:rPr>
              <w:t>Дневни боравак за децу и младе са сметњама у развоју</w:t>
            </w:r>
          </w:p>
        </w:tc>
        <w:tc>
          <w:tcPr>
            <w:tcW w:w="666" w:type="dxa"/>
            <w:shd w:val="clear" w:color="auto" w:fill="CCCCCC" w:themeFill="text1" w:themeFillTint="33"/>
          </w:tcPr>
          <w:p w14:paraId="471E792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16" w:type="dxa"/>
            <w:shd w:val="clear" w:color="auto" w:fill="CCCCCC" w:themeFill="text1" w:themeFillTint="33"/>
          </w:tcPr>
          <w:p w14:paraId="771B9E5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61" w:type="dxa"/>
            <w:shd w:val="clear" w:color="auto" w:fill="CCCCCC" w:themeFill="text1" w:themeFillTint="33"/>
          </w:tcPr>
          <w:p w14:paraId="79967E7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1D7F909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41DB1BE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08" w:type="dxa"/>
            <w:shd w:val="clear" w:color="auto" w:fill="CCCCCC" w:themeFill="text1" w:themeFillTint="33"/>
          </w:tcPr>
          <w:p w14:paraId="0DCAD426"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39397E1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6DA7DCD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1409" w:type="dxa"/>
            <w:shd w:val="clear" w:color="auto" w:fill="CCCCCC" w:themeFill="text1" w:themeFillTint="33"/>
          </w:tcPr>
          <w:p w14:paraId="5BD15C0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r>
      <w:tr w:rsidR="00F750C4" w:rsidRPr="00D0683D" w14:paraId="613269C0" w14:textId="77777777" w:rsidTr="00F750C4">
        <w:tc>
          <w:tcPr>
            <w:cnfStyle w:val="001000000000" w:firstRow="0" w:lastRow="0" w:firstColumn="1" w:lastColumn="0" w:oddVBand="0" w:evenVBand="0" w:oddHBand="0" w:evenHBand="0" w:firstRowFirstColumn="0" w:firstRowLastColumn="0" w:lastRowFirstColumn="0" w:lastRowLastColumn="0"/>
            <w:tcW w:w="3604" w:type="dxa"/>
          </w:tcPr>
          <w:p w14:paraId="313BFAEF" w14:textId="77777777" w:rsidR="00F750C4" w:rsidRPr="00D0683D" w:rsidRDefault="00F750C4" w:rsidP="00F750C4">
            <w:pPr>
              <w:rPr>
                <w:rFonts w:ascii="Tahoma" w:eastAsia="Times New Roman" w:hAnsi="Tahoma" w:cs="Tahoma"/>
                <w:b w:val="0"/>
                <w:bCs w:val="0"/>
                <w:i/>
                <w:iCs/>
                <w:lang w:val="sr-Latn-RS"/>
              </w:rPr>
            </w:pPr>
            <w:r w:rsidRPr="00D0683D">
              <w:rPr>
                <w:rFonts w:ascii="Tahoma" w:hAnsi="Tahoma" w:cs="Tahoma"/>
                <w:b w:val="0"/>
                <w:bCs w:val="0"/>
                <w:lang w:val="sr-Cyrl-RS"/>
              </w:rPr>
              <w:t>Дневни боравак за ОДРАСЛА И СТАРИЈА ЛИЦА</w:t>
            </w:r>
            <w:r w:rsidRPr="00D0683D">
              <w:rPr>
                <w:rFonts w:ascii="Tahoma" w:hAnsi="Tahoma" w:cs="Tahoma"/>
                <w:b w:val="0"/>
                <w:bCs w:val="0"/>
                <w:lang w:val="sr-Latn-RS"/>
              </w:rPr>
              <w:t xml:space="preserve"> *</w:t>
            </w:r>
          </w:p>
        </w:tc>
        <w:tc>
          <w:tcPr>
            <w:tcW w:w="666" w:type="dxa"/>
          </w:tcPr>
          <w:p w14:paraId="65165E8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16" w:type="dxa"/>
          </w:tcPr>
          <w:p w14:paraId="2635CB6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61" w:type="dxa"/>
          </w:tcPr>
          <w:p w14:paraId="78C9A84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6B4A896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2586494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08" w:type="dxa"/>
          </w:tcPr>
          <w:p w14:paraId="2BB6E5D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229B4A69"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3A825C8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1409" w:type="dxa"/>
          </w:tcPr>
          <w:p w14:paraId="3625BF8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r>
      <w:tr w:rsidR="00F750C4" w:rsidRPr="00D0683D" w14:paraId="07A200AE" w14:textId="77777777" w:rsidTr="00F750C4">
        <w:tc>
          <w:tcPr>
            <w:cnfStyle w:val="001000000000" w:firstRow="0" w:lastRow="0" w:firstColumn="1" w:lastColumn="0" w:oddVBand="0" w:evenVBand="0" w:oddHBand="0" w:evenHBand="0" w:firstRowFirstColumn="0" w:firstRowLastColumn="0" w:lastRowFirstColumn="0" w:lastRowLastColumn="0"/>
            <w:tcW w:w="3604" w:type="dxa"/>
            <w:shd w:val="clear" w:color="auto" w:fill="CCCCCC" w:themeFill="text1" w:themeFillTint="33"/>
          </w:tcPr>
          <w:p w14:paraId="660FC94F" w14:textId="77777777" w:rsidR="00F750C4" w:rsidRPr="00D0683D" w:rsidRDefault="00F750C4" w:rsidP="00F750C4">
            <w:pPr>
              <w:rPr>
                <w:rFonts w:ascii="Tahoma" w:eastAsia="Times New Roman" w:hAnsi="Tahoma" w:cs="Tahoma"/>
                <w:i/>
                <w:iCs/>
                <w:lang w:val="sr-Latn-RS"/>
              </w:rPr>
            </w:pPr>
            <w:r w:rsidRPr="00D0683D">
              <w:rPr>
                <w:rFonts w:ascii="Tahoma" w:eastAsia="Times New Roman" w:hAnsi="Tahoma" w:cs="Tahoma"/>
                <w:b w:val="0"/>
                <w:bCs w:val="0"/>
                <w:i/>
                <w:iCs/>
                <w:lang w:val="sr-Cyrl-RS"/>
              </w:rPr>
              <w:t xml:space="preserve">Лични пратилац детета са сметњама у развоју и инвалидитетом </w:t>
            </w:r>
            <w:r w:rsidRPr="00D0683D">
              <w:rPr>
                <w:rFonts w:ascii="Tahoma" w:eastAsia="Times New Roman" w:hAnsi="Tahoma" w:cs="Tahoma"/>
                <w:b w:val="0"/>
                <w:bCs w:val="0"/>
                <w:i/>
                <w:iCs/>
                <w:lang w:val="sr-Latn-RS"/>
              </w:rPr>
              <w:t>*</w:t>
            </w:r>
          </w:p>
        </w:tc>
        <w:tc>
          <w:tcPr>
            <w:tcW w:w="666" w:type="dxa"/>
            <w:shd w:val="clear" w:color="auto" w:fill="CCCCCC" w:themeFill="text1" w:themeFillTint="33"/>
          </w:tcPr>
          <w:p w14:paraId="06AABE6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16" w:type="dxa"/>
            <w:shd w:val="clear" w:color="auto" w:fill="CCCCCC" w:themeFill="text1" w:themeFillTint="33"/>
          </w:tcPr>
          <w:p w14:paraId="5F56718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61" w:type="dxa"/>
            <w:shd w:val="clear" w:color="auto" w:fill="CCCCCC" w:themeFill="text1" w:themeFillTint="33"/>
          </w:tcPr>
          <w:p w14:paraId="124EC75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73418F3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35204FE8"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08" w:type="dxa"/>
            <w:shd w:val="clear" w:color="auto" w:fill="CCCCCC" w:themeFill="text1" w:themeFillTint="33"/>
          </w:tcPr>
          <w:p w14:paraId="33A634CC"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0A4454D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7A76C68A"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1409" w:type="dxa"/>
            <w:shd w:val="clear" w:color="auto" w:fill="CCCCCC" w:themeFill="text1" w:themeFillTint="33"/>
          </w:tcPr>
          <w:p w14:paraId="39AB9C9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r>
      <w:tr w:rsidR="00F750C4" w:rsidRPr="00D0683D" w14:paraId="08AEA4A8" w14:textId="77777777" w:rsidTr="00F750C4">
        <w:tc>
          <w:tcPr>
            <w:cnfStyle w:val="001000000000" w:firstRow="0" w:lastRow="0" w:firstColumn="1" w:lastColumn="0" w:oddVBand="0" w:evenVBand="0" w:oddHBand="0" w:evenHBand="0" w:firstRowFirstColumn="0" w:firstRowLastColumn="0" w:lastRowFirstColumn="0" w:lastRowLastColumn="0"/>
            <w:tcW w:w="3604" w:type="dxa"/>
          </w:tcPr>
          <w:p w14:paraId="6D00C7CF" w14:textId="77777777" w:rsidR="00F750C4" w:rsidRPr="00D0683D" w:rsidRDefault="00F750C4" w:rsidP="00F750C4">
            <w:pPr>
              <w:ind w:left="720" w:hanging="720"/>
              <w:jc w:val="both"/>
              <w:rPr>
                <w:rFonts w:ascii="Tahoma" w:eastAsia="Times New Roman" w:hAnsi="Tahoma" w:cs="Tahoma"/>
                <w:i/>
                <w:iCs/>
                <w:lang w:val="sr-Latn-RS"/>
              </w:rPr>
            </w:pPr>
            <w:r w:rsidRPr="00D0683D">
              <w:rPr>
                <w:rFonts w:ascii="Tahoma" w:eastAsia="Times New Roman" w:hAnsi="Tahoma" w:cs="Tahoma"/>
                <w:b w:val="0"/>
                <w:bCs w:val="0"/>
                <w:i/>
                <w:iCs/>
                <w:lang w:val="sr-Cyrl-RS"/>
              </w:rPr>
              <w:t xml:space="preserve">Помоћ у кући за стара и одрасла лица </w:t>
            </w:r>
            <w:r w:rsidRPr="00D0683D">
              <w:rPr>
                <w:rFonts w:ascii="Tahoma" w:eastAsia="Times New Roman" w:hAnsi="Tahoma" w:cs="Tahoma"/>
                <w:b w:val="0"/>
                <w:bCs w:val="0"/>
                <w:i/>
                <w:iCs/>
                <w:lang w:val="sr-Latn-RS"/>
              </w:rPr>
              <w:t>*</w:t>
            </w:r>
          </w:p>
        </w:tc>
        <w:tc>
          <w:tcPr>
            <w:tcW w:w="666" w:type="dxa"/>
          </w:tcPr>
          <w:p w14:paraId="51FE3DAB"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16" w:type="dxa"/>
          </w:tcPr>
          <w:p w14:paraId="2190B180"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61" w:type="dxa"/>
          </w:tcPr>
          <w:p w14:paraId="46F62FF3"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6D9A5CC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55E761B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08" w:type="dxa"/>
          </w:tcPr>
          <w:p w14:paraId="289D8945"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3EA7EE5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tcPr>
          <w:p w14:paraId="4B6F440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1409" w:type="dxa"/>
          </w:tcPr>
          <w:p w14:paraId="0691211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r>
      <w:tr w:rsidR="00F750C4" w:rsidRPr="00D0683D" w14:paraId="6AE2BA20" w14:textId="77777777" w:rsidTr="00F750C4">
        <w:tc>
          <w:tcPr>
            <w:cnfStyle w:val="001000000000" w:firstRow="0" w:lastRow="0" w:firstColumn="1" w:lastColumn="0" w:oddVBand="0" w:evenVBand="0" w:oddHBand="0" w:evenHBand="0" w:firstRowFirstColumn="0" w:firstRowLastColumn="0" w:lastRowFirstColumn="0" w:lastRowLastColumn="0"/>
            <w:tcW w:w="3604" w:type="dxa"/>
            <w:shd w:val="clear" w:color="auto" w:fill="CCCCCC" w:themeFill="text1" w:themeFillTint="33"/>
          </w:tcPr>
          <w:p w14:paraId="2EEF70D6" w14:textId="77777777" w:rsidR="00F750C4" w:rsidRPr="00D0683D" w:rsidRDefault="00F750C4" w:rsidP="00F750C4">
            <w:pPr>
              <w:ind w:left="720" w:hanging="720"/>
              <w:jc w:val="both"/>
              <w:rPr>
                <w:rFonts w:ascii="Tahoma" w:eastAsia="Times New Roman" w:hAnsi="Tahoma" w:cs="Tahoma"/>
                <w:i/>
                <w:iCs/>
                <w:color w:val="FF0000"/>
                <w:lang w:val="sr-Cyrl-RS"/>
              </w:rPr>
            </w:pPr>
          </w:p>
        </w:tc>
        <w:tc>
          <w:tcPr>
            <w:tcW w:w="666" w:type="dxa"/>
            <w:shd w:val="clear" w:color="auto" w:fill="CCCCCC" w:themeFill="text1" w:themeFillTint="33"/>
          </w:tcPr>
          <w:p w14:paraId="32C8973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16" w:type="dxa"/>
            <w:shd w:val="clear" w:color="auto" w:fill="CCCCCC" w:themeFill="text1" w:themeFillTint="33"/>
          </w:tcPr>
          <w:p w14:paraId="545EBC4D"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61" w:type="dxa"/>
            <w:shd w:val="clear" w:color="auto" w:fill="CCCCCC" w:themeFill="text1" w:themeFillTint="33"/>
          </w:tcPr>
          <w:p w14:paraId="516AB834"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062981C1"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01637AF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908" w:type="dxa"/>
            <w:shd w:val="clear" w:color="auto" w:fill="CCCCCC" w:themeFill="text1" w:themeFillTint="33"/>
          </w:tcPr>
          <w:p w14:paraId="6070415F"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4D88C0D7"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571" w:type="dxa"/>
            <w:shd w:val="clear" w:color="auto" w:fill="CCCCCC" w:themeFill="text1" w:themeFillTint="33"/>
          </w:tcPr>
          <w:p w14:paraId="125AC98E"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c>
          <w:tcPr>
            <w:tcW w:w="1409" w:type="dxa"/>
            <w:shd w:val="clear" w:color="auto" w:fill="CCCCCC" w:themeFill="text1" w:themeFillTint="33"/>
          </w:tcPr>
          <w:p w14:paraId="3FF31112" w14:textId="77777777" w:rsidR="00F750C4" w:rsidRPr="00D0683D" w:rsidRDefault="00F750C4" w:rsidP="00F750C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FF0000"/>
                <w:lang w:val="sr-Cyrl-RS"/>
              </w:rPr>
            </w:pPr>
          </w:p>
        </w:tc>
      </w:tr>
      <w:tr w:rsidR="00F750C4" w:rsidRPr="00D0683D" w14:paraId="055CC487" w14:textId="77777777" w:rsidTr="00F750C4">
        <w:tc>
          <w:tcPr>
            <w:cnfStyle w:val="001000000000" w:firstRow="0" w:lastRow="0" w:firstColumn="1" w:lastColumn="0" w:oddVBand="0" w:evenVBand="0" w:oddHBand="0" w:evenHBand="0" w:firstRowFirstColumn="0" w:firstRowLastColumn="0" w:lastRowFirstColumn="0" w:lastRowLastColumn="0"/>
            <w:tcW w:w="10348" w:type="dxa"/>
            <w:gridSpan w:val="10"/>
          </w:tcPr>
          <w:p w14:paraId="170B4E9F" w14:textId="77777777" w:rsidR="00F750C4" w:rsidRPr="00D0683D" w:rsidRDefault="00F750C4" w:rsidP="00F750C4">
            <w:pPr>
              <w:jc w:val="both"/>
              <w:rPr>
                <w:rFonts w:ascii="Tahoma" w:eastAsia="Times New Roman" w:hAnsi="Tahoma" w:cs="Tahoma"/>
                <w:b w:val="0"/>
                <w:bCs w:val="0"/>
                <w:lang w:val="sr-Latn-RS"/>
              </w:rPr>
            </w:pPr>
            <w:r w:rsidRPr="00D0683D">
              <w:rPr>
                <w:rFonts w:ascii="Tahoma" w:eastAsia="Times New Roman" w:hAnsi="Tahoma" w:cs="Tahoma"/>
                <w:b w:val="0"/>
                <w:bCs w:val="0"/>
                <w:lang w:val="sr-Cyrl-RS"/>
              </w:rPr>
              <w:t>Напомена:</w:t>
            </w:r>
            <w:r w:rsidRPr="00D0683D">
              <w:rPr>
                <w:rFonts w:ascii="Tahoma" w:eastAsia="Times New Roman" w:hAnsi="Tahoma" w:cs="Tahoma"/>
                <w:lang w:val="sr-Cyrl-RS"/>
              </w:rPr>
              <w:t xml:space="preserve"> додајте потребан број редова и  наведите све услуге превиђене Одлуком о социјалној заштите града/општине. Уколико је услуга предвиђена одлуком, али још увек није успостављена, поље за унос података о броју корисника оставите празно. </w:t>
            </w:r>
          </w:p>
          <w:p w14:paraId="27D3D9F1" w14:textId="77777777" w:rsidR="00F750C4" w:rsidRPr="00D0683D" w:rsidRDefault="00F750C4" w:rsidP="00F750C4">
            <w:pPr>
              <w:jc w:val="both"/>
              <w:rPr>
                <w:rFonts w:ascii="Tahoma" w:eastAsia="Times New Roman" w:hAnsi="Tahoma" w:cs="Tahoma"/>
                <w:lang w:val="sr-Cyrl-RS"/>
              </w:rPr>
            </w:pPr>
            <w:r w:rsidRPr="00D0683D">
              <w:rPr>
                <w:rFonts w:ascii="Tahoma" w:eastAsia="Times New Roman" w:hAnsi="Tahoma" w:cs="Tahoma"/>
                <w:lang w:val="sr-Cyrl-RS"/>
              </w:rPr>
              <w:lastRenderedPageBreak/>
              <w:t>* услуге предвиђене Одлуком о социјалној заштити које нису у надлежности Центра за социјални рад</w:t>
            </w:r>
          </w:p>
        </w:tc>
      </w:tr>
      <w:tr w:rsidR="00F750C4" w:rsidRPr="00D0683D" w14:paraId="3CCA7443" w14:textId="77777777" w:rsidTr="00F750C4">
        <w:tc>
          <w:tcPr>
            <w:cnfStyle w:val="001000000000" w:firstRow="0" w:lastRow="0" w:firstColumn="1" w:lastColumn="0" w:oddVBand="0" w:evenVBand="0" w:oddHBand="0" w:evenHBand="0" w:firstRowFirstColumn="0" w:firstRowLastColumn="0" w:lastRowFirstColumn="0" w:lastRowLastColumn="0"/>
            <w:tcW w:w="10348" w:type="dxa"/>
            <w:gridSpan w:val="10"/>
            <w:shd w:val="clear" w:color="auto" w:fill="CCCCCC" w:themeFill="text1" w:themeFillTint="33"/>
          </w:tcPr>
          <w:p w14:paraId="52EC1794" w14:textId="77777777" w:rsidR="00F750C4" w:rsidRPr="00D0683D" w:rsidRDefault="00F750C4" w:rsidP="00F750C4">
            <w:pPr>
              <w:rPr>
                <w:rFonts w:ascii="Tahoma" w:eastAsia="Times New Roman" w:hAnsi="Tahoma" w:cs="Tahoma"/>
                <w:b w:val="0"/>
                <w:bCs w:val="0"/>
                <w:i/>
                <w:iCs/>
                <w:lang w:val="sr-Cyrl-RS"/>
              </w:rPr>
            </w:pPr>
            <w:r w:rsidRPr="00D0683D">
              <w:rPr>
                <w:rFonts w:ascii="Tahoma" w:eastAsia="Times New Roman" w:hAnsi="Tahoma" w:cs="Tahoma"/>
                <w:b w:val="0"/>
                <w:bCs w:val="0"/>
                <w:lang w:val="sr-Cyrl-RS"/>
              </w:rPr>
              <w:lastRenderedPageBreak/>
              <w:t xml:space="preserve">Извор: </w:t>
            </w:r>
            <w:r w:rsidRPr="00D0683D">
              <w:rPr>
                <w:rFonts w:ascii="Tahoma" w:eastAsia="Times New Roman" w:hAnsi="Tahoma" w:cs="Tahoma"/>
                <w:b w:val="0"/>
                <w:bCs w:val="0"/>
                <w:i/>
                <w:iCs/>
                <w:lang w:val="sr-Cyrl-RS"/>
              </w:rPr>
              <w:t xml:space="preserve"> Извор: Годишњи извештај Центра за социјални рад за 202</w:t>
            </w:r>
            <w:r w:rsidRPr="00D0683D">
              <w:rPr>
                <w:rFonts w:ascii="Tahoma" w:eastAsia="Times New Roman" w:hAnsi="Tahoma" w:cs="Tahoma"/>
                <w:b w:val="0"/>
                <w:bCs w:val="0"/>
                <w:i/>
                <w:iCs/>
                <w:lang w:val="sr-Latn-RS"/>
              </w:rPr>
              <w:t>2</w:t>
            </w:r>
            <w:r w:rsidRPr="00D0683D">
              <w:rPr>
                <w:rFonts w:ascii="Tahoma" w:eastAsia="Times New Roman" w:hAnsi="Tahoma" w:cs="Tahoma"/>
                <w:b w:val="0"/>
                <w:bCs w:val="0"/>
                <w:i/>
                <w:iCs/>
                <w:lang w:val="sr-Cyrl-RS"/>
              </w:rPr>
              <w:t>, 202</w:t>
            </w:r>
            <w:r w:rsidRPr="00D0683D">
              <w:rPr>
                <w:rFonts w:ascii="Tahoma" w:eastAsia="Times New Roman" w:hAnsi="Tahoma" w:cs="Tahoma"/>
                <w:b w:val="0"/>
                <w:bCs w:val="0"/>
                <w:i/>
                <w:iCs/>
                <w:lang w:val="sr-Latn-RS"/>
              </w:rPr>
              <w:t>3</w:t>
            </w:r>
            <w:r w:rsidRPr="00D0683D">
              <w:rPr>
                <w:rFonts w:ascii="Tahoma" w:eastAsia="Times New Roman" w:hAnsi="Tahoma" w:cs="Tahoma"/>
                <w:b w:val="0"/>
                <w:bCs w:val="0"/>
                <w:i/>
                <w:iCs/>
                <w:lang w:val="sr-Cyrl-RS"/>
              </w:rPr>
              <w:t>, 202</w:t>
            </w:r>
            <w:r w:rsidRPr="00D0683D">
              <w:rPr>
                <w:rFonts w:ascii="Tahoma" w:eastAsia="Times New Roman" w:hAnsi="Tahoma" w:cs="Tahoma"/>
                <w:b w:val="0"/>
                <w:bCs w:val="0"/>
                <w:i/>
                <w:iCs/>
                <w:lang w:val="sr-Latn-RS"/>
              </w:rPr>
              <w:t>4</w:t>
            </w:r>
            <w:r w:rsidRPr="00D0683D">
              <w:rPr>
                <w:rFonts w:ascii="Tahoma" w:eastAsia="Times New Roman" w:hAnsi="Tahoma" w:cs="Tahoma"/>
                <w:b w:val="0"/>
                <w:bCs w:val="0"/>
                <w:i/>
                <w:iCs/>
                <w:lang w:val="sr-Cyrl-RS"/>
              </w:rPr>
              <w:t>.</w:t>
            </w:r>
            <w:r w:rsidRPr="00D0683D">
              <w:rPr>
                <w:rFonts w:ascii="Tahoma" w:eastAsia="Times New Roman" w:hAnsi="Tahoma" w:cs="Tahoma"/>
                <w:b w:val="0"/>
                <w:bCs w:val="0"/>
                <w:i/>
                <w:iCs/>
                <w:lang w:val="sr-Latn-RS"/>
              </w:rPr>
              <w:t xml:space="preserve"> </w:t>
            </w:r>
            <w:r w:rsidRPr="00D0683D">
              <w:rPr>
                <w:rFonts w:ascii="Tahoma" w:eastAsia="Times New Roman" w:hAnsi="Tahoma" w:cs="Tahoma"/>
                <w:b w:val="0"/>
                <w:bCs w:val="0"/>
                <w:i/>
                <w:iCs/>
                <w:lang w:val="sr-Cyrl-RS"/>
              </w:rPr>
              <w:t xml:space="preserve">годину. </w:t>
            </w:r>
          </w:p>
          <w:p w14:paraId="46516CDF" w14:textId="77777777" w:rsidR="00F750C4" w:rsidRPr="00D0683D" w:rsidRDefault="00F750C4" w:rsidP="00F750C4">
            <w:pPr>
              <w:jc w:val="both"/>
              <w:rPr>
                <w:rFonts w:ascii="Tahoma" w:eastAsia="Times New Roman" w:hAnsi="Tahoma" w:cs="Tahoma"/>
                <w:lang w:val="sr-Cyrl-RS"/>
              </w:rPr>
            </w:pPr>
          </w:p>
        </w:tc>
      </w:tr>
    </w:tbl>
    <w:p w14:paraId="3DDB1298" w14:textId="77777777" w:rsidR="00F750C4" w:rsidRPr="00D0683D" w:rsidRDefault="00F750C4" w:rsidP="00F750C4">
      <w:pPr>
        <w:rPr>
          <w:sz w:val="20"/>
          <w:szCs w:val="20"/>
          <w:lang w:val="sr-Latn-RS"/>
        </w:rPr>
      </w:pPr>
    </w:p>
    <w:p w14:paraId="2A0E2213" w14:textId="444C7D90" w:rsidR="00F750C4" w:rsidRDefault="00F750C4" w:rsidP="00CE5D40">
      <w:pPr>
        <w:rPr>
          <w:rFonts w:ascii="Tahoma" w:hAnsi="Tahoma" w:cs="Tahoma"/>
          <w:lang w:val="sr-Cyrl-RS"/>
        </w:rPr>
      </w:pPr>
    </w:p>
    <w:p w14:paraId="4579C34C" w14:textId="77777777" w:rsidR="00246F9D" w:rsidRDefault="00246F9D" w:rsidP="00CE5D40">
      <w:pPr>
        <w:rPr>
          <w:rFonts w:ascii="Tahoma" w:hAnsi="Tahoma" w:cs="Tahoma"/>
          <w:lang w:val="sr-Cyrl-RS"/>
        </w:rPr>
      </w:pPr>
    </w:p>
    <w:tbl>
      <w:tblPr>
        <w:tblW w:w="9776" w:type="dxa"/>
        <w:tblInd w:w="-289" w:type="dxa"/>
        <w:tblLook w:val="04A0" w:firstRow="1" w:lastRow="0" w:firstColumn="1" w:lastColumn="0" w:noHBand="0" w:noVBand="1"/>
      </w:tblPr>
      <w:tblGrid>
        <w:gridCol w:w="9776"/>
      </w:tblGrid>
      <w:tr w:rsidR="00E06390" w14:paraId="24369601" w14:textId="77777777" w:rsidTr="00D0683D">
        <w:tc>
          <w:tcPr>
            <w:tcW w:w="9776" w:type="dxa"/>
            <w:shd w:val="clear" w:color="auto" w:fill="E2EFD9" w:themeFill="accent6" w:themeFillTint="33"/>
          </w:tcPr>
          <w:p w14:paraId="5EE8CE13" w14:textId="24C61669" w:rsidR="00E06390" w:rsidRDefault="00E06390" w:rsidP="00CE5D40">
            <w:pPr>
              <w:rPr>
                <w:rFonts w:ascii="Tahoma" w:hAnsi="Tahoma" w:cs="Tahoma"/>
                <w:lang w:val="sr-Cyrl-RS"/>
              </w:rPr>
            </w:pPr>
            <w:r w:rsidRPr="006B019C">
              <w:rPr>
                <w:rFonts w:ascii="Tahoma" w:hAnsi="Tahoma" w:cs="Tahoma"/>
                <w:b/>
                <w:bCs/>
                <w:lang w:val="sr-Cyrl-RS"/>
              </w:rPr>
              <w:t xml:space="preserve">Прилог </w:t>
            </w:r>
            <w:r w:rsidR="00040E97">
              <w:rPr>
                <w:rFonts w:ascii="Tahoma" w:hAnsi="Tahoma" w:cs="Tahoma"/>
                <w:b/>
                <w:bCs/>
                <w:lang w:val="sr-Cyrl-RS"/>
              </w:rPr>
              <w:t>2</w:t>
            </w:r>
            <w:r>
              <w:rPr>
                <w:rFonts w:ascii="Tahoma" w:hAnsi="Tahoma" w:cs="Tahoma"/>
                <w:lang w:val="sr-Cyrl-RS"/>
              </w:rPr>
              <w:t xml:space="preserve"> –</w:t>
            </w:r>
            <w:r w:rsidR="005633E1">
              <w:rPr>
                <w:rFonts w:ascii="Tahoma" w:hAnsi="Tahoma" w:cs="Tahoma"/>
                <w:lang w:val="sr-Cyrl-RS"/>
              </w:rPr>
              <w:t xml:space="preserve"> </w:t>
            </w:r>
            <w:r w:rsidR="005633E1" w:rsidRPr="00246F9D">
              <w:rPr>
                <w:rFonts w:ascii="Tahoma" w:hAnsi="Tahoma" w:cs="Tahoma"/>
                <w:b/>
                <w:lang w:val="sr-Cyrl-RS"/>
              </w:rPr>
              <w:t xml:space="preserve">Табеларни прегледи </w:t>
            </w:r>
            <w:r w:rsidR="006B019C" w:rsidRPr="00246F9D">
              <w:rPr>
                <w:rFonts w:ascii="Tahoma" w:hAnsi="Tahoma" w:cs="Tahoma"/>
                <w:b/>
                <w:lang w:val="sr-Cyrl-RS"/>
              </w:rPr>
              <w:t>финансирања социјалне заштите у општини</w:t>
            </w:r>
            <w:r w:rsidR="00040E97" w:rsidRPr="00246F9D">
              <w:rPr>
                <w:rFonts w:ascii="Tahoma" w:hAnsi="Tahoma" w:cs="Tahoma"/>
                <w:b/>
                <w:lang w:val="sr-Cyrl-RS"/>
              </w:rPr>
              <w:t xml:space="preserve"> Власотинце</w:t>
            </w:r>
          </w:p>
        </w:tc>
      </w:tr>
    </w:tbl>
    <w:p w14:paraId="1687519B" w14:textId="78BC544B" w:rsidR="009D1B13" w:rsidRDefault="009D1B13" w:rsidP="00CE5D40">
      <w:pPr>
        <w:rPr>
          <w:rFonts w:ascii="Tahoma" w:hAnsi="Tahoma" w:cs="Tahoma"/>
          <w:lang w:val="sr-Cyrl-RS"/>
        </w:rPr>
      </w:pPr>
    </w:p>
    <w:p w14:paraId="0F3E3AEA" w14:textId="27F5538F" w:rsidR="009547EC" w:rsidRPr="00055291" w:rsidRDefault="009547EC" w:rsidP="009547EC">
      <w:pPr>
        <w:jc w:val="both"/>
        <w:rPr>
          <w:rFonts w:ascii="Tahoma" w:hAnsi="Tahoma" w:cs="Tahoma"/>
          <w:lang w:val="sr-Cyrl-RS"/>
        </w:rPr>
      </w:pPr>
      <w:r w:rsidRPr="00266746">
        <w:rPr>
          <w:rFonts w:ascii="Tahoma" w:eastAsia="Yu Gothic Light" w:hAnsi="Tahoma" w:cs="Tahoma"/>
          <w:i/>
          <w:iCs/>
          <w:lang w:val="sr-Cyrl-RS"/>
        </w:rPr>
        <w:t>Табела</w:t>
      </w:r>
      <w:r w:rsidR="00266746" w:rsidRPr="00266746">
        <w:rPr>
          <w:rFonts w:ascii="Tahoma" w:eastAsia="Yu Gothic Light" w:hAnsi="Tahoma" w:cs="Tahoma"/>
          <w:i/>
          <w:iCs/>
          <w:lang w:val="sr-Cyrl-RS"/>
        </w:rPr>
        <w:t xml:space="preserve"> </w:t>
      </w:r>
      <w:r w:rsidR="00266746">
        <w:rPr>
          <w:rFonts w:ascii="Tahoma" w:eastAsia="Yu Gothic Light" w:hAnsi="Tahoma" w:cs="Tahoma"/>
          <w:i/>
          <w:iCs/>
          <w:lang w:val="sr-Cyrl-RS"/>
        </w:rPr>
        <w:t xml:space="preserve">бр. </w:t>
      </w:r>
      <w:r w:rsidR="00266746" w:rsidRPr="00266746">
        <w:rPr>
          <w:rFonts w:ascii="Tahoma" w:eastAsia="Yu Gothic Light" w:hAnsi="Tahoma" w:cs="Tahoma"/>
          <w:i/>
          <w:iCs/>
          <w:lang w:val="sr-Cyrl-RS"/>
        </w:rPr>
        <w:t>7</w:t>
      </w:r>
      <w:r w:rsidRPr="00266746">
        <w:rPr>
          <w:rFonts w:ascii="Tahoma" w:eastAsia="Yu Gothic Light" w:hAnsi="Tahoma" w:cs="Tahoma"/>
          <w:lang w:val="sr-Cyrl-RS"/>
        </w:rPr>
        <w:t xml:space="preserve">: </w:t>
      </w:r>
      <w:r w:rsidRPr="00055291">
        <w:rPr>
          <w:rFonts w:ascii="Tahoma" w:eastAsia="Yu Gothic Light" w:hAnsi="Tahoma" w:cs="Tahoma"/>
          <w:lang w:val="sr-Cyrl-RS"/>
        </w:rPr>
        <w:t>Укупна вредност средстава за социјалну заштиту у буџету Општине</w:t>
      </w:r>
    </w:p>
    <w:tbl>
      <w:tblPr>
        <w:tblW w:w="9205" w:type="dxa"/>
        <w:jc w:val="center"/>
        <w:tblLook w:val="04A0" w:firstRow="1" w:lastRow="0" w:firstColumn="1" w:lastColumn="0" w:noHBand="0" w:noVBand="1"/>
      </w:tblPr>
      <w:tblGrid>
        <w:gridCol w:w="3004"/>
        <w:gridCol w:w="1617"/>
        <w:gridCol w:w="1617"/>
        <w:gridCol w:w="1617"/>
        <w:gridCol w:w="1350"/>
      </w:tblGrid>
      <w:tr w:rsidR="009547EC" w:rsidRPr="00D0683D" w14:paraId="269E5048" w14:textId="77777777" w:rsidTr="00266746">
        <w:trPr>
          <w:trHeight w:val="566"/>
          <w:jc w:val="center"/>
        </w:trPr>
        <w:tc>
          <w:tcPr>
            <w:tcW w:w="3004"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166CE17" w14:textId="77777777" w:rsidR="009547EC" w:rsidRPr="00D0683D" w:rsidRDefault="009547EC" w:rsidP="005F073B">
            <w:pPr>
              <w:spacing w:after="0" w:line="240" w:lineRule="auto"/>
              <w:ind w:left="34"/>
              <w:jc w:val="center"/>
              <w:rPr>
                <w:rFonts w:ascii="Tahoma" w:eastAsia="Times New Roman" w:hAnsi="Tahoma" w:cs="Tahoma"/>
                <w:b/>
                <w:bCs/>
                <w:color w:val="FFFFFF" w:themeColor="background1"/>
                <w:kern w:val="0"/>
                <w:sz w:val="18"/>
                <w:szCs w:val="18"/>
                <w:lang w:val="sr-Cyrl-RS"/>
                <w14:ligatures w14:val="none"/>
              </w:rPr>
            </w:pPr>
            <w:r w:rsidRPr="00D0683D">
              <w:rPr>
                <w:rFonts w:ascii="Tahoma" w:eastAsia="Times New Roman" w:hAnsi="Tahoma" w:cs="Tahoma"/>
                <w:b/>
                <w:bCs/>
                <w:color w:val="FFFFFF" w:themeColor="background1"/>
                <w:kern w:val="0"/>
                <w:sz w:val="18"/>
                <w:szCs w:val="18"/>
                <w:lang w:val="sr-Cyrl-RS"/>
                <w14:ligatures w14:val="none"/>
              </w:rPr>
              <w:t>Опис</w:t>
            </w:r>
          </w:p>
        </w:tc>
        <w:tc>
          <w:tcPr>
            <w:tcW w:w="1617"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3FFD3334" w14:textId="77777777" w:rsidR="009547EC" w:rsidRPr="00D0683D" w:rsidRDefault="009547EC" w:rsidP="001A6CEE">
            <w:pPr>
              <w:spacing w:after="0" w:line="240" w:lineRule="auto"/>
              <w:jc w:val="center"/>
              <w:rPr>
                <w:rFonts w:ascii="Tahoma" w:eastAsia="Times New Roman" w:hAnsi="Tahoma" w:cs="Tahoma"/>
                <w:b/>
                <w:bCs/>
                <w:color w:val="FFFFFF" w:themeColor="background1"/>
                <w:kern w:val="0"/>
                <w:sz w:val="18"/>
                <w:szCs w:val="18"/>
                <w:lang w:val="sr-Cyrl-RS"/>
                <w14:ligatures w14:val="none"/>
              </w:rPr>
            </w:pPr>
            <w:r w:rsidRPr="00D0683D">
              <w:rPr>
                <w:rFonts w:ascii="Tahoma" w:eastAsia="Times New Roman" w:hAnsi="Tahoma" w:cs="Tahoma"/>
                <w:b/>
                <w:bCs/>
                <w:color w:val="FFFFFF" w:themeColor="background1"/>
                <w:kern w:val="0"/>
                <w:sz w:val="18"/>
                <w:szCs w:val="18"/>
                <w:lang w:val="sr-Cyrl-RS"/>
                <w14:ligatures w14:val="none"/>
              </w:rPr>
              <w:t>2022</w:t>
            </w:r>
          </w:p>
        </w:tc>
        <w:tc>
          <w:tcPr>
            <w:tcW w:w="1617"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6FA22C7A" w14:textId="77777777" w:rsidR="009547EC" w:rsidRPr="00D0683D" w:rsidRDefault="009547EC" w:rsidP="001A6CEE">
            <w:pPr>
              <w:spacing w:after="0" w:line="240" w:lineRule="auto"/>
              <w:jc w:val="center"/>
              <w:rPr>
                <w:rFonts w:ascii="Tahoma" w:eastAsia="Times New Roman" w:hAnsi="Tahoma" w:cs="Tahoma"/>
                <w:b/>
                <w:bCs/>
                <w:color w:val="FFFFFF" w:themeColor="background1"/>
                <w:kern w:val="0"/>
                <w:sz w:val="18"/>
                <w:szCs w:val="18"/>
                <w:lang w:val="sr-Cyrl-RS"/>
                <w14:ligatures w14:val="none"/>
              </w:rPr>
            </w:pPr>
            <w:r w:rsidRPr="00D0683D">
              <w:rPr>
                <w:rFonts w:ascii="Tahoma" w:eastAsia="Times New Roman" w:hAnsi="Tahoma" w:cs="Tahoma"/>
                <w:b/>
                <w:bCs/>
                <w:color w:val="FFFFFF" w:themeColor="background1"/>
                <w:kern w:val="0"/>
                <w:sz w:val="18"/>
                <w:szCs w:val="18"/>
                <w:lang w:val="sr-Cyrl-RS"/>
                <w14:ligatures w14:val="none"/>
              </w:rPr>
              <w:t>2023</w:t>
            </w:r>
          </w:p>
        </w:tc>
        <w:tc>
          <w:tcPr>
            <w:tcW w:w="1617"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3B913550" w14:textId="77777777" w:rsidR="009547EC" w:rsidRPr="00D0683D" w:rsidRDefault="009547EC" w:rsidP="001A6CEE">
            <w:pPr>
              <w:spacing w:after="0" w:line="240" w:lineRule="auto"/>
              <w:jc w:val="center"/>
              <w:rPr>
                <w:rFonts w:ascii="Tahoma" w:eastAsia="Times New Roman" w:hAnsi="Tahoma" w:cs="Tahoma"/>
                <w:b/>
                <w:bCs/>
                <w:color w:val="FFFFFF" w:themeColor="background1"/>
                <w:kern w:val="0"/>
                <w:sz w:val="18"/>
                <w:szCs w:val="18"/>
                <w:lang w:val="sr-Cyrl-RS"/>
                <w14:ligatures w14:val="none"/>
              </w:rPr>
            </w:pPr>
            <w:r w:rsidRPr="00D0683D">
              <w:rPr>
                <w:rFonts w:ascii="Tahoma" w:eastAsia="Times New Roman" w:hAnsi="Tahoma" w:cs="Tahoma"/>
                <w:b/>
                <w:bCs/>
                <w:color w:val="FFFFFF" w:themeColor="background1"/>
                <w:kern w:val="0"/>
                <w:sz w:val="18"/>
                <w:szCs w:val="18"/>
                <w:lang w:val="sr-Cyrl-RS"/>
                <w14:ligatures w14:val="none"/>
              </w:rPr>
              <w:t>2024</w:t>
            </w:r>
          </w:p>
        </w:tc>
        <w:tc>
          <w:tcPr>
            <w:tcW w:w="1350"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4CB7149B" w14:textId="77777777" w:rsidR="009547EC" w:rsidRPr="00D0683D" w:rsidRDefault="009547EC" w:rsidP="001A6CEE">
            <w:pPr>
              <w:spacing w:after="0" w:line="240" w:lineRule="auto"/>
              <w:jc w:val="center"/>
              <w:rPr>
                <w:rFonts w:ascii="Tahoma" w:eastAsia="Times New Roman" w:hAnsi="Tahoma" w:cs="Tahoma"/>
                <w:b/>
                <w:bCs/>
                <w:color w:val="FFFFFF" w:themeColor="background1"/>
                <w:kern w:val="0"/>
                <w:sz w:val="18"/>
                <w:szCs w:val="18"/>
                <w:lang w:val="sr-Cyrl-RS"/>
                <w14:ligatures w14:val="none"/>
              </w:rPr>
            </w:pPr>
            <w:r w:rsidRPr="00D0683D">
              <w:rPr>
                <w:rFonts w:ascii="Tahoma" w:eastAsia="Times New Roman" w:hAnsi="Tahoma" w:cs="Tahoma"/>
                <w:b/>
                <w:bCs/>
                <w:color w:val="FFFFFF" w:themeColor="background1"/>
                <w:kern w:val="0"/>
                <w:sz w:val="18"/>
                <w:szCs w:val="18"/>
                <w:lang w:val="sr-Cyrl-RS"/>
                <w14:ligatures w14:val="none"/>
              </w:rPr>
              <w:t>Просек</w:t>
            </w:r>
          </w:p>
        </w:tc>
      </w:tr>
      <w:tr w:rsidR="009547EC" w:rsidRPr="00D0683D" w14:paraId="3123B3BD" w14:textId="77777777" w:rsidTr="00266746">
        <w:trPr>
          <w:trHeight w:val="216"/>
          <w:jc w:val="center"/>
        </w:trPr>
        <w:tc>
          <w:tcPr>
            <w:tcW w:w="300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27AA90F" w14:textId="77777777" w:rsidR="009547EC" w:rsidRPr="00D0683D" w:rsidRDefault="009547EC" w:rsidP="001A6CEE">
            <w:pPr>
              <w:spacing w:after="0" w:line="240" w:lineRule="auto"/>
              <w:jc w:val="both"/>
              <w:rPr>
                <w:rFonts w:ascii="Tahoma" w:eastAsia="Times New Roman" w:hAnsi="Tahoma" w:cs="Tahoma"/>
                <w:b/>
                <w:bCs/>
                <w:kern w:val="0"/>
                <w:sz w:val="18"/>
                <w:szCs w:val="18"/>
                <w:lang w:val="sr-Cyrl-RS"/>
                <w14:ligatures w14:val="none"/>
              </w:rPr>
            </w:pPr>
            <w:r w:rsidRPr="00D0683D">
              <w:rPr>
                <w:rFonts w:ascii="Tahoma" w:eastAsia="Times New Roman" w:hAnsi="Tahoma" w:cs="Tahoma"/>
                <w:b/>
                <w:bCs/>
                <w:kern w:val="0"/>
                <w:sz w:val="18"/>
                <w:szCs w:val="18"/>
                <w:lang w:val="sr-Cyrl-RS"/>
                <w14:ligatures w14:val="none"/>
              </w:rPr>
              <w:t>Укупно извршење буџета општине Власотинце</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56B46230" w14:textId="77777777" w:rsidR="009547EC" w:rsidRPr="00D0683D" w:rsidRDefault="009547EC" w:rsidP="001A6CEE">
            <w:pPr>
              <w:spacing w:after="0" w:line="240" w:lineRule="auto"/>
              <w:jc w:val="both"/>
              <w:rPr>
                <w:rFonts w:ascii="Tahoma" w:eastAsia="Times New Roman" w:hAnsi="Tahoma" w:cs="Tahoma"/>
                <w:kern w:val="0"/>
                <w:sz w:val="18"/>
                <w:szCs w:val="18"/>
                <w:lang w:val="sr-Cyrl-RS"/>
                <w14:ligatures w14:val="none"/>
              </w:rPr>
            </w:pPr>
            <w:r w:rsidRPr="00D0683D">
              <w:rPr>
                <w:rFonts w:ascii="Tahoma" w:eastAsia="Times New Roman" w:hAnsi="Tahoma" w:cs="Tahoma"/>
                <w:sz w:val="18"/>
                <w:szCs w:val="18"/>
              </w:rPr>
              <w:t>1.035.549.400</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6127BF0D" w14:textId="77777777" w:rsidR="009547EC" w:rsidRPr="00D0683D" w:rsidRDefault="009547EC" w:rsidP="001A6CEE">
            <w:pPr>
              <w:spacing w:after="0" w:line="240" w:lineRule="auto"/>
              <w:jc w:val="both"/>
              <w:rPr>
                <w:rFonts w:ascii="Tahoma" w:eastAsia="Times New Roman" w:hAnsi="Tahoma" w:cs="Tahoma"/>
                <w:kern w:val="0"/>
                <w:sz w:val="18"/>
                <w:szCs w:val="18"/>
                <w:lang w:val="sr-Cyrl-RS"/>
                <w14:ligatures w14:val="none"/>
              </w:rPr>
            </w:pPr>
            <w:r w:rsidRPr="00D0683D">
              <w:rPr>
                <w:rFonts w:ascii="Tahoma" w:eastAsia="Times New Roman" w:hAnsi="Tahoma" w:cs="Tahoma"/>
                <w:sz w:val="18"/>
                <w:szCs w:val="18"/>
              </w:rPr>
              <w:t>1.141.700.514</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4CD939FA" w14:textId="77777777" w:rsidR="009547EC" w:rsidRPr="00D0683D" w:rsidRDefault="009547EC" w:rsidP="001A6CEE">
            <w:pPr>
              <w:spacing w:after="0" w:line="240" w:lineRule="auto"/>
              <w:jc w:val="both"/>
              <w:rPr>
                <w:rFonts w:ascii="Tahoma" w:eastAsia="Times New Roman" w:hAnsi="Tahoma" w:cs="Tahoma"/>
                <w:kern w:val="0"/>
                <w:sz w:val="18"/>
                <w:szCs w:val="18"/>
                <w:lang w:val="sr-Cyrl-RS"/>
                <w14:ligatures w14:val="none"/>
              </w:rPr>
            </w:pPr>
            <w:r w:rsidRPr="00D0683D">
              <w:rPr>
                <w:rFonts w:ascii="Tahoma" w:eastAsia="Times New Roman" w:hAnsi="Tahoma" w:cs="Tahoma"/>
                <w:sz w:val="18"/>
                <w:szCs w:val="18"/>
              </w:rPr>
              <w:t>1.251.160.241</w:t>
            </w:r>
          </w:p>
        </w:tc>
        <w:tc>
          <w:tcPr>
            <w:tcW w:w="1350" w:type="dxa"/>
            <w:tcBorders>
              <w:top w:val="nil"/>
              <w:left w:val="nil"/>
              <w:bottom w:val="single" w:sz="4" w:space="0" w:color="auto"/>
              <w:right w:val="single" w:sz="4" w:space="0" w:color="auto"/>
            </w:tcBorders>
            <w:shd w:val="clear" w:color="auto" w:fill="FFFFFF" w:themeFill="background1"/>
            <w:noWrap/>
            <w:vAlign w:val="center"/>
          </w:tcPr>
          <w:p w14:paraId="44920702" w14:textId="77777777" w:rsidR="009547EC" w:rsidRPr="00D0683D" w:rsidRDefault="009547EC" w:rsidP="001A6CEE">
            <w:pPr>
              <w:spacing w:after="0" w:line="240" w:lineRule="auto"/>
              <w:jc w:val="both"/>
              <w:rPr>
                <w:rFonts w:ascii="Tahoma" w:eastAsia="Times New Roman" w:hAnsi="Tahoma" w:cs="Tahoma"/>
                <w:b/>
                <w:bCs/>
                <w:kern w:val="0"/>
                <w:sz w:val="18"/>
                <w:szCs w:val="18"/>
                <w:lang w:val="sr-Cyrl-RS"/>
                <w14:ligatures w14:val="none"/>
              </w:rPr>
            </w:pPr>
          </w:p>
        </w:tc>
      </w:tr>
      <w:tr w:rsidR="009547EC" w:rsidRPr="00D0683D" w14:paraId="3643F3F6" w14:textId="77777777" w:rsidTr="00266746">
        <w:trPr>
          <w:trHeight w:val="216"/>
          <w:jc w:val="center"/>
        </w:trPr>
        <w:tc>
          <w:tcPr>
            <w:tcW w:w="3004" w:type="dxa"/>
            <w:tcBorders>
              <w:top w:val="nil"/>
              <w:left w:val="single" w:sz="4" w:space="0" w:color="auto"/>
              <w:bottom w:val="single" w:sz="4" w:space="0" w:color="auto"/>
              <w:right w:val="single" w:sz="4" w:space="0" w:color="auto"/>
            </w:tcBorders>
            <w:shd w:val="clear" w:color="auto" w:fill="8EAADB" w:themeFill="accent1" w:themeFillTint="99"/>
            <w:noWrap/>
            <w:vAlign w:val="bottom"/>
          </w:tcPr>
          <w:p w14:paraId="41B33599"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131C038E"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34C11150"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6DC202C6"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c>
          <w:tcPr>
            <w:tcW w:w="1350" w:type="dxa"/>
            <w:tcBorders>
              <w:top w:val="nil"/>
              <w:left w:val="nil"/>
              <w:bottom w:val="single" w:sz="4" w:space="0" w:color="auto"/>
              <w:right w:val="single" w:sz="4" w:space="0" w:color="auto"/>
            </w:tcBorders>
            <w:shd w:val="clear" w:color="auto" w:fill="8EAADB" w:themeFill="accent1" w:themeFillTint="99"/>
            <w:noWrap/>
            <w:vAlign w:val="center"/>
          </w:tcPr>
          <w:p w14:paraId="46F16888"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r>
      <w:tr w:rsidR="009547EC" w:rsidRPr="00D0683D" w14:paraId="0A4C6A0B" w14:textId="77777777" w:rsidTr="00266746">
        <w:trPr>
          <w:trHeight w:val="216"/>
          <w:jc w:val="center"/>
        </w:trPr>
        <w:tc>
          <w:tcPr>
            <w:tcW w:w="300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F2F3F0" w14:textId="77777777" w:rsidR="009547EC" w:rsidRPr="00D0683D" w:rsidRDefault="009547EC" w:rsidP="001A6CEE">
            <w:pPr>
              <w:spacing w:after="0" w:line="240" w:lineRule="auto"/>
              <w:jc w:val="both"/>
              <w:rPr>
                <w:rFonts w:ascii="Tahoma" w:eastAsia="Times New Roman" w:hAnsi="Tahoma" w:cs="Tahoma"/>
                <w:b/>
                <w:bCs/>
                <w:kern w:val="0"/>
                <w:sz w:val="18"/>
                <w:szCs w:val="18"/>
                <w:lang w:val="sr-Cyrl-RS"/>
                <w14:ligatures w14:val="none"/>
              </w:rPr>
            </w:pPr>
            <w:r w:rsidRPr="00D0683D">
              <w:rPr>
                <w:rFonts w:ascii="Tahoma" w:eastAsia="Times New Roman" w:hAnsi="Tahoma" w:cs="Tahoma"/>
                <w:b/>
                <w:bCs/>
                <w:kern w:val="0"/>
                <w:sz w:val="18"/>
                <w:szCs w:val="18"/>
                <w:lang w:val="sr-Cyrl-RS"/>
                <w14:ligatures w14:val="none"/>
              </w:rPr>
              <w:t>Укупан износ средстава утрошених за Програм 11</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6E853AA4" w14:textId="77777777" w:rsidR="009547EC" w:rsidRPr="00D0683D" w:rsidRDefault="009547EC" w:rsidP="001A6CEE">
            <w:pPr>
              <w:spacing w:after="0" w:line="240" w:lineRule="auto"/>
              <w:jc w:val="both"/>
              <w:rPr>
                <w:rFonts w:ascii="Tahoma" w:eastAsia="Times New Roman" w:hAnsi="Tahoma" w:cs="Tahoma"/>
                <w:kern w:val="0"/>
                <w:sz w:val="18"/>
                <w:szCs w:val="18"/>
                <w:lang w:val="sr-Cyrl-RS"/>
                <w14:ligatures w14:val="none"/>
              </w:rPr>
            </w:pPr>
            <w:r w:rsidRPr="00D0683D">
              <w:rPr>
                <w:rFonts w:ascii="Tahoma" w:hAnsi="Tahoma" w:cs="Tahoma"/>
                <w:noProof/>
                <w:sz w:val="18"/>
                <w:szCs w:val="18"/>
              </w:rPr>
              <w:t>55.164.007</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08279A78" w14:textId="77777777" w:rsidR="009547EC" w:rsidRPr="00D0683D" w:rsidRDefault="009547EC" w:rsidP="001A6CEE">
            <w:pPr>
              <w:spacing w:after="0" w:line="240" w:lineRule="auto"/>
              <w:jc w:val="both"/>
              <w:rPr>
                <w:rFonts w:ascii="Tahoma" w:eastAsia="Times New Roman" w:hAnsi="Tahoma" w:cs="Tahoma"/>
                <w:kern w:val="0"/>
                <w:sz w:val="18"/>
                <w:szCs w:val="18"/>
                <w:lang w:val="sr-Cyrl-RS"/>
                <w14:ligatures w14:val="none"/>
              </w:rPr>
            </w:pPr>
            <w:r w:rsidRPr="00D0683D">
              <w:rPr>
                <w:rFonts w:ascii="Tahoma" w:hAnsi="Tahoma" w:cs="Tahoma"/>
                <w:noProof/>
                <w:sz w:val="18"/>
                <w:szCs w:val="18"/>
              </w:rPr>
              <w:t>60.113.347</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725DAEDB" w14:textId="77777777" w:rsidR="009547EC" w:rsidRPr="00D0683D" w:rsidRDefault="009547EC" w:rsidP="001A6CEE">
            <w:pPr>
              <w:spacing w:after="0" w:line="240" w:lineRule="auto"/>
              <w:jc w:val="both"/>
              <w:rPr>
                <w:rFonts w:ascii="Tahoma" w:eastAsia="Times New Roman" w:hAnsi="Tahoma" w:cs="Tahoma"/>
                <w:kern w:val="0"/>
                <w:sz w:val="18"/>
                <w:szCs w:val="18"/>
                <w:lang w:val="sr-Cyrl-RS"/>
                <w14:ligatures w14:val="none"/>
              </w:rPr>
            </w:pPr>
            <w:r w:rsidRPr="00D0683D">
              <w:rPr>
                <w:rFonts w:ascii="Tahoma" w:hAnsi="Tahoma" w:cs="Tahoma"/>
                <w:noProof/>
                <w:sz w:val="18"/>
                <w:szCs w:val="18"/>
              </w:rPr>
              <w:t>62.494.996</w:t>
            </w:r>
          </w:p>
        </w:tc>
        <w:tc>
          <w:tcPr>
            <w:tcW w:w="1350" w:type="dxa"/>
            <w:tcBorders>
              <w:top w:val="nil"/>
              <w:left w:val="nil"/>
              <w:bottom w:val="single" w:sz="4" w:space="0" w:color="auto"/>
              <w:right w:val="single" w:sz="4" w:space="0" w:color="auto"/>
            </w:tcBorders>
            <w:shd w:val="clear" w:color="auto" w:fill="FFFFFF" w:themeFill="background1"/>
            <w:noWrap/>
            <w:vAlign w:val="center"/>
          </w:tcPr>
          <w:p w14:paraId="0F09E96B" w14:textId="77777777" w:rsidR="009547EC" w:rsidRPr="00D0683D" w:rsidRDefault="009547EC" w:rsidP="001A6CEE">
            <w:pPr>
              <w:spacing w:after="0" w:line="240" w:lineRule="auto"/>
              <w:jc w:val="both"/>
              <w:rPr>
                <w:rFonts w:ascii="Tahoma" w:eastAsia="Times New Roman" w:hAnsi="Tahoma" w:cs="Tahoma"/>
                <w:b/>
                <w:bCs/>
                <w:kern w:val="0"/>
                <w:sz w:val="18"/>
                <w:szCs w:val="18"/>
                <w:lang w:val="sr-Cyrl-RS"/>
                <w14:ligatures w14:val="none"/>
              </w:rPr>
            </w:pPr>
          </w:p>
        </w:tc>
      </w:tr>
      <w:tr w:rsidR="009547EC" w:rsidRPr="00D0683D" w14:paraId="0104EC02" w14:textId="77777777" w:rsidTr="00266746">
        <w:trPr>
          <w:trHeight w:val="216"/>
          <w:jc w:val="center"/>
        </w:trPr>
        <w:tc>
          <w:tcPr>
            <w:tcW w:w="3004" w:type="dxa"/>
            <w:tcBorders>
              <w:top w:val="nil"/>
              <w:left w:val="single" w:sz="4" w:space="0" w:color="auto"/>
              <w:bottom w:val="single" w:sz="4" w:space="0" w:color="auto"/>
              <w:right w:val="single" w:sz="4" w:space="0" w:color="auto"/>
            </w:tcBorders>
            <w:shd w:val="clear" w:color="auto" w:fill="8EAADB" w:themeFill="accent1" w:themeFillTint="99"/>
            <w:noWrap/>
            <w:vAlign w:val="bottom"/>
          </w:tcPr>
          <w:p w14:paraId="308CD601"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25FAAC12"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1CA801DD"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745C2E29"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c>
          <w:tcPr>
            <w:tcW w:w="1350" w:type="dxa"/>
            <w:tcBorders>
              <w:top w:val="nil"/>
              <w:left w:val="nil"/>
              <w:bottom w:val="single" w:sz="4" w:space="0" w:color="auto"/>
              <w:right w:val="single" w:sz="4" w:space="0" w:color="auto"/>
            </w:tcBorders>
            <w:shd w:val="clear" w:color="auto" w:fill="8EAADB" w:themeFill="accent1" w:themeFillTint="99"/>
            <w:noWrap/>
            <w:vAlign w:val="center"/>
          </w:tcPr>
          <w:p w14:paraId="0F63C18D"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p>
        </w:tc>
      </w:tr>
      <w:tr w:rsidR="009547EC" w:rsidRPr="00D0683D" w14:paraId="78A4E92A" w14:textId="77777777" w:rsidTr="00266746">
        <w:trPr>
          <w:trHeight w:val="216"/>
          <w:jc w:val="center"/>
        </w:trPr>
        <w:tc>
          <w:tcPr>
            <w:tcW w:w="3004" w:type="dxa"/>
            <w:tcBorders>
              <w:top w:val="nil"/>
              <w:left w:val="single" w:sz="4" w:space="0" w:color="auto"/>
              <w:bottom w:val="single" w:sz="4" w:space="0" w:color="auto"/>
              <w:right w:val="single" w:sz="4" w:space="0" w:color="auto"/>
            </w:tcBorders>
            <w:shd w:val="clear" w:color="auto" w:fill="FFFFFF" w:themeFill="background1"/>
            <w:noWrap/>
            <w:vAlign w:val="bottom"/>
          </w:tcPr>
          <w:p w14:paraId="34DEBB87" w14:textId="77777777" w:rsidR="009547EC" w:rsidRPr="00D0683D" w:rsidRDefault="009547EC" w:rsidP="001A6CEE">
            <w:pPr>
              <w:spacing w:after="0" w:line="240" w:lineRule="auto"/>
              <w:jc w:val="both"/>
              <w:rPr>
                <w:rFonts w:ascii="Tahoma" w:eastAsia="Times New Roman" w:hAnsi="Tahoma" w:cs="Tahoma"/>
                <w:b/>
                <w:bCs/>
                <w:kern w:val="0"/>
                <w:sz w:val="18"/>
                <w:szCs w:val="18"/>
                <w:lang w:val="sr-Cyrl-RS"/>
                <w14:ligatures w14:val="none"/>
              </w:rPr>
            </w:pPr>
            <w:r w:rsidRPr="00D0683D">
              <w:rPr>
                <w:rFonts w:ascii="Tahoma" w:eastAsia="Times New Roman" w:hAnsi="Tahoma" w:cs="Tahoma"/>
                <w:b/>
                <w:bCs/>
                <w:kern w:val="0"/>
                <w:sz w:val="18"/>
                <w:szCs w:val="18"/>
                <w:lang w:val="sr-Cyrl-RS"/>
                <w14:ligatures w14:val="none"/>
              </w:rPr>
              <w:t>Укупан износ средстава утрошених за услуге СЗ*</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5FCD09BA"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r w:rsidRPr="00D0683D">
              <w:rPr>
                <w:rFonts w:ascii="Tahoma" w:hAnsi="Tahoma" w:cs="Tahoma"/>
                <w:sz w:val="18"/>
                <w:szCs w:val="18"/>
              </w:rPr>
              <w:t>31.520.561</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57FB0830"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r w:rsidRPr="00D0683D">
              <w:rPr>
                <w:rFonts w:ascii="Tahoma" w:hAnsi="Tahoma" w:cs="Tahoma"/>
                <w:sz w:val="18"/>
                <w:szCs w:val="18"/>
                <w:lang w:val="sr-Cyrl-RS"/>
              </w:rPr>
              <w:t>29.267.952</w:t>
            </w:r>
          </w:p>
        </w:tc>
        <w:tc>
          <w:tcPr>
            <w:tcW w:w="1617" w:type="dxa"/>
            <w:tcBorders>
              <w:top w:val="nil"/>
              <w:left w:val="nil"/>
              <w:bottom w:val="single" w:sz="4" w:space="0" w:color="auto"/>
              <w:right w:val="single" w:sz="4" w:space="0" w:color="auto"/>
            </w:tcBorders>
            <w:shd w:val="clear" w:color="auto" w:fill="FFFFFF" w:themeFill="background1"/>
            <w:noWrap/>
            <w:vAlign w:val="center"/>
          </w:tcPr>
          <w:p w14:paraId="5475F2E7" w14:textId="77777777" w:rsidR="009547EC" w:rsidRPr="00D0683D" w:rsidRDefault="009547EC" w:rsidP="001A6CEE">
            <w:pPr>
              <w:spacing w:after="0" w:line="240" w:lineRule="auto"/>
              <w:jc w:val="both"/>
              <w:rPr>
                <w:rFonts w:ascii="Tahoma" w:eastAsia="Times New Roman" w:hAnsi="Tahoma" w:cs="Tahoma"/>
                <w:i/>
                <w:iCs/>
                <w:kern w:val="0"/>
                <w:sz w:val="18"/>
                <w:szCs w:val="18"/>
                <w:lang w:val="sr-Cyrl-RS"/>
                <w14:ligatures w14:val="none"/>
              </w:rPr>
            </w:pPr>
            <w:r w:rsidRPr="00D0683D">
              <w:rPr>
                <w:rFonts w:ascii="Tahoma" w:hAnsi="Tahoma" w:cs="Tahoma"/>
                <w:sz w:val="18"/>
                <w:szCs w:val="18"/>
                <w:lang w:val="sr-Cyrl-RS"/>
              </w:rPr>
              <w:t>30.357.507</w:t>
            </w:r>
          </w:p>
        </w:tc>
        <w:tc>
          <w:tcPr>
            <w:tcW w:w="1350" w:type="dxa"/>
            <w:tcBorders>
              <w:top w:val="nil"/>
              <w:left w:val="nil"/>
              <w:bottom w:val="single" w:sz="4" w:space="0" w:color="auto"/>
              <w:right w:val="single" w:sz="4" w:space="0" w:color="auto"/>
            </w:tcBorders>
            <w:shd w:val="clear" w:color="auto" w:fill="FFFFFF" w:themeFill="background1"/>
            <w:noWrap/>
            <w:vAlign w:val="center"/>
          </w:tcPr>
          <w:p w14:paraId="4BF45D1C" w14:textId="77777777" w:rsidR="009547EC" w:rsidRPr="00D0683D" w:rsidRDefault="009547EC" w:rsidP="001A6CEE">
            <w:pPr>
              <w:spacing w:after="0" w:line="240" w:lineRule="auto"/>
              <w:jc w:val="both"/>
              <w:rPr>
                <w:rFonts w:ascii="Tahoma" w:eastAsia="Times New Roman" w:hAnsi="Tahoma" w:cs="Tahoma"/>
                <w:b/>
                <w:bCs/>
                <w:i/>
                <w:iCs/>
                <w:kern w:val="0"/>
                <w:sz w:val="18"/>
                <w:szCs w:val="18"/>
                <w:lang w:val="sr-Cyrl-RS"/>
                <w14:ligatures w14:val="none"/>
              </w:rPr>
            </w:pPr>
          </w:p>
        </w:tc>
      </w:tr>
      <w:tr w:rsidR="009547EC" w:rsidRPr="00D0683D" w14:paraId="4AFC0675" w14:textId="77777777" w:rsidTr="00266746">
        <w:trPr>
          <w:trHeight w:val="216"/>
          <w:jc w:val="center"/>
        </w:trPr>
        <w:tc>
          <w:tcPr>
            <w:tcW w:w="3004" w:type="dxa"/>
            <w:tcBorders>
              <w:top w:val="nil"/>
              <w:left w:val="single" w:sz="4" w:space="0" w:color="auto"/>
              <w:bottom w:val="single" w:sz="4" w:space="0" w:color="auto"/>
              <w:right w:val="single" w:sz="4" w:space="0" w:color="auto"/>
            </w:tcBorders>
            <w:shd w:val="clear" w:color="auto" w:fill="8EAADB" w:themeFill="accent1" w:themeFillTint="99"/>
            <w:noWrap/>
            <w:vAlign w:val="bottom"/>
          </w:tcPr>
          <w:p w14:paraId="6991E2F9" w14:textId="77777777" w:rsidR="009547EC" w:rsidRPr="00D0683D" w:rsidRDefault="009547EC" w:rsidP="001A6CEE">
            <w:pPr>
              <w:spacing w:after="0" w:line="240" w:lineRule="auto"/>
              <w:jc w:val="both"/>
              <w:rPr>
                <w:rFonts w:ascii="Tahoma" w:eastAsia="Times New Roman" w:hAnsi="Tahoma" w:cs="Tahoma"/>
                <w:i/>
                <w:iCs/>
                <w:color w:val="4472C4"/>
                <w:kern w:val="0"/>
                <w:sz w:val="18"/>
                <w:szCs w:val="18"/>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1CBD47E5" w14:textId="77777777" w:rsidR="009547EC" w:rsidRPr="00D0683D" w:rsidRDefault="009547EC" w:rsidP="001A6CEE">
            <w:pPr>
              <w:spacing w:after="0" w:line="240" w:lineRule="auto"/>
              <w:jc w:val="both"/>
              <w:rPr>
                <w:rFonts w:ascii="Tahoma" w:eastAsia="Times New Roman" w:hAnsi="Tahoma" w:cs="Tahoma"/>
                <w:i/>
                <w:iCs/>
                <w:color w:val="4472C4"/>
                <w:kern w:val="0"/>
                <w:sz w:val="18"/>
                <w:szCs w:val="18"/>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247BE313" w14:textId="77777777" w:rsidR="009547EC" w:rsidRPr="00D0683D" w:rsidRDefault="009547EC" w:rsidP="001A6CEE">
            <w:pPr>
              <w:spacing w:after="0" w:line="240" w:lineRule="auto"/>
              <w:jc w:val="both"/>
              <w:rPr>
                <w:rFonts w:ascii="Tahoma" w:eastAsia="Times New Roman" w:hAnsi="Tahoma" w:cs="Tahoma"/>
                <w:i/>
                <w:iCs/>
                <w:color w:val="4472C4"/>
                <w:kern w:val="0"/>
                <w:sz w:val="18"/>
                <w:szCs w:val="18"/>
                <w:lang w:val="sr-Cyrl-RS"/>
                <w14:ligatures w14:val="none"/>
              </w:rPr>
            </w:pPr>
          </w:p>
        </w:tc>
        <w:tc>
          <w:tcPr>
            <w:tcW w:w="1617" w:type="dxa"/>
            <w:tcBorders>
              <w:top w:val="nil"/>
              <w:left w:val="nil"/>
              <w:bottom w:val="single" w:sz="4" w:space="0" w:color="auto"/>
              <w:right w:val="single" w:sz="4" w:space="0" w:color="auto"/>
            </w:tcBorders>
            <w:shd w:val="clear" w:color="auto" w:fill="8EAADB" w:themeFill="accent1" w:themeFillTint="99"/>
            <w:noWrap/>
            <w:vAlign w:val="center"/>
          </w:tcPr>
          <w:p w14:paraId="3FC3234C" w14:textId="77777777" w:rsidR="009547EC" w:rsidRPr="00D0683D" w:rsidRDefault="009547EC" w:rsidP="001A6CEE">
            <w:pPr>
              <w:spacing w:after="0" w:line="240" w:lineRule="auto"/>
              <w:jc w:val="both"/>
              <w:rPr>
                <w:rFonts w:ascii="Tahoma" w:eastAsia="Times New Roman" w:hAnsi="Tahoma" w:cs="Tahoma"/>
                <w:i/>
                <w:iCs/>
                <w:color w:val="4472C4"/>
                <w:kern w:val="0"/>
                <w:sz w:val="18"/>
                <w:szCs w:val="18"/>
                <w:lang w:val="sr-Cyrl-RS"/>
                <w14:ligatures w14:val="none"/>
              </w:rPr>
            </w:pPr>
          </w:p>
        </w:tc>
        <w:tc>
          <w:tcPr>
            <w:tcW w:w="1350" w:type="dxa"/>
            <w:tcBorders>
              <w:top w:val="nil"/>
              <w:left w:val="nil"/>
              <w:bottom w:val="single" w:sz="4" w:space="0" w:color="auto"/>
              <w:right w:val="single" w:sz="4" w:space="0" w:color="auto"/>
            </w:tcBorders>
            <w:shd w:val="clear" w:color="auto" w:fill="8EAADB" w:themeFill="accent1" w:themeFillTint="99"/>
            <w:noWrap/>
            <w:vAlign w:val="center"/>
          </w:tcPr>
          <w:p w14:paraId="3C2DFAD1" w14:textId="77777777" w:rsidR="009547EC" w:rsidRPr="00D0683D" w:rsidRDefault="009547EC" w:rsidP="001A6CEE">
            <w:pPr>
              <w:spacing w:after="0" w:line="240" w:lineRule="auto"/>
              <w:jc w:val="both"/>
              <w:rPr>
                <w:rFonts w:ascii="Tahoma" w:eastAsia="Times New Roman" w:hAnsi="Tahoma" w:cs="Tahoma"/>
                <w:i/>
                <w:iCs/>
                <w:color w:val="4472C4"/>
                <w:kern w:val="0"/>
                <w:sz w:val="18"/>
                <w:szCs w:val="18"/>
                <w:lang w:val="sr-Cyrl-RS"/>
                <w14:ligatures w14:val="none"/>
              </w:rPr>
            </w:pPr>
          </w:p>
        </w:tc>
      </w:tr>
      <w:tr w:rsidR="009547EC" w:rsidRPr="00D0683D" w14:paraId="08D9394F" w14:textId="77777777" w:rsidTr="00266746">
        <w:trPr>
          <w:trHeight w:val="216"/>
          <w:jc w:val="center"/>
        </w:trPr>
        <w:tc>
          <w:tcPr>
            <w:tcW w:w="30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908AE0" w14:textId="77777777" w:rsidR="009547EC" w:rsidRPr="00D0683D" w:rsidRDefault="009547EC" w:rsidP="001A6CEE">
            <w:pPr>
              <w:spacing w:after="0" w:line="240" w:lineRule="auto"/>
              <w:jc w:val="both"/>
              <w:rPr>
                <w:rFonts w:ascii="Tahoma" w:eastAsia="Times New Roman" w:hAnsi="Tahoma" w:cs="Tahoma"/>
                <w:b/>
                <w:bCs/>
                <w:color w:val="000000"/>
                <w:kern w:val="0"/>
                <w:sz w:val="18"/>
                <w:szCs w:val="18"/>
                <w:lang w:val="sr-Cyrl-RS"/>
                <w14:ligatures w14:val="none"/>
              </w:rPr>
            </w:pPr>
            <w:r w:rsidRPr="00D0683D">
              <w:rPr>
                <w:rFonts w:ascii="Tahoma" w:eastAsia="Times New Roman" w:hAnsi="Tahoma" w:cs="Tahoma"/>
                <w:b/>
                <w:bCs/>
                <w:color w:val="000000"/>
                <w:kern w:val="0"/>
                <w:sz w:val="18"/>
                <w:szCs w:val="18"/>
                <w:lang w:val="sr-Cyrl-RS"/>
                <w14:ligatures w14:val="none"/>
              </w:rPr>
              <w:t>Програм 11 / Укупан буџет</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tcPr>
          <w:p w14:paraId="612C7B14" w14:textId="77777777" w:rsidR="009547EC" w:rsidRPr="00D0683D" w:rsidRDefault="009547EC" w:rsidP="001A6CEE">
            <w:pPr>
              <w:spacing w:before="60" w:after="60" w:line="240" w:lineRule="auto"/>
              <w:jc w:val="both"/>
              <w:rPr>
                <w:rFonts w:ascii="Tahoma" w:eastAsia="Times New Roman" w:hAnsi="Tahoma" w:cs="Tahoma"/>
                <w:color w:val="000000"/>
                <w:kern w:val="0"/>
                <w:sz w:val="18"/>
                <w:szCs w:val="18"/>
                <w:lang w:val="sr-Cyrl-RS"/>
                <w14:ligatures w14:val="none"/>
              </w:rPr>
            </w:pPr>
            <w:r w:rsidRPr="00D0683D">
              <w:rPr>
                <w:rFonts w:ascii="Tahoma" w:eastAsia="Times New Roman" w:hAnsi="Tahoma" w:cs="Tahoma"/>
                <w:color w:val="000000"/>
                <w:sz w:val="18"/>
                <w:szCs w:val="18"/>
              </w:rPr>
              <w:t>5,33%</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tcPr>
          <w:p w14:paraId="027AA7F4" w14:textId="77777777" w:rsidR="009547EC" w:rsidRPr="00D0683D" w:rsidRDefault="009547EC" w:rsidP="001A6CEE">
            <w:pPr>
              <w:spacing w:before="60" w:after="60" w:line="240" w:lineRule="auto"/>
              <w:jc w:val="both"/>
              <w:rPr>
                <w:rFonts w:ascii="Tahoma" w:eastAsia="Times New Roman" w:hAnsi="Tahoma" w:cs="Tahoma"/>
                <w:color w:val="000000"/>
                <w:kern w:val="0"/>
                <w:sz w:val="18"/>
                <w:szCs w:val="18"/>
                <w:lang w:val="sr-Cyrl-RS"/>
                <w14:ligatures w14:val="none"/>
              </w:rPr>
            </w:pPr>
            <w:r w:rsidRPr="00D0683D">
              <w:rPr>
                <w:rFonts w:ascii="Tahoma" w:eastAsia="Times New Roman" w:hAnsi="Tahoma" w:cs="Tahoma"/>
                <w:color w:val="000000"/>
                <w:sz w:val="18"/>
                <w:szCs w:val="18"/>
              </w:rPr>
              <w:t>5,27%</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tcPr>
          <w:p w14:paraId="3689EE85" w14:textId="77777777" w:rsidR="009547EC" w:rsidRPr="00D0683D" w:rsidRDefault="009547EC" w:rsidP="001A6CEE">
            <w:pPr>
              <w:spacing w:before="60" w:after="60" w:line="240" w:lineRule="auto"/>
              <w:jc w:val="both"/>
              <w:rPr>
                <w:rFonts w:ascii="Tahoma" w:eastAsia="Times New Roman" w:hAnsi="Tahoma" w:cs="Tahoma"/>
                <w:color w:val="000000"/>
                <w:kern w:val="0"/>
                <w:sz w:val="18"/>
                <w:szCs w:val="18"/>
                <w:lang w:val="sr-Cyrl-RS"/>
                <w14:ligatures w14:val="none"/>
              </w:rPr>
            </w:pPr>
            <w:r w:rsidRPr="00D0683D">
              <w:rPr>
                <w:rFonts w:ascii="Tahoma" w:eastAsia="Times New Roman" w:hAnsi="Tahoma" w:cs="Tahoma"/>
                <w:color w:val="000000"/>
                <w:sz w:val="18"/>
                <w:szCs w:val="18"/>
              </w:rPr>
              <w:t>4,99%</w:t>
            </w:r>
          </w:p>
        </w:tc>
        <w:tc>
          <w:tcPr>
            <w:tcW w:w="1350" w:type="dxa"/>
            <w:tcBorders>
              <w:top w:val="single" w:sz="4" w:space="0" w:color="auto"/>
              <w:left w:val="nil"/>
              <w:bottom w:val="single" w:sz="4" w:space="0" w:color="auto"/>
              <w:right w:val="single" w:sz="4" w:space="0" w:color="auto"/>
            </w:tcBorders>
            <w:shd w:val="clear" w:color="auto" w:fill="FFFFFF" w:themeFill="background1"/>
            <w:noWrap/>
            <w:vAlign w:val="center"/>
          </w:tcPr>
          <w:p w14:paraId="6490249B" w14:textId="77777777" w:rsidR="009547EC" w:rsidRPr="00D0683D" w:rsidRDefault="009547EC" w:rsidP="001A6CEE">
            <w:pPr>
              <w:spacing w:before="60" w:after="60" w:line="240" w:lineRule="auto"/>
              <w:jc w:val="both"/>
              <w:rPr>
                <w:rFonts w:ascii="Tahoma" w:eastAsia="Times New Roman" w:hAnsi="Tahoma" w:cs="Tahoma"/>
                <w:color w:val="000000"/>
                <w:kern w:val="0"/>
                <w:sz w:val="18"/>
                <w:szCs w:val="18"/>
                <w:lang w:val="sr-Cyrl-RS"/>
                <w14:ligatures w14:val="none"/>
              </w:rPr>
            </w:pPr>
            <w:r w:rsidRPr="00D0683D">
              <w:rPr>
                <w:rFonts w:ascii="Tahoma" w:eastAsia="Times New Roman" w:hAnsi="Tahoma" w:cs="Tahoma"/>
                <w:color w:val="000000"/>
                <w:kern w:val="0"/>
                <w:sz w:val="18"/>
                <w:szCs w:val="18"/>
                <w:lang w:val="sr-Cyrl-RS"/>
                <w14:ligatures w14:val="none"/>
              </w:rPr>
              <w:t>5,</w:t>
            </w:r>
            <w:r w:rsidRPr="00D0683D">
              <w:rPr>
                <w:rFonts w:ascii="Tahoma" w:eastAsia="Times New Roman" w:hAnsi="Tahoma" w:cs="Tahoma"/>
                <w:color w:val="000000"/>
                <w:kern w:val="0"/>
                <w:sz w:val="18"/>
                <w:szCs w:val="18"/>
                <w14:ligatures w14:val="none"/>
              </w:rPr>
              <w:t>19</w:t>
            </w:r>
            <w:r w:rsidRPr="00D0683D">
              <w:rPr>
                <w:rFonts w:ascii="Tahoma" w:eastAsia="Times New Roman" w:hAnsi="Tahoma" w:cs="Tahoma"/>
                <w:color w:val="000000"/>
                <w:kern w:val="0"/>
                <w:sz w:val="18"/>
                <w:szCs w:val="18"/>
                <w:lang w:val="sr-Cyrl-RS"/>
                <w14:ligatures w14:val="none"/>
              </w:rPr>
              <w:t>%</w:t>
            </w:r>
          </w:p>
        </w:tc>
      </w:tr>
      <w:tr w:rsidR="009547EC" w:rsidRPr="00D0683D" w14:paraId="253E0117" w14:textId="77777777" w:rsidTr="00266746">
        <w:trPr>
          <w:trHeight w:val="58"/>
          <w:jc w:val="center"/>
        </w:trPr>
        <w:tc>
          <w:tcPr>
            <w:tcW w:w="3004"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tcPr>
          <w:p w14:paraId="10784DDD" w14:textId="77777777" w:rsidR="009547EC" w:rsidRPr="00D0683D" w:rsidRDefault="009547EC" w:rsidP="001A6CEE">
            <w:pPr>
              <w:spacing w:after="0" w:line="240" w:lineRule="auto"/>
              <w:jc w:val="both"/>
              <w:rPr>
                <w:rFonts w:ascii="Tahoma" w:eastAsia="Times New Roman" w:hAnsi="Tahoma" w:cs="Tahoma"/>
                <w:b/>
                <w:bCs/>
                <w:color w:val="000000"/>
                <w:kern w:val="0"/>
                <w:sz w:val="18"/>
                <w:szCs w:val="18"/>
                <w:lang w:val="sr-Cyrl-RS"/>
                <w14:ligatures w14:val="none"/>
              </w:rPr>
            </w:pPr>
            <w:r w:rsidRPr="00D0683D">
              <w:rPr>
                <w:rFonts w:ascii="Tahoma" w:eastAsia="Times New Roman" w:hAnsi="Tahoma" w:cs="Tahoma"/>
                <w:b/>
                <w:bCs/>
                <w:color w:val="000000"/>
                <w:kern w:val="0"/>
                <w:sz w:val="18"/>
                <w:szCs w:val="18"/>
                <w:lang w:val="sr-Cyrl-RS"/>
                <w14:ligatures w14:val="none"/>
              </w:rPr>
              <w:t>Услуге СЗ / Укупан буџет</w:t>
            </w:r>
          </w:p>
        </w:tc>
        <w:tc>
          <w:tcPr>
            <w:tcW w:w="1617"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724FD9AB" w14:textId="77777777" w:rsidR="009547EC" w:rsidRPr="00D0683D" w:rsidRDefault="009547EC" w:rsidP="001A6CEE">
            <w:pPr>
              <w:spacing w:before="60" w:after="60" w:line="240" w:lineRule="auto"/>
              <w:jc w:val="both"/>
              <w:rPr>
                <w:rFonts w:ascii="Tahoma" w:eastAsia="Times New Roman" w:hAnsi="Tahoma" w:cs="Tahoma"/>
                <w:color w:val="000000"/>
                <w:kern w:val="0"/>
                <w:sz w:val="18"/>
                <w:szCs w:val="18"/>
                <w:lang w:val="sr-Cyrl-RS"/>
                <w14:ligatures w14:val="none"/>
              </w:rPr>
            </w:pPr>
            <w:r w:rsidRPr="00D0683D">
              <w:rPr>
                <w:rFonts w:ascii="Tahoma" w:eastAsia="Times New Roman" w:hAnsi="Tahoma" w:cs="Tahoma"/>
                <w:color w:val="000000"/>
                <w:sz w:val="18"/>
                <w:szCs w:val="18"/>
              </w:rPr>
              <w:t>3</w:t>
            </w:r>
            <w:r w:rsidRPr="00D0683D">
              <w:rPr>
                <w:rFonts w:ascii="Tahoma" w:eastAsia="Times New Roman" w:hAnsi="Tahoma" w:cs="Tahoma"/>
                <w:color w:val="000000"/>
                <w:sz w:val="18"/>
                <w:szCs w:val="18"/>
                <w:lang w:val="sr-Cyrl-RS"/>
              </w:rPr>
              <w:t>,</w:t>
            </w:r>
            <w:r w:rsidRPr="00D0683D">
              <w:rPr>
                <w:rFonts w:ascii="Tahoma" w:eastAsia="Times New Roman" w:hAnsi="Tahoma" w:cs="Tahoma"/>
                <w:color w:val="000000"/>
                <w:sz w:val="18"/>
                <w:szCs w:val="18"/>
              </w:rPr>
              <w:t>04</w:t>
            </w:r>
            <w:r w:rsidRPr="00D0683D">
              <w:rPr>
                <w:rFonts w:ascii="Tahoma" w:eastAsia="Times New Roman" w:hAnsi="Tahoma" w:cs="Tahoma"/>
                <w:color w:val="000000"/>
                <w:sz w:val="18"/>
                <w:szCs w:val="18"/>
                <w:lang w:val="sr-Cyrl-RS"/>
              </w:rPr>
              <w:t>%</w:t>
            </w:r>
          </w:p>
        </w:tc>
        <w:tc>
          <w:tcPr>
            <w:tcW w:w="1617"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7C5E72C6" w14:textId="77777777" w:rsidR="009547EC" w:rsidRPr="00D0683D" w:rsidRDefault="009547EC" w:rsidP="001A6CEE">
            <w:pPr>
              <w:spacing w:before="60" w:after="60" w:line="240" w:lineRule="auto"/>
              <w:jc w:val="both"/>
              <w:rPr>
                <w:rFonts w:ascii="Tahoma" w:eastAsia="Times New Roman" w:hAnsi="Tahoma" w:cs="Tahoma"/>
                <w:color w:val="000000"/>
                <w:kern w:val="0"/>
                <w:sz w:val="18"/>
                <w:szCs w:val="18"/>
                <w:lang w:val="sr-Cyrl-RS"/>
                <w14:ligatures w14:val="none"/>
              </w:rPr>
            </w:pPr>
            <w:r w:rsidRPr="00D0683D">
              <w:rPr>
                <w:rFonts w:ascii="Tahoma" w:eastAsia="Times New Roman" w:hAnsi="Tahoma" w:cs="Tahoma"/>
                <w:color w:val="000000"/>
                <w:sz w:val="18"/>
                <w:szCs w:val="18"/>
                <w:lang w:val="sr-Cyrl-RS"/>
              </w:rPr>
              <w:t>2,</w:t>
            </w:r>
            <w:r w:rsidRPr="00D0683D">
              <w:rPr>
                <w:rFonts w:ascii="Tahoma" w:eastAsia="Times New Roman" w:hAnsi="Tahoma" w:cs="Tahoma"/>
                <w:color w:val="000000"/>
                <w:sz w:val="18"/>
                <w:szCs w:val="18"/>
              </w:rPr>
              <w:t>56</w:t>
            </w:r>
            <w:r w:rsidRPr="00D0683D">
              <w:rPr>
                <w:rFonts w:ascii="Tahoma" w:eastAsia="Times New Roman" w:hAnsi="Tahoma" w:cs="Tahoma"/>
                <w:color w:val="000000"/>
                <w:sz w:val="18"/>
                <w:szCs w:val="18"/>
                <w:lang w:val="sr-Cyrl-RS"/>
              </w:rPr>
              <w:t>%</w:t>
            </w:r>
          </w:p>
        </w:tc>
        <w:tc>
          <w:tcPr>
            <w:tcW w:w="1617"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4E66074C" w14:textId="77777777" w:rsidR="009547EC" w:rsidRPr="00D0683D" w:rsidRDefault="009547EC" w:rsidP="001A6CEE">
            <w:pPr>
              <w:spacing w:before="60" w:after="60" w:line="240" w:lineRule="auto"/>
              <w:jc w:val="both"/>
              <w:rPr>
                <w:rFonts w:ascii="Tahoma" w:eastAsia="Times New Roman" w:hAnsi="Tahoma" w:cs="Tahoma"/>
                <w:color w:val="000000"/>
                <w:kern w:val="0"/>
                <w:sz w:val="18"/>
                <w:szCs w:val="18"/>
                <w:lang w:val="sr-Cyrl-RS"/>
                <w14:ligatures w14:val="none"/>
              </w:rPr>
            </w:pPr>
            <w:r w:rsidRPr="00D0683D">
              <w:rPr>
                <w:rFonts w:ascii="Tahoma" w:eastAsia="Times New Roman" w:hAnsi="Tahoma" w:cs="Tahoma"/>
                <w:color w:val="000000"/>
                <w:sz w:val="18"/>
                <w:szCs w:val="18"/>
                <w:lang w:val="sr-Cyrl-RS"/>
              </w:rPr>
              <w:t>2,43%</w:t>
            </w:r>
          </w:p>
        </w:tc>
        <w:tc>
          <w:tcPr>
            <w:tcW w:w="1350" w:type="dxa"/>
            <w:tcBorders>
              <w:top w:val="single" w:sz="4" w:space="0" w:color="auto"/>
              <w:left w:val="nil"/>
              <w:bottom w:val="single" w:sz="4" w:space="0" w:color="auto"/>
              <w:right w:val="single" w:sz="4" w:space="0" w:color="auto"/>
            </w:tcBorders>
            <w:shd w:val="clear" w:color="auto" w:fill="8EAADB" w:themeFill="accent1" w:themeFillTint="99"/>
            <w:noWrap/>
            <w:vAlign w:val="center"/>
          </w:tcPr>
          <w:p w14:paraId="3B32C1B5" w14:textId="77777777" w:rsidR="009547EC" w:rsidRPr="00D0683D" w:rsidRDefault="009547EC" w:rsidP="001A6CEE">
            <w:pPr>
              <w:spacing w:before="60" w:after="60" w:line="240" w:lineRule="auto"/>
              <w:jc w:val="both"/>
              <w:rPr>
                <w:rFonts w:ascii="Tahoma" w:eastAsia="Times New Roman" w:hAnsi="Tahoma" w:cs="Tahoma"/>
                <w:color w:val="000000"/>
                <w:kern w:val="0"/>
                <w:sz w:val="18"/>
                <w:szCs w:val="18"/>
                <w:lang w:val="sr-Cyrl-RS"/>
                <w14:ligatures w14:val="none"/>
              </w:rPr>
            </w:pPr>
            <w:r w:rsidRPr="00D0683D">
              <w:rPr>
                <w:rFonts w:ascii="Tahoma" w:eastAsia="Times New Roman" w:hAnsi="Tahoma" w:cs="Tahoma"/>
                <w:color w:val="000000"/>
                <w:kern w:val="0"/>
                <w:sz w:val="18"/>
                <w:szCs w:val="18"/>
                <w14:ligatures w14:val="none"/>
              </w:rPr>
              <w:t>2,67</w:t>
            </w:r>
            <w:r w:rsidRPr="00D0683D">
              <w:rPr>
                <w:rFonts w:ascii="Tahoma" w:eastAsia="Times New Roman" w:hAnsi="Tahoma" w:cs="Tahoma"/>
                <w:color w:val="000000"/>
                <w:kern w:val="0"/>
                <w:sz w:val="18"/>
                <w:szCs w:val="18"/>
                <w:lang w:val="sr-Cyrl-RS"/>
                <w14:ligatures w14:val="none"/>
              </w:rPr>
              <w:t>%</w:t>
            </w:r>
          </w:p>
        </w:tc>
      </w:tr>
    </w:tbl>
    <w:p w14:paraId="56BC9C02" w14:textId="77777777" w:rsidR="009547EC" w:rsidRPr="009547EC" w:rsidRDefault="009547EC" w:rsidP="009547EC">
      <w:pPr>
        <w:spacing w:after="0"/>
        <w:jc w:val="both"/>
        <w:rPr>
          <w:rFonts w:ascii="Tahoma" w:eastAsia="Calibri" w:hAnsi="Tahoma" w:cs="Tahoma"/>
          <w:i/>
          <w:iCs/>
          <w:sz w:val="20"/>
          <w:szCs w:val="20"/>
          <w:lang w:val="sr-Cyrl-RS"/>
        </w:rPr>
      </w:pPr>
      <w:r w:rsidRPr="009547EC">
        <w:rPr>
          <w:rFonts w:ascii="Tahoma" w:eastAsia="Calibri" w:hAnsi="Tahoma" w:cs="Tahoma"/>
          <w:i/>
          <w:iCs/>
          <w:sz w:val="20"/>
          <w:szCs w:val="20"/>
          <w:lang w:val="sr-Cyrl-RS"/>
        </w:rPr>
        <w:t>Извор: Одлуке о буџету и одлуке о завршном рачуну буџета општине Власотинце</w:t>
      </w:r>
    </w:p>
    <w:p w14:paraId="6BFAAD97" w14:textId="0AE26CE0" w:rsidR="009547EC" w:rsidRDefault="009547EC" w:rsidP="00CE5D40">
      <w:pPr>
        <w:rPr>
          <w:rFonts w:ascii="Tahoma" w:hAnsi="Tahoma" w:cs="Tahoma"/>
          <w:lang w:val="sr-Cyrl-RS"/>
        </w:rPr>
      </w:pPr>
    </w:p>
    <w:p w14:paraId="06A155B6" w14:textId="070D7A22" w:rsidR="009547EC" w:rsidRDefault="009547EC" w:rsidP="00CE5D40">
      <w:pPr>
        <w:rPr>
          <w:rFonts w:ascii="Tahoma" w:hAnsi="Tahoma" w:cs="Tahoma"/>
          <w:lang w:val="sr-Cyrl-RS"/>
        </w:rPr>
      </w:pP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1475"/>
        <w:gridCol w:w="1475"/>
        <w:gridCol w:w="1475"/>
      </w:tblGrid>
      <w:tr w:rsidR="009547EC" w:rsidRPr="00266746" w14:paraId="1580E812" w14:textId="77777777" w:rsidTr="009547EC">
        <w:trPr>
          <w:trHeight w:val="269"/>
          <w:jc w:val="center"/>
        </w:trPr>
        <w:tc>
          <w:tcPr>
            <w:tcW w:w="9107" w:type="dxa"/>
            <w:gridSpan w:val="4"/>
            <w:vAlign w:val="center"/>
          </w:tcPr>
          <w:p w14:paraId="6F3D15F9" w14:textId="7964A229" w:rsidR="009547EC" w:rsidRPr="00266746" w:rsidRDefault="009547EC" w:rsidP="001A6CEE">
            <w:pPr>
              <w:spacing w:before="60" w:after="100" w:line="240" w:lineRule="auto"/>
              <w:jc w:val="both"/>
              <w:rPr>
                <w:rFonts w:ascii="Tahoma" w:eastAsia="Times New Roman" w:hAnsi="Tahoma" w:cs="Tahoma"/>
                <w:b/>
                <w:bCs/>
                <w:kern w:val="0"/>
                <w:sz w:val="20"/>
                <w:szCs w:val="20"/>
                <w:lang w:val="sr-Cyrl-RS" w:eastAsia="en-GB"/>
                <w14:ligatures w14:val="none"/>
              </w:rPr>
            </w:pPr>
            <w:r w:rsidRPr="00266746">
              <w:rPr>
                <w:rFonts w:ascii="Tahoma" w:eastAsia="Yu Gothic Light" w:hAnsi="Tahoma" w:cs="Tahoma"/>
                <w:b/>
                <w:bCs/>
                <w:i/>
                <w:iCs/>
                <w:sz w:val="20"/>
                <w:szCs w:val="20"/>
                <w:lang w:val="sr-Cyrl-RS"/>
              </w:rPr>
              <w:t>Табела бр.</w:t>
            </w:r>
            <w:r w:rsidR="00266746" w:rsidRPr="00266746">
              <w:rPr>
                <w:rFonts w:ascii="Tahoma" w:eastAsia="Yu Gothic Light" w:hAnsi="Tahoma" w:cs="Tahoma"/>
                <w:b/>
                <w:bCs/>
                <w:i/>
                <w:iCs/>
                <w:sz w:val="20"/>
                <w:szCs w:val="20"/>
                <w:lang w:val="sr-Cyrl-RS"/>
              </w:rPr>
              <w:t xml:space="preserve"> 8</w:t>
            </w:r>
            <w:r w:rsidRPr="00266746">
              <w:rPr>
                <w:rFonts w:ascii="Tahoma" w:eastAsia="Yu Gothic Light" w:hAnsi="Tahoma" w:cs="Tahoma"/>
                <w:b/>
                <w:bCs/>
                <w:i/>
                <w:iCs/>
                <w:sz w:val="20"/>
                <w:szCs w:val="20"/>
                <w:lang w:val="sr-Cyrl-RS"/>
              </w:rPr>
              <w:t xml:space="preserve"> </w:t>
            </w:r>
            <w:r w:rsidRPr="00266746">
              <w:rPr>
                <w:rFonts w:ascii="Tahoma" w:eastAsia="Yu Gothic Light" w:hAnsi="Tahoma" w:cs="Tahoma"/>
                <w:sz w:val="20"/>
                <w:szCs w:val="20"/>
                <w:lang w:val="sr-Cyrl-RS"/>
              </w:rPr>
              <w:t>: Средства за услуге социјалне заштите према изворима финансирања (</w:t>
            </w:r>
            <w:r w:rsidRPr="00266746">
              <w:rPr>
                <w:rFonts w:ascii="Tahoma" w:eastAsia="Yu Gothic Light" w:hAnsi="Tahoma" w:cs="Tahoma"/>
                <w:i/>
                <w:iCs/>
                <w:sz w:val="20"/>
                <w:szCs w:val="20"/>
                <w:lang w:val="sr-Cyrl-RS"/>
              </w:rPr>
              <w:t>у дин.)</w:t>
            </w:r>
          </w:p>
        </w:tc>
      </w:tr>
      <w:tr w:rsidR="009547EC" w:rsidRPr="00266746" w14:paraId="74912DCE" w14:textId="77777777" w:rsidTr="009547EC">
        <w:trPr>
          <w:trHeight w:val="494"/>
          <w:jc w:val="center"/>
        </w:trPr>
        <w:tc>
          <w:tcPr>
            <w:tcW w:w="4682" w:type="dxa"/>
            <w:shd w:val="clear" w:color="auto" w:fill="8EAADB" w:themeFill="accent1" w:themeFillTint="99"/>
            <w:vAlign w:val="center"/>
            <w:hideMark/>
          </w:tcPr>
          <w:p w14:paraId="0D53C2B3" w14:textId="77777777" w:rsidR="009547EC" w:rsidRPr="00266746" w:rsidRDefault="009547EC" w:rsidP="001A6CEE">
            <w:pPr>
              <w:spacing w:after="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Услуга</w:t>
            </w:r>
          </w:p>
        </w:tc>
        <w:tc>
          <w:tcPr>
            <w:tcW w:w="1475" w:type="dxa"/>
            <w:shd w:val="clear" w:color="auto" w:fill="8EAADB" w:themeFill="accent1" w:themeFillTint="99"/>
            <w:vAlign w:val="center"/>
            <w:hideMark/>
          </w:tcPr>
          <w:p w14:paraId="6160FD6E" w14:textId="77777777" w:rsidR="009547EC" w:rsidRPr="00266746" w:rsidRDefault="009547EC" w:rsidP="001A6CEE">
            <w:pPr>
              <w:spacing w:after="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2022</w:t>
            </w:r>
          </w:p>
        </w:tc>
        <w:tc>
          <w:tcPr>
            <w:tcW w:w="1475" w:type="dxa"/>
            <w:shd w:val="clear" w:color="auto" w:fill="8EAADB" w:themeFill="accent1" w:themeFillTint="99"/>
            <w:vAlign w:val="center"/>
            <w:hideMark/>
          </w:tcPr>
          <w:p w14:paraId="60E74BD6" w14:textId="77777777" w:rsidR="009547EC" w:rsidRPr="00266746" w:rsidRDefault="009547EC" w:rsidP="001A6CEE">
            <w:pPr>
              <w:spacing w:after="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2023</w:t>
            </w:r>
          </w:p>
        </w:tc>
        <w:tc>
          <w:tcPr>
            <w:tcW w:w="1475" w:type="dxa"/>
            <w:shd w:val="clear" w:color="auto" w:fill="8EAADB" w:themeFill="accent1" w:themeFillTint="99"/>
            <w:vAlign w:val="center"/>
            <w:hideMark/>
          </w:tcPr>
          <w:p w14:paraId="245539A5" w14:textId="77777777" w:rsidR="009547EC" w:rsidRPr="00266746" w:rsidRDefault="009547EC" w:rsidP="001A6CEE">
            <w:pPr>
              <w:spacing w:after="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2024</w:t>
            </w:r>
          </w:p>
        </w:tc>
      </w:tr>
      <w:tr w:rsidR="009547EC" w:rsidRPr="00266746" w14:paraId="71C18C75" w14:textId="77777777" w:rsidTr="009547EC">
        <w:trPr>
          <w:trHeight w:val="296"/>
          <w:jc w:val="center"/>
        </w:trPr>
        <w:tc>
          <w:tcPr>
            <w:tcW w:w="4682" w:type="dxa"/>
            <w:shd w:val="clear" w:color="auto" w:fill="B4C6E7" w:themeFill="accent1" w:themeFillTint="66"/>
            <w:noWrap/>
            <w:vAlign w:val="center"/>
            <w:hideMark/>
          </w:tcPr>
          <w:p w14:paraId="009720E4"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„Помоћ у кући за стара лица“</w:t>
            </w:r>
          </w:p>
        </w:tc>
        <w:tc>
          <w:tcPr>
            <w:tcW w:w="1475" w:type="dxa"/>
            <w:shd w:val="clear" w:color="auto" w:fill="B4C6E7" w:themeFill="accent1" w:themeFillTint="66"/>
            <w:noWrap/>
            <w:vAlign w:val="center"/>
          </w:tcPr>
          <w:p w14:paraId="40D5716B"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c>
          <w:tcPr>
            <w:tcW w:w="1475" w:type="dxa"/>
            <w:shd w:val="clear" w:color="auto" w:fill="B4C6E7" w:themeFill="accent1" w:themeFillTint="66"/>
            <w:noWrap/>
            <w:vAlign w:val="center"/>
          </w:tcPr>
          <w:p w14:paraId="576CDE40"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c>
          <w:tcPr>
            <w:tcW w:w="1475" w:type="dxa"/>
            <w:shd w:val="clear" w:color="auto" w:fill="B4C6E7" w:themeFill="accent1" w:themeFillTint="66"/>
            <w:noWrap/>
            <w:vAlign w:val="center"/>
          </w:tcPr>
          <w:p w14:paraId="06973464"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r>
      <w:tr w:rsidR="009547EC" w:rsidRPr="00266746" w14:paraId="62FB75E3" w14:textId="77777777" w:rsidTr="009547EC">
        <w:trPr>
          <w:trHeight w:val="216"/>
          <w:jc w:val="center"/>
        </w:trPr>
        <w:tc>
          <w:tcPr>
            <w:tcW w:w="4682" w:type="dxa"/>
            <w:noWrap/>
            <w:vAlign w:val="bottom"/>
            <w:hideMark/>
          </w:tcPr>
          <w:p w14:paraId="2936642F"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Средства из локалног буџета</w:t>
            </w:r>
          </w:p>
        </w:tc>
        <w:tc>
          <w:tcPr>
            <w:tcW w:w="1475" w:type="dxa"/>
            <w:noWrap/>
            <w:vAlign w:val="center"/>
          </w:tcPr>
          <w:p w14:paraId="26AE2655"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noProof/>
                <w:sz w:val="20"/>
                <w:szCs w:val="20"/>
              </w:rPr>
              <w:t>6.902.016</w:t>
            </w:r>
          </w:p>
        </w:tc>
        <w:tc>
          <w:tcPr>
            <w:tcW w:w="1475" w:type="dxa"/>
            <w:noWrap/>
            <w:vAlign w:val="center"/>
          </w:tcPr>
          <w:p w14:paraId="02015AC2"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noProof/>
                <w:sz w:val="20"/>
                <w:szCs w:val="20"/>
              </w:rPr>
              <w:t>10.516.503</w:t>
            </w:r>
          </w:p>
        </w:tc>
        <w:tc>
          <w:tcPr>
            <w:tcW w:w="1475" w:type="dxa"/>
            <w:noWrap/>
            <w:vAlign w:val="center"/>
          </w:tcPr>
          <w:p w14:paraId="090369B8"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noProof/>
                <w:sz w:val="20"/>
                <w:szCs w:val="20"/>
              </w:rPr>
              <w:t>10.384.960</w:t>
            </w:r>
          </w:p>
        </w:tc>
      </w:tr>
      <w:tr w:rsidR="009547EC" w:rsidRPr="00266746" w14:paraId="67CEEF16" w14:textId="77777777" w:rsidTr="009547EC">
        <w:trPr>
          <w:trHeight w:val="216"/>
          <w:jc w:val="center"/>
        </w:trPr>
        <w:tc>
          <w:tcPr>
            <w:tcW w:w="4682" w:type="dxa"/>
            <w:noWrap/>
            <w:vAlign w:val="bottom"/>
          </w:tcPr>
          <w:p w14:paraId="63E65F38"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Наменски трансфер</w:t>
            </w:r>
          </w:p>
        </w:tc>
        <w:tc>
          <w:tcPr>
            <w:tcW w:w="1475" w:type="dxa"/>
            <w:noWrap/>
            <w:vAlign w:val="center"/>
          </w:tcPr>
          <w:p w14:paraId="17DFC921"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c>
          <w:tcPr>
            <w:tcW w:w="1475" w:type="dxa"/>
            <w:noWrap/>
            <w:vAlign w:val="center"/>
          </w:tcPr>
          <w:p w14:paraId="7F33AC09"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c>
          <w:tcPr>
            <w:tcW w:w="1475" w:type="dxa"/>
            <w:noWrap/>
            <w:vAlign w:val="center"/>
          </w:tcPr>
          <w:p w14:paraId="7C5BC62F"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r>
      <w:tr w:rsidR="009547EC" w:rsidRPr="00266746" w14:paraId="7C9B0BB2" w14:textId="77777777" w:rsidTr="009547EC">
        <w:trPr>
          <w:trHeight w:val="296"/>
          <w:jc w:val="center"/>
        </w:trPr>
        <w:tc>
          <w:tcPr>
            <w:tcW w:w="4682" w:type="dxa"/>
            <w:shd w:val="clear" w:color="auto" w:fill="B4C6E7" w:themeFill="accent1" w:themeFillTint="66"/>
            <w:noWrap/>
            <w:vAlign w:val="center"/>
            <w:hideMark/>
          </w:tcPr>
          <w:p w14:paraId="08B6FC22"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„Лични пратилац детета“</w:t>
            </w:r>
          </w:p>
        </w:tc>
        <w:tc>
          <w:tcPr>
            <w:tcW w:w="1475" w:type="dxa"/>
            <w:shd w:val="clear" w:color="auto" w:fill="B4C6E7" w:themeFill="accent1" w:themeFillTint="66"/>
            <w:noWrap/>
            <w:vAlign w:val="center"/>
          </w:tcPr>
          <w:p w14:paraId="6EF34F5C"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noProof/>
                <w:sz w:val="20"/>
                <w:szCs w:val="20"/>
              </w:rPr>
              <w:t>13.731.344</w:t>
            </w:r>
          </w:p>
        </w:tc>
        <w:tc>
          <w:tcPr>
            <w:tcW w:w="1475" w:type="dxa"/>
            <w:shd w:val="clear" w:color="auto" w:fill="B4C6E7" w:themeFill="accent1" w:themeFillTint="66"/>
            <w:noWrap/>
            <w:vAlign w:val="center"/>
          </w:tcPr>
          <w:p w14:paraId="0738604E"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noProof/>
                <w:sz w:val="20"/>
                <w:szCs w:val="20"/>
              </w:rPr>
              <w:t>7.203.611</w:t>
            </w:r>
          </w:p>
        </w:tc>
        <w:tc>
          <w:tcPr>
            <w:tcW w:w="1475" w:type="dxa"/>
            <w:shd w:val="clear" w:color="auto" w:fill="B4C6E7" w:themeFill="accent1" w:themeFillTint="66"/>
            <w:noWrap/>
            <w:vAlign w:val="center"/>
          </w:tcPr>
          <w:p w14:paraId="18D348C2"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noProof/>
                <w:sz w:val="20"/>
                <w:szCs w:val="20"/>
              </w:rPr>
              <w:t>12.827.209</w:t>
            </w:r>
          </w:p>
        </w:tc>
      </w:tr>
      <w:tr w:rsidR="009547EC" w:rsidRPr="00266746" w14:paraId="79438207" w14:textId="77777777" w:rsidTr="009547EC">
        <w:trPr>
          <w:trHeight w:val="216"/>
          <w:jc w:val="center"/>
        </w:trPr>
        <w:tc>
          <w:tcPr>
            <w:tcW w:w="4682" w:type="dxa"/>
            <w:noWrap/>
            <w:vAlign w:val="bottom"/>
            <w:hideMark/>
          </w:tcPr>
          <w:p w14:paraId="631CA7F8"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Средства из локалног буџета</w:t>
            </w:r>
          </w:p>
        </w:tc>
        <w:tc>
          <w:tcPr>
            <w:tcW w:w="1475" w:type="dxa"/>
            <w:noWrap/>
          </w:tcPr>
          <w:p w14:paraId="5D64BC1E"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sz w:val="20"/>
                <w:szCs w:val="20"/>
              </w:rPr>
              <w:t>9.731.344</w:t>
            </w:r>
          </w:p>
        </w:tc>
        <w:tc>
          <w:tcPr>
            <w:tcW w:w="1475" w:type="dxa"/>
            <w:noWrap/>
          </w:tcPr>
          <w:p w14:paraId="7C91C1BB"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sz w:val="20"/>
                <w:szCs w:val="20"/>
              </w:rPr>
              <w:t>4.195.141</w:t>
            </w:r>
          </w:p>
        </w:tc>
        <w:tc>
          <w:tcPr>
            <w:tcW w:w="1475" w:type="dxa"/>
            <w:noWrap/>
          </w:tcPr>
          <w:p w14:paraId="7EC22648"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sz w:val="20"/>
                <w:szCs w:val="20"/>
              </w:rPr>
              <w:t>8.567.605</w:t>
            </w:r>
          </w:p>
        </w:tc>
      </w:tr>
      <w:tr w:rsidR="009547EC" w:rsidRPr="00266746" w14:paraId="723ED7B3" w14:textId="77777777" w:rsidTr="009547EC">
        <w:trPr>
          <w:trHeight w:val="216"/>
          <w:jc w:val="center"/>
        </w:trPr>
        <w:tc>
          <w:tcPr>
            <w:tcW w:w="4682" w:type="dxa"/>
            <w:noWrap/>
            <w:vAlign w:val="bottom"/>
          </w:tcPr>
          <w:p w14:paraId="2DE039B6"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Наменски трансфер</w:t>
            </w:r>
          </w:p>
        </w:tc>
        <w:tc>
          <w:tcPr>
            <w:tcW w:w="1475" w:type="dxa"/>
            <w:noWrap/>
          </w:tcPr>
          <w:p w14:paraId="0E12B5A4"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sz w:val="20"/>
                <w:szCs w:val="20"/>
              </w:rPr>
              <w:t>4.000.000</w:t>
            </w:r>
          </w:p>
        </w:tc>
        <w:tc>
          <w:tcPr>
            <w:tcW w:w="1475" w:type="dxa"/>
            <w:noWrap/>
          </w:tcPr>
          <w:p w14:paraId="7ECF02BB"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sz w:val="20"/>
                <w:szCs w:val="20"/>
              </w:rPr>
              <w:t>3.008.470</w:t>
            </w:r>
          </w:p>
        </w:tc>
        <w:tc>
          <w:tcPr>
            <w:tcW w:w="1475" w:type="dxa"/>
            <w:noWrap/>
          </w:tcPr>
          <w:p w14:paraId="66A8BBF0"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sz w:val="20"/>
                <w:szCs w:val="20"/>
              </w:rPr>
              <w:t>4.259.604</w:t>
            </w:r>
          </w:p>
        </w:tc>
      </w:tr>
      <w:tr w:rsidR="009547EC" w:rsidRPr="00266746" w14:paraId="55548037" w14:textId="77777777" w:rsidTr="009547EC">
        <w:trPr>
          <w:trHeight w:val="296"/>
          <w:jc w:val="center"/>
        </w:trPr>
        <w:tc>
          <w:tcPr>
            <w:tcW w:w="4682" w:type="dxa"/>
            <w:shd w:val="clear" w:color="auto" w:fill="B4C6E7" w:themeFill="accent1" w:themeFillTint="66"/>
            <w:noWrap/>
            <w:vAlign w:val="center"/>
            <w:hideMark/>
          </w:tcPr>
          <w:p w14:paraId="6FE5F558"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lastRenderedPageBreak/>
              <w:t>„Помоћ у кући за децу и младе“</w:t>
            </w:r>
          </w:p>
        </w:tc>
        <w:tc>
          <w:tcPr>
            <w:tcW w:w="1475" w:type="dxa"/>
            <w:shd w:val="clear" w:color="auto" w:fill="B4C6E7" w:themeFill="accent1" w:themeFillTint="66"/>
            <w:noWrap/>
            <w:vAlign w:val="center"/>
          </w:tcPr>
          <w:p w14:paraId="640232F8"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c>
          <w:tcPr>
            <w:tcW w:w="1475" w:type="dxa"/>
            <w:shd w:val="clear" w:color="auto" w:fill="B4C6E7" w:themeFill="accent1" w:themeFillTint="66"/>
            <w:noWrap/>
            <w:vAlign w:val="center"/>
          </w:tcPr>
          <w:p w14:paraId="436A33A1"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c>
          <w:tcPr>
            <w:tcW w:w="1475" w:type="dxa"/>
            <w:shd w:val="clear" w:color="auto" w:fill="B4C6E7" w:themeFill="accent1" w:themeFillTint="66"/>
            <w:noWrap/>
            <w:vAlign w:val="center"/>
          </w:tcPr>
          <w:p w14:paraId="5C4B71AA"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r>
      <w:tr w:rsidR="009547EC" w:rsidRPr="00266746" w14:paraId="2CFFC8E9" w14:textId="77777777" w:rsidTr="009547EC">
        <w:trPr>
          <w:trHeight w:val="216"/>
          <w:jc w:val="center"/>
        </w:trPr>
        <w:tc>
          <w:tcPr>
            <w:tcW w:w="4682" w:type="dxa"/>
            <w:noWrap/>
            <w:vAlign w:val="bottom"/>
            <w:hideMark/>
          </w:tcPr>
          <w:p w14:paraId="25C7A8AE"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Средства из локалног буџета</w:t>
            </w:r>
          </w:p>
        </w:tc>
        <w:tc>
          <w:tcPr>
            <w:tcW w:w="1475" w:type="dxa"/>
            <w:noWrap/>
            <w:vAlign w:val="center"/>
          </w:tcPr>
          <w:p w14:paraId="779EE7DC"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noProof/>
                <w:sz w:val="20"/>
                <w:szCs w:val="20"/>
              </w:rPr>
              <w:t>3.046.535</w:t>
            </w:r>
          </w:p>
        </w:tc>
        <w:tc>
          <w:tcPr>
            <w:tcW w:w="1475" w:type="dxa"/>
            <w:noWrap/>
            <w:vAlign w:val="center"/>
          </w:tcPr>
          <w:p w14:paraId="2631DC28"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noProof/>
                <w:sz w:val="20"/>
                <w:szCs w:val="20"/>
              </w:rPr>
              <w:t>4.845.106</w:t>
            </w:r>
          </w:p>
        </w:tc>
        <w:tc>
          <w:tcPr>
            <w:tcW w:w="1475" w:type="dxa"/>
            <w:noWrap/>
          </w:tcPr>
          <w:p w14:paraId="61D7C079"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r>
      <w:tr w:rsidR="009547EC" w:rsidRPr="00266746" w14:paraId="42993D5D" w14:textId="77777777" w:rsidTr="009547EC">
        <w:trPr>
          <w:trHeight w:val="216"/>
          <w:jc w:val="center"/>
        </w:trPr>
        <w:tc>
          <w:tcPr>
            <w:tcW w:w="4682" w:type="dxa"/>
            <w:noWrap/>
            <w:vAlign w:val="bottom"/>
          </w:tcPr>
          <w:p w14:paraId="6BCB5C26"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Наменски трансфер</w:t>
            </w:r>
          </w:p>
        </w:tc>
        <w:tc>
          <w:tcPr>
            <w:tcW w:w="1475" w:type="dxa"/>
            <w:noWrap/>
            <w:vAlign w:val="center"/>
          </w:tcPr>
          <w:p w14:paraId="739AFEE9"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c>
          <w:tcPr>
            <w:tcW w:w="1475" w:type="dxa"/>
            <w:noWrap/>
            <w:vAlign w:val="center"/>
          </w:tcPr>
          <w:p w14:paraId="1C321A12"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c>
          <w:tcPr>
            <w:tcW w:w="1475" w:type="dxa"/>
            <w:noWrap/>
            <w:vAlign w:val="center"/>
          </w:tcPr>
          <w:p w14:paraId="491EEDE5"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r>
      <w:tr w:rsidR="009547EC" w:rsidRPr="00266746" w14:paraId="2D188DBD" w14:textId="77777777" w:rsidTr="009547EC">
        <w:trPr>
          <w:trHeight w:val="296"/>
          <w:jc w:val="center"/>
        </w:trPr>
        <w:tc>
          <w:tcPr>
            <w:tcW w:w="4682" w:type="dxa"/>
            <w:shd w:val="clear" w:color="auto" w:fill="B4C6E7" w:themeFill="accent1" w:themeFillTint="66"/>
            <w:noWrap/>
            <w:vAlign w:val="center"/>
            <w:hideMark/>
          </w:tcPr>
          <w:p w14:paraId="0BD3E417"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„Дневни боравак за децу и младе са сметњама у развоју“</w:t>
            </w:r>
          </w:p>
        </w:tc>
        <w:tc>
          <w:tcPr>
            <w:tcW w:w="1475" w:type="dxa"/>
            <w:shd w:val="clear" w:color="auto" w:fill="B4C6E7" w:themeFill="accent1" w:themeFillTint="66"/>
            <w:noWrap/>
            <w:vAlign w:val="center"/>
          </w:tcPr>
          <w:p w14:paraId="5AE20EE2"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c>
          <w:tcPr>
            <w:tcW w:w="1475" w:type="dxa"/>
            <w:shd w:val="clear" w:color="auto" w:fill="B4C6E7" w:themeFill="accent1" w:themeFillTint="66"/>
            <w:noWrap/>
            <w:vAlign w:val="center"/>
          </w:tcPr>
          <w:p w14:paraId="2D61EDB6"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c>
          <w:tcPr>
            <w:tcW w:w="1475" w:type="dxa"/>
            <w:shd w:val="clear" w:color="auto" w:fill="B4C6E7" w:themeFill="accent1" w:themeFillTint="66"/>
            <w:noWrap/>
            <w:vAlign w:val="center"/>
          </w:tcPr>
          <w:p w14:paraId="20E93164"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r>
      <w:tr w:rsidR="009547EC" w:rsidRPr="00266746" w14:paraId="24F9D893" w14:textId="77777777" w:rsidTr="009547EC">
        <w:trPr>
          <w:trHeight w:val="216"/>
          <w:jc w:val="center"/>
        </w:trPr>
        <w:tc>
          <w:tcPr>
            <w:tcW w:w="4682" w:type="dxa"/>
            <w:noWrap/>
            <w:vAlign w:val="bottom"/>
            <w:hideMark/>
          </w:tcPr>
          <w:p w14:paraId="22025F48"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Средства из локалног буџета</w:t>
            </w:r>
          </w:p>
        </w:tc>
        <w:tc>
          <w:tcPr>
            <w:tcW w:w="1475" w:type="dxa"/>
            <w:noWrap/>
            <w:vAlign w:val="center"/>
          </w:tcPr>
          <w:p w14:paraId="500E1BE8"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noProof/>
                <w:sz w:val="20"/>
                <w:szCs w:val="20"/>
              </w:rPr>
              <w:t>7.675.668</w:t>
            </w:r>
          </w:p>
        </w:tc>
        <w:tc>
          <w:tcPr>
            <w:tcW w:w="1475" w:type="dxa"/>
            <w:noWrap/>
            <w:vAlign w:val="center"/>
          </w:tcPr>
          <w:p w14:paraId="48516973"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noProof/>
                <w:sz w:val="20"/>
                <w:szCs w:val="20"/>
              </w:rPr>
              <w:t>6.528.538</w:t>
            </w:r>
          </w:p>
        </w:tc>
        <w:tc>
          <w:tcPr>
            <w:tcW w:w="1475" w:type="dxa"/>
            <w:noWrap/>
            <w:vAlign w:val="center"/>
          </w:tcPr>
          <w:p w14:paraId="76473644"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noProof/>
                <w:sz w:val="20"/>
                <w:szCs w:val="20"/>
                <w:lang w:val="sr-Cyrl-RS"/>
              </w:rPr>
              <w:t>6.974.648</w:t>
            </w:r>
            <w:r w:rsidRPr="00266746">
              <w:rPr>
                <w:rStyle w:val="a8"/>
                <w:rFonts w:ascii="Tahoma" w:hAnsi="Tahoma" w:cs="Tahoma"/>
                <w:noProof/>
                <w:sz w:val="20"/>
                <w:szCs w:val="20"/>
                <w:lang w:val="sr-Cyrl-RS"/>
              </w:rPr>
              <w:footnoteReference w:id="128"/>
            </w:r>
          </w:p>
        </w:tc>
      </w:tr>
      <w:tr w:rsidR="009547EC" w:rsidRPr="00266746" w14:paraId="11CA98B8" w14:textId="77777777" w:rsidTr="009547EC">
        <w:trPr>
          <w:trHeight w:val="216"/>
          <w:jc w:val="center"/>
        </w:trPr>
        <w:tc>
          <w:tcPr>
            <w:tcW w:w="4682" w:type="dxa"/>
            <w:noWrap/>
            <w:vAlign w:val="bottom"/>
          </w:tcPr>
          <w:p w14:paraId="1FF63B46"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Наменски трансфер</w:t>
            </w:r>
          </w:p>
        </w:tc>
        <w:tc>
          <w:tcPr>
            <w:tcW w:w="1475" w:type="dxa"/>
            <w:noWrap/>
            <w:vAlign w:val="center"/>
          </w:tcPr>
          <w:p w14:paraId="444CA4ED"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c>
          <w:tcPr>
            <w:tcW w:w="1475" w:type="dxa"/>
            <w:noWrap/>
            <w:vAlign w:val="center"/>
          </w:tcPr>
          <w:p w14:paraId="4B5FF04A"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c>
          <w:tcPr>
            <w:tcW w:w="1475" w:type="dxa"/>
            <w:noWrap/>
            <w:vAlign w:val="center"/>
          </w:tcPr>
          <w:p w14:paraId="3A9218B5"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r>
      <w:tr w:rsidR="009547EC" w:rsidRPr="00266746" w14:paraId="191F39CA" w14:textId="77777777" w:rsidTr="009547EC">
        <w:trPr>
          <w:trHeight w:val="296"/>
          <w:jc w:val="center"/>
        </w:trPr>
        <w:tc>
          <w:tcPr>
            <w:tcW w:w="4682" w:type="dxa"/>
            <w:shd w:val="clear" w:color="auto" w:fill="B4C6E7" w:themeFill="accent1" w:themeFillTint="66"/>
            <w:noWrap/>
            <w:vAlign w:val="center"/>
            <w:hideMark/>
          </w:tcPr>
          <w:p w14:paraId="245190D4"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„Прихватилиште за жене и децу“</w:t>
            </w:r>
          </w:p>
        </w:tc>
        <w:tc>
          <w:tcPr>
            <w:tcW w:w="1475" w:type="dxa"/>
            <w:shd w:val="clear" w:color="auto" w:fill="B4C6E7" w:themeFill="accent1" w:themeFillTint="66"/>
            <w:noWrap/>
            <w:vAlign w:val="center"/>
          </w:tcPr>
          <w:p w14:paraId="682DE184"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c>
          <w:tcPr>
            <w:tcW w:w="1475" w:type="dxa"/>
            <w:shd w:val="clear" w:color="auto" w:fill="B4C6E7" w:themeFill="accent1" w:themeFillTint="66"/>
            <w:noWrap/>
            <w:vAlign w:val="center"/>
          </w:tcPr>
          <w:p w14:paraId="43317040"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c>
          <w:tcPr>
            <w:tcW w:w="1475" w:type="dxa"/>
            <w:shd w:val="clear" w:color="auto" w:fill="B4C6E7" w:themeFill="accent1" w:themeFillTint="66"/>
            <w:noWrap/>
            <w:vAlign w:val="center"/>
          </w:tcPr>
          <w:p w14:paraId="5AAC2549"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p>
        </w:tc>
      </w:tr>
      <w:tr w:rsidR="009547EC" w:rsidRPr="00266746" w14:paraId="5301FC24" w14:textId="77777777" w:rsidTr="009547EC">
        <w:trPr>
          <w:trHeight w:val="216"/>
          <w:jc w:val="center"/>
        </w:trPr>
        <w:tc>
          <w:tcPr>
            <w:tcW w:w="4682" w:type="dxa"/>
            <w:noWrap/>
            <w:vAlign w:val="bottom"/>
            <w:hideMark/>
          </w:tcPr>
          <w:p w14:paraId="5DF8ACCF"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Средства из локалног буџета</w:t>
            </w:r>
          </w:p>
        </w:tc>
        <w:tc>
          <w:tcPr>
            <w:tcW w:w="1475" w:type="dxa"/>
            <w:noWrap/>
          </w:tcPr>
          <w:p w14:paraId="280A6468"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sz w:val="20"/>
                <w:szCs w:val="20"/>
                <w:lang w:val="sr-Cyrl-RS"/>
              </w:rPr>
              <w:t>165.000</w:t>
            </w:r>
          </w:p>
        </w:tc>
        <w:tc>
          <w:tcPr>
            <w:tcW w:w="1475" w:type="dxa"/>
            <w:noWrap/>
          </w:tcPr>
          <w:p w14:paraId="31BAB024"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sz w:val="20"/>
                <w:szCs w:val="20"/>
                <w:lang w:val="sr-Cyrl-RS"/>
              </w:rPr>
              <w:t>174.194</w:t>
            </w:r>
          </w:p>
        </w:tc>
        <w:tc>
          <w:tcPr>
            <w:tcW w:w="1475" w:type="dxa"/>
            <w:noWrap/>
          </w:tcPr>
          <w:p w14:paraId="62041E0E"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hAnsi="Tahoma" w:cs="Tahoma"/>
                <w:sz w:val="20"/>
                <w:szCs w:val="20"/>
                <w:lang w:val="sr-Cyrl-RS"/>
              </w:rPr>
              <w:t>170.690</w:t>
            </w:r>
          </w:p>
        </w:tc>
      </w:tr>
      <w:tr w:rsidR="009547EC" w:rsidRPr="00266746" w14:paraId="1B34AA72" w14:textId="77777777" w:rsidTr="009547EC">
        <w:trPr>
          <w:trHeight w:val="216"/>
          <w:jc w:val="center"/>
        </w:trPr>
        <w:tc>
          <w:tcPr>
            <w:tcW w:w="4682" w:type="dxa"/>
            <w:noWrap/>
            <w:vAlign w:val="bottom"/>
          </w:tcPr>
          <w:p w14:paraId="0E32D0FD" w14:textId="77777777" w:rsidR="009547EC" w:rsidRPr="00266746" w:rsidRDefault="009547EC" w:rsidP="001A6CEE">
            <w:pPr>
              <w:spacing w:before="60" w:after="60" w:line="240" w:lineRule="auto"/>
              <w:ind w:left="360"/>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Наменски трансфер</w:t>
            </w:r>
          </w:p>
        </w:tc>
        <w:tc>
          <w:tcPr>
            <w:tcW w:w="1475" w:type="dxa"/>
            <w:noWrap/>
            <w:vAlign w:val="center"/>
          </w:tcPr>
          <w:p w14:paraId="4E884091"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c>
          <w:tcPr>
            <w:tcW w:w="1475" w:type="dxa"/>
            <w:noWrap/>
            <w:vAlign w:val="center"/>
          </w:tcPr>
          <w:p w14:paraId="5C21DF87"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c>
          <w:tcPr>
            <w:tcW w:w="1475" w:type="dxa"/>
            <w:noWrap/>
            <w:vAlign w:val="center"/>
          </w:tcPr>
          <w:p w14:paraId="1A892A9E"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r w:rsidRPr="00266746">
              <w:rPr>
                <w:rFonts w:ascii="Tahoma" w:eastAsia="Times New Roman" w:hAnsi="Tahoma" w:cs="Tahoma"/>
                <w:i/>
                <w:iCs/>
                <w:kern w:val="0"/>
                <w:sz w:val="20"/>
                <w:szCs w:val="20"/>
                <w:lang w:val="sr-Cyrl-RS"/>
                <w14:ligatures w14:val="none"/>
              </w:rPr>
              <w:t>/</w:t>
            </w:r>
          </w:p>
        </w:tc>
      </w:tr>
      <w:tr w:rsidR="009547EC" w:rsidRPr="00266746" w14:paraId="594E83CD" w14:textId="77777777" w:rsidTr="009547EC">
        <w:trPr>
          <w:trHeight w:val="216"/>
          <w:jc w:val="center"/>
        </w:trPr>
        <w:tc>
          <w:tcPr>
            <w:tcW w:w="4682" w:type="dxa"/>
            <w:shd w:val="clear" w:color="auto" w:fill="B4C6E7" w:themeFill="accent1" w:themeFillTint="66"/>
            <w:noWrap/>
            <w:vAlign w:val="bottom"/>
            <w:hideMark/>
          </w:tcPr>
          <w:p w14:paraId="4E7B8FFC"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Укупан износ средстава утрошених за услуге социјалне заштите</w:t>
            </w:r>
          </w:p>
        </w:tc>
        <w:tc>
          <w:tcPr>
            <w:tcW w:w="1475" w:type="dxa"/>
            <w:shd w:val="clear" w:color="auto" w:fill="B4C6E7" w:themeFill="accent1" w:themeFillTint="66"/>
            <w:noWrap/>
            <w:vAlign w:val="center"/>
          </w:tcPr>
          <w:p w14:paraId="754F95B4"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b/>
                <w:bCs/>
                <w:sz w:val="20"/>
                <w:szCs w:val="20"/>
              </w:rPr>
              <w:t>31.520.561</w:t>
            </w:r>
          </w:p>
        </w:tc>
        <w:tc>
          <w:tcPr>
            <w:tcW w:w="1475" w:type="dxa"/>
            <w:shd w:val="clear" w:color="auto" w:fill="B4C6E7" w:themeFill="accent1" w:themeFillTint="66"/>
            <w:noWrap/>
            <w:vAlign w:val="center"/>
          </w:tcPr>
          <w:p w14:paraId="092F0E75"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b/>
                <w:bCs/>
                <w:sz w:val="20"/>
                <w:szCs w:val="20"/>
                <w:lang w:val="sr-Cyrl-RS"/>
              </w:rPr>
              <w:t>29.267.952</w:t>
            </w:r>
          </w:p>
        </w:tc>
        <w:tc>
          <w:tcPr>
            <w:tcW w:w="1475" w:type="dxa"/>
            <w:shd w:val="clear" w:color="auto" w:fill="B4C6E7" w:themeFill="accent1" w:themeFillTint="66"/>
            <w:noWrap/>
            <w:vAlign w:val="center"/>
          </w:tcPr>
          <w:p w14:paraId="6D4A5FEA"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b/>
                <w:bCs/>
                <w:sz w:val="20"/>
                <w:szCs w:val="20"/>
                <w:lang w:val="sr-Cyrl-RS"/>
              </w:rPr>
              <w:t>30.357.507</w:t>
            </w:r>
          </w:p>
        </w:tc>
      </w:tr>
      <w:tr w:rsidR="009547EC" w:rsidRPr="00266746" w14:paraId="432B967D" w14:textId="77777777" w:rsidTr="009547EC">
        <w:trPr>
          <w:trHeight w:val="288"/>
          <w:jc w:val="center"/>
        </w:trPr>
        <w:tc>
          <w:tcPr>
            <w:tcW w:w="4682" w:type="dxa"/>
            <w:noWrap/>
            <w:vAlign w:val="bottom"/>
          </w:tcPr>
          <w:p w14:paraId="3423299D"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p>
        </w:tc>
        <w:tc>
          <w:tcPr>
            <w:tcW w:w="1475" w:type="dxa"/>
            <w:noWrap/>
            <w:vAlign w:val="center"/>
          </w:tcPr>
          <w:p w14:paraId="44003338"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p>
        </w:tc>
        <w:tc>
          <w:tcPr>
            <w:tcW w:w="1475" w:type="dxa"/>
            <w:noWrap/>
            <w:vAlign w:val="center"/>
          </w:tcPr>
          <w:p w14:paraId="56B9B43F"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p>
        </w:tc>
        <w:tc>
          <w:tcPr>
            <w:tcW w:w="1475" w:type="dxa"/>
            <w:noWrap/>
            <w:vAlign w:val="center"/>
          </w:tcPr>
          <w:p w14:paraId="2D44CAFA" w14:textId="77777777" w:rsidR="009547EC" w:rsidRPr="00266746" w:rsidRDefault="009547EC" w:rsidP="001A6CEE">
            <w:pPr>
              <w:spacing w:before="60" w:after="60" w:line="240" w:lineRule="auto"/>
              <w:jc w:val="both"/>
              <w:rPr>
                <w:rFonts w:ascii="Tahoma" w:eastAsia="Times New Roman" w:hAnsi="Tahoma" w:cs="Tahoma"/>
                <w:i/>
                <w:iCs/>
                <w:kern w:val="0"/>
                <w:sz w:val="20"/>
                <w:szCs w:val="20"/>
                <w:lang w:val="sr-Cyrl-RS"/>
                <w14:ligatures w14:val="none"/>
              </w:rPr>
            </w:pPr>
          </w:p>
        </w:tc>
      </w:tr>
      <w:tr w:rsidR="009547EC" w:rsidRPr="00266746" w14:paraId="13F97C68" w14:textId="77777777" w:rsidTr="009547EC">
        <w:trPr>
          <w:trHeight w:val="216"/>
          <w:jc w:val="center"/>
        </w:trPr>
        <w:tc>
          <w:tcPr>
            <w:tcW w:w="4682" w:type="dxa"/>
            <w:shd w:val="clear" w:color="auto" w:fill="B4C6E7" w:themeFill="accent1" w:themeFillTint="66"/>
            <w:noWrap/>
            <w:vAlign w:val="bottom"/>
            <w:hideMark/>
          </w:tcPr>
          <w:p w14:paraId="7A38FFB1"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Удео средстава из буџета Општине у укупним трошковима за услуге социјалне заштите (%)</w:t>
            </w:r>
          </w:p>
        </w:tc>
        <w:tc>
          <w:tcPr>
            <w:tcW w:w="1475" w:type="dxa"/>
            <w:shd w:val="clear" w:color="auto" w:fill="B4C6E7" w:themeFill="accent1" w:themeFillTint="66"/>
            <w:noWrap/>
          </w:tcPr>
          <w:p w14:paraId="77B611AC"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b/>
                <w:bCs/>
                <w:sz w:val="20"/>
                <w:szCs w:val="20"/>
                <w:lang w:val="sr-Cyrl-RS"/>
              </w:rPr>
              <w:t>87.31</w:t>
            </w:r>
            <w:r w:rsidRPr="00266746">
              <w:rPr>
                <w:rFonts w:ascii="Tahoma" w:hAnsi="Tahoma" w:cs="Tahoma"/>
                <w:b/>
                <w:bCs/>
                <w:sz w:val="20"/>
                <w:szCs w:val="20"/>
              </w:rPr>
              <w:t>%</w:t>
            </w:r>
          </w:p>
        </w:tc>
        <w:tc>
          <w:tcPr>
            <w:tcW w:w="1475" w:type="dxa"/>
            <w:shd w:val="clear" w:color="auto" w:fill="B4C6E7" w:themeFill="accent1" w:themeFillTint="66"/>
            <w:noWrap/>
          </w:tcPr>
          <w:p w14:paraId="1ED0F4BD"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b/>
                <w:bCs/>
                <w:sz w:val="20"/>
                <w:szCs w:val="20"/>
                <w:lang w:val="sr-Cyrl-RS"/>
              </w:rPr>
              <w:t>89.79</w:t>
            </w:r>
            <w:r w:rsidRPr="00266746">
              <w:rPr>
                <w:rFonts w:ascii="Tahoma" w:hAnsi="Tahoma" w:cs="Tahoma"/>
                <w:b/>
                <w:bCs/>
                <w:sz w:val="20"/>
                <w:szCs w:val="20"/>
              </w:rPr>
              <w:t>%</w:t>
            </w:r>
          </w:p>
        </w:tc>
        <w:tc>
          <w:tcPr>
            <w:tcW w:w="1475" w:type="dxa"/>
            <w:shd w:val="clear" w:color="auto" w:fill="B4C6E7" w:themeFill="accent1" w:themeFillTint="66"/>
            <w:noWrap/>
          </w:tcPr>
          <w:p w14:paraId="5149B6DF"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b/>
                <w:bCs/>
                <w:sz w:val="20"/>
                <w:szCs w:val="20"/>
                <w:lang w:val="sr-Cyrl-RS"/>
              </w:rPr>
              <w:t>85</w:t>
            </w:r>
            <w:r w:rsidRPr="00266746">
              <w:rPr>
                <w:rFonts w:ascii="Tahoma" w:hAnsi="Tahoma" w:cs="Tahoma"/>
                <w:b/>
                <w:bCs/>
                <w:sz w:val="20"/>
                <w:szCs w:val="20"/>
              </w:rPr>
              <w:t>.</w:t>
            </w:r>
            <w:r w:rsidRPr="00266746">
              <w:rPr>
                <w:rFonts w:ascii="Tahoma" w:hAnsi="Tahoma" w:cs="Tahoma"/>
                <w:b/>
                <w:bCs/>
                <w:sz w:val="20"/>
                <w:szCs w:val="20"/>
                <w:lang w:val="sr-Cyrl-RS"/>
              </w:rPr>
              <w:t>97</w:t>
            </w:r>
            <w:r w:rsidRPr="00266746">
              <w:rPr>
                <w:rFonts w:ascii="Tahoma" w:hAnsi="Tahoma" w:cs="Tahoma"/>
                <w:b/>
                <w:bCs/>
                <w:sz w:val="20"/>
                <w:szCs w:val="20"/>
              </w:rPr>
              <w:t>%</w:t>
            </w:r>
          </w:p>
        </w:tc>
      </w:tr>
      <w:tr w:rsidR="009547EC" w:rsidRPr="00266746" w14:paraId="7A37AFEB" w14:textId="77777777" w:rsidTr="009547EC">
        <w:trPr>
          <w:trHeight w:val="216"/>
          <w:jc w:val="center"/>
        </w:trPr>
        <w:tc>
          <w:tcPr>
            <w:tcW w:w="4682" w:type="dxa"/>
            <w:shd w:val="clear" w:color="auto" w:fill="B4C6E7" w:themeFill="accent1" w:themeFillTint="66"/>
            <w:noWrap/>
            <w:vAlign w:val="bottom"/>
          </w:tcPr>
          <w:p w14:paraId="65264AC4"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eastAsia="Times New Roman" w:hAnsi="Tahoma" w:cs="Tahoma"/>
                <w:b/>
                <w:bCs/>
                <w:kern w:val="0"/>
                <w:sz w:val="20"/>
                <w:szCs w:val="20"/>
                <w:lang w:val="sr-Cyrl-RS"/>
                <w14:ligatures w14:val="none"/>
              </w:rPr>
              <w:t>Удео наменских трансфера у укупним трошковима за услуге социјалне заштите (%)</w:t>
            </w:r>
          </w:p>
        </w:tc>
        <w:tc>
          <w:tcPr>
            <w:tcW w:w="1475" w:type="dxa"/>
            <w:shd w:val="clear" w:color="auto" w:fill="B4C6E7" w:themeFill="accent1" w:themeFillTint="66"/>
            <w:noWrap/>
          </w:tcPr>
          <w:p w14:paraId="090F28C2"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b/>
                <w:bCs/>
                <w:sz w:val="20"/>
                <w:szCs w:val="20"/>
                <w:lang w:val="sr-Cyrl-RS"/>
              </w:rPr>
              <w:t>12</w:t>
            </w:r>
            <w:r w:rsidRPr="00266746">
              <w:rPr>
                <w:rFonts w:ascii="Tahoma" w:hAnsi="Tahoma" w:cs="Tahoma"/>
                <w:b/>
                <w:bCs/>
                <w:sz w:val="20"/>
                <w:szCs w:val="20"/>
              </w:rPr>
              <w:t>.</w:t>
            </w:r>
            <w:r w:rsidRPr="00266746">
              <w:rPr>
                <w:rFonts w:ascii="Tahoma" w:hAnsi="Tahoma" w:cs="Tahoma"/>
                <w:b/>
                <w:bCs/>
                <w:sz w:val="20"/>
                <w:szCs w:val="20"/>
                <w:lang w:val="sr-Cyrl-RS"/>
              </w:rPr>
              <w:t>69</w:t>
            </w:r>
          </w:p>
        </w:tc>
        <w:tc>
          <w:tcPr>
            <w:tcW w:w="1475" w:type="dxa"/>
            <w:shd w:val="clear" w:color="auto" w:fill="B4C6E7" w:themeFill="accent1" w:themeFillTint="66"/>
            <w:noWrap/>
          </w:tcPr>
          <w:p w14:paraId="259B4F01"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b/>
                <w:bCs/>
                <w:sz w:val="20"/>
                <w:szCs w:val="20"/>
                <w:lang w:val="sr-Cyrl-RS"/>
              </w:rPr>
              <w:t>10</w:t>
            </w:r>
            <w:r w:rsidRPr="00266746">
              <w:rPr>
                <w:rFonts w:ascii="Tahoma" w:hAnsi="Tahoma" w:cs="Tahoma"/>
                <w:b/>
                <w:bCs/>
                <w:sz w:val="20"/>
                <w:szCs w:val="20"/>
              </w:rPr>
              <w:t>.</w:t>
            </w:r>
            <w:r w:rsidRPr="00266746">
              <w:rPr>
                <w:rFonts w:ascii="Tahoma" w:hAnsi="Tahoma" w:cs="Tahoma"/>
                <w:b/>
                <w:bCs/>
                <w:sz w:val="20"/>
                <w:szCs w:val="20"/>
                <w:lang w:val="sr-Cyrl-RS"/>
              </w:rPr>
              <w:t>27</w:t>
            </w:r>
            <w:r w:rsidRPr="00266746">
              <w:rPr>
                <w:rFonts w:ascii="Tahoma" w:hAnsi="Tahoma" w:cs="Tahoma"/>
                <w:b/>
                <w:bCs/>
                <w:sz w:val="20"/>
                <w:szCs w:val="20"/>
              </w:rPr>
              <w:t>%</w:t>
            </w:r>
          </w:p>
        </w:tc>
        <w:tc>
          <w:tcPr>
            <w:tcW w:w="1475" w:type="dxa"/>
            <w:shd w:val="clear" w:color="auto" w:fill="B4C6E7" w:themeFill="accent1" w:themeFillTint="66"/>
            <w:noWrap/>
          </w:tcPr>
          <w:p w14:paraId="52329980" w14:textId="77777777" w:rsidR="009547EC" w:rsidRPr="00266746" w:rsidRDefault="009547EC" w:rsidP="001A6CEE">
            <w:pPr>
              <w:spacing w:before="60" w:after="60" w:line="240" w:lineRule="auto"/>
              <w:jc w:val="both"/>
              <w:rPr>
                <w:rFonts w:ascii="Tahoma" w:eastAsia="Times New Roman" w:hAnsi="Tahoma" w:cs="Tahoma"/>
                <w:b/>
                <w:bCs/>
                <w:kern w:val="0"/>
                <w:sz w:val="20"/>
                <w:szCs w:val="20"/>
                <w:lang w:val="sr-Cyrl-RS"/>
                <w14:ligatures w14:val="none"/>
              </w:rPr>
            </w:pPr>
            <w:r w:rsidRPr="00266746">
              <w:rPr>
                <w:rFonts w:ascii="Tahoma" w:hAnsi="Tahoma" w:cs="Tahoma"/>
                <w:b/>
                <w:bCs/>
                <w:sz w:val="20"/>
                <w:szCs w:val="20"/>
                <w:lang w:val="sr-Cyrl-RS"/>
              </w:rPr>
              <w:t>14.03</w:t>
            </w:r>
            <w:r w:rsidRPr="00266746">
              <w:rPr>
                <w:rFonts w:ascii="Tahoma" w:hAnsi="Tahoma" w:cs="Tahoma"/>
                <w:b/>
                <w:bCs/>
                <w:sz w:val="20"/>
                <w:szCs w:val="20"/>
              </w:rPr>
              <w:t>%</w:t>
            </w:r>
          </w:p>
        </w:tc>
      </w:tr>
    </w:tbl>
    <w:p w14:paraId="66A75E5E" w14:textId="1B6845E4" w:rsidR="00CE5D40" w:rsidRDefault="009547EC" w:rsidP="00D0683D">
      <w:pPr>
        <w:jc w:val="both"/>
        <w:rPr>
          <w:rFonts w:ascii="Tahoma" w:eastAsia="Calibri" w:hAnsi="Tahoma" w:cs="Tahoma"/>
          <w:i/>
          <w:iCs/>
          <w:sz w:val="20"/>
          <w:szCs w:val="20"/>
          <w:lang w:val="sr-Cyrl-RS"/>
        </w:rPr>
      </w:pPr>
      <w:r w:rsidRPr="00D0683D">
        <w:rPr>
          <w:rFonts w:ascii="Tahoma" w:eastAsia="Calibri" w:hAnsi="Tahoma" w:cs="Tahoma"/>
          <w:i/>
          <w:iCs/>
          <w:sz w:val="20"/>
          <w:szCs w:val="20"/>
          <w:lang w:val="sr-Cyrl-RS"/>
        </w:rPr>
        <w:t>Извор: Одлуке о буџету и одлуке о завршном рачуну буџета општине Власотинце</w:t>
      </w:r>
    </w:p>
    <w:p w14:paraId="0A4DF0CE" w14:textId="6B1BD26B" w:rsidR="00266746" w:rsidRDefault="00266746" w:rsidP="00D0683D">
      <w:pPr>
        <w:jc w:val="both"/>
        <w:rPr>
          <w:rFonts w:ascii="Tahoma" w:eastAsia="Calibri" w:hAnsi="Tahoma" w:cs="Tahoma"/>
          <w:i/>
          <w:iCs/>
          <w:sz w:val="20"/>
          <w:szCs w:val="20"/>
          <w:lang w:val="sr-Cyrl-RS"/>
        </w:rPr>
      </w:pPr>
    </w:p>
    <w:p w14:paraId="25644CEE" w14:textId="77777777" w:rsidR="00266746" w:rsidRPr="00D0683D" w:rsidRDefault="00266746" w:rsidP="00D0683D">
      <w:pPr>
        <w:jc w:val="both"/>
        <w:rPr>
          <w:rFonts w:ascii="Tahoma" w:eastAsia="Calibri" w:hAnsi="Tahoma" w:cs="Tahoma"/>
          <w:i/>
          <w:iCs/>
          <w:sz w:val="20"/>
          <w:szCs w:val="20"/>
          <w:lang w:val="sr-Cyrl-RS"/>
        </w:rPr>
      </w:pPr>
    </w:p>
    <w:tbl>
      <w:tblPr>
        <w:tblW w:w="0" w:type="auto"/>
        <w:tblLook w:val="04A0" w:firstRow="1" w:lastRow="0" w:firstColumn="1" w:lastColumn="0" w:noHBand="0" w:noVBand="1"/>
      </w:tblPr>
      <w:tblGrid>
        <w:gridCol w:w="9350"/>
      </w:tblGrid>
      <w:tr w:rsidR="00266746" w:rsidRPr="00246F9D" w14:paraId="56732BE8" w14:textId="77777777" w:rsidTr="00A338B4">
        <w:tc>
          <w:tcPr>
            <w:tcW w:w="9350" w:type="dxa"/>
            <w:shd w:val="clear" w:color="auto" w:fill="E2EFD9" w:themeFill="accent6" w:themeFillTint="33"/>
          </w:tcPr>
          <w:p w14:paraId="5CBCEA3E" w14:textId="77777777" w:rsidR="00266746" w:rsidRPr="00246F9D" w:rsidRDefault="00266746" w:rsidP="00A338B4">
            <w:pPr>
              <w:rPr>
                <w:rFonts w:ascii="Tahoma" w:hAnsi="Tahoma" w:cs="Tahoma"/>
                <w:b/>
                <w:lang w:val="sr-Cyrl-BA"/>
              </w:rPr>
            </w:pPr>
            <w:r w:rsidRPr="00246F9D">
              <w:rPr>
                <w:rFonts w:ascii="Tahoma" w:hAnsi="Tahoma" w:cs="Tahoma"/>
                <w:b/>
                <w:bCs/>
                <w:lang w:val="sr-Cyrl-RS"/>
              </w:rPr>
              <w:t xml:space="preserve">Прилог </w:t>
            </w:r>
            <w:r w:rsidRPr="00246F9D">
              <w:rPr>
                <w:rFonts w:ascii="Tahoma" w:hAnsi="Tahoma" w:cs="Tahoma"/>
                <w:b/>
                <w:bCs/>
                <w:lang w:val="sr-Latn-RS"/>
              </w:rPr>
              <w:t>3</w:t>
            </w:r>
            <w:r w:rsidRPr="00246F9D">
              <w:rPr>
                <w:rFonts w:ascii="Tahoma" w:hAnsi="Tahoma" w:cs="Tahoma"/>
                <w:b/>
                <w:bCs/>
                <w:lang w:val="sr-Cyrl-RS"/>
              </w:rPr>
              <w:t xml:space="preserve"> – </w:t>
            </w:r>
            <w:r w:rsidRPr="00246F9D">
              <w:rPr>
                <w:rFonts w:ascii="Tahoma" w:hAnsi="Tahoma" w:cs="Tahoma"/>
                <w:b/>
                <w:lang w:val="sr-Cyrl-RS"/>
              </w:rPr>
              <w:t>Табеларни преглед главних информација о услугама социјалне заштите у општини Власотинце</w:t>
            </w:r>
            <w:r w:rsidRPr="00246F9D">
              <w:rPr>
                <w:rFonts w:ascii="Tahoma" w:hAnsi="Tahoma" w:cs="Tahoma"/>
                <w:b/>
                <w:lang w:val="sr-Latn-RS"/>
              </w:rPr>
              <w:t xml:space="preserve"> </w:t>
            </w:r>
            <w:r w:rsidRPr="00246F9D">
              <w:rPr>
                <w:rFonts w:ascii="Tahoma" w:hAnsi="Tahoma" w:cs="Tahoma"/>
                <w:b/>
                <w:lang w:val="sr-Cyrl-BA"/>
              </w:rPr>
              <w:t>припрмљен од стране општинске управе</w:t>
            </w:r>
          </w:p>
        </w:tc>
      </w:tr>
    </w:tbl>
    <w:p w14:paraId="788BA877" w14:textId="77777777" w:rsidR="00246F9D" w:rsidRPr="00246F9D" w:rsidRDefault="00246F9D" w:rsidP="005F073B">
      <w:pPr>
        <w:rPr>
          <w:rFonts w:ascii="Tahoma" w:hAnsi="Tahoma" w:cs="Tahoma"/>
          <w:b/>
          <w:lang w:val="sr-Cyrl-BA"/>
        </w:rPr>
      </w:pPr>
    </w:p>
    <w:tbl>
      <w:tblPr>
        <w:tblStyle w:val="GridTable21"/>
        <w:tblW w:w="9498" w:type="dxa"/>
        <w:tblLayout w:type="fixed"/>
        <w:tblLook w:val="04A0" w:firstRow="1" w:lastRow="0" w:firstColumn="1" w:lastColumn="0" w:noHBand="0" w:noVBand="1"/>
      </w:tblPr>
      <w:tblGrid>
        <w:gridCol w:w="1955"/>
        <w:gridCol w:w="1508"/>
        <w:gridCol w:w="1635"/>
        <w:gridCol w:w="1738"/>
        <w:gridCol w:w="1381"/>
        <w:gridCol w:w="1281"/>
      </w:tblGrid>
      <w:tr w:rsidR="005F073B" w:rsidRPr="005F073B" w14:paraId="12A6BE78" w14:textId="77777777" w:rsidTr="005F073B">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9498" w:type="dxa"/>
            <w:gridSpan w:val="6"/>
            <w:tcBorders>
              <w:bottom w:val="single" w:sz="4" w:space="0" w:color="auto"/>
            </w:tcBorders>
            <w:shd w:val="clear" w:color="auto" w:fill="B4C6E7" w:themeFill="accent1" w:themeFillTint="66"/>
          </w:tcPr>
          <w:p w14:paraId="0F2398B8" w14:textId="444DE7C1" w:rsidR="005F073B" w:rsidRPr="00266746" w:rsidRDefault="00266746" w:rsidP="001A6CEE">
            <w:pPr>
              <w:jc w:val="both"/>
              <w:rPr>
                <w:rFonts w:ascii="Tahoma" w:hAnsi="Tahoma" w:cs="Tahoma"/>
                <w:lang w:val="sr-Cyrl-RS"/>
              </w:rPr>
            </w:pPr>
            <w:r w:rsidRPr="00266746">
              <w:rPr>
                <w:rFonts w:ascii="Tahoma" w:hAnsi="Tahoma" w:cs="Tahoma"/>
                <w:lang w:val="sr-Cyrl-RS"/>
              </w:rPr>
              <w:t>Табела бр. 9: Преглед услуга</w:t>
            </w:r>
          </w:p>
          <w:p w14:paraId="4B36DC1A" w14:textId="113A92EF" w:rsidR="00266746" w:rsidRPr="005F073B" w:rsidRDefault="00266746" w:rsidP="001A6CEE">
            <w:pPr>
              <w:jc w:val="both"/>
              <w:rPr>
                <w:rFonts w:ascii="Tahoma" w:hAnsi="Tahoma" w:cs="Tahoma"/>
                <w:b w:val="0"/>
                <w:bCs w:val="0"/>
                <w:sz w:val="16"/>
                <w:szCs w:val="16"/>
                <w:lang w:val="sr-Cyrl-RS"/>
              </w:rPr>
            </w:pPr>
          </w:p>
        </w:tc>
      </w:tr>
      <w:tr w:rsidR="00266746" w:rsidRPr="005F073B" w14:paraId="2F7FF883" w14:textId="77777777" w:rsidTr="005F073B">
        <w:trPr>
          <w:trHeight w:val="243"/>
        </w:trPr>
        <w:tc>
          <w:tcPr>
            <w:cnfStyle w:val="001000000000" w:firstRow="0" w:lastRow="0" w:firstColumn="1" w:lastColumn="0" w:oddVBand="0" w:evenVBand="0" w:oddHBand="0" w:evenHBand="0" w:firstRowFirstColumn="0" w:firstRowLastColumn="0" w:lastRowFirstColumn="0" w:lastRowLastColumn="0"/>
            <w:tcW w:w="9498" w:type="dxa"/>
            <w:gridSpan w:val="6"/>
            <w:tcBorders>
              <w:bottom w:val="single" w:sz="4" w:space="0" w:color="auto"/>
            </w:tcBorders>
            <w:shd w:val="clear" w:color="auto" w:fill="B4C6E7" w:themeFill="accent1" w:themeFillTint="66"/>
          </w:tcPr>
          <w:p w14:paraId="3AD599F4" w14:textId="45636586" w:rsidR="00266746" w:rsidRPr="005F073B" w:rsidRDefault="00266746" w:rsidP="001A6CEE">
            <w:pPr>
              <w:jc w:val="both"/>
              <w:rPr>
                <w:rFonts w:ascii="Tahoma" w:hAnsi="Tahoma" w:cs="Tahoma"/>
                <w:sz w:val="16"/>
                <w:szCs w:val="16"/>
                <w:lang w:val="sr-Cyrl-RS"/>
              </w:rPr>
            </w:pPr>
            <w:r w:rsidRPr="005F073B">
              <w:rPr>
                <w:rFonts w:ascii="Tahoma" w:hAnsi="Tahoma" w:cs="Tahoma"/>
                <w:sz w:val="16"/>
                <w:szCs w:val="16"/>
                <w:lang w:val="sr-Cyrl-RS"/>
              </w:rPr>
              <w:t>ДНЕВНЕ УСЛУГЕ У ЗАЈЕДНИЦИ</w:t>
            </w:r>
          </w:p>
        </w:tc>
      </w:tr>
      <w:tr w:rsidR="005F073B" w:rsidRPr="005F073B" w14:paraId="35AA6D73" w14:textId="77777777" w:rsidTr="001A6CEE">
        <w:trPr>
          <w:trHeight w:val="376"/>
        </w:trPr>
        <w:tc>
          <w:tcPr>
            <w:cnfStyle w:val="001000000000" w:firstRow="0" w:lastRow="0" w:firstColumn="1" w:lastColumn="0" w:oddVBand="0" w:evenVBand="0" w:oddHBand="0" w:evenHBand="0" w:firstRowFirstColumn="0" w:firstRowLastColumn="0" w:lastRowFirstColumn="0" w:lastRowLastColumn="0"/>
            <w:tcW w:w="1955" w:type="dxa"/>
            <w:vMerge w:val="restart"/>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21E5C016" w14:textId="77777777" w:rsidR="005F073B" w:rsidRPr="005F073B" w:rsidRDefault="005F073B" w:rsidP="001A6CEE">
            <w:pPr>
              <w:rPr>
                <w:rFonts w:ascii="Tahoma" w:hAnsi="Tahoma" w:cs="Tahoma"/>
                <w:b w:val="0"/>
                <w:bCs w:val="0"/>
                <w:sz w:val="16"/>
                <w:szCs w:val="16"/>
                <w:lang w:val="sr-Cyrl-RS"/>
              </w:rPr>
            </w:pPr>
            <w:r w:rsidRPr="005F073B">
              <w:rPr>
                <w:rFonts w:ascii="Tahoma" w:hAnsi="Tahoma" w:cs="Tahoma"/>
                <w:sz w:val="16"/>
                <w:szCs w:val="16"/>
                <w:lang w:val="sr-Cyrl-RS"/>
              </w:rPr>
              <w:t xml:space="preserve">Помоћ у кући за стара и одрасла лица </w:t>
            </w:r>
          </w:p>
        </w:tc>
        <w:tc>
          <w:tcPr>
            <w:tcW w:w="1508"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0606D234"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4EBACFEF"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6FC7E2C1"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условима обезбеђивања и пружања дневне услуге помоћ у кући за одрасла и старија лица и помоћ у кући за децу са сметњама у развоју</w:t>
            </w:r>
          </w:p>
        </w:tc>
        <w:tc>
          <w:tcPr>
            <w:tcW w:w="1381"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62530BA2"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учешћу корисника у трошковима услуге</w:t>
            </w:r>
          </w:p>
        </w:tc>
        <w:tc>
          <w:tcPr>
            <w:tcW w:w="1281"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26F23A11"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Одлука о методологији цене услуге</w:t>
            </w:r>
          </w:p>
        </w:tc>
      </w:tr>
      <w:tr w:rsidR="005F073B" w:rsidRPr="005F073B" w14:paraId="2A530394" w14:textId="77777777" w:rsidTr="001A6CEE">
        <w:trPr>
          <w:trHeight w:val="376"/>
        </w:trPr>
        <w:tc>
          <w:tcPr>
            <w:cnfStyle w:val="001000000000" w:firstRow="0" w:lastRow="0" w:firstColumn="1" w:lastColumn="0" w:oddVBand="0" w:evenVBand="0" w:oddHBand="0" w:evenHBand="0" w:firstRowFirstColumn="0" w:firstRowLastColumn="0" w:lastRowFirstColumn="0" w:lastRowLastColumn="0"/>
            <w:tcW w:w="1955" w:type="dxa"/>
            <w:vMerge/>
            <w:tcBorders>
              <w:top w:val="single" w:sz="4" w:space="0" w:color="auto"/>
              <w:left w:val="single" w:sz="4" w:space="0" w:color="auto"/>
              <w:bottom w:val="single" w:sz="4" w:space="0" w:color="auto"/>
              <w:right w:val="single" w:sz="4" w:space="0" w:color="auto"/>
            </w:tcBorders>
            <w:vAlign w:val="center"/>
          </w:tcPr>
          <w:p w14:paraId="6635B55C" w14:textId="77777777" w:rsidR="005F073B" w:rsidRPr="005F073B" w:rsidRDefault="005F073B" w:rsidP="001A6CEE">
            <w:pPr>
              <w:rPr>
                <w:rFonts w:ascii="Tahoma" w:hAnsi="Tahoma" w:cs="Tahoma"/>
                <w:b w:val="0"/>
                <w:bCs w:val="0"/>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357B696F"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5A888716"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vAlign w:val="center"/>
          </w:tcPr>
          <w:p w14:paraId="42B346EF"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BA"/>
              </w:rPr>
            </w:pPr>
            <w:r w:rsidRPr="005F073B">
              <w:rPr>
                <w:rFonts w:ascii="Tahoma" w:hAnsi="Tahoma" w:cs="Tahoma"/>
                <w:sz w:val="16"/>
                <w:szCs w:val="16"/>
                <w:lang w:val="sr-Cyrl-BA"/>
              </w:rPr>
              <w:t xml:space="preserve">Да </w:t>
            </w:r>
          </w:p>
        </w:tc>
        <w:tc>
          <w:tcPr>
            <w:tcW w:w="1381" w:type="dxa"/>
            <w:tcBorders>
              <w:top w:val="single" w:sz="4" w:space="0" w:color="auto"/>
              <w:left w:val="single" w:sz="4" w:space="0" w:color="auto"/>
              <w:bottom w:val="single" w:sz="4" w:space="0" w:color="auto"/>
              <w:right w:val="single" w:sz="4" w:space="0" w:color="auto"/>
            </w:tcBorders>
            <w:vAlign w:val="center"/>
          </w:tcPr>
          <w:p w14:paraId="72B526E6" w14:textId="6B2190F2"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w:t>
            </w:r>
          </w:p>
        </w:tc>
        <w:tc>
          <w:tcPr>
            <w:tcW w:w="1281" w:type="dxa"/>
            <w:tcBorders>
              <w:top w:val="single" w:sz="4" w:space="0" w:color="auto"/>
              <w:left w:val="single" w:sz="4" w:space="0" w:color="auto"/>
              <w:bottom w:val="single" w:sz="4" w:space="0" w:color="auto"/>
              <w:right w:val="single" w:sz="4" w:space="0" w:color="auto"/>
            </w:tcBorders>
            <w:vAlign w:val="center"/>
          </w:tcPr>
          <w:p w14:paraId="2AA22ADC" w14:textId="01C294CB"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w:t>
            </w:r>
          </w:p>
        </w:tc>
      </w:tr>
      <w:tr w:rsidR="005F073B" w:rsidRPr="005F073B" w14:paraId="125FD5BC"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restart"/>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4DBD0D72" w14:textId="77777777" w:rsidR="005F073B" w:rsidRPr="005F073B" w:rsidRDefault="005F073B" w:rsidP="001A6CEE">
            <w:pPr>
              <w:rPr>
                <w:rFonts w:ascii="Tahoma" w:hAnsi="Tahoma" w:cs="Tahoma"/>
                <w:b w:val="0"/>
                <w:bCs w:val="0"/>
                <w:sz w:val="16"/>
                <w:szCs w:val="16"/>
                <w:lang w:val="sr-Cyrl-RS"/>
              </w:rPr>
            </w:pPr>
            <w:r w:rsidRPr="005F073B">
              <w:rPr>
                <w:rFonts w:ascii="Tahoma" w:hAnsi="Tahoma" w:cs="Tahoma"/>
                <w:sz w:val="16"/>
                <w:szCs w:val="16"/>
                <w:lang w:val="sr-Cyrl-RS"/>
              </w:rPr>
              <w:lastRenderedPageBreak/>
              <w:t>Лични пратилац</w:t>
            </w:r>
          </w:p>
        </w:tc>
        <w:tc>
          <w:tcPr>
            <w:tcW w:w="1508"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68B9AF98"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36924A9D"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25452E32"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условима обезбеђивања и пружања дневне услуге лични пратилац детета</w:t>
            </w:r>
          </w:p>
          <w:p w14:paraId="6A0A00BD"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381"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1CCB44EE"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учешћу корисника у трошковима услуге</w:t>
            </w:r>
          </w:p>
        </w:tc>
        <w:tc>
          <w:tcPr>
            <w:tcW w:w="1281"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3D201203"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Одлука о методологији цене услуге</w:t>
            </w:r>
          </w:p>
        </w:tc>
      </w:tr>
      <w:tr w:rsidR="005F073B" w:rsidRPr="005F073B" w14:paraId="0D66195A"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tcBorders>
              <w:top w:val="single" w:sz="4" w:space="0" w:color="auto"/>
              <w:left w:val="single" w:sz="4" w:space="0" w:color="auto"/>
              <w:bottom w:val="single" w:sz="4" w:space="0" w:color="auto"/>
              <w:right w:val="single" w:sz="4" w:space="0" w:color="auto"/>
            </w:tcBorders>
            <w:vAlign w:val="center"/>
          </w:tcPr>
          <w:p w14:paraId="01973C35" w14:textId="77777777" w:rsidR="005F073B" w:rsidRPr="005F073B" w:rsidRDefault="005F073B" w:rsidP="001A6CEE">
            <w:pPr>
              <w:rPr>
                <w:rFonts w:ascii="Tahoma" w:hAnsi="Tahoma" w:cs="Tahoma"/>
                <w:b w:val="0"/>
                <w:bCs w:val="0"/>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21ED657E"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 xml:space="preserve">Да </w:t>
            </w:r>
          </w:p>
        </w:tc>
        <w:tc>
          <w:tcPr>
            <w:tcW w:w="1635" w:type="dxa"/>
            <w:tcBorders>
              <w:top w:val="single" w:sz="4" w:space="0" w:color="auto"/>
              <w:left w:val="single" w:sz="4" w:space="0" w:color="auto"/>
              <w:bottom w:val="single" w:sz="4" w:space="0" w:color="auto"/>
              <w:right w:val="single" w:sz="4" w:space="0" w:color="auto"/>
            </w:tcBorders>
            <w:vAlign w:val="center"/>
          </w:tcPr>
          <w:p w14:paraId="2B5B5B02"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vAlign w:val="center"/>
          </w:tcPr>
          <w:p w14:paraId="6ABF1E99"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BA"/>
              </w:rPr>
            </w:pPr>
            <w:r w:rsidRPr="005F073B">
              <w:rPr>
                <w:rFonts w:ascii="Tahoma" w:hAnsi="Tahoma" w:cs="Tahoma"/>
                <w:sz w:val="16"/>
                <w:szCs w:val="16"/>
                <w:lang w:val="sr-Cyrl-BA"/>
              </w:rPr>
              <w:t xml:space="preserve">Да </w:t>
            </w:r>
          </w:p>
        </w:tc>
        <w:tc>
          <w:tcPr>
            <w:tcW w:w="1381" w:type="dxa"/>
            <w:tcBorders>
              <w:top w:val="single" w:sz="4" w:space="0" w:color="auto"/>
              <w:left w:val="single" w:sz="4" w:space="0" w:color="auto"/>
              <w:bottom w:val="single" w:sz="4" w:space="0" w:color="auto"/>
              <w:right w:val="single" w:sz="4" w:space="0" w:color="auto"/>
            </w:tcBorders>
            <w:vAlign w:val="center"/>
          </w:tcPr>
          <w:p w14:paraId="4105C4FC" w14:textId="20D2F369"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w:t>
            </w:r>
          </w:p>
        </w:tc>
        <w:tc>
          <w:tcPr>
            <w:tcW w:w="1281" w:type="dxa"/>
            <w:tcBorders>
              <w:top w:val="single" w:sz="4" w:space="0" w:color="auto"/>
              <w:left w:val="single" w:sz="4" w:space="0" w:color="auto"/>
              <w:bottom w:val="single" w:sz="4" w:space="0" w:color="auto"/>
              <w:right w:val="single" w:sz="4" w:space="0" w:color="auto"/>
            </w:tcBorders>
            <w:vAlign w:val="center"/>
          </w:tcPr>
          <w:p w14:paraId="1562E133" w14:textId="57D0B772"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w:t>
            </w:r>
          </w:p>
        </w:tc>
      </w:tr>
      <w:tr w:rsidR="005F073B" w:rsidRPr="005F073B" w14:paraId="0D1ECCEC"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restart"/>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20E75189" w14:textId="77777777" w:rsidR="005F073B" w:rsidRPr="005F073B" w:rsidRDefault="005F073B" w:rsidP="001A6CEE">
            <w:pPr>
              <w:rPr>
                <w:rFonts w:ascii="Tahoma" w:hAnsi="Tahoma" w:cs="Tahoma"/>
                <w:b w:val="0"/>
                <w:bCs w:val="0"/>
                <w:sz w:val="16"/>
                <w:szCs w:val="16"/>
                <w:lang w:val="sr-Cyrl-RS"/>
              </w:rPr>
            </w:pPr>
            <w:r w:rsidRPr="005F073B">
              <w:rPr>
                <w:rFonts w:ascii="Tahoma" w:hAnsi="Tahoma" w:cs="Tahoma"/>
                <w:sz w:val="16"/>
                <w:szCs w:val="16"/>
                <w:lang w:val="sr-Cyrl-RS"/>
              </w:rPr>
              <w:t xml:space="preserve">Дневни боравак за децу и младе са сметњама у развоју </w:t>
            </w:r>
          </w:p>
        </w:tc>
        <w:tc>
          <w:tcPr>
            <w:tcW w:w="1508"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652FC551"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74B19861"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5C2FA6EA"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условима обезбеђивања и пружања дневне услуге дневни боравак за децу и младе са сметњама у развоју и дневни боравак за одрасла и старија лица</w:t>
            </w:r>
          </w:p>
        </w:tc>
        <w:tc>
          <w:tcPr>
            <w:tcW w:w="1381"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2B234B95"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учешћу корисника у трошковима услуге</w:t>
            </w:r>
          </w:p>
        </w:tc>
        <w:tc>
          <w:tcPr>
            <w:tcW w:w="1281"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04174E2D"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Одлука о методологији цене услуге</w:t>
            </w:r>
          </w:p>
        </w:tc>
      </w:tr>
      <w:tr w:rsidR="005F073B" w:rsidRPr="005F073B" w14:paraId="186B74DB"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tcBorders>
              <w:top w:val="single" w:sz="4" w:space="0" w:color="auto"/>
              <w:left w:val="single" w:sz="4" w:space="0" w:color="auto"/>
              <w:bottom w:val="single" w:sz="4" w:space="0" w:color="auto"/>
              <w:right w:val="single" w:sz="4" w:space="0" w:color="auto"/>
            </w:tcBorders>
            <w:vAlign w:val="center"/>
          </w:tcPr>
          <w:p w14:paraId="71A83287" w14:textId="77777777" w:rsidR="005F073B" w:rsidRPr="005F073B" w:rsidRDefault="005F073B" w:rsidP="001A6CEE">
            <w:pPr>
              <w:jc w:val="both"/>
              <w:rPr>
                <w:rFonts w:ascii="Tahoma" w:hAnsi="Tahoma" w:cs="Tahoma"/>
                <w:b w:val="0"/>
                <w:bCs w:val="0"/>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5CA7591B"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1B124896"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vAlign w:val="center"/>
          </w:tcPr>
          <w:p w14:paraId="27776BEC"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381" w:type="dxa"/>
            <w:tcBorders>
              <w:top w:val="single" w:sz="4" w:space="0" w:color="auto"/>
              <w:left w:val="single" w:sz="4" w:space="0" w:color="auto"/>
              <w:bottom w:val="single" w:sz="4" w:space="0" w:color="auto"/>
              <w:right w:val="single" w:sz="4" w:space="0" w:color="auto"/>
            </w:tcBorders>
            <w:vAlign w:val="center"/>
          </w:tcPr>
          <w:p w14:paraId="2B7416E0"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281" w:type="dxa"/>
            <w:tcBorders>
              <w:top w:val="single" w:sz="4" w:space="0" w:color="auto"/>
              <w:left w:val="single" w:sz="4" w:space="0" w:color="auto"/>
              <w:bottom w:val="single" w:sz="4" w:space="0" w:color="auto"/>
              <w:right w:val="single" w:sz="4" w:space="0" w:color="auto"/>
            </w:tcBorders>
            <w:vAlign w:val="center"/>
          </w:tcPr>
          <w:p w14:paraId="1F9E568F"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не</w:t>
            </w:r>
          </w:p>
        </w:tc>
      </w:tr>
      <w:tr w:rsidR="005F073B" w:rsidRPr="005F073B" w14:paraId="0AD5ABBA"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6D6EC548" w14:textId="77777777" w:rsidR="005F073B" w:rsidRPr="005F073B" w:rsidRDefault="005F073B" w:rsidP="001A6CEE">
            <w:pPr>
              <w:jc w:val="both"/>
              <w:rPr>
                <w:rFonts w:ascii="Tahoma" w:hAnsi="Tahoma" w:cs="Tahoma"/>
                <w:b w:val="0"/>
                <w:bCs w:val="0"/>
                <w:sz w:val="16"/>
                <w:szCs w:val="16"/>
                <w:lang w:val="sr-Cyrl-RS"/>
              </w:rPr>
            </w:pPr>
            <w:r w:rsidRPr="005F073B">
              <w:rPr>
                <w:rFonts w:ascii="Tahoma" w:hAnsi="Tahoma" w:cs="Tahoma"/>
                <w:sz w:val="16"/>
                <w:szCs w:val="16"/>
                <w:lang w:val="sr-Cyrl-RS"/>
              </w:rPr>
              <w:t xml:space="preserve">Дневни боравак за ОДРАСЛА И СТАРИЈА ЛИЦА </w:t>
            </w:r>
          </w:p>
        </w:tc>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33F2F"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BDACC"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58D18"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условима обезбеђивања и пружања дневне услуге дневни боравак за децу и младе са сметњама у развоју и дневни боравак за одрасла и старија лица</w:t>
            </w:r>
          </w:p>
        </w:tc>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2820D"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учешћу корисника у трошковима услуге</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3E645"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Одлука о методологији цене услуге</w:t>
            </w:r>
          </w:p>
        </w:tc>
      </w:tr>
      <w:tr w:rsidR="005F073B" w:rsidRPr="005F073B" w14:paraId="2DFBEC04"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229BD10" w14:textId="77777777" w:rsidR="005F073B" w:rsidRPr="005F073B" w:rsidRDefault="005F073B" w:rsidP="001A6CEE">
            <w:pPr>
              <w:jc w:val="both"/>
              <w:rPr>
                <w:rFonts w:ascii="Tahoma" w:hAnsi="Tahoma" w:cs="Tahoma"/>
                <w:b w:val="0"/>
                <w:bCs w:val="0"/>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5646D505"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76670238"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НЕ</w:t>
            </w:r>
          </w:p>
        </w:tc>
        <w:tc>
          <w:tcPr>
            <w:tcW w:w="1738" w:type="dxa"/>
            <w:tcBorders>
              <w:top w:val="single" w:sz="4" w:space="0" w:color="auto"/>
              <w:left w:val="single" w:sz="4" w:space="0" w:color="auto"/>
              <w:bottom w:val="single" w:sz="4" w:space="0" w:color="auto"/>
              <w:right w:val="single" w:sz="4" w:space="0" w:color="auto"/>
            </w:tcBorders>
            <w:vAlign w:val="center"/>
          </w:tcPr>
          <w:p w14:paraId="68CD23A4"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 xml:space="preserve">Да </w:t>
            </w:r>
          </w:p>
        </w:tc>
        <w:tc>
          <w:tcPr>
            <w:tcW w:w="1381" w:type="dxa"/>
            <w:tcBorders>
              <w:top w:val="single" w:sz="4" w:space="0" w:color="auto"/>
              <w:left w:val="single" w:sz="4" w:space="0" w:color="auto"/>
              <w:bottom w:val="single" w:sz="4" w:space="0" w:color="auto"/>
              <w:right w:val="single" w:sz="4" w:space="0" w:color="auto"/>
            </w:tcBorders>
            <w:vAlign w:val="center"/>
          </w:tcPr>
          <w:p w14:paraId="20DD29D0"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w:t>
            </w:r>
          </w:p>
        </w:tc>
        <w:tc>
          <w:tcPr>
            <w:tcW w:w="1281" w:type="dxa"/>
            <w:tcBorders>
              <w:top w:val="single" w:sz="4" w:space="0" w:color="auto"/>
              <w:left w:val="single" w:sz="4" w:space="0" w:color="auto"/>
              <w:bottom w:val="single" w:sz="4" w:space="0" w:color="auto"/>
              <w:right w:val="single" w:sz="4" w:space="0" w:color="auto"/>
            </w:tcBorders>
            <w:vAlign w:val="center"/>
          </w:tcPr>
          <w:p w14:paraId="5F99E53B"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w:t>
            </w:r>
          </w:p>
        </w:tc>
      </w:tr>
      <w:tr w:rsidR="005F073B" w:rsidRPr="005F073B" w14:paraId="74CDE4DD"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tcBorders>
              <w:top w:val="single" w:sz="4" w:space="0" w:color="auto"/>
              <w:left w:val="single" w:sz="4" w:space="0" w:color="auto"/>
              <w:bottom w:val="nil"/>
              <w:right w:val="single" w:sz="4" w:space="0" w:color="auto"/>
            </w:tcBorders>
            <w:shd w:val="clear" w:color="auto" w:fill="CCCCCC" w:themeFill="text1" w:themeFillTint="33"/>
          </w:tcPr>
          <w:p w14:paraId="349A184A" w14:textId="77777777" w:rsidR="005F073B" w:rsidRPr="005F073B" w:rsidRDefault="005F073B" w:rsidP="001A6CEE">
            <w:pPr>
              <w:rPr>
                <w:rFonts w:ascii="Tahoma" w:hAnsi="Tahoma" w:cs="Tahoma"/>
                <w:b w:val="0"/>
                <w:bCs w:val="0"/>
                <w:sz w:val="16"/>
                <w:szCs w:val="16"/>
                <w:lang w:val="sr-Cyrl-RS"/>
              </w:rPr>
            </w:pPr>
          </w:p>
          <w:p w14:paraId="16A2A9A0" w14:textId="77777777" w:rsidR="005F073B" w:rsidRPr="005F073B" w:rsidRDefault="005F073B" w:rsidP="001A6CEE">
            <w:pPr>
              <w:rPr>
                <w:rFonts w:ascii="Tahoma" w:hAnsi="Tahoma" w:cs="Tahoma"/>
                <w:i/>
                <w:iCs/>
                <w:sz w:val="16"/>
                <w:szCs w:val="16"/>
                <w:lang w:val="sr-Cyrl-RS"/>
              </w:rPr>
            </w:pPr>
            <w:r w:rsidRPr="005F073B">
              <w:rPr>
                <w:rFonts w:ascii="Tahoma" w:hAnsi="Tahoma" w:cs="Tahoma"/>
                <w:sz w:val="16"/>
                <w:szCs w:val="16"/>
                <w:lang w:val="sr-Cyrl-RS"/>
              </w:rPr>
              <w:t>Помоћ у кући за децу и младе са сметњама у развоју</w:t>
            </w:r>
          </w:p>
        </w:tc>
        <w:tc>
          <w:tcPr>
            <w:tcW w:w="1508"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79521153"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Предвиђена Одлуком о СЗ</w:t>
            </w:r>
          </w:p>
          <w:p w14:paraId="5C6F91D0"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p w14:paraId="3F39D1B9"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635"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282F7509"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Успостављена у складу са Одлуком о СЗ</w:t>
            </w:r>
          </w:p>
          <w:p w14:paraId="3FA9910B"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738"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672E245E"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условима обезбеђивања и пружања дневне услуге помоћ у кући за одрасла и старија лица и помоћ у кући за децу са сметњама у развоју</w:t>
            </w:r>
          </w:p>
        </w:tc>
        <w:tc>
          <w:tcPr>
            <w:tcW w:w="1381"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70360E06"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учешћу корисника у трошковима услуге</w:t>
            </w:r>
          </w:p>
        </w:tc>
        <w:tc>
          <w:tcPr>
            <w:tcW w:w="1281" w:type="dxa"/>
            <w:tcBorders>
              <w:top w:val="single" w:sz="4" w:space="0" w:color="auto"/>
              <w:left w:val="single" w:sz="4" w:space="0" w:color="auto"/>
              <w:bottom w:val="single" w:sz="4" w:space="0" w:color="auto"/>
              <w:right w:val="single" w:sz="4" w:space="0" w:color="auto"/>
            </w:tcBorders>
            <w:shd w:val="clear" w:color="auto" w:fill="CCCCCC" w:themeFill="text1" w:themeFillTint="33"/>
            <w:vAlign w:val="center"/>
          </w:tcPr>
          <w:p w14:paraId="64C50140"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Одлука о методологији цене услуге</w:t>
            </w:r>
          </w:p>
        </w:tc>
      </w:tr>
      <w:tr w:rsidR="005F073B" w:rsidRPr="005F073B" w14:paraId="5F550CBA"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tcBorders>
              <w:top w:val="nil"/>
              <w:left w:val="single" w:sz="4" w:space="0" w:color="auto"/>
              <w:bottom w:val="single" w:sz="4" w:space="0" w:color="auto"/>
              <w:right w:val="single" w:sz="4" w:space="0" w:color="auto"/>
            </w:tcBorders>
            <w:shd w:val="clear" w:color="auto" w:fill="CCCCCC" w:themeFill="text1" w:themeFillTint="33"/>
          </w:tcPr>
          <w:p w14:paraId="19D1F2B7" w14:textId="77777777" w:rsidR="005F073B" w:rsidRPr="005F073B" w:rsidRDefault="005F073B" w:rsidP="001A6CEE">
            <w:pPr>
              <w:rPr>
                <w:rFonts w:ascii="Tahoma" w:hAnsi="Tahoma" w:cs="Tahoma"/>
                <w:b w:val="0"/>
                <w:bCs w:val="0"/>
                <w:color w:val="FF0000"/>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916D9"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6"/>
                <w:szCs w:val="16"/>
                <w:highlight w:val="black"/>
                <w:lang w:val="sr-Cyrl-RS"/>
              </w:rPr>
            </w:pPr>
            <w:r w:rsidRPr="005F073B">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E376F"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6"/>
                <w:szCs w:val="16"/>
                <w:highlight w:val="black"/>
                <w:lang w:val="sr-Cyrl-RS"/>
              </w:rPr>
            </w:pPr>
            <w:r w:rsidRPr="005F073B">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1646E"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6"/>
                <w:szCs w:val="16"/>
                <w:lang w:val="sr-Cyrl-RS"/>
              </w:rPr>
            </w:pPr>
            <w:r w:rsidRPr="005F073B">
              <w:rPr>
                <w:rFonts w:ascii="Tahoma" w:hAnsi="Tahoma" w:cs="Tahoma"/>
                <w:sz w:val="16"/>
                <w:szCs w:val="16"/>
                <w:lang w:val="sr-Cyrl-RS"/>
              </w:rPr>
              <w:t xml:space="preserve">Да </w:t>
            </w:r>
          </w:p>
        </w:tc>
        <w:tc>
          <w:tcPr>
            <w:tcW w:w="1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6B844"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highlight w:val="black"/>
                <w:lang w:val="sr-Cyrl-RS"/>
              </w:rPr>
            </w:pPr>
            <w:r w:rsidRPr="005F073B">
              <w:rPr>
                <w:rFonts w:ascii="Tahoma" w:hAnsi="Tahoma" w:cs="Tahoma"/>
                <w:sz w:val="16"/>
                <w:szCs w:val="16"/>
                <w:lang w:val="sr-Cyrl-RS"/>
              </w:rPr>
              <w:t>Да</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7B62F"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6"/>
                <w:szCs w:val="16"/>
                <w:highlight w:val="black"/>
                <w:lang w:val="sr-Cyrl-RS"/>
              </w:rPr>
            </w:pPr>
            <w:r w:rsidRPr="005F073B">
              <w:rPr>
                <w:rFonts w:ascii="Tahoma" w:hAnsi="Tahoma" w:cs="Tahoma"/>
                <w:sz w:val="16"/>
                <w:szCs w:val="16"/>
                <w:lang w:val="sr-Cyrl-RS"/>
              </w:rPr>
              <w:t>не</w:t>
            </w:r>
          </w:p>
        </w:tc>
      </w:tr>
      <w:tr w:rsidR="005F073B" w:rsidRPr="005F073B" w14:paraId="2C0824BC" w14:textId="77777777" w:rsidTr="005F073B">
        <w:trPr>
          <w:trHeight w:val="362"/>
        </w:trPr>
        <w:tc>
          <w:tcPr>
            <w:cnfStyle w:val="001000000000" w:firstRow="0" w:lastRow="0" w:firstColumn="1" w:lastColumn="0" w:oddVBand="0" w:evenVBand="0" w:oddHBand="0" w:evenHBand="0" w:firstRowFirstColumn="0" w:firstRowLastColumn="0" w:lastRowFirstColumn="0" w:lastRowLastColumn="0"/>
            <w:tcW w:w="9498" w:type="dxa"/>
            <w:gridSpan w:val="6"/>
            <w:tcBorders>
              <w:top w:val="single" w:sz="4" w:space="0" w:color="auto"/>
            </w:tcBorders>
            <w:shd w:val="clear" w:color="auto" w:fill="B4C6E7" w:themeFill="accent1" w:themeFillTint="66"/>
          </w:tcPr>
          <w:p w14:paraId="5CD62BBD" w14:textId="77777777" w:rsidR="005F073B" w:rsidRPr="005F073B" w:rsidRDefault="005F073B" w:rsidP="001A6CEE">
            <w:pPr>
              <w:jc w:val="both"/>
              <w:rPr>
                <w:rFonts w:ascii="Tahoma" w:hAnsi="Tahoma" w:cs="Tahoma"/>
                <w:b w:val="0"/>
                <w:bCs w:val="0"/>
                <w:sz w:val="16"/>
                <w:szCs w:val="16"/>
                <w:lang w:val="sr-Cyrl-RS"/>
              </w:rPr>
            </w:pPr>
          </w:p>
          <w:p w14:paraId="1F58C848" w14:textId="77777777" w:rsidR="005F073B" w:rsidRPr="005F073B" w:rsidRDefault="005F073B" w:rsidP="001A6CEE">
            <w:pPr>
              <w:jc w:val="both"/>
              <w:rPr>
                <w:rFonts w:ascii="Tahoma" w:hAnsi="Tahoma" w:cs="Tahoma"/>
                <w:b w:val="0"/>
                <w:bCs w:val="0"/>
                <w:sz w:val="16"/>
                <w:szCs w:val="16"/>
                <w:lang w:val="sr-Cyrl-RS"/>
              </w:rPr>
            </w:pPr>
            <w:r w:rsidRPr="005F073B">
              <w:rPr>
                <w:rFonts w:ascii="Tahoma" w:hAnsi="Tahoma" w:cs="Tahoma"/>
                <w:sz w:val="16"/>
                <w:szCs w:val="16"/>
                <w:lang w:val="sr-Cyrl-RS"/>
              </w:rPr>
              <w:t xml:space="preserve">УСЛУГЕ ПОДРШКЕ ЗА САМОСТАЛНИ ЖИВОТ </w:t>
            </w:r>
          </w:p>
        </w:tc>
      </w:tr>
      <w:tr w:rsidR="005F073B" w:rsidRPr="005F073B" w14:paraId="387C26B2"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restart"/>
            <w:shd w:val="clear" w:color="auto" w:fill="CCCCCC" w:themeFill="text1" w:themeFillTint="33"/>
            <w:vAlign w:val="center"/>
          </w:tcPr>
          <w:p w14:paraId="4F760B13" w14:textId="77777777" w:rsidR="005F073B" w:rsidRPr="005F073B" w:rsidRDefault="005F073B" w:rsidP="001A6CEE">
            <w:pPr>
              <w:rPr>
                <w:rFonts w:ascii="Tahoma" w:hAnsi="Tahoma" w:cs="Tahoma"/>
                <w:b w:val="0"/>
                <w:bCs w:val="0"/>
                <w:sz w:val="16"/>
                <w:szCs w:val="16"/>
                <w:lang w:val="sr-Cyrl-RS"/>
              </w:rPr>
            </w:pPr>
            <w:r w:rsidRPr="005F073B">
              <w:rPr>
                <w:rFonts w:ascii="Tahoma" w:hAnsi="Tahoma" w:cs="Tahoma"/>
                <w:sz w:val="16"/>
                <w:szCs w:val="16"/>
                <w:lang w:val="sr-Cyrl-RS"/>
              </w:rPr>
              <w:t xml:space="preserve">Нпр. персонална асистенција </w:t>
            </w:r>
          </w:p>
        </w:tc>
        <w:tc>
          <w:tcPr>
            <w:tcW w:w="1508" w:type="dxa"/>
            <w:shd w:val="clear" w:color="auto" w:fill="CCCCCC" w:themeFill="text1" w:themeFillTint="33"/>
            <w:vAlign w:val="center"/>
          </w:tcPr>
          <w:p w14:paraId="7E93BC61"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Предвиђена Одлуком о СЗ</w:t>
            </w:r>
          </w:p>
        </w:tc>
        <w:tc>
          <w:tcPr>
            <w:tcW w:w="1635" w:type="dxa"/>
            <w:shd w:val="clear" w:color="auto" w:fill="CCCCCC" w:themeFill="text1" w:themeFillTint="33"/>
            <w:vAlign w:val="center"/>
          </w:tcPr>
          <w:p w14:paraId="04AEC556"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Успостављена у складу са Одлуком о СЗ</w:t>
            </w:r>
          </w:p>
        </w:tc>
        <w:tc>
          <w:tcPr>
            <w:tcW w:w="1738" w:type="dxa"/>
            <w:shd w:val="clear" w:color="auto" w:fill="CCCCCC" w:themeFill="text1" w:themeFillTint="33"/>
            <w:vAlign w:val="center"/>
          </w:tcPr>
          <w:p w14:paraId="3FD51D87"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критеријумима и мерилима за пружање услуге</w:t>
            </w:r>
          </w:p>
        </w:tc>
        <w:tc>
          <w:tcPr>
            <w:tcW w:w="1381" w:type="dxa"/>
            <w:shd w:val="clear" w:color="auto" w:fill="CCCCCC" w:themeFill="text1" w:themeFillTint="33"/>
            <w:vAlign w:val="center"/>
          </w:tcPr>
          <w:p w14:paraId="6DDAA11A"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учешћу корисника у трошковима услуге</w:t>
            </w:r>
          </w:p>
        </w:tc>
        <w:tc>
          <w:tcPr>
            <w:tcW w:w="1281" w:type="dxa"/>
            <w:shd w:val="clear" w:color="auto" w:fill="CCCCCC" w:themeFill="text1" w:themeFillTint="33"/>
            <w:vAlign w:val="center"/>
          </w:tcPr>
          <w:p w14:paraId="77635336"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Одлука о методологији цене услуге</w:t>
            </w:r>
          </w:p>
        </w:tc>
      </w:tr>
      <w:tr w:rsidR="005F073B" w:rsidRPr="005F073B" w14:paraId="6FE1618C"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ign w:val="center"/>
          </w:tcPr>
          <w:p w14:paraId="0DE539AF" w14:textId="77777777" w:rsidR="005F073B" w:rsidRPr="005F073B" w:rsidRDefault="005F073B" w:rsidP="001A6CEE">
            <w:pPr>
              <w:jc w:val="both"/>
              <w:rPr>
                <w:rFonts w:ascii="Tahoma" w:hAnsi="Tahoma" w:cs="Tahoma"/>
                <w:b w:val="0"/>
                <w:bCs w:val="0"/>
                <w:sz w:val="16"/>
                <w:szCs w:val="16"/>
                <w:lang w:val="sr-Cyrl-RS"/>
              </w:rPr>
            </w:pPr>
          </w:p>
        </w:tc>
        <w:tc>
          <w:tcPr>
            <w:tcW w:w="1508" w:type="dxa"/>
            <w:vAlign w:val="center"/>
          </w:tcPr>
          <w:p w14:paraId="2DE298D6"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635" w:type="dxa"/>
            <w:vAlign w:val="center"/>
          </w:tcPr>
          <w:p w14:paraId="690E0E4D"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НЕ</w:t>
            </w:r>
          </w:p>
        </w:tc>
        <w:tc>
          <w:tcPr>
            <w:tcW w:w="1738" w:type="dxa"/>
            <w:vAlign w:val="center"/>
          </w:tcPr>
          <w:p w14:paraId="5B478187" w14:textId="7D1A7903"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w:t>
            </w:r>
          </w:p>
        </w:tc>
        <w:tc>
          <w:tcPr>
            <w:tcW w:w="1381" w:type="dxa"/>
            <w:vAlign w:val="center"/>
          </w:tcPr>
          <w:p w14:paraId="614104E9" w14:textId="7BA157CE"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w:t>
            </w:r>
          </w:p>
        </w:tc>
        <w:tc>
          <w:tcPr>
            <w:tcW w:w="1281" w:type="dxa"/>
            <w:vAlign w:val="center"/>
          </w:tcPr>
          <w:p w14:paraId="16665BED" w14:textId="77B27371"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w:t>
            </w:r>
          </w:p>
        </w:tc>
      </w:tr>
      <w:tr w:rsidR="005F073B" w:rsidRPr="005F073B" w14:paraId="3735FD36" w14:textId="77777777" w:rsidTr="005F073B">
        <w:trPr>
          <w:trHeight w:val="362"/>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B4C6E7" w:themeFill="accent1" w:themeFillTint="66"/>
          </w:tcPr>
          <w:p w14:paraId="34681885" w14:textId="77777777" w:rsidR="005F073B" w:rsidRPr="005F073B" w:rsidRDefault="005F073B" w:rsidP="001A6CEE">
            <w:pPr>
              <w:jc w:val="both"/>
              <w:rPr>
                <w:rFonts w:ascii="Tahoma" w:hAnsi="Tahoma" w:cs="Tahoma"/>
                <w:sz w:val="16"/>
                <w:szCs w:val="16"/>
                <w:lang w:val="sr-Cyrl-RS"/>
              </w:rPr>
            </w:pPr>
          </w:p>
          <w:p w14:paraId="18816615" w14:textId="77777777" w:rsidR="005F073B" w:rsidRPr="005F073B" w:rsidRDefault="005F073B" w:rsidP="001A6CEE">
            <w:pPr>
              <w:jc w:val="both"/>
              <w:rPr>
                <w:rFonts w:ascii="Tahoma" w:hAnsi="Tahoma" w:cs="Tahoma"/>
                <w:b w:val="0"/>
                <w:bCs w:val="0"/>
                <w:sz w:val="16"/>
                <w:szCs w:val="16"/>
                <w:lang w:val="sr-Cyrl-RS"/>
              </w:rPr>
            </w:pPr>
            <w:r w:rsidRPr="005F073B">
              <w:rPr>
                <w:rFonts w:ascii="Tahoma" w:hAnsi="Tahoma" w:cs="Tahoma"/>
                <w:sz w:val="16"/>
                <w:szCs w:val="16"/>
                <w:lang w:val="sr-Cyrl-RS"/>
              </w:rPr>
              <w:t>САВЕТОДАВНО-ТЕРАПИЈСКЕ И СОЦИЈАЛНО-ЕДУКАТИВНЕ УСЛУГЕ</w:t>
            </w:r>
          </w:p>
        </w:tc>
      </w:tr>
      <w:tr w:rsidR="005F073B" w:rsidRPr="005F073B" w14:paraId="21AEB872"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restart"/>
            <w:shd w:val="clear" w:color="auto" w:fill="CCCCCC" w:themeFill="text1" w:themeFillTint="33"/>
            <w:vAlign w:val="center"/>
          </w:tcPr>
          <w:p w14:paraId="2D3FC255" w14:textId="77777777" w:rsidR="005F073B" w:rsidRPr="005F073B" w:rsidRDefault="005F073B" w:rsidP="001A6CEE">
            <w:pPr>
              <w:jc w:val="both"/>
              <w:rPr>
                <w:rFonts w:ascii="Tahoma" w:hAnsi="Tahoma" w:cs="Tahoma"/>
                <w:b w:val="0"/>
                <w:bCs w:val="0"/>
                <w:sz w:val="16"/>
                <w:szCs w:val="16"/>
                <w:lang w:val="sr-Cyrl-RS"/>
              </w:rPr>
            </w:pPr>
          </w:p>
        </w:tc>
        <w:tc>
          <w:tcPr>
            <w:tcW w:w="1508" w:type="dxa"/>
            <w:shd w:val="clear" w:color="auto" w:fill="CCCCCC" w:themeFill="text1" w:themeFillTint="33"/>
            <w:vAlign w:val="center"/>
          </w:tcPr>
          <w:p w14:paraId="020EF5D3"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635" w:type="dxa"/>
            <w:shd w:val="clear" w:color="auto" w:fill="CCCCCC" w:themeFill="text1" w:themeFillTint="33"/>
            <w:vAlign w:val="center"/>
          </w:tcPr>
          <w:p w14:paraId="12F942F2"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738" w:type="dxa"/>
            <w:shd w:val="clear" w:color="auto" w:fill="CCCCCC" w:themeFill="text1" w:themeFillTint="33"/>
            <w:vAlign w:val="center"/>
          </w:tcPr>
          <w:p w14:paraId="7F8A0698"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381" w:type="dxa"/>
            <w:shd w:val="clear" w:color="auto" w:fill="CCCCCC" w:themeFill="text1" w:themeFillTint="33"/>
            <w:vAlign w:val="center"/>
          </w:tcPr>
          <w:p w14:paraId="6D2BED67"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281" w:type="dxa"/>
            <w:shd w:val="clear" w:color="auto" w:fill="CCCCCC" w:themeFill="text1" w:themeFillTint="33"/>
            <w:vAlign w:val="center"/>
          </w:tcPr>
          <w:p w14:paraId="493F6FBE"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r>
      <w:tr w:rsidR="005F073B" w:rsidRPr="005F073B" w14:paraId="0D228078"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ign w:val="center"/>
          </w:tcPr>
          <w:p w14:paraId="46E6C0E2" w14:textId="77777777" w:rsidR="005F073B" w:rsidRPr="005F073B" w:rsidRDefault="005F073B" w:rsidP="001A6CEE">
            <w:pPr>
              <w:jc w:val="both"/>
              <w:rPr>
                <w:rFonts w:ascii="Tahoma" w:hAnsi="Tahoma" w:cs="Tahoma"/>
                <w:b w:val="0"/>
                <w:bCs w:val="0"/>
                <w:sz w:val="16"/>
                <w:szCs w:val="16"/>
                <w:lang w:val="sr-Cyrl-RS"/>
              </w:rPr>
            </w:pPr>
          </w:p>
        </w:tc>
        <w:tc>
          <w:tcPr>
            <w:tcW w:w="1508" w:type="dxa"/>
            <w:vAlign w:val="center"/>
          </w:tcPr>
          <w:p w14:paraId="1D828548" w14:textId="1403AEC3"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Latn-RS"/>
              </w:rPr>
            </w:pPr>
            <w:r>
              <w:rPr>
                <w:rFonts w:ascii="Tahoma" w:hAnsi="Tahoma" w:cs="Tahoma"/>
                <w:sz w:val="16"/>
                <w:szCs w:val="16"/>
                <w:lang w:val="sr-Latn-RS"/>
              </w:rPr>
              <w:t>/</w:t>
            </w:r>
          </w:p>
        </w:tc>
        <w:tc>
          <w:tcPr>
            <w:tcW w:w="1635" w:type="dxa"/>
            <w:vAlign w:val="center"/>
          </w:tcPr>
          <w:p w14:paraId="333FD334" w14:textId="6C543A4A"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Latn-RS"/>
              </w:rPr>
            </w:pPr>
            <w:r>
              <w:rPr>
                <w:rFonts w:ascii="Tahoma" w:hAnsi="Tahoma" w:cs="Tahoma"/>
                <w:sz w:val="16"/>
                <w:szCs w:val="16"/>
                <w:lang w:val="sr-Latn-RS"/>
              </w:rPr>
              <w:t>/</w:t>
            </w:r>
          </w:p>
        </w:tc>
        <w:tc>
          <w:tcPr>
            <w:tcW w:w="1738" w:type="dxa"/>
            <w:vAlign w:val="center"/>
          </w:tcPr>
          <w:p w14:paraId="329646A3" w14:textId="764D25B6"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Latn-RS"/>
              </w:rPr>
            </w:pPr>
            <w:r>
              <w:rPr>
                <w:rFonts w:ascii="Tahoma" w:hAnsi="Tahoma" w:cs="Tahoma"/>
                <w:sz w:val="16"/>
                <w:szCs w:val="16"/>
                <w:lang w:val="sr-Latn-RS"/>
              </w:rPr>
              <w:t>/</w:t>
            </w:r>
          </w:p>
        </w:tc>
        <w:tc>
          <w:tcPr>
            <w:tcW w:w="1381" w:type="dxa"/>
            <w:vAlign w:val="center"/>
          </w:tcPr>
          <w:p w14:paraId="4A209F66" w14:textId="08ACA8A3"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Latn-RS"/>
              </w:rPr>
            </w:pPr>
            <w:r>
              <w:rPr>
                <w:rFonts w:ascii="Tahoma" w:hAnsi="Tahoma" w:cs="Tahoma"/>
                <w:sz w:val="16"/>
                <w:szCs w:val="16"/>
                <w:lang w:val="sr-Latn-RS"/>
              </w:rPr>
              <w:t>/</w:t>
            </w:r>
          </w:p>
        </w:tc>
        <w:tc>
          <w:tcPr>
            <w:tcW w:w="1281" w:type="dxa"/>
            <w:vAlign w:val="center"/>
          </w:tcPr>
          <w:p w14:paraId="608FF122" w14:textId="62CE2FE2"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Latn-RS"/>
              </w:rPr>
            </w:pPr>
            <w:r>
              <w:rPr>
                <w:rFonts w:ascii="Tahoma" w:hAnsi="Tahoma" w:cs="Tahoma"/>
                <w:sz w:val="16"/>
                <w:szCs w:val="16"/>
                <w:lang w:val="sr-Latn-RS"/>
              </w:rPr>
              <w:t>/</w:t>
            </w:r>
          </w:p>
        </w:tc>
      </w:tr>
      <w:tr w:rsidR="005F073B" w:rsidRPr="005F073B" w14:paraId="64AC5327" w14:textId="77777777" w:rsidTr="005F073B">
        <w:trPr>
          <w:trHeight w:val="362"/>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B4C6E7" w:themeFill="accent1" w:themeFillTint="66"/>
          </w:tcPr>
          <w:p w14:paraId="7FA72A45" w14:textId="77777777" w:rsidR="005F073B" w:rsidRPr="005F073B" w:rsidRDefault="005F073B" w:rsidP="001A6CEE">
            <w:pPr>
              <w:jc w:val="both"/>
              <w:rPr>
                <w:rFonts w:ascii="Tahoma" w:hAnsi="Tahoma" w:cs="Tahoma"/>
                <w:b w:val="0"/>
                <w:bCs w:val="0"/>
                <w:sz w:val="16"/>
                <w:szCs w:val="16"/>
                <w:lang w:val="sr-Cyrl-RS"/>
              </w:rPr>
            </w:pPr>
          </w:p>
          <w:p w14:paraId="4B0D9F7D" w14:textId="77777777" w:rsidR="005F073B" w:rsidRPr="005F073B" w:rsidRDefault="005F073B" w:rsidP="001A6CEE">
            <w:pPr>
              <w:jc w:val="both"/>
              <w:rPr>
                <w:rFonts w:ascii="Tahoma" w:hAnsi="Tahoma" w:cs="Tahoma"/>
                <w:b w:val="0"/>
                <w:bCs w:val="0"/>
                <w:sz w:val="16"/>
                <w:szCs w:val="16"/>
                <w:lang w:val="sr-Cyrl-RS"/>
              </w:rPr>
            </w:pPr>
            <w:r w:rsidRPr="005F073B">
              <w:rPr>
                <w:rFonts w:ascii="Tahoma" w:hAnsi="Tahoma" w:cs="Tahoma"/>
                <w:sz w:val="16"/>
                <w:szCs w:val="16"/>
                <w:lang w:val="sr-Cyrl-RS"/>
              </w:rPr>
              <w:t>УСЛУГЕ СМЕШТАЈА</w:t>
            </w:r>
          </w:p>
        </w:tc>
      </w:tr>
      <w:tr w:rsidR="005F073B" w:rsidRPr="005F073B" w14:paraId="3B253BE3"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restart"/>
            <w:shd w:val="clear" w:color="auto" w:fill="CCCCCC" w:themeFill="text1" w:themeFillTint="33"/>
            <w:vAlign w:val="center"/>
          </w:tcPr>
          <w:p w14:paraId="41FEE9B7" w14:textId="77777777" w:rsidR="005F073B" w:rsidRPr="005F073B" w:rsidRDefault="005F073B" w:rsidP="001A6CEE">
            <w:pPr>
              <w:rPr>
                <w:rFonts w:ascii="Tahoma" w:hAnsi="Tahoma" w:cs="Tahoma"/>
                <w:b w:val="0"/>
                <w:bCs w:val="0"/>
                <w:sz w:val="16"/>
                <w:szCs w:val="16"/>
                <w:lang w:val="sr-Cyrl-RS"/>
              </w:rPr>
            </w:pPr>
            <w:r w:rsidRPr="005F073B">
              <w:rPr>
                <w:rFonts w:ascii="Tahoma" w:hAnsi="Tahoma" w:cs="Tahoma"/>
                <w:sz w:val="16"/>
                <w:szCs w:val="16"/>
                <w:lang w:val="sr-Cyrl-RS"/>
              </w:rPr>
              <w:t>Смештај у прихватилиште за одрасла и старија лица</w:t>
            </w:r>
          </w:p>
        </w:tc>
        <w:tc>
          <w:tcPr>
            <w:tcW w:w="1508" w:type="dxa"/>
            <w:shd w:val="clear" w:color="auto" w:fill="CCCCCC" w:themeFill="text1" w:themeFillTint="33"/>
            <w:vAlign w:val="center"/>
          </w:tcPr>
          <w:p w14:paraId="6B58F68E"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Предвиђена Одлуком о СЗ</w:t>
            </w:r>
          </w:p>
        </w:tc>
        <w:tc>
          <w:tcPr>
            <w:tcW w:w="1635" w:type="dxa"/>
            <w:shd w:val="clear" w:color="auto" w:fill="CCCCCC" w:themeFill="text1" w:themeFillTint="33"/>
            <w:vAlign w:val="center"/>
          </w:tcPr>
          <w:p w14:paraId="4EF7A710"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Успостављена у складу са Одлуком о СЗ</w:t>
            </w:r>
          </w:p>
        </w:tc>
        <w:tc>
          <w:tcPr>
            <w:tcW w:w="1738" w:type="dxa"/>
            <w:shd w:val="clear" w:color="auto" w:fill="CCCCCC" w:themeFill="text1" w:themeFillTint="33"/>
            <w:vAlign w:val="center"/>
          </w:tcPr>
          <w:p w14:paraId="0DD0E5DC"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критеријумима и мерилима за пружање услуге</w:t>
            </w:r>
          </w:p>
        </w:tc>
        <w:tc>
          <w:tcPr>
            <w:tcW w:w="1381" w:type="dxa"/>
            <w:shd w:val="clear" w:color="auto" w:fill="CCCCCC" w:themeFill="text1" w:themeFillTint="33"/>
            <w:vAlign w:val="center"/>
          </w:tcPr>
          <w:p w14:paraId="220EE29E"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 xml:space="preserve">Правилник о учешћу корисника у </w:t>
            </w:r>
            <w:r w:rsidRPr="005F073B">
              <w:rPr>
                <w:rFonts w:ascii="Tahoma" w:hAnsi="Tahoma" w:cs="Tahoma"/>
                <w:sz w:val="16"/>
                <w:szCs w:val="16"/>
                <w:lang w:val="sr-Cyrl-RS"/>
              </w:rPr>
              <w:lastRenderedPageBreak/>
              <w:t>трошковима услуге</w:t>
            </w:r>
          </w:p>
        </w:tc>
        <w:tc>
          <w:tcPr>
            <w:tcW w:w="1281" w:type="dxa"/>
            <w:shd w:val="clear" w:color="auto" w:fill="CCCCCC" w:themeFill="text1" w:themeFillTint="33"/>
            <w:vAlign w:val="center"/>
          </w:tcPr>
          <w:p w14:paraId="30189BFE"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lastRenderedPageBreak/>
              <w:t>Одлука о методологији цене услуге</w:t>
            </w:r>
          </w:p>
        </w:tc>
      </w:tr>
      <w:tr w:rsidR="005F073B" w:rsidRPr="005F073B" w14:paraId="3D61CDF1"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ign w:val="center"/>
          </w:tcPr>
          <w:p w14:paraId="1E773A6D" w14:textId="77777777" w:rsidR="005F073B" w:rsidRPr="005F073B" w:rsidRDefault="005F073B" w:rsidP="001A6CEE">
            <w:pPr>
              <w:rPr>
                <w:rFonts w:ascii="Tahoma" w:hAnsi="Tahoma" w:cs="Tahoma"/>
                <w:b w:val="0"/>
                <w:bCs w:val="0"/>
                <w:sz w:val="16"/>
                <w:szCs w:val="16"/>
                <w:lang w:val="sr-Cyrl-RS"/>
              </w:rPr>
            </w:pPr>
          </w:p>
        </w:tc>
        <w:tc>
          <w:tcPr>
            <w:tcW w:w="1508" w:type="dxa"/>
            <w:vAlign w:val="center"/>
          </w:tcPr>
          <w:p w14:paraId="5F091B99"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w:t>
            </w:r>
          </w:p>
        </w:tc>
        <w:tc>
          <w:tcPr>
            <w:tcW w:w="1635" w:type="dxa"/>
            <w:vAlign w:val="center"/>
          </w:tcPr>
          <w:p w14:paraId="7B7498AA"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ДА - Лесковац</w:t>
            </w:r>
          </w:p>
        </w:tc>
        <w:tc>
          <w:tcPr>
            <w:tcW w:w="1738" w:type="dxa"/>
            <w:vAlign w:val="center"/>
          </w:tcPr>
          <w:p w14:paraId="4311BB07"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381" w:type="dxa"/>
            <w:vAlign w:val="center"/>
          </w:tcPr>
          <w:p w14:paraId="1A40CC65"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281" w:type="dxa"/>
            <w:vAlign w:val="center"/>
          </w:tcPr>
          <w:p w14:paraId="42EDF1CB"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r>
      <w:tr w:rsidR="005F073B" w:rsidRPr="005F073B" w14:paraId="3CC7B3D9"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restart"/>
            <w:shd w:val="clear" w:color="auto" w:fill="CCCCCC" w:themeFill="text1" w:themeFillTint="33"/>
            <w:vAlign w:val="center"/>
          </w:tcPr>
          <w:p w14:paraId="6C265E2E" w14:textId="77777777" w:rsidR="005F073B" w:rsidRPr="005F073B" w:rsidRDefault="005F073B" w:rsidP="001A6CEE">
            <w:pPr>
              <w:rPr>
                <w:rFonts w:ascii="Tahoma" w:hAnsi="Tahoma" w:cs="Tahoma"/>
                <w:b w:val="0"/>
                <w:bCs w:val="0"/>
                <w:sz w:val="16"/>
                <w:szCs w:val="16"/>
                <w:lang w:val="sr-Cyrl-RS"/>
              </w:rPr>
            </w:pPr>
            <w:r w:rsidRPr="005F073B">
              <w:rPr>
                <w:rFonts w:ascii="Tahoma" w:hAnsi="Tahoma" w:cs="Tahoma"/>
                <w:sz w:val="16"/>
                <w:szCs w:val="16"/>
                <w:lang w:val="sr-Cyrl-RS"/>
              </w:rPr>
              <w:t xml:space="preserve">Предах смештај </w:t>
            </w:r>
          </w:p>
        </w:tc>
        <w:tc>
          <w:tcPr>
            <w:tcW w:w="1508" w:type="dxa"/>
            <w:shd w:val="clear" w:color="auto" w:fill="CCCCCC" w:themeFill="text1" w:themeFillTint="33"/>
            <w:vAlign w:val="center"/>
          </w:tcPr>
          <w:p w14:paraId="16F7FD6E"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Предвиђена Одлуком о СЗ</w:t>
            </w:r>
          </w:p>
        </w:tc>
        <w:tc>
          <w:tcPr>
            <w:tcW w:w="1635" w:type="dxa"/>
            <w:shd w:val="clear" w:color="auto" w:fill="CCCCCC" w:themeFill="text1" w:themeFillTint="33"/>
            <w:vAlign w:val="center"/>
          </w:tcPr>
          <w:p w14:paraId="42C21C09"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Успостављена у складу са Одлуком о СЗ</w:t>
            </w:r>
          </w:p>
        </w:tc>
        <w:tc>
          <w:tcPr>
            <w:tcW w:w="1738" w:type="dxa"/>
            <w:shd w:val="clear" w:color="auto" w:fill="CCCCCC" w:themeFill="text1" w:themeFillTint="33"/>
            <w:vAlign w:val="center"/>
          </w:tcPr>
          <w:p w14:paraId="2BBA4C27"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критеријумима и мерилима за пружање услуге</w:t>
            </w:r>
          </w:p>
        </w:tc>
        <w:tc>
          <w:tcPr>
            <w:tcW w:w="1381" w:type="dxa"/>
            <w:shd w:val="clear" w:color="auto" w:fill="CCCCCC" w:themeFill="text1" w:themeFillTint="33"/>
            <w:vAlign w:val="center"/>
          </w:tcPr>
          <w:p w14:paraId="25084791"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учешћу корисника у трошковима услуге</w:t>
            </w:r>
          </w:p>
        </w:tc>
        <w:tc>
          <w:tcPr>
            <w:tcW w:w="1281" w:type="dxa"/>
            <w:shd w:val="clear" w:color="auto" w:fill="CCCCCC" w:themeFill="text1" w:themeFillTint="33"/>
            <w:vAlign w:val="center"/>
          </w:tcPr>
          <w:p w14:paraId="49AE3F85"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Одлука о методологији цене услуге</w:t>
            </w:r>
          </w:p>
        </w:tc>
      </w:tr>
      <w:tr w:rsidR="005F073B" w:rsidRPr="005F073B" w14:paraId="618354A8"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ign w:val="center"/>
          </w:tcPr>
          <w:p w14:paraId="544B6033" w14:textId="77777777" w:rsidR="005F073B" w:rsidRPr="005F073B" w:rsidRDefault="005F073B" w:rsidP="001A6CEE">
            <w:pPr>
              <w:jc w:val="both"/>
              <w:rPr>
                <w:rFonts w:ascii="Tahoma" w:hAnsi="Tahoma" w:cs="Tahoma"/>
                <w:b w:val="0"/>
                <w:bCs w:val="0"/>
                <w:color w:val="FF0000"/>
                <w:sz w:val="16"/>
                <w:szCs w:val="16"/>
                <w:lang w:val="sr-Cyrl-RS"/>
              </w:rPr>
            </w:pPr>
          </w:p>
        </w:tc>
        <w:tc>
          <w:tcPr>
            <w:tcW w:w="1508" w:type="dxa"/>
            <w:vAlign w:val="center"/>
          </w:tcPr>
          <w:p w14:paraId="6AB67298"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6"/>
                <w:szCs w:val="16"/>
                <w:lang w:val="sr-Cyrl-RS"/>
              </w:rPr>
            </w:pPr>
            <w:r w:rsidRPr="005F073B">
              <w:rPr>
                <w:rFonts w:ascii="Tahoma" w:hAnsi="Tahoma" w:cs="Tahoma"/>
                <w:sz w:val="16"/>
                <w:szCs w:val="16"/>
                <w:lang w:val="sr-Cyrl-RS"/>
              </w:rPr>
              <w:t>да</w:t>
            </w:r>
          </w:p>
        </w:tc>
        <w:tc>
          <w:tcPr>
            <w:tcW w:w="1635" w:type="dxa"/>
            <w:vAlign w:val="center"/>
          </w:tcPr>
          <w:p w14:paraId="74572AE6"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НЕ</w:t>
            </w:r>
          </w:p>
        </w:tc>
        <w:tc>
          <w:tcPr>
            <w:tcW w:w="1738" w:type="dxa"/>
            <w:vAlign w:val="center"/>
          </w:tcPr>
          <w:p w14:paraId="4F15B928"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НЕ</w:t>
            </w:r>
          </w:p>
        </w:tc>
        <w:tc>
          <w:tcPr>
            <w:tcW w:w="1381" w:type="dxa"/>
            <w:vAlign w:val="center"/>
          </w:tcPr>
          <w:p w14:paraId="0F6D1A43"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НЕ</w:t>
            </w:r>
          </w:p>
        </w:tc>
        <w:tc>
          <w:tcPr>
            <w:tcW w:w="1281" w:type="dxa"/>
            <w:vAlign w:val="center"/>
          </w:tcPr>
          <w:p w14:paraId="679530F0"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НЕ</w:t>
            </w:r>
          </w:p>
        </w:tc>
      </w:tr>
      <w:tr w:rsidR="005F073B" w:rsidRPr="005F073B" w14:paraId="502E25B9"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CCCCCC" w:themeFill="text1" w:themeFillTint="33"/>
          </w:tcPr>
          <w:p w14:paraId="06539956" w14:textId="77777777" w:rsidR="005F073B" w:rsidRPr="005F073B" w:rsidRDefault="005F073B" w:rsidP="001A6CEE">
            <w:pPr>
              <w:jc w:val="both"/>
              <w:rPr>
                <w:rFonts w:ascii="Tahoma" w:hAnsi="Tahoma" w:cs="Tahoma"/>
                <w:b w:val="0"/>
                <w:bCs w:val="0"/>
                <w:sz w:val="16"/>
                <w:szCs w:val="16"/>
                <w:lang w:val="sr-Cyrl-RS"/>
              </w:rPr>
            </w:pPr>
            <w:r w:rsidRPr="005F073B">
              <w:rPr>
                <w:rFonts w:ascii="Tahoma" w:hAnsi="Tahoma" w:cs="Tahoma"/>
                <w:sz w:val="16"/>
                <w:szCs w:val="16"/>
                <w:lang w:val="sr-Cyrl-RS"/>
              </w:rPr>
              <w:t xml:space="preserve">Коментар </w:t>
            </w:r>
          </w:p>
        </w:tc>
      </w:tr>
      <w:tr w:rsidR="005F073B" w:rsidRPr="005F073B" w14:paraId="1A0AC5FA" w14:textId="77777777" w:rsidTr="005F073B">
        <w:trPr>
          <w:trHeight w:val="362"/>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B4C6E7" w:themeFill="accent1" w:themeFillTint="66"/>
          </w:tcPr>
          <w:p w14:paraId="156A0DDD" w14:textId="77777777" w:rsidR="005F073B" w:rsidRPr="005F073B" w:rsidRDefault="005F073B" w:rsidP="001A6CEE">
            <w:pPr>
              <w:jc w:val="both"/>
              <w:rPr>
                <w:rFonts w:ascii="Tahoma" w:hAnsi="Tahoma" w:cs="Tahoma"/>
                <w:b w:val="0"/>
                <w:bCs w:val="0"/>
                <w:sz w:val="16"/>
                <w:szCs w:val="16"/>
                <w:lang w:val="sr-Cyrl-RS"/>
              </w:rPr>
            </w:pPr>
          </w:p>
          <w:p w14:paraId="20A2A117" w14:textId="77777777" w:rsidR="005F073B" w:rsidRPr="005F073B" w:rsidRDefault="005F073B" w:rsidP="001A6CEE">
            <w:pPr>
              <w:jc w:val="both"/>
              <w:rPr>
                <w:rFonts w:ascii="Tahoma" w:hAnsi="Tahoma" w:cs="Tahoma"/>
                <w:b w:val="0"/>
                <w:bCs w:val="0"/>
                <w:sz w:val="16"/>
                <w:szCs w:val="16"/>
                <w:lang w:val="sr-Cyrl-RS"/>
              </w:rPr>
            </w:pPr>
            <w:r w:rsidRPr="005F073B">
              <w:rPr>
                <w:rFonts w:ascii="Tahoma" w:hAnsi="Tahoma" w:cs="Tahoma"/>
                <w:sz w:val="16"/>
                <w:szCs w:val="16"/>
                <w:lang w:val="sr-Cyrl-RS"/>
              </w:rPr>
              <w:t>ИНОВАТИВНЕ УСЛУГЕ</w:t>
            </w:r>
          </w:p>
        </w:tc>
      </w:tr>
      <w:tr w:rsidR="005F073B" w:rsidRPr="005F073B" w14:paraId="504710D0"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restart"/>
            <w:shd w:val="clear" w:color="auto" w:fill="CCCCCC" w:themeFill="text1" w:themeFillTint="33"/>
            <w:vAlign w:val="center"/>
          </w:tcPr>
          <w:p w14:paraId="2A59BA66" w14:textId="77777777" w:rsidR="005F073B" w:rsidRPr="005F073B" w:rsidRDefault="005F073B" w:rsidP="001A6CEE">
            <w:pPr>
              <w:rPr>
                <w:rFonts w:ascii="Tahoma" w:hAnsi="Tahoma" w:cs="Tahoma"/>
                <w:b w:val="0"/>
                <w:bCs w:val="0"/>
                <w:sz w:val="16"/>
                <w:szCs w:val="16"/>
                <w:lang w:val="sr-Cyrl-RS"/>
              </w:rPr>
            </w:pPr>
            <w:r w:rsidRPr="005F073B">
              <w:rPr>
                <w:rFonts w:ascii="Tahoma" w:hAnsi="Tahoma" w:cs="Tahoma"/>
                <w:sz w:val="16"/>
                <w:szCs w:val="16"/>
                <w:lang w:val="sr-Cyrl-RS"/>
              </w:rPr>
              <w:t>Навести назив услуге</w:t>
            </w:r>
          </w:p>
        </w:tc>
        <w:tc>
          <w:tcPr>
            <w:tcW w:w="1508" w:type="dxa"/>
            <w:shd w:val="clear" w:color="auto" w:fill="CCCCCC" w:themeFill="text1" w:themeFillTint="33"/>
            <w:vAlign w:val="center"/>
          </w:tcPr>
          <w:p w14:paraId="4F50A5D5"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Предвиђена Одлуком о СЗ</w:t>
            </w:r>
          </w:p>
        </w:tc>
        <w:tc>
          <w:tcPr>
            <w:tcW w:w="1635" w:type="dxa"/>
            <w:shd w:val="clear" w:color="auto" w:fill="CCCCCC" w:themeFill="text1" w:themeFillTint="33"/>
            <w:vAlign w:val="center"/>
          </w:tcPr>
          <w:p w14:paraId="63F6C0DB"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Успостављена у складу са Одлуком о СЗ</w:t>
            </w:r>
          </w:p>
        </w:tc>
        <w:tc>
          <w:tcPr>
            <w:tcW w:w="1738" w:type="dxa"/>
            <w:shd w:val="clear" w:color="auto" w:fill="CCCCCC" w:themeFill="text1" w:themeFillTint="33"/>
            <w:vAlign w:val="center"/>
          </w:tcPr>
          <w:p w14:paraId="0C5181A8"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критеријумима и мерилима за пружање услуге</w:t>
            </w:r>
          </w:p>
        </w:tc>
        <w:tc>
          <w:tcPr>
            <w:tcW w:w="1381" w:type="dxa"/>
            <w:shd w:val="clear" w:color="auto" w:fill="CCCCCC" w:themeFill="text1" w:themeFillTint="33"/>
            <w:vAlign w:val="center"/>
          </w:tcPr>
          <w:p w14:paraId="2DE7B351"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Правилник о учешћу корисника у трошковима услуге</w:t>
            </w:r>
          </w:p>
        </w:tc>
        <w:tc>
          <w:tcPr>
            <w:tcW w:w="1281" w:type="dxa"/>
            <w:shd w:val="clear" w:color="auto" w:fill="CCCCCC" w:themeFill="text1" w:themeFillTint="33"/>
            <w:vAlign w:val="center"/>
          </w:tcPr>
          <w:p w14:paraId="2CD7077D" w14:textId="77777777" w:rsidR="005F073B" w:rsidRPr="005F073B" w:rsidRDefault="005F073B" w:rsidP="001A6CE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r w:rsidRPr="005F073B">
              <w:rPr>
                <w:rFonts w:ascii="Tahoma" w:hAnsi="Tahoma" w:cs="Tahoma"/>
                <w:sz w:val="16"/>
                <w:szCs w:val="16"/>
                <w:lang w:val="sr-Cyrl-RS"/>
              </w:rPr>
              <w:t>Одлука о методологији цене услуге</w:t>
            </w:r>
          </w:p>
        </w:tc>
      </w:tr>
      <w:tr w:rsidR="005F073B" w:rsidRPr="005F073B" w14:paraId="62B50CE6" w14:textId="77777777" w:rsidTr="001A6CEE">
        <w:trPr>
          <w:trHeight w:val="362"/>
        </w:trPr>
        <w:tc>
          <w:tcPr>
            <w:cnfStyle w:val="001000000000" w:firstRow="0" w:lastRow="0" w:firstColumn="1" w:lastColumn="0" w:oddVBand="0" w:evenVBand="0" w:oddHBand="0" w:evenHBand="0" w:firstRowFirstColumn="0" w:firstRowLastColumn="0" w:lastRowFirstColumn="0" w:lastRowLastColumn="0"/>
            <w:tcW w:w="1955" w:type="dxa"/>
            <w:vMerge/>
            <w:vAlign w:val="center"/>
          </w:tcPr>
          <w:p w14:paraId="515CE390" w14:textId="77777777" w:rsidR="005F073B" w:rsidRPr="005F073B" w:rsidRDefault="005F073B" w:rsidP="001A6CEE">
            <w:pPr>
              <w:jc w:val="both"/>
              <w:rPr>
                <w:rFonts w:ascii="Tahoma" w:hAnsi="Tahoma" w:cs="Tahoma"/>
                <w:b w:val="0"/>
                <w:bCs w:val="0"/>
                <w:sz w:val="16"/>
                <w:szCs w:val="16"/>
                <w:lang w:val="sr-Cyrl-RS"/>
              </w:rPr>
            </w:pPr>
          </w:p>
        </w:tc>
        <w:tc>
          <w:tcPr>
            <w:tcW w:w="1508" w:type="dxa"/>
            <w:vAlign w:val="center"/>
          </w:tcPr>
          <w:p w14:paraId="7392E9A5"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635" w:type="dxa"/>
            <w:vAlign w:val="center"/>
          </w:tcPr>
          <w:p w14:paraId="661A5314"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738" w:type="dxa"/>
            <w:vAlign w:val="center"/>
          </w:tcPr>
          <w:p w14:paraId="1AF21516"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381" w:type="dxa"/>
            <w:vAlign w:val="center"/>
          </w:tcPr>
          <w:p w14:paraId="541FB945"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c>
          <w:tcPr>
            <w:tcW w:w="1281" w:type="dxa"/>
            <w:vAlign w:val="center"/>
          </w:tcPr>
          <w:p w14:paraId="60136275" w14:textId="77777777" w:rsidR="005F073B" w:rsidRPr="005F073B" w:rsidRDefault="005F073B" w:rsidP="001A6CE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lang w:val="sr-Cyrl-RS"/>
              </w:rPr>
            </w:pPr>
          </w:p>
        </w:tc>
      </w:tr>
    </w:tbl>
    <w:p w14:paraId="56BCD10F" w14:textId="09EC2C5D" w:rsidR="005F073B" w:rsidRDefault="005F073B" w:rsidP="005F073B">
      <w:pPr>
        <w:rPr>
          <w:rFonts w:ascii="Tahoma" w:hAnsi="Tahoma" w:cs="Tahoma"/>
          <w:b/>
          <w:bCs/>
          <w:lang w:val="sr-Cyrl-RS"/>
        </w:rPr>
      </w:pPr>
    </w:p>
    <w:p w14:paraId="446EA0D6" w14:textId="77777777" w:rsidR="00246F9D" w:rsidRDefault="00246F9D" w:rsidP="005F073B">
      <w:pPr>
        <w:rPr>
          <w:rFonts w:ascii="Tahoma" w:hAnsi="Tahoma" w:cs="Tahoma"/>
          <w:b/>
          <w:bCs/>
          <w:lang w:val="sr-Cyrl-RS"/>
        </w:rPr>
      </w:pPr>
    </w:p>
    <w:tbl>
      <w:tblPr>
        <w:tblW w:w="9493" w:type="dxa"/>
        <w:tblLook w:val="04A0" w:firstRow="1" w:lastRow="0" w:firstColumn="1" w:lastColumn="0" w:noHBand="0" w:noVBand="1"/>
      </w:tblPr>
      <w:tblGrid>
        <w:gridCol w:w="9493"/>
      </w:tblGrid>
      <w:tr w:rsidR="005F073B" w14:paraId="1E442622" w14:textId="77777777" w:rsidTr="001A6CEE">
        <w:tc>
          <w:tcPr>
            <w:tcW w:w="9493" w:type="dxa"/>
            <w:shd w:val="clear" w:color="auto" w:fill="E2EFD9" w:themeFill="accent6" w:themeFillTint="33"/>
          </w:tcPr>
          <w:p w14:paraId="24AD0FCE" w14:textId="631CFC4B" w:rsidR="005F073B" w:rsidRPr="00246F9D" w:rsidRDefault="005F073B" w:rsidP="001A6CEE">
            <w:pPr>
              <w:rPr>
                <w:rFonts w:ascii="Tahoma" w:hAnsi="Tahoma" w:cs="Tahoma"/>
                <w:b/>
                <w:bCs/>
                <w:lang w:val="sr-Cyrl-BA"/>
              </w:rPr>
            </w:pPr>
            <w:r w:rsidRPr="00246F9D">
              <w:rPr>
                <w:rFonts w:ascii="Tahoma" w:hAnsi="Tahoma" w:cs="Tahoma"/>
                <w:b/>
                <w:lang w:val="sr-Cyrl-RS"/>
              </w:rPr>
              <w:t>Институционални оквир система социјалне заштите у општини</w:t>
            </w:r>
            <w:r w:rsidRPr="00246F9D">
              <w:rPr>
                <w:rFonts w:ascii="Tahoma" w:hAnsi="Tahoma" w:cs="Tahoma"/>
                <w:b/>
                <w:lang w:val="sr-Latn-RS"/>
              </w:rPr>
              <w:t xml:space="preserve"> </w:t>
            </w:r>
            <w:r w:rsidRPr="00246F9D">
              <w:rPr>
                <w:rFonts w:ascii="Tahoma" w:hAnsi="Tahoma" w:cs="Tahoma"/>
                <w:b/>
                <w:lang w:val="sr-Cyrl-BA"/>
              </w:rPr>
              <w:t>Власотинце припремљен од стране општинске управе</w:t>
            </w:r>
          </w:p>
        </w:tc>
      </w:tr>
    </w:tbl>
    <w:p w14:paraId="3777A717" w14:textId="77777777" w:rsidR="005F073B" w:rsidRDefault="005F073B" w:rsidP="005F073B">
      <w:pPr>
        <w:contextualSpacing/>
        <w:rPr>
          <w:rFonts w:ascii="Century Gothic" w:eastAsia="Times New Roman" w:hAnsi="Century Gothic" w:cs="Times New Roman"/>
          <w:kern w:val="0"/>
          <w:lang w:val="sr-Cyrl-RS"/>
          <w14:ligatures w14:val="none"/>
        </w:rPr>
      </w:pPr>
    </w:p>
    <w:p w14:paraId="0451F4CD" w14:textId="77777777" w:rsidR="005F073B" w:rsidRDefault="005F073B" w:rsidP="00E82D4E">
      <w:pPr>
        <w:numPr>
          <w:ilvl w:val="0"/>
          <w:numId w:val="5"/>
        </w:numPr>
        <w:contextualSpacing/>
        <w:jc w:val="both"/>
        <w:rPr>
          <w:rFonts w:ascii="Tahoma" w:eastAsia="Times New Roman" w:hAnsi="Tahoma" w:cs="Tahoma"/>
          <w:kern w:val="0"/>
          <w:sz w:val="20"/>
          <w:szCs w:val="20"/>
          <w:lang w:val="sr-Cyrl-RS"/>
          <w14:ligatures w14:val="none"/>
        </w:rPr>
      </w:pPr>
      <w:r>
        <w:rPr>
          <w:rFonts w:ascii="Tahoma" w:hAnsi="Tahoma" w:cs="Tahoma"/>
          <w:u w:val="single"/>
          <w:lang w:val="sr-Cyrl-RS"/>
        </w:rPr>
        <w:t>Капацитети у оквиру локалне управе</w:t>
      </w:r>
      <w:r>
        <w:rPr>
          <w:rFonts w:ascii="Tahoma" w:hAnsi="Tahoma" w:cs="Tahoma"/>
          <w:lang w:val="sr-Cyrl-RS"/>
        </w:rPr>
        <w:t xml:space="preserve">: </w:t>
      </w:r>
      <w:r>
        <w:rPr>
          <w:rFonts w:ascii="Tahoma" w:eastAsia="Times New Roman" w:hAnsi="Tahoma" w:cs="Tahoma"/>
          <w:kern w:val="0"/>
          <w:sz w:val="20"/>
          <w:szCs w:val="20"/>
          <w:lang w:val="sr-Cyrl-RS"/>
          <w14:ligatures w14:val="none"/>
        </w:rPr>
        <w:t>организациона јединица локалне управе задужена за област друштвених делатности (ако је у њеном обухвату и СЗ); главни послови и задаци запослених на пословима обезбеђивања, спровођења, праћења и вредновања услуга социјалне заштите који су дефинисани Правилником о унутрашњој организацији и систематизацији радних места у градској/општинској управи;</w:t>
      </w:r>
    </w:p>
    <w:p w14:paraId="57290EF9" w14:textId="77777777" w:rsidR="005F073B" w:rsidRDefault="005F073B" w:rsidP="005F073B">
      <w:pPr>
        <w:ind w:left="720"/>
        <w:contextualSpacing/>
        <w:jc w:val="both"/>
        <w:rPr>
          <w:rFonts w:ascii="Tahoma" w:eastAsia="Times New Roman" w:hAnsi="Tahoma" w:cs="Tahoma"/>
          <w:kern w:val="0"/>
          <w:sz w:val="20"/>
          <w:szCs w:val="20"/>
          <w:lang w:val="sr-Cyrl-RS"/>
          <w14:ligatures w14:val="none"/>
        </w:rPr>
      </w:pPr>
    </w:p>
    <w:p w14:paraId="5D3050A1" w14:textId="77777777" w:rsidR="005F073B" w:rsidRDefault="005F073B" w:rsidP="00E82D4E">
      <w:pPr>
        <w:numPr>
          <w:ilvl w:val="0"/>
          <w:numId w:val="5"/>
        </w:numPr>
        <w:contextualSpacing/>
        <w:jc w:val="both"/>
        <w:rPr>
          <w:rFonts w:ascii="Tahoma" w:eastAsia="Times New Roman" w:hAnsi="Tahoma" w:cs="Tahoma"/>
          <w:kern w:val="0"/>
          <w:sz w:val="20"/>
          <w:szCs w:val="20"/>
          <w:lang w:val="sr-Cyrl-RS"/>
          <w14:ligatures w14:val="none"/>
        </w:rPr>
      </w:pPr>
      <w:r>
        <w:rPr>
          <w:rFonts w:ascii="Tahoma" w:hAnsi="Tahoma" w:cs="Tahoma"/>
          <w:u w:val="single"/>
          <w:lang w:val="sr-Cyrl-RS"/>
        </w:rPr>
        <w:t>Улога скупштине и већа ЛС:</w:t>
      </w:r>
      <w:r>
        <w:rPr>
          <w:rFonts w:ascii="Tahoma" w:eastAsia="Times New Roman" w:hAnsi="Tahoma" w:cs="Tahoma"/>
          <w:kern w:val="0"/>
          <w:sz w:val="20"/>
          <w:szCs w:val="20"/>
          <w:lang w:val="sr-Cyrl-RS"/>
          <w14:ligatures w14:val="none"/>
        </w:rPr>
        <w:t xml:space="preserve"> наведите да ли је локалним актом предвиђено формирање скупштинског тела/савета чији мандат укључује и социјалну заштиту, или формирање неког другог тела/радне групе које укључује и локалну извршну власт; да ли таква тела функционишу; кључне њихове активности у претходном периоду и сл.</w:t>
      </w:r>
    </w:p>
    <w:p w14:paraId="21921917" w14:textId="77777777" w:rsidR="005F073B" w:rsidRDefault="005F073B" w:rsidP="005F073B">
      <w:pPr>
        <w:ind w:left="720"/>
        <w:contextualSpacing/>
        <w:jc w:val="both"/>
        <w:rPr>
          <w:rFonts w:ascii="Tahoma" w:hAnsi="Tahoma" w:cs="Tahoma"/>
          <w:u w:val="single"/>
          <w:lang w:val="sr-Cyrl-RS"/>
        </w:rPr>
      </w:pPr>
    </w:p>
    <w:p w14:paraId="7CD950B5" w14:textId="77777777" w:rsidR="005F073B" w:rsidRDefault="005F073B" w:rsidP="005F073B">
      <w:pPr>
        <w:contextualSpacing/>
        <w:jc w:val="both"/>
        <w:rPr>
          <w:rFonts w:ascii="Tahoma" w:hAnsi="Tahoma" w:cs="Tahoma"/>
          <w:b/>
          <w:lang w:val="sr-Cyrl-RS"/>
        </w:rPr>
      </w:pPr>
      <w:r>
        <w:rPr>
          <w:rFonts w:ascii="Tahoma" w:hAnsi="Tahoma" w:cs="Tahoma"/>
          <w:b/>
          <w:lang w:val="sr-Cyrl-RS"/>
        </w:rPr>
        <w:t>УСТАНОВЕ СЗ у општини Власотинце:</w:t>
      </w:r>
    </w:p>
    <w:p w14:paraId="37FA294A" w14:textId="77777777" w:rsidR="005F073B" w:rsidRDefault="005F073B" w:rsidP="005F073B">
      <w:pPr>
        <w:contextualSpacing/>
        <w:jc w:val="both"/>
        <w:rPr>
          <w:rFonts w:ascii="Tahoma" w:eastAsia="Times New Roman" w:hAnsi="Tahoma" w:cs="Tahoma"/>
          <w:b/>
          <w:kern w:val="0"/>
          <w:sz w:val="20"/>
          <w:szCs w:val="20"/>
          <w:lang w:val="sr-Cyrl-RS"/>
          <w14:ligatures w14:val="none"/>
        </w:rPr>
      </w:pPr>
    </w:p>
    <w:p w14:paraId="130EC757" w14:textId="77777777" w:rsidR="005F073B" w:rsidRPr="00C14FDD" w:rsidRDefault="005F073B" w:rsidP="00E82D4E">
      <w:pPr>
        <w:numPr>
          <w:ilvl w:val="0"/>
          <w:numId w:val="5"/>
        </w:numPr>
        <w:contextualSpacing/>
        <w:jc w:val="both"/>
        <w:rPr>
          <w:rFonts w:ascii="Tahoma" w:eastAsia="Times New Roman" w:hAnsi="Tahoma" w:cs="Tahoma"/>
          <w:kern w:val="0"/>
          <w:sz w:val="20"/>
          <w:szCs w:val="20"/>
          <w:lang w:val="sr-Cyrl-RS"/>
          <w14:ligatures w14:val="none"/>
        </w:rPr>
      </w:pPr>
      <w:r>
        <w:rPr>
          <w:rFonts w:ascii="Tahoma" w:hAnsi="Tahoma" w:cs="Tahoma"/>
          <w:u w:val="single"/>
          <w:lang w:val="sr-Cyrl-RS"/>
        </w:rPr>
        <w:t>Центар за социјални рад:</w:t>
      </w:r>
      <w:r>
        <w:t xml:space="preserve"> </w:t>
      </w:r>
    </w:p>
    <w:p w14:paraId="390204B6" w14:textId="77777777" w:rsidR="005F073B" w:rsidRDefault="005F073B" w:rsidP="005F073B">
      <w:pPr>
        <w:contextualSpacing/>
        <w:jc w:val="both"/>
        <w:rPr>
          <w:rFonts w:ascii="Tahoma" w:eastAsia="Times New Roman" w:hAnsi="Tahoma" w:cs="Tahoma"/>
          <w:kern w:val="0"/>
          <w:sz w:val="20"/>
          <w:szCs w:val="20"/>
          <w:lang w:val="sr-Cyrl-RS"/>
          <w14:ligatures w14:val="none"/>
        </w:rPr>
      </w:pPr>
    </w:p>
    <w:p w14:paraId="1D7B851F" w14:textId="77777777" w:rsidR="005F073B" w:rsidRPr="00460DA6" w:rsidRDefault="005F073B" w:rsidP="005F073B">
      <w:pPr>
        <w:jc w:val="both"/>
        <w:rPr>
          <w:rFonts w:ascii="Tahoma" w:eastAsia="Times New Roman" w:hAnsi="Tahoma" w:cs="Tahoma"/>
          <w:kern w:val="0"/>
          <w:sz w:val="20"/>
          <w:szCs w:val="20"/>
          <w:lang w:val="sr-Latn-RS"/>
          <w14:ligatures w14:val="none"/>
        </w:rPr>
      </w:pPr>
      <w:r>
        <w:rPr>
          <w:rFonts w:ascii="Times New Roman" w:hAnsi="Times New Roman" w:cs="Times New Roman"/>
          <w:lang w:val="sr-Cyrl-CS"/>
        </w:rPr>
        <w:t xml:space="preserve">           </w:t>
      </w:r>
      <w:r w:rsidRPr="00460DA6">
        <w:rPr>
          <w:rFonts w:ascii="Tahoma" w:hAnsi="Tahoma" w:cs="Tahoma"/>
          <w:sz w:val="20"/>
          <w:szCs w:val="20"/>
          <w:lang w:val="sr-Cyrl-CS"/>
        </w:rPr>
        <w:t xml:space="preserve">Центар за социјални рад Власотинце и Црна Трава има 9 радника који се  финансирају  средствима Републике, и то три дипломирана психолога, дипл.специјални педагог, дипл.педагог, дипл. правник, дипл. социјални радник, економиста и директор.  Структура  запослених према врсти послова: руководилац, супервизор, 6 стручних радника и шер рачуноводства.  </w:t>
      </w:r>
      <w:r w:rsidRPr="00460DA6">
        <w:rPr>
          <w:rFonts w:ascii="Tahoma" w:hAnsi="Tahoma" w:cs="Tahoma"/>
          <w:sz w:val="20"/>
          <w:szCs w:val="20"/>
          <w:lang w:val="sr-Cyrl-RS"/>
        </w:rPr>
        <w:t xml:space="preserve">Сви стручни радници поседују лиценце за рад у социјалној заштити. </w:t>
      </w:r>
      <w:r w:rsidRPr="00460DA6">
        <w:rPr>
          <w:rFonts w:ascii="Tahoma" w:hAnsi="Tahoma" w:cs="Tahoma"/>
          <w:sz w:val="20"/>
          <w:szCs w:val="20"/>
          <w:lang w:val="sr-Cyrl-CS"/>
        </w:rPr>
        <w:t>Средствима локалне самоуправе финансира се 6 радника, и то: с</w:t>
      </w:r>
      <w:r w:rsidRPr="00460DA6">
        <w:rPr>
          <w:rFonts w:ascii="Tahoma" w:hAnsi="Tahoma" w:cs="Tahoma"/>
          <w:sz w:val="20"/>
          <w:szCs w:val="20"/>
          <w:lang w:val="sr-Cyrl-RS"/>
        </w:rPr>
        <w:t>тручни радник на управно-правним пословима</w:t>
      </w:r>
      <w:r w:rsidRPr="00460DA6">
        <w:rPr>
          <w:rFonts w:ascii="Tahoma" w:hAnsi="Tahoma" w:cs="Tahoma"/>
          <w:sz w:val="20"/>
          <w:szCs w:val="20"/>
          <w:lang w:val="sr-Cyrl-CS"/>
        </w:rPr>
        <w:t xml:space="preserve">, стручни сарадник -васпитач, </w:t>
      </w:r>
      <w:r w:rsidRPr="00460DA6">
        <w:rPr>
          <w:rFonts w:ascii="Tahoma" w:hAnsi="Tahoma" w:cs="Tahoma"/>
          <w:sz w:val="20"/>
          <w:szCs w:val="20"/>
          <w:lang w:val="sr-Cyrl-RS"/>
        </w:rPr>
        <w:t>референт за финансијско-рачуноводствене послове, р</w:t>
      </w:r>
      <w:r w:rsidRPr="00460DA6">
        <w:rPr>
          <w:rFonts w:ascii="Tahoma" w:hAnsi="Tahoma" w:cs="Tahoma"/>
          <w:sz w:val="20"/>
          <w:szCs w:val="20"/>
        </w:rPr>
        <w:t xml:space="preserve">еферент за </w:t>
      </w:r>
      <w:r w:rsidRPr="00460DA6">
        <w:rPr>
          <w:rFonts w:ascii="Tahoma" w:hAnsi="Tahoma" w:cs="Tahoma"/>
          <w:sz w:val="20"/>
          <w:szCs w:val="20"/>
          <w:lang w:val="sr-Cyrl-RS"/>
        </w:rPr>
        <w:t>правне, административне и кадровске</w:t>
      </w:r>
      <w:r w:rsidRPr="00460DA6">
        <w:rPr>
          <w:rFonts w:ascii="Tahoma" w:hAnsi="Tahoma" w:cs="Tahoma"/>
          <w:sz w:val="20"/>
          <w:szCs w:val="20"/>
        </w:rPr>
        <w:t xml:space="preserve"> послове</w:t>
      </w:r>
      <w:r w:rsidRPr="00460DA6">
        <w:rPr>
          <w:rFonts w:ascii="Tahoma" w:hAnsi="Tahoma" w:cs="Tahoma"/>
          <w:sz w:val="20"/>
          <w:szCs w:val="20"/>
          <w:lang w:val="sr-Cyrl-RS"/>
        </w:rPr>
        <w:t xml:space="preserve">, возач и чувар (портир). </w:t>
      </w:r>
      <w:r w:rsidRPr="00460DA6">
        <w:rPr>
          <w:rFonts w:ascii="Tahoma" w:hAnsi="Tahoma" w:cs="Tahoma"/>
          <w:sz w:val="20"/>
          <w:szCs w:val="20"/>
          <w:lang w:val="sr-Cyrl-CS"/>
        </w:rPr>
        <w:t>Центар за социјални рад Власотинце је од маја 2016. године смештен у  адаптираном објекту,</w:t>
      </w:r>
      <w:r w:rsidRPr="00460DA6">
        <w:rPr>
          <w:rFonts w:ascii="Tahoma" w:hAnsi="Tahoma" w:cs="Tahoma"/>
          <w:sz w:val="20"/>
          <w:szCs w:val="20"/>
          <w:lang w:val="sr-Latn-RS"/>
        </w:rPr>
        <w:t xml:space="preserve"> </w:t>
      </w:r>
      <w:r w:rsidRPr="00460DA6">
        <w:rPr>
          <w:rFonts w:ascii="Tahoma" w:hAnsi="Tahoma" w:cs="Tahoma"/>
          <w:sz w:val="20"/>
          <w:szCs w:val="20"/>
          <w:lang w:val="sr-Cyrl-CS"/>
        </w:rPr>
        <w:t>који датира из 19</w:t>
      </w:r>
      <w:r w:rsidRPr="00460DA6">
        <w:rPr>
          <w:rFonts w:ascii="Tahoma" w:hAnsi="Tahoma" w:cs="Tahoma"/>
          <w:sz w:val="20"/>
          <w:szCs w:val="20"/>
          <w:lang w:val="sr-Latn-RS"/>
        </w:rPr>
        <w:t>10.</w:t>
      </w:r>
      <w:r w:rsidRPr="00460DA6">
        <w:rPr>
          <w:rFonts w:ascii="Tahoma" w:hAnsi="Tahoma" w:cs="Tahoma"/>
          <w:sz w:val="20"/>
          <w:szCs w:val="20"/>
          <w:lang w:val="sr-Cyrl-CS"/>
        </w:rPr>
        <w:t xml:space="preserve"> године, и технички је опремљена за нормално функционисање. Возни парк чини 4 возила (</w:t>
      </w:r>
      <w:r w:rsidRPr="00460DA6">
        <w:rPr>
          <w:rFonts w:ascii="Tahoma" w:hAnsi="Tahoma" w:cs="Tahoma"/>
          <w:sz w:val="20"/>
          <w:szCs w:val="20"/>
          <w:lang w:val="sr-Cyrl-RS"/>
        </w:rPr>
        <w:t>З</w:t>
      </w:r>
      <w:r w:rsidRPr="00460DA6">
        <w:rPr>
          <w:rFonts w:ascii="Tahoma" w:hAnsi="Tahoma" w:cs="Tahoma"/>
          <w:sz w:val="20"/>
          <w:szCs w:val="20"/>
          <w:lang w:val="sr-Cyrl-CS"/>
        </w:rPr>
        <w:t xml:space="preserve">астава 10, Шевролет Орландо, Дачиа Дастер </w:t>
      </w:r>
      <w:r w:rsidRPr="00460DA6">
        <w:rPr>
          <w:rFonts w:ascii="Tahoma" w:hAnsi="Tahoma" w:cs="Tahoma"/>
          <w:sz w:val="20"/>
          <w:szCs w:val="20"/>
          <w:lang w:val="sr-Cyrl-CS"/>
        </w:rPr>
        <w:lastRenderedPageBreak/>
        <w:t xml:space="preserve">и Лада Нива). </w:t>
      </w:r>
      <w:r w:rsidRPr="00460DA6">
        <w:rPr>
          <w:rFonts w:ascii="Tahoma" w:eastAsia="Times New Roman" w:hAnsi="Tahoma" w:cs="Tahoma"/>
          <w:kern w:val="0"/>
          <w:sz w:val="20"/>
          <w:szCs w:val="20"/>
          <w:lang w:val="sr-Cyrl-RS"/>
          <w14:ligatures w14:val="none"/>
        </w:rPr>
        <w:t>У оквиру Центра за социјални рад Власотинце и Црна Трава 2008. године формина је посебна организациона јединица  Центар за децу и омладину, у оквиру које су се пружале услуге Дневни боравак и Помоћ у кући за децу и младе са сметњама у развоју. Од 2024. године услуге се не финансирају, јер нису лиценциране.</w:t>
      </w:r>
    </w:p>
    <w:p w14:paraId="5D57EC96" w14:textId="13F44F59" w:rsidR="005F073B" w:rsidRPr="00D0683D" w:rsidRDefault="005F073B" w:rsidP="00D0683D">
      <w:pPr>
        <w:ind w:firstLine="567"/>
        <w:jc w:val="both"/>
        <w:rPr>
          <w:rFonts w:ascii="Tahoma" w:hAnsi="Tahoma" w:cs="Tahoma"/>
          <w:sz w:val="20"/>
          <w:szCs w:val="20"/>
          <w:lang w:val="sr-Latn-RS"/>
        </w:rPr>
      </w:pPr>
      <w:r w:rsidRPr="00460DA6">
        <w:rPr>
          <w:rFonts w:ascii="Tahoma" w:hAnsi="Tahoma" w:cs="Tahoma"/>
          <w:sz w:val="20"/>
          <w:szCs w:val="20"/>
          <w:lang w:val="sr-Cyrl-CS"/>
        </w:rPr>
        <w:t>Рад се одвија кроз  програм СОЗИС, где су регистровани сви корисници ЦСР,  као и услуге и права која су оставрили у систему социјалне заштите. Такође, радници су обавезни да у раду користе и  регистар Социјална карта, који садржи све релевантне податке о корисницима, који су од значаја за остваривање права из области социјалне заштите. Свако од водитеља случаја бави се свим категоријама корисника и свим облицима социјалне заштите (од материјалних давања, насиља, поверавања деце, до старатељства, хранитељства, усвојења). Центар, као и већина центара са малим бројем запослених и без аналитичко -</w:t>
      </w:r>
      <w:r>
        <w:rPr>
          <w:rFonts w:ascii="Tahoma" w:hAnsi="Tahoma" w:cs="Tahoma"/>
          <w:sz w:val="20"/>
          <w:szCs w:val="20"/>
          <w:lang w:val="sr-Latn-RS"/>
        </w:rPr>
        <w:t xml:space="preserve"> </w:t>
      </w:r>
      <w:r w:rsidRPr="00460DA6">
        <w:rPr>
          <w:rFonts w:ascii="Tahoma" w:hAnsi="Tahoma" w:cs="Tahoma"/>
          <w:sz w:val="20"/>
          <w:szCs w:val="20"/>
          <w:lang w:val="sr-Cyrl-CS"/>
        </w:rPr>
        <w:t>истраживачке службе, суочен је са проблемом истраживања. Углавном, овим пословима се годинама баве поједини амбициозни радници ЦСР у циљу испитивања потреба становништва и развоја иновативних услуга из области социјалне заштите.</w:t>
      </w:r>
    </w:p>
    <w:p w14:paraId="111C2CBB" w14:textId="77777777" w:rsidR="005F073B" w:rsidRDefault="005F073B" w:rsidP="005F073B">
      <w:pPr>
        <w:ind w:left="720"/>
        <w:contextualSpacing/>
        <w:jc w:val="both"/>
        <w:rPr>
          <w:rFonts w:ascii="Tahoma" w:eastAsia="Times New Roman" w:hAnsi="Tahoma" w:cs="Tahoma"/>
          <w:kern w:val="0"/>
          <w:sz w:val="20"/>
          <w:szCs w:val="20"/>
          <w:lang w:val="sr-Cyrl-RS"/>
          <w14:ligatures w14:val="none"/>
        </w:rPr>
      </w:pPr>
    </w:p>
    <w:p w14:paraId="00ECCD8A" w14:textId="77777777" w:rsidR="005F073B" w:rsidRDefault="005F073B" w:rsidP="005F073B">
      <w:pPr>
        <w:contextualSpacing/>
        <w:jc w:val="both"/>
        <w:rPr>
          <w:rFonts w:ascii="Tahoma" w:eastAsia="Times New Roman" w:hAnsi="Tahoma" w:cs="Tahoma"/>
          <w:kern w:val="0"/>
          <w:sz w:val="20"/>
          <w:szCs w:val="20"/>
          <w:lang w:val="sr-Cyrl-RS"/>
          <w14:ligatures w14:val="none"/>
        </w:rPr>
      </w:pPr>
    </w:p>
    <w:p w14:paraId="600EBB71" w14:textId="75352C60" w:rsidR="005F073B" w:rsidRPr="00D0683D" w:rsidRDefault="005F073B" w:rsidP="00D0683D">
      <w:pPr>
        <w:contextualSpacing/>
        <w:jc w:val="both"/>
        <w:rPr>
          <w:rFonts w:ascii="Tahoma" w:hAnsi="Tahoma" w:cs="Tahoma"/>
          <w:b/>
          <w:lang w:val="sr-Cyrl-RS"/>
        </w:rPr>
      </w:pPr>
      <w:r>
        <w:rPr>
          <w:rFonts w:ascii="Tahoma" w:hAnsi="Tahoma" w:cs="Tahoma"/>
          <w:b/>
          <w:lang w:val="sr-Cyrl-RS"/>
        </w:rPr>
        <w:t>ПРУЖАОЦИ УСЛУГА СЗ У ОПШТИНИ ВЛАСОТИНЦЕ:</w:t>
      </w:r>
    </w:p>
    <w:p w14:paraId="3039C96D" w14:textId="77777777" w:rsidR="005F073B" w:rsidRDefault="005F073B" w:rsidP="005F073B">
      <w:pPr>
        <w:ind w:left="720"/>
        <w:contextualSpacing/>
        <w:jc w:val="both"/>
        <w:rPr>
          <w:rFonts w:ascii="Tahoma" w:eastAsia="Times New Roman" w:hAnsi="Tahoma" w:cs="Tahoma"/>
          <w:kern w:val="0"/>
          <w:sz w:val="20"/>
          <w:szCs w:val="20"/>
          <w:lang w:val="sr-Cyrl-RS"/>
          <w14:ligatures w14:val="none"/>
        </w:rPr>
      </w:pPr>
    </w:p>
    <w:tbl>
      <w:tblPr>
        <w:tblStyle w:val="TableGrid6"/>
        <w:tblW w:w="9493" w:type="dxa"/>
        <w:tblLayout w:type="fixed"/>
        <w:tblLook w:val="04A0" w:firstRow="1" w:lastRow="0" w:firstColumn="1" w:lastColumn="0" w:noHBand="0" w:noVBand="1"/>
      </w:tblPr>
      <w:tblGrid>
        <w:gridCol w:w="1696"/>
        <w:gridCol w:w="1560"/>
        <w:gridCol w:w="1275"/>
        <w:gridCol w:w="993"/>
        <w:gridCol w:w="992"/>
        <w:gridCol w:w="992"/>
        <w:gridCol w:w="992"/>
        <w:gridCol w:w="993"/>
      </w:tblGrid>
      <w:tr w:rsidR="00D0683D" w:rsidRPr="00D0683D" w14:paraId="30BFAF31" w14:textId="77777777" w:rsidTr="00D0683D">
        <w:tc>
          <w:tcPr>
            <w:tcW w:w="1696" w:type="dxa"/>
            <w:vMerge w:val="restart"/>
            <w:shd w:val="clear" w:color="auto" w:fill="B4C6E7" w:themeFill="accent1" w:themeFillTint="66"/>
          </w:tcPr>
          <w:p w14:paraId="33F1193D" w14:textId="77777777" w:rsidR="005F073B" w:rsidRPr="00D0683D" w:rsidRDefault="005F073B" w:rsidP="001A6CEE">
            <w:pPr>
              <w:rPr>
                <w:rFonts w:ascii="Tahoma" w:hAnsi="Tahoma" w:cs="Tahoma"/>
                <w:b/>
                <w:sz w:val="18"/>
                <w:szCs w:val="18"/>
                <w:lang w:val="sr-Cyrl-RS"/>
              </w:rPr>
            </w:pPr>
            <w:r w:rsidRPr="00D0683D">
              <w:rPr>
                <w:rFonts w:ascii="Tahoma" w:hAnsi="Tahoma" w:cs="Tahoma"/>
                <w:b/>
                <w:sz w:val="18"/>
                <w:szCs w:val="18"/>
                <w:lang w:val="sr-Cyrl-RS"/>
              </w:rPr>
              <w:t xml:space="preserve">Услуга </w:t>
            </w:r>
          </w:p>
        </w:tc>
        <w:tc>
          <w:tcPr>
            <w:tcW w:w="1560" w:type="dxa"/>
            <w:vMerge w:val="restart"/>
            <w:shd w:val="clear" w:color="auto" w:fill="B4C6E7" w:themeFill="accent1" w:themeFillTint="66"/>
          </w:tcPr>
          <w:p w14:paraId="43620D4E" w14:textId="77777777" w:rsidR="005F073B" w:rsidRPr="00D0683D" w:rsidRDefault="005F073B" w:rsidP="001A6CEE">
            <w:pPr>
              <w:rPr>
                <w:rFonts w:ascii="Tahoma" w:hAnsi="Tahoma" w:cs="Tahoma"/>
                <w:b/>
                <w:sz w:val="18"/>
                <w:szCs w:val="18"/>
                <w:lang w:val="sr-Cyrl-RS"/>
              </w:rPr>
            </w:pPr>
            <w:r w:rsidRPr="00D0683D">
              <w:rPr>
                <w:rFonts w:ascii="Tahoma" w:hAnsi="Tahoma" w:cs="Tahoma"/>
                <w:b/>
                <w:sz w:val="18"/>
                <w:szCs w:val="18"/>
                <w:lang w:val="sr-Cyrl-RS"/>
              </w:rPr>
              <w:t xml:space="preserve">Пружалац </w:t>
            </w:r>
          </w:p>
        </w:tc>
        <w:tc>
          <w:tcPr>
            <w:tcW w:w="1275" w:type="dxa"/>
            <w:vMerge w:val="restart"/>
            <w:shd w:val="clear" w:color="auto" w:fill="B4C6E7" w:themeFill="accent1" w:themeFillTint="66"/>
          </w:tcPr>
          <w:p w14:paraId="23A54281" w14:textId="77777777" w:rsidR="005F073B" w:rsidRPr="00D0683D" w:rsidRDefault="005F073B" w:rsidP="001A6CEE">
            <w:pPr>
              <w:rPr>
                <w:rFonts w:ascii="Tahoma" w:hAnsi="Tahoma" w:cs="Tahoma"/>
                <w:b/>
                <w:sz w:val="18"/>
                <w:szCs w:val="18"/>
                <w:lang w:val="sr-Cyrl-RS"/>
              </w:rPr>
            </w:pPr>
            <w:r w:rsidRPr="00D0683D">
              <w:rPr>
                <w:rFonts w:ascii="Tahoma" w:hAnsi="Tahoma" w:cs="Tahoma"/>
                <w:b/>
                <w:sz w:val="18"/>
                <w:szCs w:val="18"/>
                <w:lang w:val="sr-Cyrl-RS"/>
              </w:rPr>
              <w:t xml:space="preserve">Седиште пружаоца услуга </w:t>
            </w:r>
          </w:p>
        </w:tc>
        <w:tc>
          <w:tcPr>
            <w:tcW w:w="993" w:type="dxa"/>
            <w:vMerge w:val="restart"/>
            <w:shd w:val="clear" w:color="auto" w:fill="B4C6E7" w:themeFill="accent1" w:themeFillTint="66"/>
          </w:tcPr>
          <w:p w14:paraId="15F50830" w14:textId="77777777" w:rsidR="005F073B" w:rsidRPr="00D0683D" w:rsidRDefault="005F073B" w:rsidP="001A6CEE">
            <w:pPr>
              <w:rPr>
                <w:rFonts w:ascii="Tahoma" w:hAnsi="Tahoma" w:cs="Tahoma"/>
                <w:b/>
                <w:sz w:val="18"/>
                <w:szCs w:val="18"/>
                <w:lang w:val="sr-Cyrl-RS"/>
              </w:rPr>
            </w:pPr>
            <w:r w:rsidRPr="00D0683D">
              <w:rPr>
                <w:rFonts w:ascii="Tahoma" w:hAnsi="Tahoma" w:cs="Tahoma"/>
                <w:b/>
                <w:sz w:val="18"/>
                <w:szCs w:val="18"/>
                <w:lang w:val="sr-Cyrl-RS"/>
              </w:rPr>
              <w:t>Сектор</w:t>
            </w:r>
          </w:p>
        </w:tc>
        <w:tc>
          <w:tcPr>
            <w:tcW w:w="992" w:type="dxa"/>
            <w:vMerge w:val="restart"/>
            <w:shd w:val="clear" w:color="auto" w:fill="B4C6E7" w:themeFill="accent1" w:themeFillTint="66"/>
          </w:tcPr>
          <w:p w14:paraId="7447CB30" w14:textId="77777777" w:rsidR="005F073B" w:rsidRPr="00D0683D" w:rsidRDefault="005F073B" w:rsidP="001A6CEE">
            <w:pPr>
              <w:rPr>
                <w:rFonts w:ascii="Tahoma" w:hAnsi="Tahoma" w:cs="Tahoma"/>
                <w:b/>
                <w:sz w:val="18"/>
                <w:szCs w:val="18"/>
                <w:lang w:val="sr-Cyrl-RS"/>
              </w:rPr>
            </w:pPr>
            <w:r w:rsidRPr="00D0683D">
              <w:rPr>
                <w:rFonts w:ascii="Tahoma" w:hAnsi="Tahoma" w:cs="Tahoma"/>
                <w:b/>
                <w:sz w:val="18"/>
                <w:szCs w:val="18"/>
                <w:lang w:val="sr-Cyrl-RS"/>
              </w:rPr>
              <w:t>Статус лиценце</w:t>
            </w:r>
          </w:p>
        </w:tc>
        <w:tc>
          <w:tcPr>
            <w:tcW w:w="2977" w:type="dxa"/>
            <w:gridSpan w:val="3"/>
            <w:shd w:val="clear" w:color="auto" w:fill="B4C6E7" w:themeFill="accent1" w:themeFillTint="66"/>
          </w:tcPr>
          <w:p w14:paraId="014AE1A9" w14:textId="77777777" w:rsidR="005F073B" w:rsidRPr="00D0683D" w:rsidRDefault="005F073B" w:rsidP="001A6CEE">
            <w:pPr>
              <w:rPr>
                <w:rFonts w:ascii="Tahoma" w:hAnsi="Tahoma" w:cs="Tahoma"/>
                <w:b/>
                <w:sz w:val="18"/>
                <w:szCs w:val="18"/>
                <w:lang w:val="sr-Cyrl-RS"/>
              </w:rPr>
            </w:pPr>
            <w:r w:rsidRPr="00D0683D">
              <w:rPr>
                <w:rFonts w:ascii="Tahoma" w:hAnsi="Tahoma" w:cs="Tahoma"/>
                <w:b/>
                <w:sz w:val="18"/>
                <w:szCs w:val="18"/>
                <w:lang w:val="sr-Cyrl-RS"/>
              </w:rPr>
              <w:t>Период пружања услуге</w:t>
            </w:r>
          </w:p>
        </w:tc>
      </w:tr>
      <w:tr w:rsidR="00D0683D" w:rsidRPr="00D0683D" w14:paraId="0A882847" w14:textId="77777777" w:rsidTr="00D0683D">
        <w:tc>
          <w:tcPr>
            <w:tcW w:w="1696" w:type="dxa"/>
            <w:vMerge/>
          </w:tcPr>
          <w:p w14:paraId="44B0B761" w14:textId="77777777" w:rsidR="005F073B" w:rsidRPr="00D0683D" w:rsidRDefault="005F073B" w:rsidP="001A6CEE">
            <w:pPr>
              <w:rPr>
                <w:rFonts w:ascii="Tahoma" w:hAnsi="Tahoma" w:cs="Tahoma"/>
                <w:sz w:val="18"/>
                <w:szCs w:val="18"/>
                <w:lang w:val="sr-Cyrl-RS"/>
              </w:rPr>
            </w:pPr>
          </w:p>
        </w:tc>
        <w:tc>
          <w:tcPr>
            <w:tcW w:w="1560" w:type="dxa"/>
            <w:vMerge/>
          </w:tcPr>
          <w:p w14:paraId="4A77DBA4" w14:textId="77777777" w:rsidR="005F073B" w:rsidRPr="00D0683D" w:rsidRDefault="005F073B" w:rsidP="001A6CEE">
            <w:pPr>
              <w:rPr>
                <w:rFonts w:ascii="Tahoma" w:hAnsi="Tahoma" w:cs="Tahoma"/>
                <w:sz w:val="18"/>
                <w:szCs w:val="18"/>
                <w:lang w:val="sr-Cyrl-RS"/>
              </w:rPr>
            </w:pPr>
          </w:p>
        </w:tc>
        <w:tc>
          <w:tcPr>
            <w:tcW w:w="1275" w:type="dxa"/>
            <w:vMerge/>
          </w:tcPr>
          <w:p w14:paraId="73320B2D" w14:textId="77777777" w:rsidR="005F073B" w:rsidRPr="00D0683D" w:rsidRDefault="005F073B" w:rsidP="001A6CEE">
            <w:pPr>
              <w:rPr>
                <w:rFonts w:ascii="Tahoma" w:hAnsi="Tahoma" w:cs="Tahoma"/>
                <w:sz w:val="18"/>
                <w:szCs w:val="18"/>
                <w:lang w:val="sr-Cyrl-RS"/>
              </w:rPr>
            </w:pPr>
          </w:p>
        </w:tc>
        <w:tc>
          <w:tcPr>
            <w:tcW w:w="993" w:type="dxa"/>
            <w:vMerge/>
          </w:tcPr>
          <w:p w14:paraId="61E3AD10" w14:textId="77777777" w:rsidR="005F073B" w:rsidRPr="00D0683D" w:rsidRDefault="005F073B" w:rsidP="001A6CEE">
            <w:pPr>
              <w:rPr>
                <w:rFonts w:ascii="Tahoma" w:hAnsi="Tahoma" w:cs="Tahoma"/>
                <w:sz w:val="18"/>
                <w:szCs w:val="18"/>
                <w:lang w:val="sr-Cyrl-RS"/>
              </w:rPr>
            </w:pPr>
          </w:p>
        </w:tc>
        <w:tc>
          <w:tcPr>
            <w:tcW w:w="992" w:type="dxa"/>
            <w:vMerge/>
          </w:tcPr>
          <w:p w14:paraId="7673386B" w14:textId="77777777" w:rsidR="005F073B" w:rsidRPr="00D0683D" w:rsidRDefault="005F073B" w:rsidP="001A6CEE">
            <w:pPr>
              <w:rPr>
                <w:rFonts w:ascii="Tahoma" w:hAnsi="Tahoma" w:cs="Tahoma"/>
                <w:sz w:val="18"/>
                <w:szCs w:val="18"/>
                <w:lang w:val="sr-Cyrl-RS"/>
              </w:rPr>
            </w:pPr>
          </w:p>
        </w:tc>
        <w:tc>
          <w:tcPr>
            <w:tcW w:w="992" w:type="dxa"/>
            <w:shd w:val="clear" w:color="auto" w:fill="B4C6E7" w:themeFill="accent1" w:themeFillTint="66"/>
          </w:tcPr>
          <w:p w14:paraId="3D485982" w14:textId="77777777" w:rsidR="005F073B" w:rsidRPr="00D0683D" w:rsidRDefault="005F073B" w:rsidP="001A6CEE">
            <w:pPr>
              <w:jc w:val="center"/>
              <w:rPr>
                <w:rFonts w:ascii="Tahoma" w:hAnsi="Tahoma" w:cs="Tahoma"/>
                <w:sz w:val="18"/>
                <w:szCs w:val="18"/>
                <w:lang w:val="sr-Cyrl-RS"/>
              </w:rPr>
            </w:pPr>
            <w:r w:rsidRPr="00D0683D">
              <w:rPr>
                <w:rFonts w:ascii="Tahoma" w:hAnsi="Tahoma" w:cs="Tahoma"/>
                <w:sz w:val="18"/>
                <w:szCs w:val="18"/>
                <w:lang w:val="sr-Cyrl-RS"/>
              </w:rPr>
              <w:t>2022</w:t>
            </w:r>
          </w:p>
        </w:tc>
        <w:tc>
          <w:tcPr>
            <w:tcW w:w="992" w:type="dxa"/>
            <w:shd w:val="clear" w:color="auto" w:fill="B4C6E7" w:themeFill="accent1" w:themeFillTint="66"/>
          </w:tcPr>
          <w:p w14:paraId="1B9E94CA" w14:textId="77777777" w:rsidR="005F073B" w:rsidRPr="00D0683D" w:rsidRDefault="005F073B" w:rsidP="001A6CEE">
            <w:pPr>
              <w:jc w:val="center"/>
              <w:rPr>
                <w:rFonts w:ascii="Tahoma" w:hAnsi="Tahoma" w:cs="Tahoma"/>
                <w:sz w:val="18"/>
                <w:szCs w:val="18"/>
                <w:lang w:val="sr-Cyrl-RS"/>
              </w:rPr>
            </w:pPr>
            <w:r w:rsidRPr="00D0683D">
              <w:rPr>
                <w:rFonts w:ascii="Tahoma" w:hAnsi="Tahoma" w:cs="Tahoma"/>
                <w:sz w:val="18"/>
                <w:szCs w:val="18"/>
                <w:lang w:val="sr-Cyrl-RS"/>
              </w:rPr>
              <w:t>2023</w:t>
            </w:r>
          </w:p>
        </w:tc>
        <w:tc>
          <w:tcPr>
            <w:tcW w:w="993" w:type="dxa"/>
            <w:shd w:val="clear" w:color="auto" w:fill="B4C6E7" w:themeFill="accent1" w:themeFillTint="66"/>
          </w:tcPr>
          <w:p w14:paraId="2DBEC494" w14:textId="77777777" w:rsidR="005F073B" w:rsidRPr="00D0683D" w:rsidRDefault="005F073B" w:rsidP="001A6CEE">
            <w:pPr>
              <w:jc w:val="center"/>
              <w:rPr>
                <w:rFonts w:ascii="Tahoma" w:hAnsi="Tahoma" w:cs="Tahoma"/>
                <w:sz w:val="18"/>
                <w:szCs w:val="18"/>
                <w:lang w:val="sr-Cyrl-RS"/>
              </w:rPr>
            </w:pPr>
            <w:r w:rsidRPr="00D0683D">
              <w:rPr>
                <w:rFonts w:ascii="Tahoma" w:hAnsi="Tahoma" w:cs="Tahoma"/>
                <w:sz w:val="18"/>
                <w:szCs w:val="18"/>
                <w:lang w:val="sr-Cyrl-RS"/>
              </w:rPr>
              <w:t>2024</w:t>
            </w:r>
          </w:p>
        </w:tc>
      </w:tr>
      <w:tr w:rsidR="00D0683D" w:rsidRPr="00D0683D" w14:paraId="596C64B4" w14:textId="77777777" w:rsidTr="00D0683D">
        <w:tc>
          <w:tcPr>
            <w:tcW w:w="1696" w:type="dxa"/>
          </w:tcPr>
          <w:p w14:paraId="247DDC59" w14:textId="77777777" w:rsidR="005F073B" w:rsidRPr="00D0683D" w:rsidRDefault="005F073B" w:rsidP="001A6CEE">
            <w:pPr>
              <w:rPr>
                <w:rFonts w:ascii="Tahoma" w:hAnsi="Tahoma" w:cs="Tahoma"/>
                <w:iCs/>
                <w:sz w:val="18"/>
                <w:szCs w:val="18"/>
                <w:lang w:val="sr-Cyrl-RS"/>
              </w:rPr>
            </w:pPr>
            <w:r w:rsidRPr="00D0683D">
              <w:rPr>
                <w:rFonts w:ascii="Tahoma" w:hAnsi="Tahoma" w:cs="Tahoma"/>
                <w:iCs/>
                <w:sz w:val="18"/>
                <w:szCs w:val="18"/>
                <w:lang w:val="sr-Cyrl-RS"/>
              </w:rPr>
              <w:t>Помоћ у кући за децу и младе са сметњама у развоју</w:t>
            </w:r>
          </w:p>
        </w:tc>
        <w:tc>
          <w:tcPr>
            <w:tcW w:w="1560" w:type="dxa"/>
          </w:tcPr>
          <w:p w14:paraId="0B7B10C9" w14:textId="141194CD" w:rsidR="005F073B" w:rsidRPr="00D0683D" w:rsidRDefault="005F073B" w:rsidP="001A6CEE">
            <w:pPr>
              <w:rPr>
                <w:rFonts w:ascii="Tahoma" w:hAnsi="Tahoma" w:cs="Tahoma"/>
                <w:iCs/>
                <w:sz w:val="18"/>
                <w:szCs w:val="18"/>
                <w:lang w:val="sr-Cyrl-RS"/>
              </w:rPr>
            </w:pPr>
            <w:r w:rsidRPr="00D0683D">
              <w:rPr>
                <w:rFonts w:ascii="Tahoma" w:hAnsi="Tahoma" w:cs="Tahoma"/>
                <w:iCs/>
                <w:sz w:val="18"/>
                <w:szCs w:val="18"/>
                <w:lang w:val="sr-Cyrl-RS"/>
              </w:rPr>
              <w:t xml:space="preserve">Организациона јединица ЦСР </w:t>
            </w:r>
          </w:p>
        </w:tc>
        <w:tc>
          <w:tcPr>
            <w:tcW w:w="1275" w:type="dxa"/>
          </w:tcPr>
          <w:p w14:paraId="0B3FA951" w14:textId="77777777" w:rsidR="005F073B" w:rsidRPr="00D0683D" w:rsidRDefault="005F073B" w:rsidP="001A6CEE">
            <w:pPr>
              <w:rPr>
                <w:rFonts w:ascii="Tahoma" w:hAnsi="Tahoma" w:cs="Tahoma"/>
                <w:iCs/>
                <w:sz w:val="18"/>
                <w:szCs w:val="18"/>
                <w:lang w:val="sr-Cyrl-RS"/>
              </w:rPr>
            </w:pPr>
            <w:r w:rsidRPr="00D0683D">
              <w:rPr>
                <w:rFonts w:ascii="Tahoma" w:hAnsi="Tahoma" w:cs="Tahoma"/>
                <w:iCs/>
                <w:sz w:val="18"/>
                <w:szCs w:val="18"/>
                <w:lang w:val="sr-Cyrl-RS"/>
              </w:rPr>
              <w:t>Власотинце</w:t>
            </w:r>
          </w:p>
        </w:tc>
        <w:tc>
          <w:tcPr>
            <w:tcW w:w="993" w:type="dxa"/>
          </w:tcPr>
          <w:p w14:paraId="244F480B" w14:textId="77777777" w:rsidR="005F073B" w:rsidRPr="00D0683D" w:rsidRDefault="005F073B" w:rsidP="001A6CEE">
            <w:pPr>
              <w:rPr>
                <w:rFonts w:ascii="Tahoma" w:hAnsi="Tahoma" w:cs="Tahoma"/>
                <w:iCs/>
                <w:sz w:val="18"/>
                <w:szCs w:val="18"/>
                <w:lang w:val="sr-Cyrl-RS"/>
              </w:rPr>
            </w:pPr>
            <w:r w:rsidRPr="00D0683D">
              <w:rPr>
                <w:rFonts w:ascii="Tahoma" w:hAnsi="Tahoma" w:cs="Tahoma"/>
                <w:iCs/>
                <w:sz w:val="18"/>
                <w:szCs w:val="18"/>
                <w:lang w:val="sr-Cyrl-RS"/>
              </w:rPr>
              <w:t xml:space="preserve">Јавни </w:t>
            </w:r>
          </w:p>
        </w:tc>
        <w:tc>
          <w:tcPr>
            <w:tcW w:w="992" w:type="dxa"/>
          </w:tcPr>
          <w:p w14:paraId="108B89A4" w14:textId="77777777" w:rsidR="005F073B" w:rsidRPr="00D0683D" w:rsidRDefault="005F073B" w:rsidP="001A6CEE">
            <w:pPr>
              <w:rPr>
                <w:rFonts w:ascii="Tahoma" w:hAnsi="Tahoma" w:cs="Tahoma"/>
                <w:iCs/>
                <w:sz w:val="18"/>
                <w:szCs w:val="18"/>
                <w:lang w:val="sr-Cyrl-RS"/>
              </w:rPr>
            </w:pPr>
            <w:r w:rsidRPr="00D0683D">
              <w:rPr>
                <w:rFonts w:ascii="Tahoma" w:hAnsi="Tahoma" w:cs="Tahoma"/>
                <w:iCs/>
                <w:sz w:val="18"/>
                <w:szCs w:val="18"/>
                <w:lang w:val="sr-Cyrl-RS"/>
              </w:rPr>
              <w:t xml:space="preserve">Истекла </w:t>
            </w:r>
          </w:p>
        </w:tc>
        <w:tc>
          <w:tcPr>
            <w:tcW w:w="992" w:type="dxa"/>
          </w:tcPr>
          <w:p w14:paraId="542C2288" w14:textId="77777777" w:rsidR="005F073B" w:rsidRPr="00D0683D" w:rsidRDefault="005F073B" w:rsidP="001A6CEE">
            <w:pPr>
              <w:rPr>
                <w:rFonts w:ascii="Tahoma" w:hAnsi="Tahoma" w:cs="Tahoma"/>
                <w:iCs/>
                <w:sz w:val="18"/>
                <w:szCs w:val="18"/>
                <w:lang w:val="sr-Cyrl-RS"/>
              </w:rPr>
            </w:pPr>
            <w:r w:rsidRPr="00D0683D">
              <w:rPr>
                <w:rFonts w:ascii="Tahoma" w:hAnsi="Tahoma" w:cs="Tahoma"/>
                <w:iCs/>
                <w:sz w:val="18"/>
                <w:szCs w:val="18"/>
                <w:lang w:val="sr-Cyrl-RS"/>
              </w:rPr>
              <w:t>1.1 – 31.12</w:t>
            </w:r>
          </w:p>
        </w:tc>
        <w:tc>
          <w:tcPr>
            <w:tcW w:w="992" w:type="dxa"/>
          </w:tcPr>
          <w:p w14:paraId="3C359FF6" w14:textId="77777777" w:rsidR="005F073B" w:rsidRPr="00D0683D" w:rsidRDefault="005F073B" w:rsidP="001A6CEE">
            <w:pPr>
              <w:rPr>
                <w:rFonts w:ascii="Tahoma" w:hAnsi="Tahoma" w:cs="Tahoma"/>
                <w:iCs/>
                <w:sz w:val="18"/>
                <w:szCs w:val="18"/>
                <w:lang w:val="sr-Cyrl-RS"/>
              </w:rPr>
            </w:pPr>
            <w:r w:rsidRPr="00D0683D">
              <w:rPr>
                <w:rFonts w:ascii="Tahoma" w:hAnsi="Tahoma" w:cs="Tahoma"/>
                <w:iCs/>
                <w:sz w:val="18"/>
                <w:szCs w:val="18"/>
                <w:lang w:val="sr-Cyrl-RS"/>
              </w:rPr>
              <w:t>1.1 – 31.12</w:t>
            </w:r>
          </w:p>
        </w:tc>
        <w:tc>
          <w:tcPr>
            <w:tcW w:w="993" w:type="dxa"/>
          </w:tcPr>
          <w:p w14:paraId="70467110" w14:textId="77777777" w:rsidR="005F073B" w:rsidRPr="00D0683D" w:rsidRDefault="005F073B" w:rsidP="001A6CEE">
            <w:pPr>
              <w:rPr>
                <w:rFonts w:ascii="Tahoma" w:hAnsi="Tahoma" w:cs="Tahoma"/>
                <w:iCs/>
                <w:color w:val="FF0000"/>
                <w:sz w:val="18"/>
                <w:szCs w:val="18"/>
                <w:lang w:val="sr-Cyrl-RS"/>
              </w:rPr>
            </w:pPr>
          </w:p>
        </w:tc>
      </w:tr>
      <w:tr w:rsidR="00D0683D" w:rsidRPr="00D0683D" w14:paraId="7018229B" w14:textId="77777777" w:rsidTr="00D0683D">
        <w:tc>
          <w:tcPr>
            <w:tcW w:w="1696" w:type="dxa"/>
          </w:tcPr>
          <w:p w14:paraId="2E602AD4" w14:textId="655A8074" w:rsidR="005F073B" w:rsidRPr="00D0683D" w:rsidRDefault="005F073B" w:rsidP="001A6CEE">
            <w:pPr>
              <w:rPr>
                <w:rFonts w:ascii="Tahoma" w:hAnsi="Tahoma" w:cs="Tahoma"/>
                <w:sz w:val="18"/>
                <w:szCs w:val="18"/>
                <w:lang w:val="sr-Cyrl-RS"/>
              </w:rPr>
            </w:pPr>
            <w:r w:rsidRPr="00D0683D">
              <w:rPr>
                <w:rFonts w:ascii="Tahoma" w:hAnsi="Tahoma" w:cs="Tahoma"/>
                <w:sz w:val="18"/>
                <w:szCs w:val="18"/>
                <w:lang w:val="sr-Cyrl-RS"/>
              </w:rPr>
              <w:t xml:space="preserve">Лични пратилац детета </w:t>
            </w:r>
          </w:p>
        </w:tc>
        <w:tc>
          <w:tcPr>
            <w:tcW w:w="1560" w:type="dxa"/>
          </w:tcPr>
          <w:p w14:paraId="3A57CDE6" w14:textId="4EA426BC" w:rsidR="005F073B" w:rsidRPr="00D0683D" w:rsidRDefault="005F073B" w:rsidP="001A6CEE">
            <w:pPr>
              <w:rPr>
                <w:rFonts w:ascii="Tahoma" w:hAnsi="Tahoma" w:cs="Tahoma"/>
                <w:sz w:val="18"/>
                <w:szCs w:val="18"/>
                <w:lang w:val="sr-Cyrl-RS"/>
              </w:rPr>
            </w:pPr>
            <w:r w:rsidRPr="00D0683D">
              <w:rPr>
                <w:rFonts w:ascii="Tahoma" w:hAnsi="Tahoma" w:cs="Tahoma"/>
                <w:sz w:val="18"/>
                <w:szCs w:val="18"/>
                <w:lang w:val="sr-Cyrl-RS"/>
              </w:rPr>
              <w:t xml:space="preserve">Удружење грађана </w:t>
            </w:r>
          </w:p>
        </w:tc>
        <w:tc>
          <w:tcPr>
            <w:tcW w:w="1275" w:type="dxa"/>
          </w:tcPr>
          <w:p w14:paraId="5582C3F3" w14:textId="77777777" w:rsidR="005F073B" w:rsidRPr="00D0683D" w:rsidRDefault="005F073B" w:rsidP="001A6CEE">
            <w:pPr>
              <w:rPr>
                <w:rFonts w:ascii="Tahoma" w:hAnsi="Tahoma" w:cs="Tahoma"/>
                <w:sz w:val="18"/>
                <w:szCs w:val="18"/>
                <w:lang w:val="sr-Cyrl-RS"/>
              </w:rPr>
            </w:pPr>
          </w:p>
        </w:tc>
        <w:tc>
          <w:tcPr>
            <w:tcW w:w="993" w:type="dxa"/>
          </w:tcPr>
          <w:p w14:paraId="14A4217D" w14:textId="77777777" w:rsidR="005F073B" w:rsidRPr="00D0683D" w:rsidRDefault="005F073B" w:rsidP="001A6CEE">
            <w:pPr>
              <w:rPr>
                <w:rFonts w:ascii="Tahoma" w:hAnsi="Tahoma" w:cs="Tahoma"/>
                <w:sz w:val="18"/>
                <w:szCs w:val="18"/>
                <w:lang w:val="sr-Cyrl-RS"/>
              </w:rPr>
            </w:pPr>
            <w:r w:rsidRPr="00D0683D">
              <w:rPr>
                <w:rFonts w:ascii="Tahoma" w:hAnsi="Tahoma" w:cs="Tahoma"/>
                <w:sz w:val="18"/>
                <w:szCs w:val="18"/>
                <w:lang w:val="sr-Cyrl-RS"/>
              </w:rPr>
              <w:t>Цивилни</w:t>
            </w:r>
          </w:p>
        </w:tc>
        <w:tc>
          <w:tcPr>
            <w:tcW w:w="992" w:type="dxa"/>
          </w:tcPr>
          <w:p w14:paraId="77A57493" w14:textId="77777777" w:rsidR="005F073B" w:rsidRPr="00D0683D" w:rsidRDefault="005F073B" w:rsidP="001A6CEE">
            <w:pPr>
              <w:rPr>
                <w:rFonts w:ascii="Tahoma" w:hAnsi="Tahoma" w:cs="Tahoma"/>
                <w:sz w:val="18"/>
                <w:szCs w:val="18"/>
                <w:lang w:val="sr-Cyrl-RS"/>
              </w:rPr>
            </w:pPr>
            <w:r w:rsidRPr="00D0683D">
              <w:rPr>
                <w:rFonts w:ascii="Tahoma" w:hAnsi="Tahoma" w:cs="Tahoma"/>
                <w:sz w:val="18"/>
                <w:szCs w:val="18"/>
                <w:lang w:val="sr-Cyrl-RS"/>
              </w:rPr>
              <w:t>Да</w:t>
            </w:r>
          </w:p>
        </w:tc>
        <w:tc>
          <w:tcPr>
            <w:tcW w:w="992" w:type="dxa"/>
          </w:tcPr>
          <w:p w14:paraId="21762623" w14:textId="77777777" w:rsidR="005F073B" w:rsidRPr="00D0683D" w:rsidRDefault="005F073B" w:rsidP="001A6CEE">
            <w:pPr>
              <w:rPr>
                <w:rFonts w:ascii="Tahoma" w:hAnsi="Tahoma" w:cs="Tahoma"/>
                <w:sz w:val="18"/>
                <w:szCs w:val="18"/>
                <w:lang w:val="sr-Cyrl-RS"/>
              </w:rPr>
            </w:pPr>
            <w:r w:rsidRPr="00D0683D">
              <w:rPr>
                <w:rFonts w:ascii="Tahoma" w:hAnsi="Tahoma" w:cs="Tahoma"/>
                <w:sz w:val="18"/>
                <w:szCs w:val="18"/>
                <w:lang w:val="sr-Cyrl-RS"/>
              </w:rPr>
              <w:t>1.9.21-31.6.22.</w:t>
            </w:r>
          </w:p>
        </w:tc>
        <w:tc>
          <w:tcPr>
            <w:tcW w:w="992" w:type="dxa"/>
          </w:tcPr>
          <w:p w14:paraId="4CA1D492" w14:textId="77777777" w:rsidR="005F073B" w:rsidRPr="00D0683D" w:rsidRDefault="005F073B" w:rsidP="001A6CEE">
            <w:pPr>
              <w:rPr>
                <w:rFonts w:ascii="Tahoma" w:hAnsi="Tahoma" w:cs="Tahoma"/>
                <w:sz w:val="18"/>
                <w:szCs w:val="18"/>
                <w:lang w:val="sr-Cyrl-RS"/>
              </w:rPr>
            </w:pPr>
            <w:r w:rsidRPr="00D0683D">
              <w:rPr>
                <w:rFonts w:ascii="Tahoma" w:hAnsi="Tahoma" w:cs="Tahoma"/>
                <w:sz w:val="18"/>
                <w:szCs w:val="18"/>
                <w:lang w:val="sr-Cyrl-RS"/>
              </w:rPr>
              <w:t>1.9.22-31.6.23.</w:t>
            </w:r>
          </w:p>
        </w:tc>
        <w:tc>
          <w:tcPr>
            <w:tcW w:w="993" w:type="dxa"/>
          </w:tcPr>
          <w:p w14:paraId="7764C64B" w14:textId="77777777" w:rsidR="005F073B" w:rsidRPr="00D0683D" w:rsidRDefault="005F073B" w:rsidP="001A6CEE">
            <w:pPr>
              <w:rPr>
                <w:rFonts w:ascii="Tahoma" w:hAnsi="Tahoma" w:cs="Tahoma"/>
                <w:sz w:val="18"/>
                <w:szCs w:val="18"/>
                <w:lang w:val="sr-Cyrl-RS"/>
              </w:rPr>
            </w:pPr>
            <w:r w:rsidRPr="00D0683D">
              <w:rPr>
                <w:rFonts w:ascii="Tahoma" w:hAnsi="Tahoma" w:cs="Tahoma"/>
                <w:sz w:val="18"/>
                <w:szCs w:val="18"/>
                <w:lang w:val="sr-Cyrl-RS"/>
              </w:rPr>
              <w:t>1.9.23 – 30.6.24.</w:t>
            </w:r>
          </w:p>
        </w:tc>
      </w:tr>
    </w:tbl>
    <w:p w14:paraId="68F47BC8" w14:textId="77777777" w:rsidR="005F073B" w:rsidRDefault="005F073B" w:rsidP="005F073B">
      <w:pPr>
        <w:contextualSpacing/>
        <w:jc w:val="both"/>
        <w:rPr>
          <w:rFonts w:ascii="Tahoma" w:eastAsia="Times New Roman" w:hAnsi="Tahoma" w:cs="Tahoma"/>
          <w:kern w:val="0"/>
          <w:sz w:val="20"/>
          <w:szCs w:val="20"/>
          <w:lang w:val="sr-Cyrl-RS"/>
          <w14:ligatures w14:val="none"/>
        </w:rPr>
      </w:pPr>
    </w:p>
    <w:p w14:paraId="063DA205" w14:textId="77777777" w:rsidR="005F073B" w:rsidRDefault="005F073B" w:rsidP="005F073B">
      <w:pPr>
        <w:ind w:left="-142"/>
        <w:contextualSpacing/>
        <w:jc w:val="both"/>
        <w:rPr>
          <w:rFonts w:ascii="Tahoma" w:hAnsi="Tahoma" w:cs="Tahoma"/>
          <w:lang w:val="sr-Cyrl-RS"/>
        </w:rPr>
      </w:pPr>
    </w:p>
    <w:p w14:paraId="057D3EAF" w14:textId="77777777" w:rsidR="005F073B" w:rsidRDefault="005F073B" w:rsidP="005F073B">
      <w:pPr>
        <w:ind w:left="-142"/>
        <w:contextualSpacing/>
        <w:jc w:val="both"/>
        <w:rPr>
          <w:rFonts w:ascii="Tahoma" w:eastAsia="Times New Roman" w:hAnsi="Tahoma" w:cs="Tahoma"/>
          <w:b/>
          <w:kern w:val="0"/>
          <w:sz w:val="20"/>
          <w:szCs w:val="20"/>
          <w:lang w:val="sr-Cyrl-RS"/>
          <w14:ligatures w14:val="none"/>
        </w:rPr>
      </w:pPr>
      <w:r>
        <w:rPr>
          <w:rFonts w:ascii="Tahoma" w:hAnsi="Tahoma" w:cs="Tahoma"/>
          <w:b/>
          <w:lang w:val="sr-Cyrl-RS"/>
        </w:rPr>
        <w:t>Друге ресорне институције:</w:t>
      </w:r>
    </w:p>
    <w:p w14:paraId="30DA8123" w14:textId="77777777" w:rsidR="005F073B" w:rsidRDefault="005F073B" w:rsidP="00E82D4E">
      <w:pPr>
        <w:pStyle w:val="a6"/>
        <w:numPr>
          <w:ilvl w:val="0"/>
          <w:numId w:val="14"/>
        </w:numPr>
        <w:ind w:left="-142"/>
        <w:jc w:val="both"/>
        <w:rPr>
          <w:rFonts w:ascii="Tahoma" w:hAnsi="Tahoma" w:cs="Tahoma"/>
          <w:sz w:val="20"/>
          <w:szCs w:val="20"/>
          <w:lang w:val="sr-Cyrl-RS"/>
        </w:rPr>
      </w:pPr>
      <w:r>
        <w:rPr>
          <w:rFonts w:ascii="Tahoma" w:hAnsi="Tahoma" w:cs="Tahoma"/>
          <w:u w:val="single"/>
          <w:lang w:val="sr-Cyrl-RS"/>
        </w:rPr>
        <w:t>Образовне установе:</w:t>
      </w:r>
      <w:r>
        <w:t xml:space="preserve"> </w:t>
      </w:r>
      <w:r>
        <w:rPr>
          <w:rFonts w:ascii="Tahoma" w:hAnsi="Tahoma" w:cs="Tahoma"/>
          <w:sz w:val="20"/>
          <w:szCs w:val="20"/>
          <w:lang w:val="sr-Cyrl-RS"/>
        </w:rPr>
        <w:t>релевантне су информације о постојећим капацитетима од значаја за СЗ, посебно нпр. за инклузивно образовање (нпр. број ангажованих педагошких асистената, личних пратилаца детета); можете указати и на непосредну или посредну улогу ових установа за систем СЗ, међусекторску сарадњу, унапређење постојећих или успостављање нових услуга СЗ;</w:t>
      </w:r>
    </w:p>
    <w:p w14:paraId="4998F315" w14:textId="77777777" w:rsidR="005F073B" w:rsidRDefault="005F073B" w:rsidP="005F073B">
      <w:pPr>
        <w:pStyle w:val="a6"/>
        <w:ind w:left="-142"/>
        <w:jc w:val="both"/>
        <w:rPr>
          <w:rFonts w:ascii="Tahoma" w:hAnsi="Tahoma" w:cs="Tahoma"/>
          <w:sz w:val="20"/>
          <w:szCs w:val="20"/>
          <w:lang w:val="sr-Cyrl-RS"/>
        </w:rPr>
      </w:pPr>
    </w:p>
    <w:p w14:paraId="0BB23E87" w14:textId="77777777" w:rsidR="005F073B" w:rsidRDefault="005F073B" w:rsidP="00E82D4E">
      <w:pPr>
        <w:pStyle w:val="a6"/>
        <w:numPr>
          <w:ilvl w:val="0"/>
          <w:numId w:val="14"/>
        </w:numPr>
        <w:ind w:left="-142"/>
        <w:jc w:val="both"/>
        <w:rPr>
          <w:rFonts w:ascii="Tahoma" w:hAnsi="Tahoma" w:cs="Tahoma"/>
          <w:sz w:val="20"/>
          <w:szCs w:val="20"/>
          <w:lang w:val="sr-Cyrl-RS"/>
        </w:rPr>
      </w:pPr>
      <w:r>
        <w:rPr>
          <w:rFonts w:ascii="Tahoma" w:hAnsi="Tahoma" w:cs="Tahoma"/>
          <w:u w:val="single"/>
          <w:lang w:val="sr-Cyrl-RS"/>
        </w:rPr>
        <w:t xml:space="preserve">Здравствене установе: </w:t>
      </w:r>
      <w:r>
        <w:rPr>
          <w:rFonts w:ascii="Tahoma" w:hAnsi="Tahoma" w:cs="Tahoma"/>
          <w:sz w:val="20"/>
          <w:szCs w:val="20"/>
          <w:lang w:val="sr-Cyrl-RS"/>
        </w:rPr>
        <w:t>можете укратко представити установе здравствене заштите и јавног здравља које имају седиште на територији града/општине, наглашавајући капацитете ( организационе, људске, инфраструктурне, финансијске) од значаја унапређењу постојећих и успостављању нових услуга СЗ;</w:t>
      </w:r>
    </w:p>
    <w:p w14:paraId="501588F9" w14:textId="77777777" w:rsidR="005F073B" w:rsidRDefault="005F073B" w:rsidP="005F073B">
      <w:pPr>
        <w:pStyle w:val="a6"/>
        <w:ind w:left="-142"/>
        <w:rPr>
          <w:rFonts w:ascii="Tahoma" w:hAnsi="Tahoma" w:cs="Tahoma"/>
          <w:u w:val="single"/>
          <w:lang w:val="sr-Cyrl-RS"/>
        </w:rPr>
      </w:pPr>
    </w:p>
    <w:p w14:paraId="6534A0AE" w14:textId="77777777" w:rsidR="005F073B" w:rsidRDefault="005F073B" w:rsidP="00E82D4E">
      <w:pPr>
        <w:pStyle w:val="a6"/>
        <w:numPr>
          <w:ilvl w:val="0"/>
          <w:numId w:val="14"/>
        </w:numPr>
        <w:ind w:left="-142"/>
        <w:jc w:val="both"/>
        <w:rPr>
          <w:rFonts w:ascii="Tahoma" w:hAnsi="Tahoma" w:cs="Tahoma"/>
          <w:sz w:val="20"/>
          <w:szCs w:val="20"/>
          <w:lang w:val="sr-Cyrl-RS"/>
        </w:rPr>
      </w:pPr>
      <w:r>
        <w:rPr>
          <w:rFonts w:ascii="Tahoma" w:hAnsi="Tahoma" w:cs="Tahoma"/>
          <w:u w:val="single"/>
          <w:lang w:val="sr-Cyrl-RS"/>
        </w:rPr>
        <w:t>Филијала Националне службе за запошљавање:</w:t>
      </w:r>
      <w:r>
        <w:rPr>
          <w:rFonts w:ascii="Tahoma" w:hAnsi="Tahoma" w:cs="Tahoma"/>
          <w:sz w:val="20"/>
          <w:szCs w:val="20"/>
          <w:lang w:val="sr-Cyrl-RS"/>
        </w:rPr>
        <w:t xml:space="preserve"> можете дати информације од значаја за општи контекст пружања СЗ у граду/општини кроз призму улоге и капацитета НСЗ;</w:t>
      </w:r>
    </w:p>
    <w:p w14:paraId="2F052674" w14:textId="77777777" w:rsidR="005F073B" w:rsidRDefault="005F073B" w:rsidP="005F073B">
      <w:pPr>
        <w:pStyle w:val="a6"/>
        <w:ind w:left="-142"/>
        <w:rPr>
          <w:rFonts w:ascii="Tahoma" w:hAnsi="Tahoma" w:cs="Tahoma"/>
          <w:u w:val="single"/>
          <w:lang w:val="sr-Cyrl-RS"/>
        </w:rPr>
      </w:pPr>
    </w:p>
    <w:p w14:paraId="73A0F18D" w14:textId="77777777" w:rsidR="005F073B" w:rsidRDefault="005F073B" w:rsidP="00E82D4E">
      <w:pPr>
        <w:pStyle w:val="a6"/>
        <w:numPr>
          <w:ilvl w:val="0"/>
          <w:numId w:val="14"/>
        </w:numPr>
        <w:ind w:left="-142"/>
        <w:jc w:val="both"/>
        <w:rPr>
          <w:rFonts w:ascii="Tahoma" w:hAnsi="Tahoma" w:cs="Tahoma"/>
          <w:sz w:val="20"/>
          <w:szCs w:val="20"/>
          <w:lang w:val="sr-Cyrl-RS"/>
        </w:rPr>
      </w:pPr>
      <w:r>
        <w:rPr>
          <w:rFonts w:ascii="Tahoma" w:hAnsi="Tahoma" w:cs="Tahoma"/>
          <w:u w:val="single"/>
          <w:lang w:val="sr-Cyrl-RS"/>
        </w:rPr>
        <w:t>Удружења грађана/организације цивилног друштва:</w:t>
      </w:r>
      <w:r>
        <w:rPr>
          <w:rFonts w:ascii="Tahoma" w:hAnsi="Tahoma" w:cs="Tahoma"/>
          <w:lang w:val="sr-Cyrl-RS"/>
        </w:rPr>
        <w:t xml:space="preserve"> </w:t>
      </w:r>
      <w:r>
        <w:rPr>
          <w:rFonts w:ascii="Tahoma" w:hAnsi="Tahoma" w:cs="Tahoma"/>
          <w:sz w:val="20"/>
          <w:szCs w:val="20"/>
          <w:lang w:val="sr-Cyrl-RS"/>
        </w:rPr>
        <w:t>у појединим ЛС</w:t>
      </w:r>
      <w:r>
        <w:rPr>
          <w:rFonts w:ascii="Tahoma" w:hAnsi="Tahoma" w:cs="Tahoma"/>
          <w:lang w:val="sr-Cyrl-RS"/>
        </w:rPr>
        <w:t xml:space="preserve"> </w:t>
      </w:r>
      <w:r>
        <w:rPr>
          <w:rFonts w:ascii="Tahoma" w:hAnsi="Tahoma" w:cs="Tahoma"/>
          <w:sz w:val="20"/>
          <w:szCs w:val="20"/>
          <w:lang w:val="sr-Cyrl-RS"/>
        </w:rPr>
        <w:t xml:space="preserve">ове организације/удружења успешно делују на пољу социјалне заштите и социјалне инклузије осетљивих група, тако да је релевантно пружити основне информације и у том погледу. Можете дати кратак табеларни преглед, нпр: </w:t>
      </w:r>
    </w:p>
    <w:tbl>
      <w:tblPr>
        <w:tblStyle w:val="TableGrid6"/>
        <w:tblW w:w="9435" w:type="dxa"/>
        <w:tblLook w:val="04A0" w:firstRow="1" w:lastRow="0" w:firstColumn="1" w:lastColumn="0" w:noHBand="0" w:noVBand="1"/>
      </w:tblPr>
      <w:tblGrid>
        <w:gridCol w:w="2056"/>
        <w:gridCol w:w="2407"/>
        <w:gridCol w:w="2063"/>
        <w:gridCol w:w="2909"/>
      </w:tblGrid>
      <w:tr w:rsidR="005F073B" w14:paraId="004F3A0D" w14:textId="77777777" w:rsidTr="001A6CEE">
        <w:trPr>
          <w:trHeight w:val="249"/>
        </w:trPr>
        <w:tc>
          <w:tcPr>
            <w:tcW w:w="2056" w:type="dxa"/>
          </w:tcPr>
          <w:p w14:paraId="005F9E05" w14:textId="77777777" w:rsidR="005F073B" w:rsidRDefault="005F073B" w:rsidP="001A6CEE">
            <w:pPr>
              <w:jc w:val="both"/>
              <w:rPr>
                <w:rFonts w:ascii="Century Gothic" w:hAnsi="Century Gothic" w:cs="Times New Roman"/>
                <w:b/>
                <w:sz w:val="16"/>
                <w:szCs w:val="16"/>
                <w:lang w:val="sr-Cyrl-RS"/>
              </w:rPr>
            </w:pPr>
            <w:r>
              <w:rPr>
                <w:rFonts w:ascii="Century Gothic" w:hAnsi="Century Gothic" w:cs="Times New Roman"/>
                <w:b/>
                <w:sz w:val="16"/>
                <w:szCs w:val="16"/>
                <w:lang w:val="sr-Cyrl-RS"/>
              </w:rPr>
              <w:lastRenderedPageBreak/>
              <w:t>Удружење</w:t>
            </w:r>
          </w:p>
        </w:tc>
        <w:tc>
          <w:tcPr>
            <w:tcW w:w="2407" w:type="dxa"/>
          </w:tcPr>
          <w:p w14:paraId="6F3DD997" w14:textId="77777777" w:rsidR="005F073B" w:rsidRDefault="005F073B" w:rsidP="001A6CEE">
            <w:pPr>
              <w:jc w:val="both"/>
              <w:rPr>
                <w:rFonts w:ascii="Century Gothic" w:hAnsi="Century Gothic" w:cs="Times New Roman"/>
                <w:b/>
                <w:sz w:val="16"/>
                <w:szCs w:val="16"/>
                <w:lang w:val="sr-Cyrl-RS"/>
              </w:rPr>
            </w:pPr>
            <w:r>
              <w:rPr>
                <w:rFonts w:ascii="Century Gothic" w:hAnsi="Century Gothic" w:cs="Times New Roman"/>
                <w:b/>
                <w:sz w:val="16"/>
                <w:szCs w:val="16"/>
                <w:lang w:val="sr-Cyrl-RS"/>
              </w:rPr>
              <w:t xml:space="preserve">Област остваривања циљева  </w:t>
            </w:r>
          </w:p>
        </w:tc>
        <w:tc>
          <w:tcPr>
            <w:tcW w:w="2063" w:type="dxa"/>
          </w:tcPr>
          <w:p w14:paraId="32D16367" w14:textId="77777777" w:rsidR="005F073B" w:rsidRDefault="005F073B" w:rsidP="001A6CEE">
            <w:pPr>
              <w:jc w:val="both"/>
              <w:rPr>
                <w:rFonts w:ascii="Century Gothic" w:hAnsi="Century Gothic" w:cs="Times New Roman"/>
                <w:b/>
                <w:sz w:val="16"/>
                <w:szCs w:val="16"/>
                <w:lang w:val="sr-Cyrl-RS"/>
              </w:rPr>
            </w:pPr>
            <w:r>
              <w:rPr>
                <w:rFonts w:ascii="Century Gothic" w:hAnsi="Century Gothic" w:cs="Times New Roman"/>
                <w:b/>
                <w:sz w:val="16"/>
                <w:szCs w:val="16"/>
                <w:lang w:val="sr-Cyrl-RS"/>
              </w:rPr>
              <w:t xml:space="preserve">Циљна група </w:t>
            </w:r>
          </w:p>
        </w:tc>
        <w:tc>
          <w:tcPr>
            <w:tcW w:w="2909" w:type="dxa"/>
          </w:tcPr>
          <w:p w14:paraId="25DF3DB6" w14:textId="77777777" w:rsidR="005F073B" w:rsidRDefault="005F073B" w:rsidP="001A6CEE">
            <w:pPr>
              <w:jc w:val="both"/>
              <w:rPr>
                <w:rFonts w:ascii="Century Gothic" w:hAnsi="Century Gothic" w:cs="Times New Roman"/>
                <w:b/>
                <w:sz w:val="16"/>
                <w:szCs w:val="16"/>
                <w:lang w:val="sr-Cyrl-RS"/>
              </w:rPr>
            </w:pPr>
            <w:r>
              <w:rPr>
                <w:rFonts w:ascii="Century Gothic" w:hAnsi="Century Gothic" w:cs="Times New Roman"/>
                <w:b/>
                <w:sz w:val="16"/>
                <w:szCs w:val="16"/>
                <w:lang w:val="sr-Cyrl-RS"/>
              </w:rPr>
              <w:t>Удружење се финансира средствима буџета ЛС</w:t>
            </w:r>
          </w:p>
        </w:tc>
      </w:tr>
      <w:tr w:rsidR="005F073B" w14:paraId="192DD473" w14:textId="77777777" w:rsidTr="001A6CEE">
        <w:trPr>
          <w:trHeight w:val="249"/>
        </w:trPr>
        <w:tc>
          <w:tcPr>
            <w:tcW w:w="2056" w:type="dxa"/>
          </w:tcPr>
          <w:p w14:paraId="7A72AA69" w14:textId="77777777" w:rsidR="005F073B" w:rsidRDefault="005F073B" w:rsidP="001A6CEE">
            <w:pPr>
              <w:jc w:val="both"/>
              <w:rPr>
                <w:rFonts w:ascii="Century Gothic" w:hAnsi="Century Gothic" w:cs="Times New Roman"/>
                <w:sz w:val="16"/>
                <w:szCs w:val="16"/>
                <w:lang w:val="sr-Cyrl-RS"/>
              </w:rPr>
            </w:pPr>
          </w:p>
        </w:tc>
        <w:tc>
          <w:tcPr>
            <w:tcW w:w="2407" w:type="dxa"/>
          </w:tcPr>
          <w:p w14:paraId="1C006600" w14:textId="77777777" w:rsidR="005F073B" w:rsidRDefault="005F073B" w:rsidP="001A6CEE">
            <w:pPr>
              <w:jc w:val="both"/>
              <w:rPr>
                <w:rFonts w:ascii="Century Gothic" w:hAnsi="Century Gothic" w:cs="Times New Roman"/>
                <w:sz w:val="16"/>
                <w:szCs w:val="16"/>
                <w:lang w:val="sr-Cyrl-RS"/>
              </w:rPr>
            </w:pPr>
          </w:p>
        </w:tc>
        <w:tc>
          <w:tcPr>
            <w:tcW w:w="2063" w:type="dxa"/>
          </w:tcPr>
          <w:p w14:paraId="5655C66C" w14:textId="77777777" w:rsidR="005F073B" w:rsidRDefault="005F073B" w:rsidP="001A6CEE">
            <w:pPr>
              <w:jc w:val="both"/>
              <w:rPr>
                <w:rFonts w:ascii="Century Gothic" w:hAnsi="Century Gothic" w:cs="Times New Roman"/>
                <w:sz w:val="16"/>
                <w:szCs w:val="16"/>
                <w:lang w:val="sr-Cyrl-RS"/>
              </w:rPr>
            </w:pPr>
          </w:p>
        </w:tc>
        <w:tc>
          <w:tcPr>
            <w:tcW w:w="2909" w:type="dxa"/>
          </w:tcPr>
          <w:p w14:paraId="33A9EE75" w14:textId="77777777" w:rsidR="005F073B" w:rsidRDefault="005F073B" w:rsidP="001A6CEE">
            <w:pPr>
              <w:jc w:val="both"/>
              <w:rPr>
                <w:rFonts w:ascii="Century Gothic" w:hAnsi="Century Gothic" w:cs="Times New Roman"/>
                <w:sz w:val="16"/>
                <w:szCs w:val="16"/>
                <w:lang w:val="sr-Cyrl-RS"/>
              </w:rPr>
            </w:pPr>
          </w:p>
        </w:tc>
      </w:tr>
      <w:tr w:rsidR="005F073B" w14:paraId="06B84758" w14:textId="77777777" w:rsidTr="001A6CEE">
        <w:trPr>
          <w:trHeight w:val="249"/>
        </w:trPr>
        <w:tc>
          <w:tcPr>
            <w:tcW w:w="2056" w:type="dxa"/>
          </w:tcPr>
          <w:p w14:paraId="0E3C005E" w14:textId="77777777" w:rsidR="005F073B" w:rsidRDefault="005F073B" w:rsidP="001A6CEE">
            <w:pPr>
              <w:jc w:val="both"/>
              <w:rPr>
                <w:rFonts w:ascii="Century Gothic" w:hAnsi="Century Gothic" w:cs="Times New Roman"/>
                <w:sz w:val="16"/>
                <w:szCs w:val="16"/>
                <w:lang w:val="sr-Cyrl-RS"/>
              </w:rPr>
            </w:pPr>
          </w:p>
        </w:tc>
        <w:tc>
          <w:tcPr>
            <w:tcW w:w="2407" w:type="dxa"/>
          </w:tcPr>
          <w:p w14:paraId="2EE6DFA8" w14:textId="77777777" w:rsidR="005F073B" w:rsidRDefault="005F073B" w:rsidP="001A6CEE">
            <w:pPr>
              <w:jc w:val="both"/>
              <w:rPr>
                <w:rFonts w:ascii="Century Gothic" w:hAnsi="Century Gothic" w:cs="Times New Roman"/>
                <w:sz w:val="16"/>
                <w:szCs w:val="16"/>
                <w:lang w:val="sr-Cyrl-RS"/>
              </w:rPr>
            </w:pPr>
          </w:p>
        </w:tc>
        <w:tc>
          <w:tcPr>
            <w:tcW w:w="2063" w:type="dxa"/>
          </w:tcPr>
          <w:p w14:paraId="6A1EEAC6" w14:textId="77777777" w:rsidR="005F073B" w:rsidRDefault="005F073B" w:rsidP="001A6CEE">
            <w:pPr>
              <w:jc w:val="both"/>
              <w:rPr>
                <w:rFonts w:ascii="Century Gothic" w:hAnsi="Century Gothic" w:cs="Times New Roman"/>
                <w:sz w:val="16"/>
                <w:szCs w:val="16"/>
                <w:lang w:val="sr-Cyrl-RS"/>
              </w:rPr>
            </w:pPr>
          </w:p>
        </w:tc>
        <w:tc>
          <w:tcPr>
            <w:tcW w:w="2909" w:type="dxa"/>
          </w:tcPr>
          <w:p w14:paraId="3F21975B" w14:textId="77777777" w:rsidR="005F073B" w:rsidRDefault="005F073B" w:rsidP="001A6CEE">
            <w:pPr>
              <w:jc w:val="both"/>
              <w:rPr>
                <w:rFonts w:ascii="Century Gothic" w:hAnsi="Century Gothic" w:cs="Times New Roman"/>
                <w:sz w:val="16"/>
                <w:szCs w:val="16"/>
                <w:lang w:val="sr-Cyrl-RS"/>
              </w:rPr>
            </w:pPr>
          </w:p>
        </w:tc>
      </w:tr>
    </w:tbl>
    <w:p w14:paraId="6695A0CE" w14:textId="77777777" w:rsidR="005F073B" w:rsidRDefault="005F073B" w:rsidP="005F073B">
      <w:pPr>
        <w:rPr>
          <w:lang w:val="sr-Cyrl-RS"/>
        </w:rPr>
      </w:pPr>
    </w:p>
    <w:p w14:paraId="1546F4A0" w14:textId="77777777" w:rsidR="005F073B" w:rsidRDefault="005F073B" w:rsidP="00D0683D">
      <w:pPr>
        <w:jc w:val="both"/>
        <w:rPr>
          <w:rFonts w:ascii="Tahoma" w:hAnsi="Tahoma" w:cs="Tahoma"/>
          <w:sz w:val="20"/>
          <w:szCs w:val="20"/>
          <w:lang w:val="sr-Cyrl-RS"/>
        </w:rPr>
      </w:pPr>
      <w:r>
        <w:rPr>
          <w:rFonts w:ascii="Tahoma" w:hAnsi="Tahoma" w:cs="Tahoma"/>
          <w:u w:val="single"/>
          <w:lang w:val="sr-Cyrl-RS"/>
        </w:rPr>
        <w:t xml:space="preserve">По процени, спомените и друге релевантне актере </w:t>
      </w:r>
      <w:r>
        <w:rPr>
          <w:rFonts w:ascii="Tahoma" w:hAnsi="Tahoma" w:cs="Tahoma"/>
          <w:sz w:val="20"/>
          <w:szCs w:val="20"/>
          <w:lang w:val="sr-Cyrl-RS"/>
        </w:rPr>
        <w:t xml:space="preserve">(нпр., установе културе, јавна предузећа, привредне субјекте и сл.) сразмерно њиховом доприносу или специфичним активностима у домену СЗ.  </w:t>
      </w:r>
    </w:p>
    <w:p w14:paraId="5E236648" w14:textId="77777777" w:rsidR="005F073B" w:rsidRDefault="005F073B" w:rsidP="005F073B">
      <w:pPr>
        <w:jc w:val="both"/>
        <w:rPr>
          <w:rFonts w:ascii="Tahoma" w:hAnsi="Tahoma" w:cs="Tahoma"/>
          <w:u w:val="single"/>
          <w:lang w:val="sr-Cyrl-RS"/>
        </w:rPr>
      </w:pPr>
    </w:p>
    <w:p w14:paraId="0F17AEED" w14:textId="77777777" w:rsidR="005F073B" w:rsidRDefault="005F073B" w:rsidP="005F073B">
      <w:pPr>
        <w:jc w:val="both"/>
        <w:rPr>
          <w:rFonts w:ascii="Tahoma" w:hAnsi="Tahoma" w:cs="Tahoma"/>
          <w:b/>
          <w:u w:val="single"/>
          <w:lang w:val="sr-Cyrl-RS"/>
        </w:rPr>
      </w:pPr>
      <w:r>
        <w:rPr>
          <w:rFonts w:ascii="Tahoma" w:hAnsi="Tahoma" w:cs="Tahoma"/>
          <w:b/>
          <w:u w:val="single"/>
          <w:lang w:val="sr-Cyrl-RS"/>
        </w:rPr>
        <w:t>Међусекторска сарадња:</w:t>
      </w:r>
    </w:p>
    <w:p w14:paraId="1A9E7A9D" w14:textId="77777777" w:rsidR="005F073B" w:rsidRDefault="005F073B" w:rsidP="005F073B">
      <w:pPr>
        <w:jc w:val="both"/>
        <w:rPr>
          <w:rFonts w:ascii="Tahoma" w:hAnsi="Tahoma" w:cs="Tahoma"/>
          <w:sz w:val="20"/>
          <w:szCs w:val="20"/>
          <w:lang w:val="sr-Cyrl-RS"/>
        </w:rPr>
      </w:pPr>
      <w:r>
        <w:rPr>
          <w:rFonts w:ascii="Tahoma" w:hAnsi="Tahoma" w:cs="Tahoma"/>
          <w:sz w:val="20"/>
          <w:szCs w:val="20"/>
          <w:lang w:val="sr-Cyrl-RS"/>
        </w:rPr>
        <w:t xml:space="preserve">Уколико је у општини Власотинце успостављена међусекторска сарадња, информације можете систематизовати табеларно за конкретне постојеће примере/видове успостављене сарадње: </w:t>
      </w:r>
    </w:p>
    <w:tbl>
      <w:tblPr>
        <w:tblStyle w:val="TableGrid5"/>
        <w:tblW w:w="9369" w:type="dxa"/>
        <w:tblLook w:val="04A0" w:firstRow="1" w:lastRow="0" w:firstColumn="1" w:lastColumn="0" w:noHBand="0" w:noVBand="1"/>
      </w:tblPr>
      <w:tblGrid>
        <w:gridCol w:w="1798"/>
        <w:gridCol w:w="1883"/>
        <w:gridCol w:w="1559"/>
        <w:gridCol w:w="1701"/>
        <w:gridCol w:w="2428"/>
      </w:tblGrid>
      <w:tr w:rsidR="005F073B" w14:paraId="45E71016" w14:textId="77777777" w:rsidTr="001A6CEE">
        <w:trPr>
          <w:trHeight w:val="93"/>
        </w:trPr>
        <w:tc>
          <w:tcPr>
            <w:tcW w:w="1798" w:type="dxa"/>
            <w:shd w:val="clear" w:color="auto" w:fill="D0CECE" w:themeFill="background2" w:themeFillShade="E6"/>
          </w:tcPr>
          <w:p w14:paraId="4CD29B92" w14:textId="77777777" w:rsidR="005F073B" w:rsidRDefault="005F073B" w:rsidP="001A6CEE">
            <w:pPr>
              <w:rPr>
                <w:rFonts w:ascii="Century Gothic" w:hAnsi="Century Gothic" w:cs="Times New Roman"/>
                <w:b/>
                <w:sz w:val="18"/>
                <w:szCs w:val="18"/>
                <w:lang w:val="sr-Cyrl-RS"/>
              </w:rPr>
            </w:pPr>
            <w:r>
              <w:rPr>
                <w:rFonts w:ascii="Century Gothic" w:hAnsi="Century Gothic" w:cs="Times New Roman"/>
                <w:b/>
                <w:sz w:val="18"/>
                <w:szCs w:val="18"/>
                <w:lang w:val="sr-Cyrl-RS"/>
              </w:rPr>
              <w:t>Услуга… ( назив)</w:t>
            </w:r>
          </w:p>
        </w:tc>
        <w:tc>
          <w:tcPr>
            <w:tcW w:w="1883" w:type="dxa"/>
            <w:shd w:val="clear" w:color="auto" w:fill="D0CECE" w:themeFill="background2" w:themeFillShade="E6"/>
          </w:tcPr>
          <w:p w14:paraId="46A71544" w14:textId="77777777" w:rsidR="005F073B" w:rsidRDefault="005F073B" w:rsidP="001A6CEE">
            <w:pPr>
              <w:rPr>
                <w:rFonts w:ascii="Century Gothic" w:hAnsi="Century Gothic" w:cs="Times New Roman"/>
                <w:b/>
                <w:sz w:val="18"/>
                <w:szCs w:val="18"/>
                <w:lang w:val="sr-Cyrl-RS"/>
              </w:rPr>
            </w:pPr>
            <w:r>
              <w:rPr>
                <w:rFonts w:ascii="Century Gothic" w:hAnsi="Century Gothic" w:cs="Times New Roman"/>
                <w:b/>
                <w:sz w:val="18"/>
                <w:szCs w:val="18"/>
                <w:lang w:val="sr-Cyrl-RS"/>
              </w:rPr>
              <w:t>Циљна група</w:t>
            </w:r>
          </w:p>
        </w:tc>
        <w:tc>
          <w:tcPr>
            <w:tcW w:w="1559" w:type="dxa"/>
            <w:shd w:val="clear" w:color="auto" w:fill="D0CECE" w:themeFill="background2" w:themeFillShade="E6"/>
          </w:tcPr>
          <w:p w14:paraId="12E7BAC1" w14:textId="77777777" w:rsidR="005F073B" w:rsidRDefault="005F073B" w:rsidP="001A6CEE">
            <w:pPr>
              <w:rPr>
                <w:rFonts w:ascii="Century Gothic" w:hAnsi="Century Gothic" w:cs="Times New Roman"/>
                <w:b/>
                <w:sz w:val="18"/>
                <w:szCs w:val="18"/>
                <w:lang w:val="sr-Cyrl-RS"/>
              </w:rPr>
            </w:pPr>
            <w:r>
              <w:rPr>
                <w:rFonts w:ascii="Century Gothic" w:hAnsi="Century Gothic" w:cs="Times New Roman"/>
                <w:b/>
                <w:sz w:val="18"/>
                <w:szCs w:val="18"/>
                <w:lang w:val="sr-Cyrl-RS"/>
              </w:rPr>
              <w:t>Носилац</w:t>
            </w:r>
          </w:p>
        </w:tc>
        <w:tc>
          <w:tcPr>
            <w:tcW w:w="1701" w:type="dxa"/>
            <w:shd w:val="clear" w:color="auto" w:fill="D0CECE" w:themeFill="background2" w:themeFillShade="E6"/>
          </w:tcPr>
          <w:p w14:paraId="5EF44AEA" w14:textId="77777777" w:rsidR="005F073B" w:rsidRDefault="005F073B" w:rsidP="001A6CEE">
            <w:pPr>
              <w:rPr>
                <w:rFonts w:ascii="Century Gothic" w:hAnsi="Century Gothic" w:cs="Times New Roman"/>
                <w:b/>
                <w:sz w:val="18"/>
                <w:szCs w:val="18"/>
              </w:rPr>
            </w:pPr>
            <w:r>
              <w:rPr>
                <w:rFonts w:ascii="Century Gothic" w:hAnsi="Century Gothic" w:cs="Times New Roman"/>
                <w:b/>
                <w:sz w:val="18"/>
                <w:szCs w:val="18"/>
                <w:lang w:val="sr-Cyrl-RS"/>
              </w:rPr>
              <w:t>Партнери</w:t>
            </w:r>
          </w:p>
        </w:tc>
        <w:tc>
          <w:tcPr>
            <w:tcW w:w="2428" w:type="dxa"/>
            <w:shd w:val="clear" w:color="auto" w:fill="D0CECE" w:themeFill="background2" w:themeFillShade="E6"/>
          </w:tcPr>
          <w:p w14:paraId="5CEAD3D0" w14:textId="77777777" w:rsidR="005F073B" w:rsidRDefault="005F073B" w:rsidP="001A6CEE">
            <w:pPr>
              <w:rPr>
                <w:rFonts w:ascii="Century Gothic" w:hAnsi="Century Gothic" w:cs="Times New Roman"/>
                <w:b/>
                <w:sz w:val="18"/>
                <w:szCs w:val="18"/>
                <w:lang w:val="sr-Cyrl-RS"/>
              </w:rPr>
            </w:pPr>
            <w:r>
              <w:rPr>
                <w:rFonts w:ascii="Century Gothic" w:hAnsi="Century Gothic" w:cs="Times New Roman"/>
                <w:b/>
                <w:sz w:val="18"/>
                <w:szCs w:val="18"/>
                <w:lang w:val="sr-Cyrl-RS"/>
              </w:rPr>
              <w:t>Протокол о сарадњи</w:t>
            </w:r>
          </w:p>
          <w:p w14:paraId="37CCC67A" w14:textId="77777777" w:rsidR="005F073B" w:rsidRDefault="005F073B" w:rsidP="001A6CEE">
            <w:pPr>
              <w:rPr>
                <w:rFonts w:ascii="Century Gothic" w:hAnsi="Century Gothic" w:cs="Times New Roman"/>
                <w:b/>
                <w:sz w:val="18"/>
                <w:szCs w:val="18"/>
                <w:lang w:val="sr-Cyrl-RS"/>
              </w:rPr>
            </w:pPr>
            <w:r>
              <w:rPr>
                <w:rFonts w:ascii="Century Gothic" w:hAnsi="Century Gothic" w:cs="Times New Roman"/>
                <w:b/>
                <w:sz w:val="18"/>
                <w:szCs w:val="18"/>
                <w:lang w:val="sr-Cyrl-RS"/>
              </w:rPr>
              <w:t xml:space="preserve">ДА/НЕ  </w:t>
            </w:r>
          </w:p>
        </w:tc>
      </w:tr>
      <w:tr w:rsidR="005F073B" w14:paraId="52C2EBD6" w14:textId="77777777" w:rsidTr="001A6CEE">
        <w:trPr>
          <w:trHeight w:val="320"/>
        </w:trPr>
        <w:tc>
          <w:tcPr>
            <w:tcW w:w="1798" w:type="dxa"/>
          </w:tcPr>
          <w:p w14:paraId="4C60E6B2" w14:textId="77777777" w:rsidR="005F073B" w:rsidRDefault="005F073B" w:rsidP="001A6CEE">
            <w:pPr>
              <w:rPr>
                <w:rFonts w:ascii="Century Gothic" w:hAnsi="Century Gothic" w:cs="Times New Roman"/>
                <w:sz w:val="18"/>
                <w:szCs w:val="18"/>
              </w:rPr>
            </w:pPr>
          </w:p>
        </w:tc>
        <w:tc>
          <w:tcPr>
            <w:tcW w:w="1883" w:type="dxa"/>
          </w:tcPr>
          <w:p w14:paraId="3C7F182D" w14:textId="77777777" w:rsidR="005F073B" w:rsidRDefault="005F073B" w:rsidP="001A6CEE">
            <w:pPr>
              <w:rPr>
                <w:rFonts w:ascii="Century Gothic" w:hAnsi="Century Gothic" w:cs="Times New Roman"/>
                <w:sz w:val="18"/>
                <w:szCs w:val="18"/>
              </w:rPr>
            </w:pPr>
          </w:p>
        </w:tc>
        <w:tc>
          <w:tcPr>
            <w:tcW w:w="1559" w:type="dxa"/>
          </w:tcPr>
          <w:p w14:paraId="72CF4432" w14:textId="77777777" w:rsidR="005F073B" w:rsidRDefault="005F073B" w:rsidP="001A6CEE">
            <w:pPr>
              <w:rPr>
                <w:rFonts w:ascii="Century Gothic" w:hAnsi="Century Gothic" w:cs="Times New Roman"/>
                <w:sz w:val="18"/>
                <w:szCs w:val="18"/>
              </w:rPr>
            </w:pPr>
          </w:p>
        </w:tc>
        <w:tc>
          <w:tcPr>
            <w:tcW w:w="1701" w:type="dxa"/>
          </w:tcPr>
          <w:p w14:paraId="147827CE" w14:textId="77777777" w:rsidR="005F073B" w:rsidRDefault="005F073B" w:rsidP="001A6CEE">
            <w:pPr>
              <w:rPr>
                <w:rFonts w:ascii="Century Gothic" w:hAnsi="Century Gothic" w:cs="Times New Roman"/>
                <w:sz w:val="18"/>
                <w:szCs w:val="18"/>
              </w:rPr>
            </w:pPr>
          </w:p>
        </w:tc>
        <w:tc>
          <w:tcPr>
            <w:tcW w:w="2428" w:type="dxa"/>
          </w:tcPr>
          <w:p w14:paraId="609BC434" w14:textId="77777777" w:rsidR="005F073B" w:rsidRDefault="005F073B" w:rsidP="001A6CEE">
            <w:pPr>
              <w:rPr>
                <w:rFonts w:ascii="Century Gothic" w:hAnsi="Century Gothic" w:cs="Times New Roman"/>
                <w:sz w:val="18"/>
                <w:szCs w:val="18"/>
              </w:rPr>
            </w:pPr>
          </w:p>
        </w:tc>
      </w:tr>
      <w:tr w:rsidR="005F073B" w14:paraId="47C489E5" w14:textId="77777777" w:rsidTr="001A6CEE">
        <w:trPr>
          <w:trHeight w:val="320"/>
        </w:trPr>
        <w:tc>
          <w:tcPr>
            <w:tcW w:w="1798" w:type="dxa"/>
          </w:tcPr>
          <w:p w14:paraId="1ADE4EA1" w14:textId="77777777" w:rsidR="005F073B" w:rsidRDefault="005F073B" w:rsidP="001A6CEE">
            <w:pPr>
              <w:rPr>
                <w:rFonts w:ascii="Century Gothic" w:hAnsi="Century Gothic" w:cs="Times New Roman"/>
                <w:sz w:val="18"/>
                <w:szCs w:val="18"/>
                <w:lang w:val="sr-Cyrl-RS"/>
              </w:rPr>
            </w:pPr>
            <w:r>
              <w:rPr>
                <w:rFonts w:ascii="Century Gothic" w:hAnsi="Century Gothic" w:cs="Times New Roman"/>
                <w:sz w:val="18"/>
                <w:szCs w:val="18"/>
                <w:lang w:val="sr-Cyrl-RS"/>
              </w:rPr>
              <w:t>….</w:t>
            </w:r>
          </w:p>
        </w:tc>
        <w:tc>
          <w:tcPr>
            <w:tcW w:w="1883" w:type="dxa"/>
          </w:tcPr>
          <w:p w14:paraId="5D7B40D1" w14:textId="77777777" w:rsidR="005F073B" w:rsidRDefault="005F073B" w:rsidP="001A6CEE">
            <w:pPr>
              <w:rPr>
                <w:rFonts w:ascii="Century Gothic" w:hAnsi="Century Gothic" w:cs="Times New Roman"/>
                <w:sz w:val="18"/>
                <w:szCs w:val="18"/>
              </w:rPr>
            </w:pPr>
          </w:p>
        </w:tc>
        <w:tc>
          <w:tcPr>
            <w:tcW w:w="1559" w:type="dxa"/>
          </w:tcPr>
          <w:p w14:paraId="5C7272F5" w14:textId="77777777" w:rsidR="005F073B" w:rsidRDefault="005F073B" w:rsidP="001A6CEE">
            <w:pPr>
              <w:rPr>
                <w:rFonts w:ascii="Century Gothic" w:hAnsi="Century Gothic" w:cs="Times New Roman"/>
                <w:sz w:val="18"/>
                <w:szCs w:val="18"/>
              </w:rPr>
            </w:pPr>
          </w:p>
        </w:tc>
        <w:tc>
          <w:tcPr>
            <w:tcW w:w="1701" w:type="dxa"/>
          </w:tcPr>
          <w:p w14:paraId="2DB10376" w14:textId="77777777" w:rsidR="005F073B" w:rsidRDefault="005F073B" w:rsidP="001A6CEE">
            <w:pPr>
              <w:rPr>
                <w:rFonts w:ascii="Century Gothic" w:hAnsi="Century Gothic" w:cs="Times New Roman"/>
                <w:sz w:val="18"/>
                <w:szCs w:val="18"/>
              </w:rPr>
            </w:pPr>
          </w:p>
        </w:tc>
        <w:tc>
          <w:tcPr>
            <w:tcW w:w="2428" w:type="dxa"/>
          </w:tcPr>
          <w:p w14:paraId="7ADE9344" w14:textId="77777777" w:rsidR="005F073B" w:rsidRDefault="005F073B" w:rsidP="001A6CEE">
            <w:pPr>
              <w:rPr>
                <w:rFonts w:ascii="Century Gothic" w:hAnsi="Century Gothic" w:cs="Times New Roman"/>
                <w:sz w:val="18"/>
                <w:szCs w:val="18"/>
              </w:rPr>
            </w:pPr>
          </w:p>
        </w:tc>
      </w:tr>
      <w:tr w:rsidR="005F073B" w14:paraId="23FEC07A" w14:textId="77777777" w:rsidTr="001A6CEE">
        <w:trPr>
          <w:trHeight w:val="320"/>
        </w:trPr>
        <w:tc>
          <w:tcPr>
            <w:tcW w:w="9369" w:type="dxa"/>
            <w:gridSpan w:val="5"/>
          </w:tcPr>
          <w:p w14:paraId="59EAE923" w14:textId="77777777" w:rsidR="005F073B" w:rsidRDefault="005F073B" w:rsidP="001A6CEE">
            <w:pPr>
              <w:jc w:val="both"/>
              <w:rPr>
                <w:rFonts w:ascii="Century Gothic" w:hAnsi="Century Gothic" w:cs="Times New Roman"/>
                <w:sz w:val="18"/>
                <w:szCs w:val="18"/>
                <w:lang w:val="sr-Cyrl-RS"/>
              </w:rPr>
            </w:pPr>
            <w:r>
              <w:rPr>
                <w:rFonts w:ascii="Century Gothic" w:hAnsi="Century Gothic" w:cs="Times New Roman"/>
                <w:b/>
                <w:bCs/>
                <w:sz w:val="18"/>
                <w:szCs w:val="18"/>
                <w:lang w:val="sr-Cyrl-RS"/>
              </w:rPr>
              <w:t>Коментар</w:t>
            </w:r>
            <w:r>
              <w:rPr>
                <w:rFonts w:ascii="Century Gothic" w:hAnsi="Century Gothic" w:cs="Times New Roman"/>
                <w:sz w:val="18"/>
                <w:szCs w:val="18"/>
                <w:lang w:val="sr-Cyrl-RS"/>
              </w:rPr>
              <w:t>: У коментару можете дати више садржинских информација о функционисању међусекторске сарадње, потреби/могућностима за проширивањем и сл. Уколико међусекторска сарадња није успостављена, можете прокоментарисати кључне разлоге/препреке због којих није дошло до њеног успостављања (у пружању услуга СЗ и сл.) и наведите потребу за подршком, плановима у овом погледу. Коментар у овом прилогу треба да послужи да изнесете више података уколико за тим постоји потреба, а  важно је да главне сажете информације представите у одговарајућим одељцима главног текста документа (у одељку 3.3.5 или на другом одговарајућем месту)</w:t>
            </w:r>
          </w:p>
        </w:tc>
      </w:tr>
    </w:tbl>
    <w:p w14:paraId="2A75591B" w14:textId="77777777" w:rsidR="005F073B" w:rsidRDefault="005F073B" w:rsidP="005F073B">
      <w:pPr>
        <w:rPr>
          <w:rFonts w:ascii="Tahoma" w:hAnsi="Tahoma" w:cs="Tahoma"/>
          <w:b/>
          <w:bCs/>
          <w:lang w:val="sr-Cyrl-RS"/>
        </w:rPr>
      </w:pPr>
    </w:p>
    <w:p w14:paraId="72E81747" w14:textId="77777777" w:rsidR="005F073B" w:rsidRDefault="005F073B" w:rsidP="005F073B">
      <w:pPr>
        <w:rPr>
          <w:rFonts w:ascii="Tahoma" w:hAnsi="Tahoma" w:cs="Tahoma"/>
          <w:b/>
          <w:u w:val="single"/>
          <w:lang w:val="sr-Cyrl-RS"/>
        </w:rPr>
      </w:pPr>
      <w:r>
        <w:rPr>
          <w:rFonts w:ascii="Tahoma" w:hAnsi="Tahoma" w:cs="Tahoma"/>
          <w:b/>
          <w:u w:val="single"/>
          <w:lang w:val="sr-Cyrl-RS"/>
        </w:rPr>
        <w:t>Међуопштинска сарадња</w:t>
      </w:r>
    </w:p>
    <w:p w14:paraId="4CD20105" w14:textId="77777777" w:rsidR="005F073B" w:rsidRDefault="005F073B" w:rsidP="005F073B">
      <w:pPr>
        <w:jc w:val="both"/>
        <w:rPr>
          <w:rFonts w:ascii="Tahoma" w:hAnsi="Tahoma" w:cs="Tahoma"/>
          <w:sz w:val="20"/>
          <w:szCs w:val="20"/>
          <w:lang w:val="sr-Cyrl-RS"/>
        </w:rPr>
      </w:pPr>
      <w:r>
        <w:rPr>
          <w:rFonts w:ascii="Tahoma" w:hAnsi="Tahoma" w:cs="Tahoma"/>
          <w:sz w:val="20"/>
          <w:szCs w:val="20"/>
          <w:lang w:val="sr-Cyrl-RS"/>
        </w:rPr>
        <w:t>Уколико је успостављена међуопштинска сарадња Ваше ЛС са другим градом/општином (типично за обезбеђивање и пружање услуга СЗ)</w:t>
      </w:r>
      <w:r>
        <w:rPr>
          <w:lang w:val="sr-Cyrl-RS"/>
        </w:rPr>
        <w:t xml:space="preserve">, </w:t>
      </w:r>
      <w:r>
        <w:rPr>
          <w:rFonts w:ascii="Tahoma" w:hAnsi="Tahoma" w:cs="Tahoma"/>
          <w:sz w:val="20"/>
          <w:szCs w:val="20"/>
          <w:lang w:val="sr-Cyrl-RS"/>
        </w:rPr>
        <w:t>информације можете систематизовати табеларно за конкретне постојеће примере/видове успостављене сарадње:</w:t>
      </w:r>
    </w:p>
    <w:tbl>
      <w:tblPr>
        <w:tblStyle w:val="TableGrid5"/>
        <w:tblW w:w="9427" w:type="dxa"/>
        <w:tblLook w:val="04A0" w:firstRow="1" w:lastRow="0" w:firstColumn="1" w:lastColumn="0" w:noHBand="0" w:noVBand="1"/>
      </w:tblPr>
      <w:tblGrid>
        <w:gridCol w:w="2689"/>
        <w:gridCol w:w="2976"/>
        <w:gridCol w:w="1134"/>
        <w:gridCol w:w="1363"/>
        <w:gridCol w:w="1265"/>
      </w:tblGrid>
      <w:tr w:rsidR="005F073B" w14:paraId="05FBE923" w14:textId="77777777" w:rsidTr="001A6CEE">
        <w:trPr>
          <w:trHeight w:val="520"/>
        </w:trPr>
        <w:tc>
          <w:tcPr>
            <w:tcW w:w="2689" w:type="dxa"/>
            <w:shd w:val="clear" w:color="auto" w:fill="D0CECE" w:themeFill="background2" w:themeFillShade="E6"/>
          </w:tcPr>
          <w:p w14:paraId="2F7DEAF8" w14:textId="77777777" w:rsidR="005F073B" w:rsidRDefault="005F073B" w:rsidP="001A6CEE">
            <w:pPr>
              <w:rPr>
                <w:rFonts w:ascii="Century Gothic" w:hAnsi="Century Gothic" w:cs="Times New Roman"/>
                <w:sz w:val="18"/>
                <w:szCs w:val="18"/>
                <w:lang w:val="sr-Cyrl-RS"/>
              </w:rPr>
            </w:pPr>
            <w:r>
              <w:rPr>
                <w:rFonts w:ascii="Century Gothic" w:hAnsi="Century Gothic" w:cs="Times New Roman"/>
                <w:sz w:val="18"/>
                <w:szCs w:val="18"/>
                <w:lang w:val="sr-Cyrl-RS"/>
              </w:rPr>
              <w:t>Услуга …</w:t>
            </w:r>
          </w:p>
        </w:tc>
        <w:tc>
          <w:tcPr>
            <w:tcW w:w="2976" w:type="dxa"/>
            <w:shd w:val="clear" w:color="auto" w:fill="D0CECE" w:themeFill="background2" w:themeFillShade="E6"/>
          </w:tcPr>
          <w:p w14:paraId="0CABF0E2" w14:textId="77777777" w:rsidR="005F073B" w:rsidRDefault="005F073B" w:rsidP="001A6CEE">
            <w:pPr>
              <w:rPr>
                <w:rFonts w:ascii="Century Gothic" w:hAnsi="Century Gothic" w:cs="Times New Roman"/>
                <w:sz w:val="18"/>
                <w:szCs w:val="18"/>
                <w:lang w:val="sr-Cyrl-RS"/>
              </w:rPr>
            </w:pPr>
            <w:r>
              <w:rPr>
                <w:rFonts w:ascii="Century Gothic" w:hAnsi="Century Gothic" w:cs="Times New Roman"/>
                <w:sz w:val="18"/>
                <w:szCs w:val="18"/>
                <w:lang w:val="sr-Cyrl-RS"/>
              </w:rPr>
              <w:t xml:space="preserve">Уговор/протокол о међуопштинској сарадњи </w:t>
            </w:r>
          </w:p>
        </w:tc>
        <w:tc>
          <w:tcPr>
            <w:tcW w:w="1134" w:type="dxa"/>
            <w:shd w:val="clear" w:color="auto" w:fill="D0CECE" w:themeFill="background2" w:themeFillShade="E6"/>
          </w:tcPr>
          <w:p w14:paraId="3B44B7D6" w14:textId="77777777" w:rsidR="005F073B" w:rsidRDefault="005F073B" w:rsidP="001A6CEE">
            <w:pPr>
              <w:rPr>
                <w:rFonts w:ascii="Century Gothic" w:hAnsi="Century Gothic" w:cs="Times New Roman"/>
                <w:sz w:val="18"/>
                <w:szCs w:val="18"/>
                <w:lang w:val="sr-Cyrl-RS"/>
              </w:rPr>
            </w:pPr>
            <w:r>
              <w:rPr>
                <w:rFonts w:ascii="Century Gothic" w:hAnsi="Century Gothic" w:cs="Times New Roman"/>
                <w:sz w:val="18"/>
                <w:szCs w:val="18"/>
                <w:lang w:val="sr-Cyrl-RS"/>
              </w:rPr>
              <w:t>ЈЛС носилац</w:t>
            </w:r>
          </w:p>
        </w:tc>
        <w:tc>
          <w:tcPr>
            <w:tcW w:w="1363" w:type="dxa"/>
            <w:shd w:val="clear" w:color="auto" w:fill="D0CECE" w:themeFill="background2" w:themeFillShade="E6"/>
          </w:tcPr>
          <w:p w14:paraId="564D6D40" w14:textId="77777777" w:rsidR="005F073B" w:rsidRDefault="005F073B" w:rsidP="001A6CEE">
            <w:pPr>
              <w:rPr>
                <w:rFonts w:ascii="Century Gothic" w:hAnsi="Century Gothic" w:cs="Times New Roman"/>
                <w:sz w:val="18"/>
                <w:szCs w:val="18"/>
                <w:lang w:val="sr-Cyrl-RS"/>
              </w:rPr>
            </w:pPr>
            <w:r>
              <w:rPr>
                <w:rFonts w:ascii="Century Gothic" w:hAnsi="Century Gothic" w:cs="Times New Roman"/>
                <w:sz w:val="18"/>
                <w:szCs w:val="18"/>
                <w:lang w:val="sr-Cyrl-RS"/>
              </w:rPr>
              <w:t xml:space="preserve">ЈЛС партнер/и </w:t>
            </w:r>
          </w:p>
        </w:tc>
        <w:tc>
          <w:tcPr>
            <w:tcW w:w="1265" w:type="dxa"/>
            <w:shd w:val="clear" w:color="auto" w:fill="D0CECE" w:themeFill="background2" w:themeFillShade="E6"/>
          </w:tcPr>
          <w:p w14:paraId="7365084A" w14:textId="77777777" w:rsidR="005F073B" w:rsidRDefault="005F073B" w:rsidP="001A6CEE">
            <w:pPr>
              <w:rPr>
                <w:rFonts w:ascii="Century Gothic" w:hAnsi="Century Gothic" w:cs="Times New Roman"/>
                <w:sz w:val="18"/>
                <w:szCs w:val="18"/>
              </w:rPr>
            </w:pPr>
            <w:r>
              <w:rPr>
                <w:rFonts w:ascii="Century Gothic" w:hAnsi="Century Gothic" w:cs="Times New Roman"/>
                <w:sz w:val="18"/>
                <w:szCs w:val="18"/>
                <w:lang w:val="sr-Cyrl-RS"/>
              </w:rPr>
              <w:t xml:space="preserve">Пружалац услуге </w:t>
            </w:r>
          </w:p>
        </w:tc>
      </w:tr>
      <w:tr w:rsidR="005F073B" w14:paraId="412B69F4" w14:textId="77777777" w:rsidTr="001A6CEE">
        <w:trPr>
          <w:trHeight w:val="303"/>
        </w:trPr>
        <w:tc>
          <w:tcPr>
            <w:tcW w:w="2689" w:type="dxa"/>
          </w:tcPr>
          <w:p w14:paraId="2C2B86B5" w14:textId="77777777" w:rsidR="005F073B" w:rsidRDefault="005F073B" w:rsidP="001A6CEE">
            <w:pPr>
              <w:rPr>
                <w:rFonts w:ascii="Century Gothic" w:hAnsi="Century Gothic" w:cs="Times New Roman"/>
                <w:color w:val="FF0000"/>
                <w:sz w:val="18"/>
                <w:szCs w:val="18"/>
                <w:lang w:val="sr-Cyrl-RS"/>
              </w:rPr>
            </w:pPr>
            <w:r>
              <w:rPr>
                <w:rFonts w:ascii="Century Gothic" w:hAnsi="Century Gothic" w:cs="Times New Roman"/>
                <w:color w:val="FF0000"/>
                <w:sz w:val="18"/>
                <w:szCs w:val="18"/>
                <w:lang w:val="sr-Cyrl-RS"/>
              </w:rPr>
              <w:t>Прихвтлиште за жене и децу жртве насиља</w:t>
            </w:r>
          </w:p>
        </w:tc>
        <w:tc>
          <w:tcPr>
            <w:tcW w:w="2976" w:type="dxa"/>
          </w:tcPr>
          <w:p w14:paraId="1CDBA0ED" w14:textId="77777777" w:rsidR="005F073B" w:rsidRDefault="005F073B" w:rsidP="001A6CEE">
            <w:pPr>
              <w:rPr>
                <w:rFonts w:ascii="Century Gothic" w:hAnsi="Century Gothic" w:cs="Times New Roman"/>
                <w:color w:val="FF0000"/>
                <w:sz w:val="18"/>
                <w:szCs w:val="18"/>
              </w:rPr>
            </w:pPr>
          </w:p>
        </w:tc>
        <w:tc>
          <w:tcPr>
            <w:tcW w:w="1134" w:type="dxa"/>
          </w:tcPr>
          <w:p w14:paraId="30B96F67" w14:textId="77777777" w:rsidR="005F073B" w:rsidRDefault="005F073B" w:rsidP="001A6CEE">
            <w:pPr>
              <w:rPr>
                <w:rFonts w:ascii="Century Gothic" w:hAnsi="Century Gothic" w:cs="Times New Roman"/>
                <w:color w:val="FF0000"/>
                <w:sz w:val="18"/>
                <w:szCs w:val="18"/>
              </w:rPr>
            </w:pPr>
          </w:p>
        </w:tc>
        <w:tc>
          <w:tcPr>
            <w:tcW w:w="1363" w:type="dxa"/>
          </w:tcPr>
          <w:p w14:paraId="54F38AF3" w14:textId="77777777" w:rsidR="005F073B" w:rsidRDefault="005F073B" w:rsidP="001A6CEE">
            <w:pPr>
              <w:rPr>
                <w:rFonts w:ascii="Century Gothic" w:hAnsi="Century Gothic" w:cs="Times New Roman"/>
                <w:color w:val="FF0000"/>
                <w:sz w:val="18"/>
                <w:szCs w:val="18"/>
              </w:rPr>
            </w:pPr>
          </w:p>
        </w:tc>
        <w:tc>
          <w:tcPr>
            <w:tcW w:w="1265" w:type="dxa"/>
          </w:tcPr>
          <w:p w14:paraId="1E265F86" w14:textId="77777777" w:rsidR="005F073B" w:rsidRDefault="005F073B" w:rsidP="001A6CEE">
            <w:pPr>
              <w:rPr>
                <w:rFonts w:ascii="Century Gothic" w:hAnsi="Century Gothic" w:cs="Times New Roman"/>
                <w:color w:val="FF0000"/>
                <w:sz w:val="18"/>
                <w:szCs w:val="18"/>
                <w:lang w:val="sr-Cyrl-RS"/>
              </w:rPr>
            </w:pPr>
            <w:r>
              <w:rPr>
                <w:rFonts w:ascii="Century Gothic" w:hAnsi="Century Gothic" w:cs="Times New Roman"/>
                <w:color w:val="FF0000"/>
                <w:sz w:val="18"/>
                <w:szCs w:val="18"/>
                <w:lang w:val="sr-Cyrl-RS"/>
              </w:rPr>
              <w:t>ЦСР лесковац</w:t>
            </w:r>
          </w:p>
        </w:tc>
      </w:tr>
      <w:tr w:rsidR="005F073B" w14:paraId="3C365EA2" w14:textId="77777777" w:rsidTr="001A6CEE">
        <w:trPr>
          <w:trHeight w:val="303"/>
        </w:trPr>
        <w:tc>
          <w:tcPr>
            <w:tcW w:w="2689" w:type="dxa"/>
          </w:tcPr>
          <w:p w14:paraId="398C7A0D" w14:textId="77777777" w:rsidR="005F073B" w:rsidRDefault="005F073B" w:rsidP="001A6CEE">
            <w:pPr>
              <w:rPr>
                <w:rFonts w:ascii="Century Gothic" w:hAnsi="Century Gothic" w:cs="Times New Roman"/>
                <w:sz w:val="18"/>
                <w:szCs w:val="18"/>
                <w:lang w:val="sr-Cyrl-RS"/>
              </w:rPr>
            </w:pPr>
            <w:r>
              <w:rPr>
                <w:rFonts w:ascii="Century Gothic" w:hAnsi="Century Gothic" w:cs="Times New Roman"/>
                <w:sz w:val="18"/>
                <w:szCs w:val="18"/>
                <w:lang w:val="sr-Cyrl-RS"/>
              </w:rPr>
              <w:t>…</w:t>
            </w:r>
          </w:p>
        </w:tc>
        <w:tc>
          <w:tcPr>
            <w:tcW w:w="2976" w:type="dxa"/>
          </w:tcPr>
          <w:p w14:paraId="5D331857" w14:textId="77777777" w:rsidR="005F073B" w:rsidRDefault="005F073B" w:rsidP="001A6CEE">
            <w:pPr>
              <w:rPr>
                <w:rFonts w:ascii="Century Gothic" w:hAnsi="Century Gothic" w:cs="Times New Roman"/>
                <w:sz w:val="18"/>
                <w:szCs w:val="18"/>
              </w:rPr>
            </w:pPr>
          </w:p>
        </w:tc>
        <w:tc>
          <w:tcPr>
            <w:tcW w:w="1134" w:type="dxa"/>
          </w:tcPr>
          <w:p w14:paraId="0C39B6B9" w14:textId="77777777" w:rsidR="005F073B" w:rsidRDefault="005F073B" w:rsidP="001A6CEE">
            <w:pPr>
              <w:rPr>
                <w:rFonts w:ascii="Century Gothic" w:hAnsi="Century Gothic" w:cs="Times New Roman"/>
                <w:sz w:val="18"/>
                <w:szCs w:val="18"/>
              </w:rPr>
            </w:pPr>
          </w:p>
        </w:tc>
        <w:tc>
          <w:tcPr>
            <w:tcW w:w="1363" w:type="dxa"/>
          </w:tcPr>
          <w:p w14:paraId="1D238704" w14:textId="77777777" w:rsidR="005F073B" w:rsidRDefault="005F073B" w:rsidP="001A6CEE">
            <w:pPr>
              <w:rPr>
                <w:rFonts w:ascii="Century Gothic" w:hAnsi="Century Gothic" w:cs="Times New Roman"/>
                <w:sz w:val="18"/>
                <w:szCs w:val="18"/>
              </w:rPr>
            </w:pPr>
          </w:p>
        </w:tc>
        <w:tc>
          <w:tcPr>
            <w:tcW w:w="1265" w:type="dxa"/>
          </w:tcPr>
          <w:p w14:paraId="76FF5394" w14:textId="77777777" w:rsidR="005F073B" w:rsidRDefault="005F073B" w:rsidP="001A6CEE">
            <w:pPr>
              <w:rPr>
                <w:rFonts w:ascii="Century Gothic" w:hAnsi="Century Gothic" w:cs="Times New Roman"/>
                <w:sz w:val="18"/>
                <w:szCs w:val="18"/>
              </w:rPr>
            </w:pPr>
          </w:p>
        </w:tc>
      </w:tr>
      <w:tr w:rsidR="005F073B" w14:paraId="07BBB77E" w14:textId="77777777" w:rsidTr="001A6CEE">
        <w:trPr>
          <w:trHeight w:val="303"/>
        </w:trPr>
        <w:tc>
          <w:tcPr>
            <w:tcW w:w="9427" w:type="dxa"/>
            <w:gridSpan w:val="5"/>
          </w:tcPr>
          <w:p w14:paraId="0CD94F16" w14:textId="77777777" w:rsidR="005F073B" w:rsidRDefault="005F073B" w:rsidP="001A6CEE">
            <w:pPr>
              <w:jc w:val="both"/>
              <w:rPr>
                <w:rFonts w:ascii="Century Gothic" w:hAnsi="Century Gothic" w:cs="Times New Roman"/>
                <w:sz w:val="18"/>
                <w:szCs w:val="18"/>
                <w:lang w:val="sr-Cyrl-RS"/>
              </w:rPr>
            </w:pPr>
            <w:r>
              <w:rPr>
                <w:rFonts w:ascii="Century Gothic" w:hAnsi="Century Gothic" w:cs="Times New Roman"/>
                <w:b/>
                <w:bCs/>
                <w:sz w:val="18"/>
                <w:szCs w:val="18"/>
                <w:lang w:val="sr-Cyrl-RS"/>
              </w:rPr>
              <w:t>Коментар</w:t>
            </w:r>
            <w:r>
              <w:rPr>
                <w:rFonts w:ascii="Century Gothic" w:hAnsi="Century Gothic" w:cs="Times New Roman"/>
                <w:sz w:val="18"/>
                <w:szCs w:val="18"/>
                <w:lang w:val="sr-Cyrl-RS"/>
              </w:rPr>
              <w:t>: У коментару можете дати више садржинских информација о функционисању међуопштинске сарадње, потреби/могућностима за проширивањем и у ком погледу (за које конкретно услуге и сл.). Уколико међуопштинска сарадња није успостављена, можете прокоментарисати да ли је било покушаја у том погледу, кључне разлоге/препреке због којих није дошло до њеног успостављања и наведите потребу за подршком, плановима и сл. Коментар у овом прилогу треба да послужи да изнесете више података уколико за тим постоји потреба, а  важно је да главне сажете информације представите у одговарајућим одељцима главног текста документа (у одељку 3.3.5 или на другом одговарајућем месту)</w:t>
            </w:r>
          </w:p>
        </w:tc>
      </w:tr>
    </w:tbl>
    <w:p w14:paraId="477B0E9A" w14:textId="13E81C42" w:rsidR="005F073B" w:rsidRDefault="005F073B" w:rsidP="005F073B"/>
    <w:p w14:paraId="4A90C2A1" w14:textId="77777777" w:rsidR="00266746" w:rsidRDefault="00266746" w:rsidP="005F073B"/>
    <w:tbl>
      <w:tblPr>
        <w:tblW w:w="0" w:type="auto"/>
        <w:tblLook w:val="04A0" w:firstRow="1" w:lastRow="0" w:firstColumn="1" w:lastColumn="0" w:noHBand="0" w:noVBand="1"/>
      </w:tblPr>
      <w:tblGrid>
        <w:gridCol w:w="9350"/>
      </w:tblGrid>
      <w:tr w:rsidR="00D0683D" w14:paraId="693694CD" w14:textId="77777777" w:rsidTr="001A6CEE">
        <w:tc>
          <w:tcPr>
            <w:tcW w:w="9350" w:type="dxa"/>
            <w:shd w:val="clear" w:color="auto" w:fill="E2EFD9" w:themeFill="accent6" w:themeFillTint="33"/>
          </w:tcPr>
          <w:p w14:paraId="4F0E0DDC" w14:textId="642E4F0B" w:rsidR="00D0683D" w:rsidRDefault="00D0683D" w:rsidP="001A6CEE">
            <w:pPr>
              <w:rPr>
                <w:rFonts w:ascii="Tahoma" w:hAnsi="Tahoma" w:cs="Tahoma"/>
                <w:b/>
                <w:bCs/>
                <w:lang w:val="sr-Cyrl-RS"/>
              </w:rPr>
            </w:pPr>
            <w:r>
              <w:rPr>
                <w:rFonts w:ascii="Tahoma" w:hAnsi="Tahoma" w:cs="Tahoma"/>
                <w:b/>
                <w:bCs/>
                <w:lang w:val="sr-Cyrl-RS"/>
              </w:rPr>
              <w:lastRenderedPageBreak/>
              <w:t xml:space="preserve">Прилог 4 – </w:t>
            </w:r>
            <w:r w:rsidR="00E84FE1">
              <w:rPr>
                <w:rFonts w:ascii="Tahoma" w:hAnsi="Tahoma" w:cs="Tahoma"/>
                <w:b/>
                <w:bCs/>
                <w:lang w:val="sr-Cyrl-RS"/>
              </w:rPr>
              <w:t>Мапирање потреба испитаника</w:t>
            </w:r>
            <w:r w:rsidR="00266746">
              <w:rPr>
                <w:rFonts w:ascii="Tahoma" w:hAnsi="Tahoma" w:cs="Tahoma"/>
                <w:b/>
                <w:bCs/>
                <w:lang w:val="sr-Cyrl-RS"/>
              </w:rPr>
              <w:t xml:space="preserve"> -</w:t>
            </w:r>
            <w:r w:rsidR="00E84FE1">
              <w:rPr>
                <w:rFonts w:ascii="Tahoma" w:hAnsi="Tahoma" w:cs="Tahoma"/>
                <w:b/>
                <w:bCs/>
                <w:lang w:val="sr-Cyrl-RS"/>
              </w:rPr>
              <w:t xml:space="preserve"> шири </w:t>
            </w:r>
            <w:r w:rsidR="00266746">
              <w:rPr>
                <w:rFonts w:ascii="Tahoma" w:hAnsi="Tahoma" w:cs="Tahoma"/>
                <w:b/>
                <w:bCs/>
                <w:lang w:val="sr-Cyrl-RS"/>
              </w:rPr>
              <w:t>приказ структуре испитаника</w:t>
            </w:r>
          </w:p>
        </w:tc>
      </w:tr>
    </w:tbl>
    <w:p w14:paraId="1DB6E542" w14:textId="5310F5BC" w:rsidR="005F073B" w:rsidRDefault="005F073B" w:rsidP="00CE5D40">
      <w:pPr>
        <w:rPr>
          <w:rFonts w:ascii="Tahoma" w:hAnsi="Tahoma" w:cs="Tahoma"/>
          <w:b/>
          <w:bCs/>
          <w:lang w:val="sr-Cyrl-RS"/>
        </w:rPr>
      </w:pPr>
    </w:p>
    <w:p w14:paraId="6ABBADDD" w14:textId="1897A249" w:rsidR="00E84FE1" w:rsidRDefault="00E84FE1" w:rsidP="00E84FE1">
      <w:pPr>
        <w:pBdr>
          <w:top w:val="single" w:sz="4" w:space="1" w:color="auto"/>
          <w:left w:val="single" w:sz="4" w:space="4" w:color="auto"/>
          <w:bottom w:val="single" w:sz="4" w:space="1" w:color="auto"/>
          <w:right w:val="single" w:sz="4" w:space="4" w:color="auto"/>
        </w:pBdr>
        <w:jc w:val="center"/>
        <w:rPr>
          <w:rFonts w:ascii="Tahoma" w:hAnsi="Tahoma" w:cs="Tahoma"/>
          <w:b/>
          <w:sz w:val="20"/>
          <w:szCs w:val="20"/>
          <w:lang w:val="sr-Cyrl-RS"/>
        </w:rPr>
      </w:pPr>
      <w:r w:rsidRPr="00E84FE1">
        <w:rPr>
          <w:rFonts w:ascii="Tahoma" w:hAnsi="Tahoma" w:cs="Tahoma"/>
          <w:b/>
          <w:sz w:val="20"/>
          <w:szCs w:val="20"/>
          <w:lang w:val="sr-Cyrl-RS"/>
        </w:rPr>
        <w:t>АНКЕТНИ УПИТНИК ЗА ОПШТУ ПОПУЛАЦИЈУ</w:t>
      </w:r>
    </w:p>
    <w:p w14:paraId="1D172FEA" w14:textId="497D35B9" w:rsidR="00E84FE1" w:rsidRPr="008540E0" w:rsidRDefault="00E84FE1" w:rsidP="00E84FE1">
      <w:pPr>
        <w:pBdr>
          <w:top w:val="single" w:sz="4" w:space="1" w:color="auto"/>
          <w:left w:val="single" w:sz="4" w:space="4" w:color="auto"/>
          <w:bottom w:val="single" w:sz="4" w:space="1" w:color="auto"/>
          <w:right w:val="single" w:sz="4" w:space="4" w:color="auto"/>
        </w:pBdr>
        <w:jc w:val="center"/>
        <w:rPr>
          <w:rFonts w:ascii="Tahoma" w:hAnsi="Tahoma" w:cs="Tahoma"/>
          <w:b/>
          <w:sz w:val="20"/>
          <w:szCs w:val="20"/>
          <w:lang w:val="sr-Cyrl-RS"/>
        </w:rPr>
      </w:pPr>
      <w:r w:rsidRPr="008540E0">
        <w:rPr>
          <w:rFonts w:ascii="Tahoma" w:hAnsi="Tahoma" w:cs="Tahoma"/>
          <w:b/>
          <w:sz w:val="20"/>
          <w:szCs w:val="20"/>
          <w:lang w:val="sr-Cyrl-RS"/>
        </w:rPr>
        <w:t>Структура испитаника</w:t>
      </w:r>
    </w:p>
    <w:p w14:paraId="3D09F16B" w14:textId="77777777" w:rsidR="00E84FE1" w:rsidRPr="00E84FE1" w:rsidRDefault="00E84FE1" w:rsidP="00E84FE1">
      <w:pPr>
        <w:pBdr>
          <w:top w:val="single" w:sz="4" w:space="1" w:color="auto"/>
          <w:left w:val="single" w:sz="4" w:space="4" w:color="auto"/>
          <w:bottom w:val="single" w:sz="4" w:space="1" w:color="auto"/>
          <w:right w:val="single" w:sz="4" w:space="4" w:color="auto"/>
        </w:pBdr>
        <w:jc w:val="both"/>
        <w:rPr>
          <w:rFonts w:ascii="Tahoma" w:hAnsi="Tahoma" w:cs="Tahoma"/>
          <w:sz w:val="20"/>
          <w:szCs w:val="20"/>
          <w:lang w:val="sr-Cyrl-RS"/>
        </w:rPr>
      </w:pPr>
      <w:r w:rsidRPr="00E84FE1">
        <w:rPr>
          <w:rFonts w:ascii="Tahoma" w:hAnsi="Tahoma" w:cs="Tahoma"/>
          <w:bCs/>
          <w:sz w:val="20"/>
          <w:szCs w:val="20"/>
          <w:lang w:val="sr-Cyrl-RS"/>
        </w:rPr>
        <w:t>Анкетни упитник за општу популацију</w:t>
      </w:r>
      <w:r w:rsidRPr="00E84FE1">
        <w:rPr>
          <w:rFonts w:ascii="Tahoma" w:hAnsi="Tahoma" w:cs="Tahoma"/>
          <w:bCs/>
          <w:sz w:val="20"/>
          <w:szCs w:val="20"/>
          <w:lang w:val="sr-Cyrl-BA"/>
        </w:rPr>
        <w:t xml:space="preserve"> дистрибуиран је и попуњаван онлајн, а садржао је </w:t>
      </w:r>
      <w:r w:rsidRPr="00E84FE1">
        <w:rPr>
          <w:rFonts w:ascii="Tahoma" w:hAnsi="Tahoma" w:cs="Tahoma"/>
          <w:sz w:val="20"/>
          <w:szCs w:val="20"/>
          <w:lang w:val="sr-Cyrl-RS"/>
        </w:rPr>
        <w:t xml:space="preserve">питања која се односе на: основне демографске податке и ставове грађана о томе које су осетљиве групе у заједници најугроженије и које услуге/програми социјалне заштите су им потребни (за децу, младе, одрасле и старије). Такође испитано је ко би могао да пружа те услуге, колико су постојеће услуге доступне и какав је њихов квалитет, ради планирања мера и израде Програма унапређења социјалне заштите на територији општине Власотинце. У истраживању је учествовало 150 испитаника.  </w:t>
      </w:r>
      <w:bookmarkStart w:id="143" w:name="_Hlk230426678"/>
      <w:r w:rsidRPr="00E84FE1">
        <w:rPr>
          <w:rFonts w:ascii="Tahoma" w:hAnsi="Tahoma" w:cs="Tahoma"/>
          <w:sz w:val="20"/>
          <w:szCs w:val="20"/>
          <w:lang w:val="sr-Cyrl-RS"/>
        </w:rPr>
        <w:t>Међу испитаницима доминирају они старости између 41 и 60 година, женског пола, из градске средине, и испитаници са високим или вишим образовањем, те ово треба имати у виду као методолошко ограничење, с обзиром да сигурно утиче на општу слику у којој је у првом плану перспектива ове групе.</w:t>
      </w:r>
    </w:p>
    <w:bookmarkEnd w:id="143"/>
    <w:p w14:paraId="417F728F" w14:textId="77777777" w:rsidR="00E84FE1" w:rsidRPr="00E84FE1" w:rsidRDefault="00E84FE1" w:rsidP="00E84FE1">
      <w:pPr>
        <w:pBdr>
          <w:top w:val="single" w:sz="4" w:space="1" w:color="auto"/>
          <w:left w:val="single" w:sz="4" w:space="4" w:color="auto"/>
          <w:bottom w:val="single" w:sz="4" w:space="1" w:color="auto"/>
          <w:right w:val="single" w:sz="4" w:space="4" w:color="auto"/>
        </w:pBdr>
        <w:spacing w:line="240" w:lineRule="auto"/>
        <w:jc w:val="both"/>
        <w:rPr>
          <w:rFonts w:ascii="Tahoma" w:hAnsi="Tahoma" w:cs="Tahoma"/>
          <w:sz w:val="20"/>
          <w:szCs w:val="20"/>
          <w:lang w:val="sr-Cyrl-RS"/>
        </w:rPr>
      </w:pPr>
      <w:r w:rsidRPr="00E84FE1">
        <w:rPr>
          <w:rFonts w:ascii="Tahoma" w:hAnsi="Tahoma" w:cs="Tahoma"/>
          <w:sz w:val="20"/>
          <w:szCs w:val="20"/>
          <w:lang w:val="sr-Cyrl-RS"/>
        </w:rPr>
        <w:t xml:space="preserve">Кад је у питању </w:t>
      </w:r>
      <w:r w:rsidRPr="00E84FE1">
        <w:rPr>
          <w:rFonts w:ascii="Tahoma" w:hAnsi="Tahoma" w:cs="Tahoma"/>
          <w:b/>
          <w:sz w:val="20"/>
          <w:szCs w:val="20"/>
          <w:lang w:val="sr-Cyrl-RS"/>
        </w:rPr>
        <w:t xml:space="preserve">старосна структура испитаника </w:t>
      </w:r>
      <w:r w:rsidRPr="00E84FE1">
        <w:rPr>
          <w:rFonts w:ascii="Tahoma" w:hAnsi="Tahoma" w:cs="Tahoma"/>
          <w:i/>
          <w:sz w:val="20"/>
          <w:szCs w:val="20"/>
          <w:lang w:val="sr-Cyrl-RS"/>
        </w:rPr>
        <w:t>(Графикон 1</w:t>
      </w:r>
      <w:r w:rsidRPr="00E84FE1">
        <w:rPr>
          <w:rFonts w:ascii="Tahoma" w:hAnsi="Tahoma" w:cs="Tahoma"/>
          <w:sz w:val="20"/>
          <w:szCs w:val="20"/>
          <w:lang w:val="sr-Cyrl-RS"/>
        </w:rPr>
        <w:t xml:space="preserve">), највећи број одговора дошао </w:t>
      </w:r>
      <w:r w:rsidRPr="00E84FE1">
        <w:rPr>
          <w:rFonts w:ascii="Tahoma" w:hAnsi="Tahoma" w:cs="Tahoma"/>
          <w:sz w:val="20"/>
          <w:szCs w:val="20"/>
          <w:lang w:val="sr-Latn-RS"/>
        </w:rPr>
        <w:t xml:space="preserve">je </w:t>
      </w:r>
      <w:r w:rsidRPr="00E84FE1">
        <w:rPr>
          <w:rFonts w:ascii="Tahoma" w:hAnsi="Tahoma" w:cs="Tahoma"/>
          <w:sz w:val="20"/>
          <w:szCs w:val="20"/>
          <w:lang w:val="sr-Cyrl-RS"/>
        </w:rPr>
        <w:t>из старосне групе између 41 и 60 година (43,3%</w:t>
      </w:r>
      <w:r w:rsidRPr="00E84FE1">
        <w:rPr>
          <w:rFonts w:ascii="Tahoma" w:hAnsi="Tahoma" w:cs="Tahoma"/>
          <w:sz w:val="20"/>
          <w:szCs w:val="20"/>
          <w:lang w:val="sr-Latn-RS"/>
        </w:rPr>
        <w:t>)</w:t>
      </w:r>
      <w:r w:rsidRPr="00E84FE1">
        <w:rPr>
          <w:rFonts w:ascii="Tahoma" w:hAnsi="Tahoma" w:cs="Tahoma"/>
          <w:sz w:val="20"/>
          <w:szCs w:val="20"/>
          <w:lang w:val="sr-Cyrl-RS"/>
        </w:rPr>
        <w:t>, а потом оних из групе старости између 31 и 40 година (</w:t>
      </w:r>
      <w:r w:rsidRPr="00E84FE1">
        <w:rPr>
          <w:rFonts w:ascii="Tahoma" w:hAnsi="Tahoma" w:cs="Tahoma"/>
          <w:sz w:val="20"/>
          <w:szCs w:val="20"/>
          <w:lang w:val="sr-Cyrl-BA"/>
        </w:rPr>
        <w:t>29,3 % односно 44 особе</w:t>
      </w:r>
      <w:r w:rsidRPr="00E84FE1">
        <w:rPr>
          <w:rFonts w:ascii="Tahoma" w:hAnsi="Tahoma" w:cs="Tahoma"/>
          <w:sz w:val="20"/>
          <w:szCs w:val="20"/>
          <w:lang w:val="sr-Cyrl-RS"/>
        </w:rPr>
        <w:t>). Уочљив је низак одзив из групе младих (свега 11), као и из групе старијих од 60 година (њих 6 ). Зато је потребно обратити пажњу да су резултати анкете и процена потреба највише обојени становиштем средње генерације која је често истовремено радно активна и породично одговорна (нпр. брига о деци и/или старијима).</w:t>
      </w:r>
    </w:p>
    <w:p w14:paraId="515AA5E0" w14:textId="77777777" w:rsidR="00E84FE1" w:rsidRPr="00E84FE1" w:rsidRDefault="00E84FE1" w:rsidP="00E84FE1">
      <w:pPr>
        <w:pBdr>
          <w:top w:val="single" w:sz="4" w:space="1" w:color="auto"/>
          <w:left w:val="single" w:sz="4" w:space="4" w:color="auto"/>
          <w:bottom w:val="single" w:sz="4" w:space="1" w:color="auto"/>
          <w:right w:val="single" w:sz="4" w:space="4" w:color="auto"/>
        </w:pBdr>
        <w:spacing w:line="240" w:lineRule="auto"/>
        <w:jc w:val="both"/>
        <w:rPr>
          <w:rFonts w:ascii="Tahoma" w:hAnsi="Tahoma" w:cs="Tahoma"/>
          <w:sz w:val="20"/>
          <w:szCs w:val="20"/>
          <w:lang w:val="sr-Cyrl-RS"/>
        </w:rPr>
      </w:pPr>
    </w:p>
    <w:p w14:paraId="1D9A589F" w14:textId="77777777" w:rsidR="00E84FE1" w:rsidRPr="00E84FE1" w:rsidRDefault="00E84FE1" w:rsidP="00E84FE1">
      <w:pPr>
        <w:pBdr>
          <w:top w:val="single" w:sz="4" w:space="1" w:color="auto"/>
          <w:left w:val="single" w:sz="4" w:space="4" w:color="auto"/>
          <w:bottom w:val="single" w:sz="4" w:space="1" w:color="auto"/>
          <w:right w:val="single" w:sz="4" w:space="4" w:color="auto"/>
        </w:pBdr>
        <w:jc w:val="center"/>
        <w:rPr>
          <w:rFonts w:ascii="Tahoma" w:hAnsi="Tahoma" w:cs="Tahoma"/>
          <w:i/>
          <w:color w:val="4472C4" w:themeColor="accent1"/>
          <w:sz w:val="20"/>
          <w:szCs w:val="20"/>
          <w:lang w:val="sr-Cyrl-RS"/>
        </w:rPr>
      </w:pPr>
      <w:r w:rsidRPr="00E84FE1">
        <w:rPr>
          <w:rFonts w:ascii="Tahoma" w:hAnsi="Tahoma" w:cs="Tahoma"/>
          <w:i/>
          <w:color w:val="4472C4" w:themeColor="accent1"/>
          <w:sz w:val="20"/>
          <w:szCs w:val="20"/>
          <w:lang w:val="sr-Cyrl-RS"/>
        </w:rPr>
        <w:t>Графикон 1: Старосна структура испитаника</w:t>
      </w:r>
    </w:p>
    <w:p w14:paraId="3CF0B44E" w14:textId="7EB01CE5" w:rsidR="00E84FE1" w:rsidRPr="00E84FE1" w:rsidRDefault="00E84FE1" w:rsidP="008540E0">
      <w:pPr>
        <w:pBdr>
          <w:top w:val="single" w:sz="4" w:space="1" w:color="auto"/>
          <w:left w:val="single" w:sz="4" w:space="4" w:color="auto"/>
          <w:bottom w:val="single" w:sz="4" w:space="1" w:color="auto"/>
          <w:right w:val="single" w:sz="4" w:space="4" w:color="auto"/>
        </w:pBdr>
        <w:spacing w:line="240" w:lineRule="auto"/>
        <w:jc w:val="center"/>
        <w:rPr>
          <w:rFonts w:ascii="Tahoma" w:hAnsi="Tahoma" w:cs="Tahoma"/>
          <w:sz w:val="20"/>
          <w:szCs w:val="20"/>
          <w:lang w:val="sr-Cyrl-RS"/>
        </w:rPr>
      </w:pPr>
      <w:r w:rsidRPr="00E84FE1">
        <w:rPr>
          <w:rFonts w:ascii="Tahoma" w:hAnsi="Tahoma" w:cs="Tahoma"/>
          <w:b/>
          <w:bCs/>
          <w:i/>
          <w:iCs/>
          <w:noProof/>
          <w:sz w:val="20"/>
          <w:szCs w:val="20"/>
        </w:rPr>
        <w:drawing>
          <wp:inline distT="0" distB="0" distL="0" distR="0" wp14:anchorId="1C867154" wp14:editId="7DBEAFF0">
            <wp:extent cx="3718206" cy="1565275"/>
            <wp:effectExtent l="0" t="0" r="0" b="0"/>
            <wp:docPr id="1" name="Picture 1" descr="C:\Users\MarinaSimeunovic\AppData\Local\Microsoft\Windows\INetCache\Content.MSO\72B2C7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Simeunovic\AppData\Local\Microsoft\Windows\INetCache\Content.MSO\72B2C794.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0805" cy="1574789"/>
                    </a:xfrm>
                    <a:prstGeom prst="rect">
                      <a:avLst/>
                    </a:prstGeom>
                    <a:noFill/>
                    <a:ln>
                      <a:noFill/>
                    </a:ln>
                  </pic:spPr>
                </pic:pic>
              </a:graphicData>
            </a:graphic>
          </wp:inline>
        </w:drawing>
      </w:r>
    </w:p>
    <w:p w14:paraId="7941F6F0" w14:textId="77777777" w:rsidR="00E84FE1" w:rsidRPr="00E84FE1" w:rsidRDefault="00E84FE1" w:rsidP="00E84FE1">
      <w:pPr>
        <w:pBdr>
          <w:top w:val="single" w:sz="4" w:space="1" w:color="auto"/>
          <w:left w:val="single" w:sz="4" w:space="4" w:color="auto"/>
          <w:bottom w:val="single" w:sz="4" w:space="1" w:color="auto"/>
          <w:right w:val="single" w:sz="4" w:space="4" w:color="auto"/>
        </w:pBdr>
        <w:spacing w:line="240" w:lineRule="auto"/>
        <w:jc w:val="both"/>
        <w:rPr>
          <w:rFonts w:ascii="Tahoma" w:hAnsi="Tahoma" w:cs="Tahoma"/>
          <w:sz w:val="20"/>
          <w:szCs w:val="20"/>
          <w:lang w:val="sr-Latn-RS"/>
        </w:rPr>
      </w:pPr>
      <w:r w:rsidRPr="00E84FE1">
        <w:rPr>
          <w:rFonts w:ascii="Tahoma" w:hAnsi="Tahoma" w:cs="Tahoma"/>
          <w:b/>
          <w:sz w:val="20"/>
          <w:szCs w:val="20"/>
          <w:lang w:val="sr-Cyrl-RS"/>
        </w:rPr>
        <w:t>Полна структура испитаника</w:t>
      </w:r>
      <w:r w:rsidRPr="00E84FE1">
        <w:rPr>
          <w:rFonts w:ascii="Tahoma" w:hAnsi="Tahoma" w:cs="Tahoma"/>
          <w:sz w:val="20"/>
          <w:szCs w:val="20"/>
          <w:lang w:val="sr-Cyrl-RS"/>
        </w:rPr>
        <w:t xml:space="preserve"> </w:t>
      </w:r>
      <w:r w:rsidRPr="00E84FE1">
        <w:rPr>
          <w:rFonts w:ascii="Tahoma" w:hAnsi="Tahoma" w:cs="Tahoma"/>
          <w:i/>
          <w:sz w:val="20"/>
          <w:szCs w:val="20"/>
          <w:lang w:val="sr-Cyrl-RS"/>
        </w:rPr>
        <w:t>(Графикон 2)</w:t>
      </w:r>
      <w:r w:rsidRPr="00E84FE1">
        <w:rPr>
          <w:rFonts w:ascii="Tahoma" w:hAnsi="Tahoma" w:cs="Tahoma"/>
          <w:sz w:val="20"/>
          <w:szCs w:val="20"/>
          <w:lang w:val="sr-Cyrl-RS"/>
        </w:rPr>
        <w:t xml:space="preserve"> је таква да највећи удео чине жене, њих 121  (</w:t>
      </w:r>
      <w:r w:rsidRPr="00E84FE1">
        <w:rPr>
          <w:rFonts w:ascii="Tahoma" w:hAnsi="Tahoma" w:cs="Tahoma"/>
          <w:sz w:val="20"/>
          <w:szCs w:val="20"/>
          <w:lang w:val="sr-Latn-RS"/>
        </w:rPr>
        <w:t>80,7%)</w:t>
      </w:r>
      <w:r w:rsidRPr="00E84FE1">
        <w:rPr>
          <w:rFonts w:ascii="Tahoma" w:hAnsi="Tahoma" w:cs="Tahoma"/>
          <w:sz w:val="20"/>
          <w:szCs w:val="20"/>
          <w:lang w:val="sr-Cyrl-BA"/>
        </w:rPr>
        <w:t xml:space="preserve"> </w:t>
      </w:r>
      <w:r w:rsidRPr="00E84FE1">
        <w:rPr>
          <w:rFonts w:ascii="Tahoma" w:hAnsi="Tahoma" w:cs="Tahoma"/>
          <w:sz w:val="20"/>
          <w:szCs w:val="20"/>
          <w:lang w:val="sr-Cyrl-RS"/>
        </w:rPr>
        <w:t>, док је мушкараца 27 (18%), док се две особе нису желеле изјансити.</w:t>
      </w:r>
      <w:r w:rsidRPr="00E84FE1">
        <w:rPr>
          <w:rFonts w:ascii="Tahoma" w:hAnsi="Tahoma" w:cs="Tahoma"/>
          <w:noProof/>
          <w:sz w:val="20"/>
          <w:szCs w:val="20"/>
          <w:lang w:val="sr-Latn-RS" w:eastAsia="sr-Latn-RS"/>
        </w:rPr>
        <w:t xml:space="preserve"> </w:t>
      </w:r>
      <w:r w:rsidRPr="00E84FE1">
        <w:rPr>
          <w:rFonts w:ascii="Tahoma" w:hAnsi="Tahoma" w:cs="Tahoma"/>
          <w:sz w:val="20"/>
          <w:szCs w:val="20"/>
        </w:rPr>
        <w:t>Оваква</w:t>
      </w:r>
      <w:r w:rsidRPr="00E84FE1">
        <w:rPr>
          <w:rFonts w:ascii="Tahoma" w:hAnsi="Tahoma" w:cs="Tahoma"/>
          <w:sz w:val="20"/>
          <w:szCs w:val="20"/>
          <w:lang w:val="sr-Latn-RS"/>
        </w:rPr>
        <w:t xml:space="preserve"> </w:t>
      </w:r>
      <w:r w:rsidRPr="00E84FE1">
        <w:rPr>
          <w:rFonts w:ascii="Tahoma" w:hAnsi="Tahoma" w:cs="Tahoma"/>
          <w:sz w:val="20"/>
          <w:szCs w:val="20"/>
        </w:rPr>
        <w:t>полна</w:t>
      </w:r>
      <w:r w:rsidRPr="00E84FE1">
        <w:rPr>
          <w:rFonts w:ascii="Tahoma" w:hAnsi="Tahoma" w:cs="Tahoma"/>
          <w:sz w:val="20"/>
          <w:szCs w:val="20"/>
          <w:lang w:val="sr-Latn-RS"/>
        </w:rPr>
        <w:t xml:space="preserve"> </w:t>
      </w:r>
      <w:r w:rsidRPr="00E84FE1">
        <w:rPr>
          <w:rFonts w:ascii="Tahoma" w:hAnsi="Tahoma" w:cs="Tahoma"/>
          <w:sz w:val="20"/>
          <w:szCs w:val="20"/>
        </w:rPr>
        <w:t>структура</w:t>
      </w:r>
      <w:r w:rsidRPr="00E84FE1">
        <w:rPr>
          <w:rFonts w:ascii="Tahoma" w:hAnsi="Tahoma" w:cs="Tahoma"/>
          <w:sz w:val="20"/>
          <w:szCs w:val="20"/>
          <w:lang w:val="sr-Latn-RS"/>
        </w:rPr>
        <w:t xml:space="preserve"> </w:t>
      </w:r>
      <w:r w:rsidRPr="00E84FE1">
        <w:rPr>
          <w:rFonts w:ascii="Tahoma" w:hAnsi="Tahoma" w:cs="Tahoma"/>
          <w:sz w:val="20"/>
          <w:szCs w:val="20"/>
        </w:rPr>
        <w:t>може</w:t>
      </w:r>
      <w:r w:rsidRPr="00E84FE1">
        <w:rPr>
          <w:rFonts w:ascii="Tahoma" w:hAnsi="Tahoma" w:cs="Tahoma"/>
          <w:sz w:val="20"/>
          <w:szCs w:val="20"/>
          <w:lang w:val="sr-Latn-RS"/>
        </w:rPr>
        <w:t xml:space="preserve"> </w:t>
      </w:r>
      <w:r w:rsidRPr="00E84FE1">
        <w:rPr>
          <w:rFonts w:ascii="Tahoma" w:hAnsi="Tahoma" w:cs="Tahoma"/>
          <w:sz w:val="20"/>
          <w:szCs w:val="20"/>
        </w:rPr>
        <w:t>утицати</w:t>
      </w:r>
      <w:r w:rsidRPr="00E84FE1">
        <w:rPr>
          <w:rFonts w:ascii="Tahoma" w:hAnsi="Tahoma" w:cs="Tahoma"/>
          <w:sz w:val="20"/>
          <w:szCs w:val="20"/>
          <w:lang w:val="sr-Latn-RS"/>
        </w:rPr>
        <w:t xml:space="preserve"> </w:t>
      </w:r>
      <w:r w:rsidRPr="00E84FE1">
        <w:rPr>
          <w:rFonts w:ascii="Tahoma" w:hAnsi="Tahoma" w:cs="Tahoma"/>
          <w:sz w:val="20"/>
          <w:szCs w:val="20"/>
        </w:rPr>
        <w:t>на</w:t>
      </w:r>
      <w:r w:rsidRPr="00E84FE1">
        <w:rPr>
          <w:rFonts w:ascii="Tahoma" w:hAnsi="Tahoma" w:cs="Tahoma"/>
          <w:sz w:val="20"/>
          <w:szCs w:val="20"/>
          <w:lang w:val="sr-Latn-RS"/>
        </w:rPr>
        <w:t xml:space="preserve"> </w:t>
      </w:r>
      <w:r w:rsidRPr="00E84FE1">
        <w:rPr>
          <w:rFonts w:ascii="Tahoma" w:hAnsi="Tahoma" w:cs="Tahoma"/>
          <w:sz w:val="20"/>
          <w:szCs w:val="20"/>
        </w:rPr>
        <w:t>перспективу</w:t>
      </w:r>
      <w:r w:rsidRPr="00E84FE1">
        <w:rPr>
          <w:rFonts w:ascii="Tahoma" w:hAnsi="Tahoma" w:cs="Tahoma"/>
          <w:sz w:val="20"/>
          <w:szCs w:val="20"/>
          <w:lang w:val="sr-Latn-RS"/>
        </w:rPr>
        <w:t xml:space="preserve"> </w:t>
      </w:r>
      <w:r w:rsidRPr="00E84FE1">
        <w:rPr>
          <w:rFonts w:ascii="Tahoma" w:hAnsi="Tahoma" w:cs="Tahoma"/>
          <w:sz w:val="20"/>
          <w:szCs w:val="20"/>
        </w:rPr>
        <w:t>одговора</w:t>
      </w:r>
      <w:r w:rsidRPr="00E84FE1">
        <w:rPr>
          <w:rFonts w:ascii="Tahoma" w:hAnsi="Tahoma" w:cs="Tahoma"/>
          <w:sz w:val="20"/>
          <w:szCs w:val="20"/>
          <w:lang w:val="sr-Latn-RS"/>
        </w:rPr>
        <w:t xml:space="preserve"> </w:t>
      </w:r>
      <w:r w:rsidRPr="00E84FE1">
        <w:rPr>
          <w:rFonts w:ascii="Tahoma" w:hAnsi="Tahoma" w:cs="Tahoma"/>
          <w:sz w:val="20"/>
          <w:szCs w:val="20"/>
        </w:rPr>
        <w:t>у</w:t>
      </w:r>
      <w:r w:rsidRPr="00E84FE1">
        <w:rPr>
          <w:rFonts w:ascii="Tahoma" w:hAnsi="Tahoma" w:cs="Tahoma"/>
          <w:sz w:val="20"/>
          <w:szCs w:val="20"/>
          <w:lang w:val="sr-Latn-RS"/>
        </w:rPr>
        <w:t xml:space="preserve"> </w:t>
      </w:r>
      <w:r w:rsidRPr="00E84FE1">
        <w:rPr>
          <w:rFonts w:ascii="Tahoma" w:hAnsi="Tahoma" w:cs="Tahoma"/>
          <w:sz w:val="20"/>
          <w:szCs w:val="20"/>
        </w:rPr>
        <w:t>наставку</w:t>
      </w:r>
      <w:r w:rsidRPr="00E84FE1">
        <w:rPr>
          <w:rFonts w:ascii="Tahoma" w:hAnsi="Tahoma" w:cs="Tahoma"/>
          <w:sz w:val="20"/>
          <w:szCs w:val="20"/>
          <w:lang w:val="sr-Latn-RS"/>
        </w:rPr>
        <w:t xml:space="preserve"> </w:t>
      </w:r>
      <w:r w:rsidRPr="00E84FE1">
        <w:rPr>
          <w:rFonts w:ascii="Tahoma" w:hAnsi="Tahoma" w:cs="Tahoma"/>
          <w:sz w:val="20"/>
          <w:szCs w:val="20"/>
        </w:rPr>
        <w:t>анкете</w:t>
      </w:r>
      <w:r w:rsidRPr="00E84FE1">
        <w:rPr>
          <w:rFonts w:ascii="Tahoma" w:hAnsi="Tahoma" w:cs="Tahoma"/>
          <w:sz w:val="20"/>
          <w:szCs w:val="20"/>
          <w:lang w:val="sr-Latn-RS"/>
        </w:rPr>
        <w:t xml:space="preserve">, </w:t>
      </w:r>
      <w:r w:rsidRPr="00E84FE1">
        <w:rPr>
          <w:rFonts w:ascii="Tahoma" w:hAnsi="Tahoma" w:cs="Tahoma"/>
          <w:sz w:val="20"/>
          <w:szCs w:val="20"/>
        </w:rPr>
        <w:t>јер</w:t>
      </w:r>
      <w:r w:rsidRPr="00E84FE1">
        <w:rPr>
          <w:rFonts w:ascii="Tahoma" w:hAnsi="Tahoma" w:cs="Tahoma"/>
          <w:sz w:val="20"/>
          <w:szCs w:val="20"/>
          <w:lang w:val="sr-Latn-RS"/>
        </w:rPr>
        <w:t xml:space="preserve"> </w:t>
      </w:r>
      <w:r w:rsidRPr="00E84FE1">
        <w:rPr>
          <w:rFonts w:ascii="Tahoma" w:hAnsi="Tahoma" w:cs="Tahoma"/>
          <w:sz w:val="20"/>
          <w:szCs w:val="20"/>
        </w:rPr>
        <w:t>је</w:t>
      </w:r>
      <w:r w:rsidRPr="00E84FE1">
        <w:rPr>
          <w:rFonts w:ascii="Tahoma" w:hAnsi="Tahoma" w:cs="Tahoma"/>
          <w:sz w:val="20"/>
          <w:szCs w:val="20"/>
          <w:lang w:val="sr-Latn-RS"/>
        </w:rPr>
        <w:t xml:space="preserve"> </w:t>
      </w:r>
      <w:r w:rsidRPr="00E84FE1">
        <w:rPr>
          <w:rFonts w:ascii="Tahoma" w:hAnsi="Tahoma" w:cs="Tahoma"/>
          <w:sz w:val="20"/>
          <w:szCs w:val="20"/>
        </w:rPr>
        <w:t>вероватније</w:t>
      </w:r>
      <w:r w:rsidRPr="00E84FE1">
        <w:rPr>
          <w:rFonts w:ascii="Tahoma" w:hAnsi="Tahoma" w:cs="Tahoma"/>
          <w:sz w:val="20"/>
          <w:szCs w:val="20"/>
          <w:lang w:val="sr-Latn-RS"/>
        </w:rPr>
        <w:t xml:space="preserve"> </w:t>
      </w:r>
      <w:r w:rsidRPr="00E84FE1">
        <w:rPr>
          <w:rFonts w:ascii="Tahoma" w:hAnsi="Tahoma" w:cs="Tahoma"/>
          <w:sz w:val="20"/>
          <w:szCs w:val="20"/>
        </w:rPr>
        <w:t>да</w:t>
      </w:r>
      <w:r w:rsidRPr="00E84FE1">
        <w:rPr>
          <w:rFonts w:ascii="Tahoma" w:hAnsi="Tahoma" w:cs="Tahoma"/>
          <w:sz w:val="20"/>
          <w:szCs w:val="20"/>
          <w:lang w:val="sr-Latn-RS"/>
        </w:rPr>
        <w:t xml:space="preserve"> </w:t>
      </w:r>
      <w:r w:rsidRPr="00E84FE1">
        <w:rPr>
          <w:rFonts w:ascii="Tahoma" w:hAnsi="Tahoma" w:cs="Tahoma"/>
          <w:sz w:val="20"/>
          <w:szCs w:val="20"/>
        </w:rPr>
        <w:t>ће</w:t>
      </w:r>
      <w:r w:rsidRPr="00E84FE1">
        <w:rPr>
          <w:rFonts w:ascii="Tahoma" w:hAnsi="Tahoma" w:cs="Tahoma"/>
          <w:sz w:val="20"/>
          <w:szCs w:val="20"/>
          <w:lang w:val="sr-Latn-RS"/>
        </w:rPr>
        <w:t xml:space="preserve"> </w:t>
      </w:r>
      <w:r w:rsidRPr="00E84FE1">
        <w:rPr>
          <w:rFonts w:ascii="Tahoma" w:hAnsi="Tahoma" w:cs="Tahoma"/>
          <w:sz w:val="20"/>
          <w:szCs w:val="20"/>
        </w:rPr>
        <w:t>теме</w:t>
      </w:r>
      <w:r w:rsidRPr="00E84FE1">
        <w:rPr>
          <w:rFonts w:ascii="Tahoma" w:hAnsi="Tahoma" w:cs="Tahoma"/>
          <w:sz w:val="20"/>
          <w:szCs w:val="20"/>
          <w:lang w:val="sr-Latn-RS"/>
        </w:rPr>
        <w:t xml:space="preserve"> </w:t>
      </w:r>
      <w:r w:rsidRPr="00E84FE1">
        <w:rPr>
          <w:rFonts w:ascii="Tahoma" w:hAnsi="Tahoma" w:cs="Tahoma"/>
          <w:sz w:val="20"/>
          <w:szCs w:val="20"/>
        </w:rPr>
        <w:t>социјалне</w:t>
      </w:r>
      <w:r w:rsidRPr="00E84FE1">
        <w:rPr>
          <w:rFonts w:ascii="Tahoma" w:hAnsi="Tahoma" w:cs="Tahoma"/>
          <w:sz w:val="20"/>
          <w:szCs w:val="20"/>
          <w:lang w:val="sr-Latn-RS"/>
        </w:rPr>
        <w:t xml:space="preserve"> </w:t>
      </w:r>
      <w:r w:rsidRPr="00E84FE1">
        <w:rPr>
          <w:rFonts w:ascii="Tahoma" w:hAnsi="Tahoma" w:cs="Tahoma"/>
          <w:sz w:val="20"/>
          <w:szCs w:val="20"/>
        </w:rPr>
        <w:t>подршке</w:t>
      </w:r>
      <w:r w:rsidRPr="00E84FE1">
        <w:rPr>
          <w:rFonts w:ascii="Tahoma" w:hAnsi="Tahoma" w:cs="Tahoma"/>
          <w:sz w:val="20"/>
          <w:szCs w:val="20"/>
          <w:lang w:val="sr-Latn-RS"/>
        </w:rPr>
        <w:t xml:space="preserve"> </w:t>
      </w:r>
      <w:r w:rsidRPr="00E84FE1">
        <w:rPr>
          <w:rFonts w:ascii="Tahoma" w:hAnsi="Tahoma" w:cs="Tahoma"/>
          <w:sz w:val="20"/>
          <w:szCs w:val="20"/>
        </w:rPr>
        <w:t>бити</w:t>
      </w:r>
      <w:r w:rsidRPr="00E84FE1">
        <w:rPr>
          <w:rFonts w:ascii="Tahoma" w:hAnsi="Tahoma" w:cs="Tahoma"/>
          <w:sz w:val="20"/>
          <w:szCs w:val="20"/>
          <w:lang w:val="sr-Latn-RS"/>
        </w:rPr>
        <w:t xml:space="preserve"> </w:t>
      </w:r>
      <w:r w:rsidRPr="00E84FE1">
        <w:rPr>
          <w:rFonts w:ascii="Tahoma" w:hAnsi="Tahoma" w:cs="Tahoma"/>
          <w:sz w:val="20"/>
          <w:szCs w:val="20"/>
        </w:rPr>
        <w:t>сагледане</w:t>
      </w:r>
      <w:r w:rsidRPr="00E84FE1">
        <w:rPr>
          <w:rFonts w:ascii="Tahoma" w:hAnsi="Tahoma" w:cs="Tahoma"/>
          <w:sz w:val="20"/>
          <w:szCs w:val="20"/>
          <w:lang w:val="sr-Latn-RS"/>
        </w:rPr>
        <w:t xml:space="preserve"> </w:t>
      </w:r>
      <w:r w:rsidRPr="00E84FE1">
        <w:rPr>
          <w:rFonts w:ascii="Tahoma" w:hAnsi="Tahoma" w:cs="Tahoma"/>
          <w:sz w:val="20"/>
          <w:szCs w:val="20"/>
        </w:rPr>
        <w:t>кроз</w:t>
      </w:r>
      <w:r w:rsidRPr="00E84FE1">
        <w:rPr>
          <w:rFonts w:ascii="Tahoma" w:hAnsi="Tahoma" w:cs="Tahoma"/>
          <w:sz w:val="20"/>
          <w:szCs w:val="20"/>
          <w:lang w:val="sr-Latn-RS"/>
        </w:rPr>
        <w:t xml:space="preserve"> </w:t>
      </w:r>
      <w:r w:rsidRPr="00E84FE1">
        <w:rPr>
          <w:rFonts w:ascii="Tahoma" w:hAnsi="Tahoma" w:cs="Tahoma"/>
          <w:sz w:val="20"/>
          <w:szCs w:val="20"/>
        </w:rPr>
        <w:t>искуства</w:t>
      </w:r>
      <w:r w:rsidRPr="00E84FE1">
        <w:rPr>
          <w:rFonts w:ascii="Tahoma" w:hAnsi="Tahoma" w:cs="Tahoma"/>
          <w:sz w:val="20"/>
          <w:szCs w:val="20"/>
          <w:lang w:val="sr-Latn-RS"/>
        </w:rPr>
        <w:t xml:space="preserve"> </w:t>
      </w:r>
      <w:r w:rsidRPr="00E84FE1">
        <w:rPr>
          <w:rFonts w:ascii="Tahoma" w:hAnsi="Tahoma" w:cs="Tahoma"/>
          <w:sz w:val="20"/>
          <w:szCs w:val="20"/>
        </w:rPr>
        <w:t>и</w:t>
      </w:r>
      <w:r w:rsidRPr="00E84FE1">
        <w:rPr>
          <w:rFonts w:ascii="Tahoma" w:hAnsi="Tahoma" w:cs="Tahoma"/>
          <w:sz w:val="20"/>
          <w:szCs w:val="20"/>
          <w:lang w:val="sr-Latn-RS"/>
        </w:rPr>
        <w:t xml:space="preserve"> </w:t>
      </w:r>
      <w:r w:rsidRPr="00E84FE1">
        <w:rPr>
          <w:rFonts w:ascii="Tahoma" w:hAnsi="Tahoma" w:cs="Tahoma"/>
          <w:sz w:val="20"/>
          <w:szCs w:val="20"/>
        </w:rPr>
        <w:t>потребе</w:t>
      </w:r>
      <w:r w:rsidRPr="00E84FE1">
        <w:rPr>
          <w:rFonts w:ascii="Tahoma" w:hAnsi="Tahoma" w:cs="Tahoma"/>
          <w:sz w:val="20"/>
          <w:szCs w:val="20"/>
          <w:lang w:val="sr-Latn-RS"/>
        </w:rPr>
        <w:t xml:space="preserve"> </w:t>
      </w:r>
      <w:r w:rsidRPr="00E84FE1">
        <w:rPr>
          <w:rFonts w:ascii="Tahoma" w:hAnsi="Tahoma" w:cs="Tahoma"/>
          <w:sz w:val="20"/>
          <w:szCs w:val="20"/>
        </w:rPr>
        <w:t>које</w:t>
      </w:r>
      <w:r w:rsidRPr="00E84FE1">
        <w:rPr>
          <w:rFonts w:ascii="Tahoma" w:hAnsi="Tahoma" w:cs="Tahoma"/>
          <w:sz w:val="20"/>
          <w:szCs w:val="20"/>
          <w:lang w:val="sr-Latn-RS"/>
        </w:rPr>
        <w:t xml:space="preserve"> </w:t>
      </w:r>
      <w:r w:rsidRPr="00E84FE1">
        <w:rPr>
          <w:rFonts w:ascii="Tahoma" w:hAnsi="Tahoma" w:cs="Tahoma"/>
          <w:sz w:val="20"/>
          <w:szCs w:val="20"/>
        </w:rPr>
        <w:t>су</w:t>
      </w:r>
      <w:r w:rsidRPr="00E84FE1">
        <w:rPr>
          <w:rFonts w:ascii="Tahoma" w:hAnsi="Tahoma" w:cs="Tahoma"/>
          <w:sz w:val="20"/>
          <w:szCs w:val="20"/>
          <w:lang w:val="sr-Latn-RS"/>
        </w:rPr>
        <w:t xml:space="preserve"> </w:t>
      </w:r>
      <w:r w:rsidRPr="00E84FE1">
        <w:rPr>
          <w:rFonts w:ascii="Tahoma" w:hAnsi="Tahoma" w:cs="Tahoma"/>
          <w:sz w:val="20"/>
          <w:szCs w:val="20"/>
        </w:rPr>
        <w:t>ближе</w:t>
      </w:r>
      <w:r w:rsidRPr="00E84FE1">
        <w:rPr>
          <w:rFonts w:ascii="Tahoma" w:hAnsi="Tahoma" w:cs="Tahoma"/>
          <w:sz w:val="20"/>
          <w:szCs w:val="20"/>
          <w:lang w:val="sr-Latn-RS"/>
        </w:rPr>
        <w:t xml:space="preserve"> </w:t>
      </w:r>
      <w:r w:rsidRPr="00E84FE1">
        <w:rPr>
          <w:rFonts w:ascii="Tahoma" w:hAnsi="Tahoma" w:cs="Tahoma"/>
          <w:sz w:val="20"/>
          <w:szCs w:val="20"/>
        </w:rPr>
        <w:t>женама</w:t>
      </w:r>
      <w:r w:rsidRPr="00E84FE1">
        <w:rPr>
          <w:rFonts w:ascii="Tahoma" w:hAnsi="Tahoma" w:cs="Tahoma"/>
          <w:sz w:val="20"/>
          <w:szCs w:val="20"/>
          <w:lang w:val="sr-Latn-RS"/>
        </w:rPr>
        <w:t xml:space="preserve"> </w:t>
      </w:r>
      <w:r w:rsidRPr="00E84FE1">
        <w:rPr>
          <w:rFonts w:ascii="Tahoma" w:hAnsi="Tahoma" w:cs="Tahoma"/>
          <w:sz w:val="20"/>
          <w:szCs w:val="20"/>
        </w:rPr>
        <w:t>као</w:t>
      </w:r>
      <w:r w:rsidRPr="00E84FE1">
        <w:rPr>
          <w:rFonts w:ascii="Tahoma" w:hAnsi="Tahoma" w:cs="Tahoma"/>
          <w:sz w:val="20"/>
          <w:szCs w:val="20"/>
          <w:lang w:val="sr-Latn-RS"/>
        </w:rPr>
        <w:t xml:space="preserve"> </w:t>
      </w:r>
      <w:r w:rsidRPr="00E84FE1">
        <w:rPr>
          <w:rFonts w:ascii="Tahoma" w:hAnsi="Tahoma" w:cs="Tahoma"/>
          <w:sz w:val="20"/>
          <w:szCs w:val="20"/>
          <w:lang w:val="sr-Cyrl-RS"/>
        </w:rPr>
        <w:t xml:space="preserve">(актуелно или потенцијалним) </w:t>
      </w:r>
      <w:r w:rsidRPr="00E84FE1">
        <w:rPr>
          <w:rFonts w:ascii="Tahoma" w:hAnsi="Tahoma" w:cs="Tahoma"/>
          <w:sz w:val="20"/>
          <w:szCs w:val="20"/>
        </w:rPr>
        <w:t>корисницама</w:t>
      </w:r>
      <w:r w:rsidRPr="00E84FE1">
        <w:rPr>
          <w:rFonts w:ascii="Tahoma" w:hAnsi="Tahoma" w:cs="Tahoma"/>
          <w:sz w:val="20"/>
          <w:szCs w:val="20"/>
          <w:lang w:val="sr-Cyrl-BA"/>
        </w:rPr>
        <w:t xml:space="preserve"> и/или </w:t>
      </w:r>
      <w:r w:rsidRPr="00E84FE1">
        <w:rPr>
          <w:rFonts w:ascii="Tahoma" w:hAnsi="Tahoma" w:cs="Tahoma"/>
          <w:sz w:val="20"/>
          <w:szCs w:val="20"/>
        </w:rPr>
        <w:t>негујућим</w:t>
      </w:r>
      <w:r w:rsidRPr="00E84FE1">
        <w:rPr>
          <w:rFonts w:ascii="Tahoma" w:hAnsi="Tahoma" w:cs="Tahoma"/>
          <w:sz w:val="20"/>
          <w:szCs w:val="20"/>
          <w:lang w:val="sr-Latn-RS"/>
        </w:rPr>
        <w:t xml:space="preserve"> </w:t>
      </w:r>
      <w:r w:rsidRPr="00E84FE1">
        <w:rPr>
          <w:rFonts w:ascii="Tahoma" w:hAnsi="Tahoma" w:cs="Tahoma"/>
          <w:sz w:val="20"/>
          <w:szCs w:val="20"/>
        </w:rPr>
        <w:t>улогама</w:t>
      </w:r>
      <w:r w:rsidRPr="00E84FE1">
        <w:rPr>
          <w:rFonts w:ascii="Tahoma" w:hAnsi="Tahoma" w:cs="Tahoma"/>
          <w:sz w:val="20"/>
          <w:szCs w:val="20"/>
          <w:lang w:val="sr-Latn-RS"/>
        </w:rPr>
        <w:t xml:space="preserve"> </w:t>
      </w:r>
      <w:r w:rsidRPr="00E84FE1">
        <w:rPr>
          <w:rFonts w:ascii="Tahoma" w:hAnsi="Tahoma" w:cs="Tahoma"/>
          <w:sz w:val="20"/>
          <w:szCs w:val="20"/>
        </w:rPr>
        <w:t>у</w:t>
      </w:r>
      <w:r w:rsidRPr="00E84FE1">
        <w:rPr>
          <w:rFonts w:ascii="Tahoma" w:hAnsi="Tahoma" w:cs="Tahoma"/>
          <w:sz w:val="20"/>
          <w:szCs w:val="20"/>
          <w:lang w:val="sr-Latn-RS"/>
        </w:rPr>
        <w:t xml:space="preserve"> </w:t>
      </w:r>
      <w:r w:rsidRPr="00E84FE1">
        <w:rPr>
          <w:rFonts w:ascii="Tahoma" w:hAnsi="Tahoma" w:cs="Tahoma"/>
          <w:sz w:val="20"/>
          <w:szCs w:val="20"/>
        </w:rPr>
        <w:t>домаћинству</w:t>
      </w:r>
      <w:r w:rsidRPr="00E84FE1">
        <w:rPr>
          <w:rFonts w:ascii="Tahoma" w:hAnsi="Tahoma" w:cs="Tahoma"/>
          <w:sz w:val="20"/>
          <w:szCs w:val="20"/>
          <w:lang w:val="sr-Latn-RS"/>
        </w:rPr>
        <w:t>.</w:t>
      </w:r>
    </w:p>
    <w:p w14:paraId="72AB56E3" w14:textId="77777777" w:rsidR="00E84FE1" w:rsidRPr="00E84FE1" w:rsidRDefault="00E84FE1" w:rsidP="00E84FE1">
      <w:pPr>
        <w:pBdr>
          <w:top w:val="single" w:sz="4" w:space="1" w:color="auto"/>
          <w:left w:val="single" w:sz="4" w:space="4" w:color="auto"/>
          <w:bottom w:val="single" w:sz="4" w:space="1" w:color="auto"/>
          <w:right w:val="single" w:sz="4" w:space="4" w:color="auto"/>
        </w:pBdr>
        <w:spacing w:line="240" w:lineRule="auto"/>
        <w:jc w:val="both"/>
        <w:rPr>
          <w:rFonts w:ascii="Tahoma" w:hAnsi="Tahoma" w:cs="Tahoma"/>
          <w:sz w:val="20"/>
          <w:szCs w:val="20"/>
          <w:lang w:val="sr-Latn-RS"/>
        </w:rPr>
      </w:pPr>
    </w:p>
    <w:p w14:paraId="32312C7D" w14:textId="77777777" w:rsidR="00E84FE1" w:rsidRPr="00E84FE1" w:rsidRDefault="00E84FE1" w:rsidP="00E84FE1">
      <w:pPr>
        <w:pBdr>
          <w:top w:val="single" w:sz="4" w:space="1" w:color="auto"/>
          <w:left w:val="single" w:sz="4" w:space="4" w:color="auto"/>
          <w:bottom w:val="single" w:sz="4" w:space="1" w:color="auto"/>
          <w:right w:val="single" w:sz="4" w:space="4" w:color="auto"/>
        </w:pBdr>
        <w:jc w:val="center"/>
        <w:rPr>
          <w:rFonts w:ascii="Tahoma" w:hAnsi="Tahoma" w:cs="Tahoma"/>
          <w:i/>
          <w:color w:val="4472C4" w:themeColor="accent1"/>
          <w:sz w:val="20"/>
          <w:szCs w:val="20"/>
          <w:lang w:val="sr-Cyrl-RS"/>
        </w:rPr>
      </w:pPr>
      <w:r w:rsidRPr="00E84FE1">
        <w:rPr>
          <w:rFonts w:ascii="Tahoma" w:hAnsi="Tahoma" w:cs="Tahoma"/>
          <w:i/>
          <w:color w:val="4472C4" w:themeColor="accent1"/>
          <w:sz w:val="20"/>
          <w:szCs w:val="20"/>
          <w:lang w:val="sr-Cyrl-RS"/>
        </w:rPr>
        <w:t>Графикон 2: Полна структура испитаника</w:t>
      </w:r>
    </w:p>
    <w:p w14:paraId="23849226" w14:textId="77777777" w:rsidR="00E84FE1" w:rsidRPr="00E84FE1" w:rsidRDefault="00E84FE1" w:rsidP="00E84FE1">
      <w:pPr>
        <w:pBdr>
          <w:top w:val="single" w:sz="4" w:space="1" w:color="auto"/>
          <w:left w:val="single" w:sz="4" w:space="4" w:color="auto"/>
          <w:bottom w:val="single" w:sz="4" w:space="1" w:color="auto"/>
          <w:right w:val="single" w:sz="4" w:space="4" w:color="auto"/>
        </w:pBdr>
        <w:jc w:val="center"/>
        <w:rPr>
          <w:rFonts w:ascii="Tahoma" w:hAnsi="Tahoma" w:cs="Tahoma"/>
          <w:sz w:val="20"/>
          <w:szCs w:val="20"/>
          <w:lang w:val="sr-Cyrl-RS"/>
        </w:rPr>
      </w:pPr>
      <w:r w:rsidRPr="00E84FE1">
        <w:rPr>
          <w:rFonts w:ascii="Tahoma" w:hAnsi="Tahoma" w:cs="Tahoma"/>
          <w:b/>
          <w:bCs/>
          <w:noProof/>
          <w:sz w:val="20"/>
          <w:szCs w:val="20"/>
        </w:rPr>
        <w:lastRenderedPageBreak/>
        <w:drawing>
          <wp:inline distT="0" distB="0" distL="0" distR="0" wp14:anchorId="2987A7B5" wp14:editId="64F451D4">
            <wp:extent cx="3429000" cy="1443527"/>
            <wp:effectExtent l="0" t="0" r="0" b="4445"/>
            <wp:docPr id="6" name="Picture 6" descr="C:\Users\MarinaSimeunovic\AppData\Local\Microsoft\Windows\INetCache\Content.MSO\4CFDD8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Simeunovic\AppData\Local\Microsoft\Windows\INetCache\Content.MSO\4CFDD893.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6694" cy="1467815"/>
                    </a:xfrm>
                    <a:prstGeom prst="rect">
                      <a:avLst/>
                    </a:prstGeom>
                    <a:noFill/>
                    <a:ln>
                      <a:noFill/>
                    </a:ln>
                  </pic:spPr>
                </pic:pic>
              </a:graphicData>
            </a:graphic>
          </wp:inline>
        </w:drawing>
      </w:r>
    </w:p>
    <w:p w14:paraId="0D89BC61" w14:textId="31966742" w:rsidR="00E84FE1" w:rsidRPr="008540E0" w:rsidRDefault="00E84FE1" w:rsidP="008540E0">
      <w:pPr>
        <w:pBdr>
          <w:top w:val="single" w:sz="4" w:space="1" w:color="auto"/>
          <w:left w:val="single" w:sz="4" w:space="4" w:color="auto"/>
          <w:bottom w:val="single" w:sz="4" w:space="1" w:color="auto"/>
          <w:right w:val="single" w:sz="4" w:space="4" w:color="auto"/>
        </w:pBdr>
        <w:jc w:val="both"/>
        <w:rPr>
          <w:rFonts w:ascii="Tahoma" w:hAnsi="Tahoma" w:cs="Tahoma"/>
          <w:sz w:val="20"/>
          <w:szCs w:val="20"/>
          <w:lang w:val="sr-Cyrl-BA"/>
        </w:rPr>
      </w:pPr>
      <w:r w:rsidRPr="00E84FE1">
        <w:rPr>
          <w:rFonts w:ascii="Tahoma" w:hAnsi="Tahoma" w:cs="Tahoma"/>
          <w:sz w:val="20"/>
          <w:szCs w:val="20"/>
          <w:lang w:val="sr-Cyrl-RS"/>
        </w:rPr>
        <w:t xml:space="preserve">Највећи удео међу испитаницима, чак 51 особа, јесу испитаници са високим образовањем односно завршеним факултетом и мастером, што чини 34% узорка </w:t>
      </w:r>
      <w:r w:rsidRPr="00E84FE1">
        <w:rPr>
          <w:rFonts w:ascii="Tahoma" w:hAnsi="Tahoma" w:cs="Tahoma"/>
          <w:i/>
          <w:sz w:val="20"/>
          <w:szCs w:val="20"/>
          <w:lang w:val="sr-Cyrl-RS"/>
        </w:rPr>
        <w:t>(Графикон 3)</w:t>
      </w:r>
      <w:r w:rsidRPr="00E84FE1">
        <w:rPr>
          <w:rFonts w:ascii="Tahoma" w:hAnsi="Tahoma" w:cs="Tahoma"/>
          <w:sz w:val="20"/>
          <w:szCs w:val="20"/>
          <w:lang w:val="sr-Cyrl-RS"/>
        </w:rPr>
        <w:t>. Вишу школу као највиши степен образовања има 29 испитаних тј. 19,3%.</w:t>
      </w:r>
      <w:r w:rsidRPr="00E84FE1">
        <w:rPr>
          <w:rFonts w:ascii="Tahoma" w:hAnsi="Tahoma" w:cs="Tahoma"/>
          <w:sz w:val="20"/>
          <w:szCs w:val="20"/>
        </w:rPr>
        <w:t xml:space="preserve"> </w:t>
      </w:r>
      <w:r w:rsidRPr="00E84FE1">
        <w:rPr>
          <w:rFonts w:ascii="Tahoma" w:hAnsi="Tahoma" w:cs="Tahoma"/>
          <w:sz w:val="20"/>
          <w:szCs w:val="20"/>
          <w:lang w:val="sr-Cyrl-BA"/>
        </w:rPr>
        <w:t xml:space="preserve">У укупном узорку, спајањем ове две групе долазимо до тога да је више од половине испитаника високо образовано. Средњу школу има 28% испитаних (42-оје). Ипак, у узорку је и 26 особа са завршеном ли незавршеном основном школом што чини 17,3% испитаника. 2 испитана лица имају докторске студије. Оваква образовна структура може да има значајне реперкусије на налазе истраживања будући да социјални ризици најчешће погађају особе нижег образовног статуса са другим смањеним могућностима. </w:t>
      </w:r>
    </w:p>
    <w:p w14:paraId="780C9034" w14:textId="77777777" w:rsidR="00E84FE1" w:rsidRPr="00E84FE1" w:rsidRDefault="00E84FE1" w:rsidP="00E84FE1">
      <w:pPr>
        <w:pBdr>
          <w:top w:val="single" w:sz="4" w:space="1" w:color="auto"/>
          <w:left w:val="single" w:sz="4" w:space="4" w:color="auto"/>
          <w:bottom w:val="single" w:sz="4" w:space="1" w:color="auto"/>
          <w:right w:val="single" w:sz="4" w:space="4" w:color="auto"/>
        </w:pBdr>
        <w:jc w:val="center"/>
        <w:rPr>
          <w:rFonts w:ascii="Tahoma" w:hAnsi="Tahoma" w:cs="Tahoma"/>
          <w:sz w:val="20"/>
          <w:szCs w:val="20"/>
          <w:lang w:val="sr-Cyrl-RS"/>
        </w:rPr>
      </w:pPr>
      <w:r w:rsidRPr="00E84FE1">
        <w:rPr>
          <w:rFonts w:ascii="Tahoma" w:hAnsi="Tahoma" w:cs="Tahoma"/>
          <w:i/>
          <w:color w:val="4472C4" w:themeColor="accent1"/>
          <w:sz w:val="20"/>
          <w:szCs w:val="20"/>
          <w:lang w:val="sr-Cyrl-RS"/>
        </w:rPr>
        <w:t>Графикон 3: Образовна структура испитаника</w:t>
      </w:r>
    </w:p>
    <w:p w14:paraId="7FA55CC5" w14:textId="25DF36DD" w:rsidR="00E84FE1" w:rsidRPr="00E84FE1" w:rsidRDefault="00E84FE1" w:rsidP="008540E0">
      <w:pPr>
        <w:pBdr>
          <w:top w:val="single" w:sz="4" w:space="1" w:color="auto"/>
          <w:left w:val="single" w:sz="4" w:space="4" w:color="auto"/>
          <w:bottom w:val="single" w:sz="4" w:space="1" w:color="auto"/>
          <w:right w:val="single" w:sz="4" w:space="4" w:color="auto"/>
        </w:pBdr>
        <w:jc w:val="center"/>
        <w:rPr>
          <w:rFonts w:ascii="Tahoma" w:hAnsi="Tahoma" w:cs="Tahoma"/>
          <w:sz w:val="20"/>
          <w:szCs w:val="20"/>
          <w:lang w:val="sr-Cyrl-RS"/>
        </w:rPr>
      </w:pPr>
      <w:r w:rsidRPr="00E84FE1">
        <w:rPr>
          <w:rFonts w:ascii="Tahoma" w:hAnsi="Tahoma" w:cs="Tahoma"/>
          <w:b/>
          <w:bCs/>
          <w:noProof/>
          <w:sz w:val="20"/>
          <w:szCs w:val="20"/>
        </w:rPr>
        <w:drawing>
          <wp:inline distT="0" distB="0" distL="0" distR="0" wp14:anchorId="3F305223" wp14:editId="7E83EB1A">
            <wp:extent cx="4000500" cy="1562153"/>
            <wp:effectExtent l="0" t="0" r="0" b="0"/>
            <wp:docPr id="14" name="Picture 14" descr="C:\Users\MarinaSimeunovic\AppData\Local\Microsoft\Windows\INetCache\Content.MSO\84EE4D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naSimeunovic\AppData\Local\Microsoft\Windows\INetCache\Content.MSO\84EE4D75.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9400" cy="1589058"/>
                    </a:xfrm>
                    <a:prstGeom prst="rect">
                      <a:avLst/>
                    </a:prstGeom>
                    <a:noFill/>
                    <a:ln>
                      <a:noFill/>
                    </a:ln>
                  </pic:spPr>
                </pic:pic>
              </a:graphicData>
            </a:graphic>
          </wp:inline>
        </w:drawing>
      </w:r>
    </w:p>
    <w:p w14:paraId="05E4F332" w14:textId="77777777" w:rsidR="00E84FE1" w:rsidRPr="00E84FE1" w:rsidRDefault="00E84FE1" w:rsidP="00E84FE1">
      <w:pPr>
        <w:pBdr>
          <w:top w:val="single" w:sz="4" w:space="1" w:color="auto"/>
          <w:left w:val="single" w:sz="4" w:space="4" w:color="auto"/>
          <w:bottom w:val="single" w:sz="4" w:space="1" w:color="auto"/>
          <w:right w:val="single" w:sz="4" w:space="4" w:color="auto"/>
        </w:pBdr>
        <w:jc w:val="both"/>
        <w:rPr>
          <w:rFonts w:ascii="Tahoma" w:hAnsi="Tahoma" w:cs="Tahoma"/>
          <w:sz w:val="20"/>
          <w:szCs w:val="20"/>
          <w:lang w:val="sr-Cyrl-RS"/>
        </w:rPr>
      </w:pPr>
      <w:r w:rsidRPr="00E84FE1">
        <w:rPr>
          <w:rFonts w:ascii="Tahoma" w:hAnsi="Tahoma" w:cs="Tahoma"/>
          <w:sz w:val="20"/>
          <w:szCs w:val="20"/>
          <w:lang w:val="sr-Cyrl-RS"/>
        </w:rPr>
        <w:t xml:space="preserve">У градском насељу </w:t>
      </w:r>
      <w:r w:rsidRPr="00E84FE1">
        <w:rPr>
          <w:rFonts w:ascii="Tahoma" w:hAnsi="Tahoma" w:cs="Tahoma"/>
          <w:i/>
          <w:sz w:val="20"/>
          <w:szCs w:val="20"/>
          <w:lang w:val="sr-Cyrl-RS"/>
        </w:rPr>
        <w:t>(Графикон 4)</w:t>
      </w:r>
      <w:r w:rsidRPr="00E84FE1">
        <w:rPr>
          <w:rFonts w:ascii="Tahoma" w:hAnsi="Tahoma" w:cs="Tahoma"/>
          <w:sz w:val="20"/>
          <w:szCs w:val="20"/>
          <w:lang w:val="sr-Cyrl-RS"/>
        </w:rPr>
        <w:t xml:space="preserve"> живи највише испитаника - њих 96 (64%), у приградском њих деветоро док из сеоског насеља долази њих 45-оро (30%). Ова расподела је важна јер доступност услуга, информисаност и баријере у приступу подршци често значајно варирају између града и села, па се очекује да ће градска перспектива бити доминантнија у резултатима.</w:t>
      </w:r>
    </w:p>
    <w:p w14:paraId="3B5281EE" w14:textId="77777777" w:rsidR="00E84FE1" w:rsidRPr="00E84FE1" w:rsidRDefault="00E84FE1" w:rsidP="00E84FE1">
      <w:pPr>
        <w:pBdr>
          <w:top w:val="single" w:sz="4" w:space="1" w:color="auto"/>
          <w:left w:val="single" w:sz="4" w:space="4" w:color="auto"/>
          <w:bottom w:val="single" w:sz="4" w:space="1" w:color="auto"/>
          <w:right w:val="single" w:sz="4" w:space="4" w:color="auto"/>
        </w:pBdr>
        <w:jc w:val="center"/>
        <w:rPr>
          <w:rFonts w:ascii="Tahoma" w:hAnsi="Tahoma" w:cs="Tahoma"/>
          <w:i/>
          <w:color w:val="4472C4" w:themeColor="accent1"/>
          <w:sz w:val="20"/>
          <w:szCs w:val="20"/>
          <w:lang w:val="sr-Cyrl-RS"/>
        </w:rPr>
      </w:pPr>
      <w:r w:rsidRPr="00E84FE1">
        <w:rPr>
          <w:rFonts w:ascii="Tahoma" w:hAnsi="Tahoma" w:cs="Tahoma"/>
          <w:i/>
          <w:color w:val="4472C4" w:themeColor="accent1"/>
          <w:sz w:val="20"/>
          <w:szCs w:val="20"/>
          <w:lang w:val="sr-Cyrl-RS"/>
        </w:rPr>
        <w:t>Графикон 4: Место становања испитаника</w:t>
      </w:r>
    </w:p>
    <w:p w14:paraId="674F6D36" w14:textId="77777777" w:rsidR="00E84FE1" w:rsidRPr="00E84FE1" w:rsidRDefault="00E84FE1" w:rsidP="00E84FE1">
      <w:pPr>
        <w:pBdr>
          <w:top w:val="single" w:sz="4" w:space="1" w:color="auto"/>
          <w:left w:val="single" w:sz="4" w:space="4" w:color="auto"/>
          <w:bottom w:val="single" w:sz="4" w:space="1" w:color="auto"/>
          <w:right w:val="single" w:sz="4" w:space="4" w:color="auto"/>
        </w:pBdr>
        <w:jc w:val="center"/>
        <w:rPr>
          <w:rFonts w:ascii="Tahoma" w:hAnsi="Tahoma" w:cs="Tahoma"/>
          <w:sz w:val="20"/>
          <w:szCs w:val="20"/>
          <w:lang w:val="sr-Cyrl-RS"/>
        </w:rPr>
      </w:pPr>
      <w:r w:rsidRPr="00E84FE1">
        <w:rPr>
          <w:rFonts w:ascii="Tahoma" w:hAnsi="Tahoma" w:cs="Tahoma"/>
          <w:b/>
          <w:bCs/>
          <w:noProof/>
          <w:sz w:val="20"/>
          <w:szCs w:val="20"/>
        </w:rPr>
        <w:drawing>
          <wp:inline distT="0" distB="0" distL="0" distR="0" wp14:anchorId="1751F82D" wp14:editId="7CA0B36B">
            <wp:extent cx="3688080" cy="1552593"/>
            <wp:effectExtent l="0" t="0" r="7620" b="9525"/>
            <wp:docPr id="15" name="Picture 15" descr="C:\Users\MarinaSimeunovic\AppData\Local\Microsoft\Windows\INetCache\Content.MSO\D66869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naSimeunovic\AppData\Local\Microsoft\Windows\INetCache\Content.MSO\D66869D0.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0034" cy="1578674"/>
                    </a:xfrm>
                    <a:prstGeom prst="rect">
                      <a:avLst/>
                    </a:prstGeom>
                    <a:noFill/>
                    <a:ln>
                      <a:noFill/>
                    </a:ln>
                  </pic:spPr>
                </pic:pic>
              </a:graphicData>
            </a:graphic>
          </wp:inline>
        </w:drawing>
      </w:r>
    </w:p>
    <w:p w14:paraId="6D1DA414" w14:textId="77777777" w:rsidR="00E84FE1" w:rsidRPr="00E84FE1" w:rsidRDefault="00E84FE1" w:rsidP="00E84FE1">
      <w:pPr>
        <w:pBdr>
          <w:top w:val="single" w:sz="4" w:space="1" w:color="auto"/>
          <w:left w:val="single" w:sz="4" w:space="4" w:color="auto"/>
          <w:bottom w:val="single" w:sz="4" w:space="1" w:color="auto"/>
          <w:right w:val="single" w:sz="4" w:space="4" w:color="auto"/>
        </w:pBdr>
        <w:jc w:val="both"/>
        <w:rPr>
          <w:rFonts w:ascii="Tahoma" w:hAnsi="Tahoma" w:cs="Tahoma"/>
          <w:sz w:val="20"/>
          <w:szCs w:val="20"/>
          <w:lang w:val="sr-Cyrl-RS"/>
        </w:rPr>
      </w:pPr>
    </w:p>
    <w:p w14:paraId="252C8FF3" w14:textId="77777777" w:rsidR="00E84FE1" w:rsidRPr="00E84FE1" w:rsidRDefault="00E84FE1" w:rsidP="00E84FE1">
      <w:pPr>
        <w:pBdr>
          <w:top w:val="single" w:sz="4" w:space="1" w:color="auto"/>
          <w:left w:val="single" w:sz="4" w:space="4" w:color="auto"/>
          <w:bottom w:val="single" w:sz="4" w:space="1" w:color="auto"/>
          <w:right w:val="single" w:sz="4" w:space="4" w:color="auto"/>
        </w:pBdr>
        <w:jc w:val="both"/>
        <w:rPr>
          <w:rFonts w:ascii="Tahoma" w:hAnsi="Tahoma" w:cs="Tahoma"/>
          <w:sz w:val="20"/>
          <w:szCs w:val="20"/>
          <w:lang w:val="sr-Cyrl-RS"/>
        </w:rPr>
      </w:pPr>
      <w:r w:rsidRPr="00E84FE1">
        <w:rPr>
          <w:rFonts w:ascii="Tahoma" w:hAnsi="Tahoma" w:cs="Tahoma"/>
          <w:sz w:val="20"/>
          <w:szCs w:val="20"/>
          <w:lang w:val="sr-Cyrl-RS"/>
        </w:rPr>
        <w:lastRenderedPageBreak/>
        <w:t xml:space="preserve">Кад је у питању </w:t>
      </w:r>
      <w:r w:rsidRPr="00E84FE1">
        <w:rPr>
          <w:rFonts w:ascii="Tahoma" w:hAnsi="Tahoma" w:cs="Tahoma"/>
          <w:b/>
          <w:sz w:val="20"/>
          <w:szCs w:val="20"/>
          <w:lang w:val="sr-Cyrl-RS"/>
        </w:rPr>
        <w:t>структура домаћинства</w:t>
      </w:r>
      <w:r w:rsidRPr="00E84FE1">
        <w:rPr>
          <w:rFonts w:ascii="Tahoma" w:hAnsi="Tahoma" w:cs="Tahoma"/>
          <w:sz w:val="20"/>
          <w:szCs w:val="20"/>
          <w:lang w:val="sr-Cyrl-RS"/>
        </w:rPr>
        <w:t xml:space="preserve"> у којој живе испитаници</w:t>
      </w:r>
      <w:r w:rsidRPr="00E84FE1">
        <w:rPr>
          <w:rFonts w:ascii="Tahoma" w:hAnsi="Tahoma" w:cs="Tahoma"/>
          <w:i/>
          <w:sz w:val="20"/>
          <w:szCs w:val="20"/>
          <w:lang w:val="sr-Cyrl-RS"/>
        </w:rPr>
        <w:t xml:space="preserve"> (Графикон 5)</w:t>
      </w:r>
      <w:r w:rsidRPr="00E84FE1">
        <w:rPr>
          <w:rFonts w:ascii="Tahoma" w:hAnsi="Tahoma" w:cs="Tahoma"/>
          <w:sz w:val="20"/>
          <w:szCs w:val="20"/>
          <w:lang w:val="sr-Cyrl-RS"/>
        </w:rPr>
        <w:t>, 68 особа (45,3%)  рекло је да живи у заједници са партнером и децом, по 22 особе живе са партнером без деце и саме (по 14,7%), 12% тј. 18 испитаних особа живи са шитом породицом (бака, дека, рођаци). Само са родитељима живи 13 испитаника/ца што чини 8,7% узорка. 5 особа живи само са децом и 2 особе живе у домаћинству са лицем које има потребу за негом или подршком, а да истовремено нису у родбинским везама са њима.</w:t>
      </w:r>
    </w:p>
    <w:p w14:paraId="0E4E7D3C" w14:textId="77777777" w:rsidR="00E84FE1" w:rsidRPr="00E84FE1" w:rsidRDefault="00E84FE1" w:rsidP="008540E0">
      <w:pPr>
        <w:pBdr>
          <w:top w:val="single" w:sz="4" w:space="1" w:color="auto"/>
          <w:left w:val="single" w:sz="4" w:space="4" w:color="auto"/>
          <w:bottom w:val="single" w:sz="4" w:space="1" w:color="auto"/>
          <w:right w:val="single" w:sz="4" w:space="4" w:color="auto"/>
        </w:pBdr>
        <w:jc w:val="center"/>
        <w:rPr>
          <w:rFonts w:ascii="Tahoma" w:hAnsi="Tahoma" w:cs="Tahoma"/>
          <w:sz w:val="20"/>
          <w:szCs w:val="20"/>
          <w:lang w:val="sr-Cyrl-RS"/>
        </w:rPr>
      </w:pPr>
      <w:r w:rsidRPr="00E84FE1">
        <w:rPr>
          <w:rFonts w:ascii="Tahoma" w:hAnsi="Tahoma" w:cs="Tahoma"/>
          <w:i/>
          <w:color w:val="4472C4" w:themeColor="accent1"/>
          <w:sz w:val="20"/>
          <w:szCs w:val="20"/>
          <w:lang w:val="sr-Cyrl-RS"/>
        </w:rPr>
        <w:t>Графикон 5: Структура домаћинства испитаника</w:t>
      </w:r>
    </w:p>
    <w:p w14:paraId="74272369" w14:textId="77777777" w:rsidR="00E84FE1" w:rsidRPr="00E84FE1" w:rsidRDefault="00E84FE1" w:rsidP="00E84FE1">
      <w:pPr>
        <w:pBdr>
          <w:top w:val="single" w:sz="4" w:space="1" w:color="auto"/>
          <w:left w:val="single" w:sz="4" w:space="4" w:color="auto"/>
          <w:bottom w:val="single" w:sz="4" w:space="1" w:color="auto"/>
          <w:right w:val="single" w:sz="4" w:space="4" w:color="auto"/>
        </w:pBdr>
        <w:jc w:val="center"/>
        <w:rPr>
          <w:rFonts w:ascii="Tahoma" w:hAnsi="Tahoma" w:cs="Tahoma"/>
          <w:sz w:val="20"/>
          <w:szCs w:val="20"/>
          <w:lang w:val="sr-Cyrl-RS"/>
        </w:rPr>
      </w:pPr>
      <w:r w:rsidRPr="00E84FE1">
        <w:rPr>
          <w:rFonts w:ascii="Tahoma" w:hAnsi="Tahoma" w:cs="Tahoma"/>
          <w:b/>
          <w:bCs/>
          <w:noProof/>
          <w:sz w:val="20"/>
          <w:szCs w:val="20"/>
        </w:rPr>
        <w:drawing>
          <wp:inline distT="0" distB="0" distL="0" distR="0" wp14:anchorId="2FDDB0AB" wp14:editId="66CF6E9B">
            <wp:extent cx="4214468" cy="1774190"/>
            <wp:effectExtent l="0" t="0" r="0" b="0"/>
            <wp:docPr id="11" name="Picture 11" descr="C:\Users\MarinaSimeunovic\AppData\Local\Microsoft\Windows\INetCache\Content.MSO\F9CBD4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naSimeunovic\AppData\Local\Microsoft\Windows\INetCache\Content.MSO\F9CBD48A.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1251" cy="1793884"/>
                    </a:xfrm>
                    <a:prstGeom prst="rect">
                      <a:avLst/>
                    </a:prstGeom>
                    <a:noFill/>
                    <a:ln>
                      <a:noFill/>
                    </a:ln>
                  </pic:spPr>
                </pic:pic>
              </a:graphicData>
            </a:graphic>
          </wp:inline>
        </w:drawing>
      </w:r>
    </w:p>
    <w:p w14:paraId="61108D7E" w14:textId="77777777" w:rsidR="00E84FE1" w:rsidRDefault="00E84FE1" w:rsidP="00CE5D40">
      <w:pPr>
        <w:rPr>
          <w:rFonts w:ascii="Tahoma" w:hAnsi="Tahoma" w:cs="Tahoma"/>
          <w:b/>
          <w:bCs/>
          <w:lang w:val="sr-Cyrl-RS"/>
        </w:rPr>
      </w:pPr>
    </w:p>
    <w:p w14:paraId="59A19DF9" w14:textId="77777777" w:rsidR="00D0683D" w:rsidRDefault="00D0683D" w:rsidP="00CE5D40">
      <w:pPr>
        <w:rPr>
          <w:rFonts w:ascii="Tahoma" w:hAnsi="Tahoma" w:cs="Tahoma"/>
          <w:b/>
          <w:bCs/>
          <w:lang w:val="sr-Cyrl-RS"/>
        </w:rPr>
      </w:pPr>
    </w:p>
    <w:tbl>
      <w:tblPr>
        <w:tblW w:w="0" w:type="auto"/>
        <w:tblLook w:val="04A0" w:firstRow="1" w:lastRow="0" w:firstColumn="1" w:lastColumn="0" w:noHBand="0" w:noVBand="1"/>
      </w:tblPr>
      <w:tblGrid>
        <w:gridCol w:w="9350"/>
      </w:tblGrid>
      <w:tr w:rsidR="00707B01" w14:paraId="4C2CB82F" w14:textId="77777777" w:rsidTr="001F30C6">
        <w:tc>
          <w:tcPr>
            <w:tcW w:w="9350" w:type="dxa"/>
            <w:shd w:val="clear" w:color="auto" w:fill="E2EFD9" w:themeFill="accent6" w:themeFillTint="33"/>
          </w:tcPr>
          <w:p w14:paraId="34A229DC" w14:textId="4ACBA67E" w:rsidR="00707B01" w:rsidRPr="00246F9D" w:rsidRDefault="00707B01" w:rsidP="001F30C6">
            <w:pPr>
              <w:rPr>
                <w:rFonts w:ascii="Tahoma" w:hAnsi="Tahoma" w:cs="Tahoma"/>
                <w:b/>
                <w:bCs/>
                <w:lang w:val="sr-Cyrl-RS"/>
              </w:rPr>
            </w:pPr>
            <w:bookmarkStart w:id="144" w:name="_Hlk230508620"/>
            <w:r w:rsidRPr="00246F9D">
              <w:rPr>
                <w:rFonts w:ascii="Tahoma" w:hAnsi="Tahoma" w:cs="Tahoma"/>
                <w:b/>
                <w:bCs/>
                <w:lang w:val="sr-Cyrl-RS"/>
              </w:rPr>
              <w:t xml:space="preserve">Прилог </w:t>
            </w:r>
            <w:r w:rsidR="00D0683D" w:rsidRPr="00246F9D">
              <w:rPr>
                <w:rFonts w:ascii="Tahoma" w:hAnsi="Tahoma" w:cs="Tahoma"/>
                <w:b/>
                <w:bCs/>
                <w:lang w:val="sr-Cyrl-RS"/>
              </w:rPr>
              <w:t>5</w:t>
            </w:r>
            <w:r w:rsidRPr="00246F9D">
              <w:rPr>
                <w:rFonts w:ascii="Tahoma" w:hAnsi="Tahoma" w:cs="Tahoma"/>
                <w:b/>
                <w:bCs/>
                <w:lang w:val="sr-Cyrl-RS"/>
              </w:rPr>
              <w:t xml:space="preserve"> – </w:t>
            </w:r>
            <w:r w:rsidRPr="00246F9D">
              <w:rPr>
                <w:rFonts w:ascii="Tahoma" w:hAnsi="Tahoma" w:cs="Tahoma"/>
                <w:b/>
                <w:lang w:val="sr-Cyrl-RS"/>
              </w:rPr>
              <w:t>Резултати спроведених консултација и јавне расправе</w:t>
            </w:r>
          </w:p>
        </w:tc>
      </w:tr>
      <w:bookmarkEnd w:id="144"/>
    </w:tbl>
    <w:p w14:paraId="6AA2C60D" w14:textId="77777777" w:rsidR="00707B01" w:rsidRPr="00D233AF" w:rsidRDefault="00707B01" w:rsidP="00707B01">
      <w:pPr>
        <w:contextualSpacing/>
        <w:rPr>
          <w:rFonts w:ascii="Century Gothic" w:eastAsia="Times New Roman" w:hAnsi="Century Gothic" w:cs="Times New Roman"/>
          <w:kern w:val="0"/>
          <w:lang w:val="sr-Cyrl-RS"/>
          <w14:ligatures w14:val="none"/>
        </w:rPr>
      </w:pPr>
    </w:p>
    <w:p w14:paraId="7F4CA908" w14:textId="77777777" w:rsidR="00897E21" w:rsidRPr="00D0683D" w:rsidRDefault="00DE1927" w:rsidP="00DE1927">
      <w:pPr>
        <w:jc w:val="both"/>
        <w:rPr>
          <w:rFonts w:ascii="Tahoma" w:hAnsi="Tahoma" w:cs="Tahoma"/>
          <w:sz w:val="20"/>
          <w:szCs w:val="20"/>
          <w:lang w:val="sr-Cyrl-RS"/>
        </w:rPr>
      </w:pPr>
      <w:r w:rsidRPr="00D0683D">
        <w:rPr>
          <w:rFonts w:ascii="Tahoma" w:hAnsi="Tahoma" w:cs="Tahoma"/>
          <w:b/>
          <w:sz w:val="20"/>
          <w:szCs w:val="20"/>
          <w:lang w:val="sr-Cyrl-RS"/>
        </w:rPr>
        <w:t>КОНСУЛТАЦИЈЕ:</w:t>
      </w:r>
      <w:r w:rsidRPr="00D0683D">
        <w:rPr>
          <w:rFonts w:ascii="Tahoma" w:hAnsi="Tahoma" w:cs="Tahoma"/>
          <w:sz w:val="20"/>
          <w:szCs w:val="20"/>
          <w:lang w:val="sr-Cyrl-RS"/>
        </w:rPr>
        <w:t xml:space="preserve"> Чланом 34. Закона о планском систему је предвиђена обавеза надлежног предлагача ДЈП да омогући учешће свих заинтересованих страна и циљних група у процес консултација које спроводи током израде докумената јавних политика. Информације о резултатима спроведених консултација, који нарочито обухватају податке о консултованим странама, обиму и методама консултација</w:t>
      </w:r>
      <w:r w:rsidRPr="00D0683D">
        <w:rPr>
          <w:rStyle w:val="a8"/>
          <w:rFonts w:ascii="Tahoma" w:hAnsi="Tahoma" w:cs="Tahoma"/>
          <w:sz w:val="20"/>
          <w:szCs w:val="20"/>
          <w:lang w:val="sr-Cyrl-RS"/>
        </w:rPr>
        <w:footnoteReference w:id="129"/>
      </w:r>
      <w:r w:rsidRPr="00D0683D">
        <w:rPr>
          <w:rFonts w:ascii="Tahoma" w:hAnsi="Tahoma" w:cs="Tahoma"/>
          <w:sz w:val="20"/>
          <w:szCs w:val="20"/>
          <w:lang w:val="sr-Cyrl-RS"/>
        </w:rPr>
        <w:t>, питањима о којима се расправљало током консултација, затим примедбама, сугестијама и коментарима који су узети у разматрање и онима који нису уважени, као и о разлозима за њихово неприхватање, надлежни предлагач представља у оквиру документа јавне политике. Приручником за учешће јавности у планирању, изради и праћењу спровођења јавних политика и прописа који је припремљен од стране Републичког секретаријата за јавне политике Владе Србије препоручени су елементи извештаја о спроведеним консултацијама, а финална форма извештаја зависи од теме консултација и треба бити прилагођена сваком ДЈП.</w:t>
      </w:r>
    </w:p>
    <w:p w14:paraId="6A575D46" w14:textId="737DE6EC" w:rsidR="00707B01" w:rsidRPr="00D0683D" w:rsidRDefault="00DE1927" w:rsidP="00DE1927">
      <w:pPr>
        <w:jc w:val="both"/>
        <w:rPr>
          <w:rFonts w:ascii="Tahoma" w:hAnsi="Tahoma" w:cs="Tahoma"/>
          <w:sz w:val="20"/>
          <w:szCs w:val="20"/>
          <w:lang w:val="sr-Cyrl-RS"/>
        </w:rPr>
      </w:pPr>
      <w:r w:rsidRPr="00D0683D">
        <w:rPr>
          <w:rFonts w:ascii="Tahoma" w:hAnsi="Tahoma" w:cs="Tahoma"/>
          <w:sz w:val="20"/>
          <w:szCs w:val="20"/>
          <w:lang w:val="sr-Cyrl-RS"/>
        </w:rPr>
        <w:t xml:space="preserve">У </w:t>
      </w:r>
      <w:r w:rsidR="005B1492" w:rsidRPr="00D0683D">
        <w:rPr>
          <w:rFonts w:ascii="Tahoma" w:hAnsi="Tahoma" w:cs="Tahoma"/>
          <w:sz w:val="20"/>
          <w:szCs w:val="20"/>
          <w:lang w:val="sr-Cyrl-RS"/>
        </w:rPr>
        <w:t>наредној табели</w:t>
      </w:r>
      <w:r w:rsidRPr="00D0683D">
        <w:rPr>
          <w:rFonts w:ascii="Tahoma" w:hAnsi="Tahoma" w:cs="Tahoma"/>
          <w:sz w:val="20"/>
          <w:szCs w:val="20"/>
          <w:lang w:val="sr-Cyrl-RS"/>
        </w:rPr>
        <w:t xml:space="preserve"> је приказан логичан преглед кључних елемената консултација који су неопходни за извештавање.</w:t>
      </w:r>
      <w:r w:rsidR="00897E21" w:rsidRPr="00D0683D">
        <w:rPr>
          <w:rFonts w:ascii="Tahoma" w:hAnsi="Tahoma" w:cs="Tahoma"/>
          <w:sz w:val="20"/>
          <w:szCs w:val="20"/>
          <w:lang w:val="sr-Cyrl-RS"/>
        </w:rPr>
        <w:t xml:space="preserve"> </w:t>
      </w:r>
      <w:r w:rsidRPr="00D0683D">
        <w:rPr>
          <w:rFonts w:ascii="Tahoma" w:hAnsi="Tahoma" w:cs="Tahoma"/>
          <w:sz w:val="20"/>
          <w:szCs w:val="20"/>
          <w:lang w:val="sr-Cyrl-RS"/>
        </w:rPr>
        <w:t>Сврха табеле је да дȃ преглед спроведених консултација доносиоцима одлука, као и да омогући структуриран приступ праћењу спровођења консултација. Табела се такође може лако прилагодити специфичним потребама и аспектима спровођења консултација.</w:t>
      </w:r>
    </w:p>
    <w:tbl>
      <w:tblPr>
        <w:tblW w:w="0" w:type="auto"/>
        <w:jc w:val="center"/>
        <w:tblLook w:val="04A0" w:firstRow="1" w:lastRow="0" w:firstColumn="1" w:lastColumn="0" w:noHBand="0" w:noVBand="1"/>
      </w:tblPr>
      <w:tblGrid>
        <w:gridCol w:w="4945"/>
        <w:gridCol w:w="4405"/>
      </w:tblGrid>
      <w:tr w:rsidR="00897E21" w:rsidRPr="00D0683D" w14:paraId="5E23DA20" w14:textId="77777777" w:rsidTr="001F30C6">
        <w:trPr>
          <w:jc w:val="center"/>
        </w:trPr>
        <w:tc>
          <w:tcPr>
            <w:tcW w:w="4945" w:type="dxa"/>
          </w:tcPr>
          <w:p w14:paraId="6F075786"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 xml:space="preserve">Назив документа </w:t>
            </w:r>
          </w:p>
        </w:tc>
        <w:tc>
          <w:tcPr>
            <w:tcW w:w="4405" w:type="dxa"/>
          </w:tcPr>
          <w:p w14:paraId="07B5A266" w14:textId="77777777" w:rsidR="00897E21" w:rsidRPr="00D0683D" w:rsidRDefault="00897E21" w:rsidP="001F30C6">
            <w:pPr>
              <w:jc w:val="both"/>
              <w:rPr>
                <w:rFonts w:ascii="Tahoma" w:hAnsi="Tahoma" w:cs="Tahoma"/>
                <w:sz w:val="20"/>
                <w:szCs w:val="20"/>
                <w:lang w:val="sr-Cyrl-RS"/>
              </w:rPr>
            </w:pPr>
          </w:p>
        </w:tc>
      </w:tr>
      <w:tr w:rsidR="00897E21" w:rsidRPr="00D0683D" w14:paraId="7CE1B5FC" w14:textId="77777777" w:rsidTr="001F30C6">
        <w:trPr>
          <w:jc w:val="center"/>
        </w:trPr>
        <w:tc>
          <w:tcPr>
            <w:tcW w:w="4945" w:type="dxa"/>
          </w:tcPr>
          <w:p w14:paraId="2073EADF"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lastRenderedPageBreak/>
              <w:t xml:space="preserve">Предлагач </w:t>
            </w:r>
          </w:p>
        </w:tc>
        <w:tc>
          <w:tcPr>
            <w:tcW w:w="4405" w:type="dxa"/>
          </w:tcPr>
          <w:p w14:paraId="1A064069" w14:textId="77777777" w:rsidR="00897E21" w:rsidRPr="00D0683D" w:rsidRDefault="00897E21" w:rsidP="001F30C6">
            <w:pPr>
              <w:jc w:val="both"/>
              <w:rPr>
                <w:rFonts w:ascii="Tahoma" w:hAnsi="Tahoma" w:cs="Tahoma"/>
                <w:sz w:val="20"/>
                <w:szCs w:val="20"/>
                <w:lang w:val="sr-Cyrl-RS"/>
              </w:rPr>
            </w:pPr>
          </w:p>
        </w:tc>
      </w:tr>
      <w:tr w:rsidR="00897E21" w:rsidRPr="00D0683D" w14:paraId="643062E2" w14:textId="77777777" w:rsidTr="001F30C6">
        <w:trPr>
          <w:jc w:val="center"/>
        </w:trPr>
        <w:tc>
          <w:tcPr>
            <w:tcW w:w="4945" w:type="dxa"/>
          </w:tcPr>
          <w:p w14:paraId="7A0F8D70"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 xml:space="preserve">Период спровођења консултација </w:t>
            </w:r>
          </w:p>
        </w:tc>
        <w:tc>
          <w:tcPr>
            <w:tcW w:w="4405" w:type="dxa"/>
          </w:tcPr>
          <w:p w14:paraId="41B1FC7F" w14:textId="77777777" w:rsidR="00897E21" w:rsidRPr="00D0683D" w:rsidRDefault="00897E21" w:rsidP="001F30C6">
            <w:pPr>
              <w:jc w:val="both"/>
              <w:rPr>
                <w:rFonts w:ascii="Tahoma" w:hAnsi="Tahoma" w:cs="Tahoma"/>
                <w:sz w:val="20"/>
                <w:szCs w:val="20"/>
                <w:lang w:val="sr-Cyrl-RS"/>
              </w:rPr>
            </w:pPr>
          </w:p>
        </w:tc>
      </w:tr>
      <w:tr w:rsidR="00897E21" w:rsidRPr="00D0683D" w14:paraId="15FA537A" w14:textId="77777777" w:rsidTr="001F30C6">
        <w:trPr>
          <w:jc w:val="center"/>
        </w:trPr>
        <w:tc>
          <w:tcPr>
            <w:tcW w:w="4945" w:type="dxa"/>
          </w:tcPr>
          <w:p w14:paraId="2F4E74A2"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Циљеви спровођења консултација</w:t>
            </w:r>
          </w:p>
        </w:tc>
        <w:tc>
          <w:tcPr>
            <w:tcW w:w="4405" w:type="dxa"/>
          </w:tcPr>
          <w:p w14:paraId="6FDD4058" w14:textId="77777777" w:rsidR="00897E21" w:rsidRPr="00D0683D" w:rsidRDefault="00897E21" w:rsidP="001F30C6">
            <w:pPr>
              <w:jc w:val="both"/>
              <w:rPr>
                <w:rFonts w:ascii="Tahoma" w:hAnsi="Tahoma" w:cs="Tahoma"/>
                <w:sz w:val="20"/>
                <w:szCs w:val="20"/>
                <w:lang w:val="sr-Cyrl-RS"/>
              </w:rPr>
            </w:pPr>
          </w:p>
        </w:tc>
      </w:tr>
      <w:tr w:rsidR="00897E21" w:rsidRPr="00D0683D" w14:paraId="00CBCECE" w14:textId="77777777" w:rsidTr="001F30C6">
        <w:trPr>
          <w:jc w:val="center"/>
        </w:trPr>
        <w:tc>
          <w:tcPr>
            <w:tcW w:w="4945" w:type="dxa"/>
          </w:tcPr>
          <w:p w14:paraId="3F612B30"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Методи спровођења консултација</w:t>
            </w:r>
          </w:p>
        </w:tc>
        <w:tc>
          <w:tcPr>
            <w:tcW w:w="4405" w:type="dxa"/>
          </w:tcPr>
          <w:p w14:paraId="0DC2AF4D" w14:textId="77777777" w:rsidR="00897E21" w:rsidRPr="00D0683D" w:rsidRDefault="00897E21" w:rsidP="001F30C6">
            <w:pPr>
              <w:jc w:val="both"/>
              <w:rPr>
                <w:rFonts w:ascii="Tahoma" w:hAnsi="Tahoma" w:cs="Tahoma"/>
                <w:sz w:val="20"/>
                <w:szCs w:val="20"/>
                <w:lang w:val="sr-Cyrl-RS"/>
              </w:rPr>
            </w:pPr>
          </w:p>
        </w:tc>
      </w:tr>
      <w:tr w:rsidR="00897E21" w:rsidRPr="00D0683D" w14:paraId="7F3C4CE2" w14:textId="77777777" w:rsidTr="001F30C6">
        <w:trPr>
          <w:jc w:val="center"/>
        </w:trPr>
        <w:tc>
          <w:tcPr>
            <w:tcW w:w="4945" w:type="dxa"/>
          </w:tcPr>
          <w:p w14:paraId="25C9604C"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Достављање писаних коментара (навести рок)</w:t>
            </w:r>
          </w:p>
        </w:tc>
        <w:tc>
          <w:tcPr>
            <w:tcW w:w="4405" w:type="dxa"/>
          </w:tcPr>
          <w:p w14:paraId="39800493" w14:textId="77777777" w:rsidR="00897E21" w:rsidRPr="00D0683D" w:rsidRDefault="00897E21" w:rsidP="001F30C6">
            <w:pPr>
              <w:jc w:val="both"/>
              <w:rPr>
                <w:rFonts w:ascii="Tahoma" w:hAnsi="Tahoma" w:cs="Tahoma"/>
                <w:sz w:val="20"/>
                <w:szCs w:val="20"/>
                <w:lang w:val="sr-Cyrl-RS"/>
              </w:rPr>
            </w:pPr>
          </w:p>
        </w:tc>
      </w:tr>
      <w:tr w:rsidR="00897E21" w:rsidRPr="00D0683D" w14:paraId="382D3242" w14:textId="77777777" w:rsidTr="001F30C6">
        <w:trPr>
          <w:jc w:val="center"/>
        </w:trPr>
        <w:tc>
          <w:tcPr>
            <w:tcW w:w="4945" w:type="dxa"/>
          </w:tcPr>
          <w:p w14:paraId="475E7B94"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Други методи спровођења консултација (навести методе, време и место одржавања)</w:t>
            </w:r>
          </w:p>
        </w:tc>
        <w:tc>
          <w:tcPr>
            <w:tcW w:w="4405" w:type="dxa"/>
          </w:tcPr>
          <w:p w14:paraId="0EB7B1D0" w14:textId="77777777" w:rsidR="00897E21" w:rsidRPr="00D0683D" w:rsidRDefault="00897E21" w:rsidP="001F30C6">
            <w:pPr>
              <w:jc w:val="both"/>
              <w:rPr>
                <w:rFonts w:ascii="Tahoma" w:hAnsi="Tahoma" w:cs="Tahoma"/>
                <w:sz w:val="20"/>
                <w:szCs w:val="20"/>
                <w:lang w:val="sr-Cyrl-RS"/>
              </w:rPr>
            </w:pPr>
          </w:p>
        </w:tc>
      </w:tr>
      <w:tr w:rsidR="00897E21" w:rsidRPr="00D0683D" w14:paraId="0F72E8A1" w14:textId="77777777" w:rsidTr="001F30C6">
        <w:trPr>
          <w:jc w:val="center"/>
        </w:trPr>
        <w:tc>
          <w:tcPr>
            <w:tcW w:w="4945" w:type="dxa"/>
          </w:tcPr>
          <w:p w14:paraId="38EDE292" w14:textId="5DF1D545"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Циљне групе и друге заинтересоване стране које су учествовале у консултацијама</w:t>
            </w:r>
            <w:r w:rsidR="00384D90" w:rsidRPr="00D0683D">
              <w:rPr>
                <w:rStyle w:val="a8"/>
                <w:rFonts w:ascii="Tahoma" w:hAnsi="Tahoma" w:cs="Tahoma"/>
                <w:sz w:val="20"/>
                <w:szCs w:val="20"/>
                <w:lang w:val="sr-Cyrl-RS"/>
              </w:rPr>
              <w:footnoteReference w:id="130"/>
            </w:r>
            <w:r w:rsidRPr="00D0683D">
              <w:rPr>
                <w:rFonts w:ascii="Tahoma" w:hAnsi="Tahoma" w:cs="Tahoma"/>
                <w:sz w:val="20"/>
                <w:szCs w:val="20"/>
                <w:lang w:val="sr-Cyrl-RS"/>
              </w:rPr>
              <w:t xml:space="preserve"> (навести за сваки метод консултација посебно)</w:t>
            </w:r>
          </w:p>
        </w:tc>
        <w:tc>
          <w:tcPr>
            <w:tcW w:w="4405" w:type="dxa"/>
          </w:tcPr>
          <w:p w14:paraId="1919D7A7" w14:textId="77777777" w:rsidR="00897E21" w:rsidRPr="00D0683D" w:rsidRDefault="00897E21" w:rsidP="001F30C6">
            <w:pPr>
              <w:jc w:val="both"/>
              <w:rPr>
                <w:rFonts w:ascii="Tahoma" w:hAnsi="Tahoma" w:cs="Tahoma"/>
                <w:sz w:val="20"/>
                <w:szCs w:val="20"/>
                <w:lang w:val="sr-Cyrl-RS"/>
              </w:rPr>
            </w:pPr>
          </w:p>
        </w:tc>
      </w:tr>
      <w:tr w:rsidR="00897E21" w:rsidRPr="00D0683D" w14:paraId="1CF0C20B" w14:textId="77777777" w:rsidTr="001F30C6">
        <w:trPr>
          <w:jc w:val="center"/>
        </w:trPr>
        <w:tc>
          <w:tcPr>
            <w:tcW w:w="4945" w:type="dxa"/>
          </w:tcPr>
          <w:p w14:paraId="46531C7D"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Да ли је спровођење консултација створило додатне буџетске трошкове (ако јесте, образложити)</w:t>
            </w:r>
          </w:p>
        </w:tc>
        <w:tc>
          <w:tcPr>
            <w:tcW w:w="4405" w:type="dxa"/>
          </w:tcPr>
          <w:p w14:paraId="7D78C37E" w14:textId="77777777" w:rsidR="00897E21" w:rsidRPr="00D0683D" w:rsidRDefault="00897E21" w:rsidP="001F30C6">
            <w:pPr>
              <w:jc w:val="both"/>
              <w:rPr>
                <w:rFonts w:ascii="Tahoma" w:hAnsi="Tahoma" w:cs="Tahoma"/>
                <w:sz w:val="20"/>
                <w:szCs w:val="20"/>
                <w:lang w:val="sr-Cyrl-RS"/>
              </w:rPr>
            </w:pPr>
          </w:p>
        </w:tc>
      </w:tr>
      <w:tr w:rsidR="00897E21" w:rsidRPr="00D0683D" w14:paraId="34841105" w14:textId="77777777" w:rsidTr="001F30C6">
        <w:trPr>
          <w:jc w:val="center"/>
        </w:trPr>
        <w:tc>
          <w:tcPr>
            <w:tcW w:w="4945" w:type="dxa"/>
          </w:tcPr>
          <w:p w14:paraId="5B50F0D8"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Информације о достављеним коментарима (навести колико је коментара примљено, колико је прихваћено, а колико није)</w:t>
            </w:r>
          </w:p>
        </w:tc>
        <w:tc>
          <w:tcPr>
            <w:tcW w:w="4405" w:type="dxa"/>
          </w:tcPr>
          <w:p w14:paraId="4B3467EF" w14:textId="77777777" w:rsidR="00897E21" w:rsidRPr="00D0683D" w:rsidRDefault="00897E21" w:rsidP="001F30C6">
            <w:pPr>
              <w:jc w:val="both"/>
              <w:rPr>
                <w:rFonts w:ascii="Tahoma" w:hAnsi="Tahoma" w:cs="Tahoma"/>
                <w:sz w:val="20"/>
                <w:szCs w:val="20"/>
                <w:lang w:val="sr-Cyrl-RS"/>
              </w:rPr>
            </w:pPr>
          </w:p>
        </w:tc>
      </w:tr>
      <w:tr w:rsidR="00897E21" w:rsidRPr="00D0683D" w14:paraId="14510B5A" w14:textId="77777777" w:rsidTr="001F30C6">
        <w:trPr>
          <w:jc w:val="center"/>
        </w:trPr>
        <w:tc>
          <w:tcPr>
            <w:tcW w:w="4945" w:type="dxa"/>
          </w:tcPr>
          <w:p w14:paraId="498DB473" w14:textId="307AC852"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Анализа примљених коментара</w:t>
            </w:r>
          </w:p>
        </w:tc>
        <w:tc>
          <w:tcPr>
            <w:tcW w:w="4405" w:type="dxa"/>
          </w:tcPr>
          <w:p w14:paraId="5C506C21" w14:textId="77777777" w:rsidR="00897E21" w:rsidRPr="00D0683D" w:rsidRDefault="00897E21" w:rsidP="001F30C6">
            <w:pPr>
              <w:jc w:val="both"/>
              <w:rPr>
                <w:rFonts w:ascii="Tahoma" w:hAnsi="Tahoma" w:cs="Tahoma"/>
                <w:sz w:val="20"/>
                <w:szCs w:val="20"/>
                <w:lang w:val="sr-Cyrl-RS"/>
              </w:rPr>
            </w:pPr>
          </w:p>
        </w:tc>
      </w:tr>
      <w:tr w:rsidR="00897E21" w:rsidRPr="00D0683D" w14:paraId="089EBC46" w14:textId="77777777" w:rsidTr="001F30C6">
        <w:trPr>
          <w:jc w:val="center"/>
        </w:trPr>
        <w:tc>
          <w:tcPr>
            <w:tcW w:w="4945" w:type="dxa"/>
          </w:tcPr>
          <w:p w14:paraId="042D3B9D" w14:textId="77777777" w:rsidR="00897E21" w:rsidRPr="00D0683D" w:rsidRDefault="00897E21" w:rsidP="001F30C6">
            <w:pPr>
              <w:rPr>
                <w:rFonts w:ascii="Tahoma" w:hAnsi="Tahoma" w:cs="Tahoma"/>
                <w:sz w:val="20"/>
                <w:szCs w:val="20"/>
                <w:lang w:val="sr-Cyrl-RS"/>
              </w:rPr>
            </w:pPr>
            <w:r w:rsidRPr="00D0683D">
              <w:rPr>
                <w:rFonts w:ascii="Tahoma" w:hAnsi="Tahoma" w:cs="Tahoma"/>
                <w:sz w:val="20"/>
                <w:szCs w:val="20"/>
                <w:lang w:val="sr-Cyrl-RS"/>
              </w:rPr>
              <w:t>РЕЗУЛТАТИ ДРУГИХ МЕТОДА КОНСУЛТАЦИЈА (навести за сваки метод консултација посебно)</w:t>
            </w:r>
          </w:p>
        </w:tc>
        <w:tc>
          <w:tcPr>
            <w:tcW w:w="4405" w:type="dxa"/>
          </w:tcPr>
          <w:p w14:paraId="5654A730" w14:textId="77777777" w:rsidR="00897E21" w:rsidRPr="00D0683D" w:rsidRDefault="00897E21" w:rsidP="001F30C6">
            <w:pPr>
              <w:jc w:val="both"/>
              <w:rPr>
                <w:rFonts w:ascii="Tahoma" w:hAnsi="Tahoma" w:cs="Tahoma"/>
                <w:sz w:val="20"/>
                <w:szCs w:val="20"/>
                <w:lang w:val="sr-Cyrl-RS"/>
              </w:rPr>
            </w:pPr>
          </w:p>
        </w:tc>
      </w:tr>
    </w:tbl>
    <w:p w14:paraId="64496728" w14:textId="77777777" w:rsidR="00897E21" w:rsidRPr="00D0683D" w:rsidRDefault="00897E21" w:rsidP="00DE1927">
      <w:pPr>
        <w:jc w:val="both"/>
        <w:rPr>
          <w:rFonts w:ascii="Tahoma" w:hAnsi="Tahoma" w:cs="Tahoma"/>
          <w:sz w:val="20"/>
          <w:szCs w:val="20"/>
          <w:lang w:val="sr-Cyrl-RS"/>
        </w:rPr>
      </w:pPr>
    </w:p>
    <w:p w14:paraId="613F2673" w14:textId="7B1CF128" w:rsidR="004C42E2" w:rsidRPr="00D0683D" w:rsidRDefault="004C42E2" w:rsidP="00DE1927">
      <w:pPr>
        <w:jc w:val="both"/>
        <w:rPr>
          <w:rFonts w:ascii="Tahoma" w:hAnsi="Tahoma" w:cs="Tahoma"/>
          <w:sz w:val="20"/>
          <w:szCs w:val="20"/>
          <w:lang w:val="sr-Cyrl-RS"/>
        </w:rPr>
      </w:pPr>
      <w:r w:rsidRPr="00D0683D">
        <w:rPr>
          <w:rFonts w:ascii="Tahoma" w:hAnsi="Tahoma" w:cs="Tahoma"/>
          <w:b/>
          <w:sz w:val="20"/>
          <w:szCs w:val="20"/>
          <w:lang w:val="sr-Cyrl-RS"/>
        </w:rPr>
        <w:t>ЈАВНА РАСПРАВА:</w:t>
      </w:r>
      <w:r w:rsidRPr="00D0683D">
        <w:rPr>
          <w:rFonts w:ascii="Tahoma" w:hAnsi="Tahoma" w:cs="Tahoma"/>
          <w:sz w:val="20"/>
          <w:szCs w:val="20"/>
          <w:lang w:val="sr-Cyrl-RS"/>
        </w:rPr>
        <w:t xml:space="preserve"> </w:t>
      </w:r>
      <w:r w:rsidR="00432045" w:rsidRPr="00D0683D">
        <w:rPr>
          <w:rFonts w:ascii="Tahoma" w:hAnsi="Tahoma" w:cs="Tahoma"/>
          <w:sz w:val="20"/>
          <w:szCs w:val="20"/>
          <w:lang w:val="sr-Cyrl-RS"/>
        </w:rPr>
        <w:t>Чланом 36. Закона о планском систему је предвиђена обавеза надлежног предлагача да пре подношења на разматрање и усвајање ДЈП спроведе јавну расправу о том документу и да припреми извештај о спроведеној јавној расправи. У извештају се нарочито наводи које су заинтересоване стране и циљне групе учествовале у јавној расправи, које су сугестије изнете током јавне расправе, да ли су и на који начин те сугестије уграђене у предлог документа јавне политике и ако нису, из којих разлога то није учињено. Законом је предвиђено да се извештај о спроведеној јавној расправи прилаже уз предлог документа јавне политике. У наставку је структурирани образац који се може користити за извештавање о спроведеној јавној расправи. Образац може даље бити измењен у складу са специфичним потребама. Важно је да доносиоци одлука имају јасан увид у то о чему се дискутовало и кључне налазе анализе пристиглих коментара/предлога како би имали могућност да донесу одлуке на основу чињеница.</w:t>
      </w:r>
    </w:p>
    <w:tbl>
      <w:tblPr>
        <w:tblW w:w="9351" w:type="dxa"/>
        <w:jc w:val="center"/>
        <w:tblLook w:val="04A0" w:firstRow="1" w:lastRow="0" w:firstColumn="1" w:lastColumn="0" w:noHBand="0" w:noVBand="1"/>
      </w:tblPr>
      <w:tblGrid>
        <w:gridCol w:w="5035"/>
        <w:gridCol w:w="4316"/>
      </w:tblGrid>
      <w:tr w:rsidR="00DE1268" w:rsidRPr="00D0683D" w14:paraId="63457033" w14:textId="77777777" w:rsidTr="001F30C6">
        <w:trPr>
          <w:trHeight w:val="241"/>
          <w:jc w:val="center"/>
        </w:trPr>
        <w:tc>
          <w:tcPr>
            <w:tcW w:w="5035" w:type="dxa"/>
          </w:tcPr>
          <w:p w14:paraId="17F4C07D" w14:textId="77777777" w:rsidR="00DE1268" w:rsidRPr="00D0683D" w:rsidRDefault="00DE1268" w:rsidP="001F30C6">
            <w:pPr>
              <w:rPr>
                <w:rFonts w:ascii="Tahoma" w:hAnsi="Tahoma" w:cs="Tahoma"/>
                <w:iCs/>
                <w:sz w:val="20"/>
                <w:szCs w:val="20"/>
                <w:lang w:val="sr-Cyrl-RS"/>
              </w:rPr>
            </w:pPr>
            <w:r w:rsidRPr="00D0683D">
              <w:rPr>
                <w:rFonts w:ascii="Tahoma" w:hAnsi="Tahoma" w:cs="Tahoma"/>
                <w:iCs/>
                <w:sz w:val="20"/>
                <w:szCs w:val="20"/>
                <w:lang w:val="sr-Cyrl-RS"/>
              </w:rPr>
              <w:t xml:space="preserve">Назив нацрта/предлога акта </w:t>
            </w:r>
          </w:p>
        </w:tc>
        <w:tc>
          <w:tcPr>
            <w:tcW w:w="4316" w:type="dxa"/>
          </w:tcPr>
          <w:p w14:paraId="23893F13" w14:textId="77777777" w:rsidR="00DE1268" w:rsidRPr="00D0683D" w:rsidRDefault="00DE1268" w:rsidP="001F30C6">
            <w:pPr>
              <w:jc w:val="both"/>
              <w:rPr>
                <w:rFonts w:ascii="Tahoma" w:hAnsi="Tahoma" w:cs="Tahoma"/>
                <w:iCs/>
                <w:sz w:val="20"/>
                <w:szCs w:val="20"/>
                <w:lang w:val="sr-Cyrl-RS"/>
              </w:rPr>
            </w:pPr>
          </w:p>
        </w:tc>
      </w:tr>
      <w:tr w:rsidR="00DE1268" w:rsidRPr="00D0683D" w14:paraId="02C6A2BB" w14:textId="77777777" w:rsidTr="001F30C6">
        <w:trPr>
          <w:trHeight w:val="261"/>
          <w:jc w:val="center"/>
        </w:trPr>
        <w:tc>
          <w:tcPr>
            <w:tcW w:w="5035" w:type="dxa"/>
          </w:tcPr>
          <w:p w14:paraId="79EE4C7C" w14:textId="77777777" w:rsidR="00DE1268" w:rsidRPr="00D0683D" w:rsidRDefault="00DE1268" w:rsidP="001F30C6">
            <w:pPr>
              <w:rPr>
                <w:rFonts w:ascii="Tahoma" w:hAnsi="Tahoma" w:cs="Tahoma"/>
                <w:iCs/>
                <w:sz w:val="20"/>
                <w:szCs w:val="20"/>
                <w:lang w:val="sr-Cyrl-RS"/>
              </w:rPr>
            </w:pPr>
            <w:r w:rsidRPr="00D0683D">
              <w:rPr>
                <w:rFonts w:ascii="Tahoma" w:hAnsi="Tahoma" w:cs="Tahoma"/>
                <w:iCs/>
                <w:sz w:val="20"/>
                <w:szCs w:val="20"/>
                <w:lang w:val="sr-Cyrl-RS"/>
              </w:rPr>
              <w:t xml:space="preserve">Надлежни предлагач </w:t>
            </w:r>
          </w:p>
        </w:tc>
        <w:tc>
          <w:tcPr>
            <w:tcW w:w="4316" w:type="dxa"/>
          </w:tcPr>
          <w:p w14:paraId="45F929D5" w14:textId="77777777" w:rsidR="00DE1268" w:rsidRPr="00D0683D" w:rsidRDefault="00DE1268" w:rsidP="001F30C6">
            <w:pPr>
              <w:jc w:val="both"/>
              <w:rPr>
                <w:rFonts w:ascii="Tahoma" w:hAnsi="Tahoma" w:cs="Tahoma"/>
                <w:iCs/>
                <w:sz w:val="20"/>
                <w:szCs w:val="20"/>
                <w:lang w:val="sr-Cyrl-RS"/>
              </w:rPr>
            </w:pPr>
          </w:p>
        </w:tc>
      </w:tr>
      <w:tr w:rsidR="00DE1268" w:rsidRPr="00D0683D" w14:paraId="3B63116C" w14:textId="77777777" w:rsidTr="001F30C6">
        <w:trPr>
          <w:trHeight w:val="241"/>
          <w:jc w:val="center"/>
        </w:trPr>
        <w:tc>
          <w:tcPr>
            <w:tcW w:w="5035" w:type="dxa"/>
          </w:tcPr>
          <w:p w14:paraId="195D84F3" w14:textId="77777777" w:rsidR="00DE1268" w:rsidRPr="00D0683D" w:rsidRDefault="00DE1268" w:rsidP="001F30C6">
            <w:pPr>
              <w:rPr>
                <w:rFonts w:ascii="Tahoma" w:hAnsi="Tahoma" w:cs="Tahoma"/>
                <w:iCs/>
                <w:sz w:val="20"/>
                <w:szCs w:val="20"/>
                <w:lang w:val="sr-Cyrl-RS"/>
              </w:rPr>
            </w:pPr>
            <w:r w:rsidRPr="00D0683D">
              <w:rPr>
                <w:rFonts w:ascii="Tahoma" w:hAnsi="Tahoma" w:cs="Tahoma"/>
                <w:iCs/>
                <w:sz w:val="20"/>
                <w:szCs w:val="20"/>
                <w:lang w:val="sr-Cyrl-RS"/>
              </w:rPr>
              <w:t xml:space="preserve">Период спровођења јавне расправе </w:t>
            </w:r>
          </w:p>
        </w:tc>
        <w:tc>
          <w:tcPr>
            <w:tcW w:w="4316" w:type="dxa"/>
          </w:tcPr>
          <w:p w14:paraId="33C22DC8" w14:textId="77777777" w:rsidR="00DE1268" w:rsidRPr="00D0683D" w:rsidRDefault="00DE1268" w:rsidP="001F30C6">
            <w:pPr>
              <w:jc w:val="both"/>
              <w:rPr>
                <w:rFonts w:ascii="Tahoma" w:hAnsi="Tahoma" w:cs="Tahoma"/>
                <w:iCs/>
                <w:sz w:val="20"/>
                <w:szCs w:val="20"/>
                <w:lang w:val="sr-Cyrl-RS"/>
              </w:rPr>
            </w:pPr>
          </w:p>
        </w:tc>
      </w:tr>
      <w:tr w:rsidR="00DE1268" w:rsidRPr="00D0683D" w14:paraId="4B084684" w14:textId="77777777" w:rsidTr="001F30C6">
        <w:trPr>
          <w:trHeight w:val="261"/>
          <w:jc w:val="center"/>
        </w:trPr>
        <w:tc>
          <w:tcPr>
            <w:tcW w:w="5035" w:type="dxa"/>
          </w:tcPr>
          <w:p w14:paraId="62A025D0" w14:textId="77777777" w:rsidR="00DE1268" w:rsidRPr="00D0683D" w:rsidRDefault="00DE1268" w:rsidP="001F30C6">
            <w:pPr>
              <w:rPr>
                <w:rFonts w:ascii="Tahoma" w:hAnsi="Tahoma" w:cs="Tahoma"/>
                <w:iCs/>
                <w:sz w:val="20"/>
                <w:szCs w:val="20"/>
                <w:lang w:val="sr-Cyrl-RS"/>
              </w:rPr>
            </w:pPr>
            <w:r w:rsidRPr="00D0683D">
              <w:rPr>
                <w:rFonts w:ascii="Tahoma" w:hAnsi="Tahoma" w:cs="Tahoma"/>
                <w:iCs/>
                <w:sz w:val="20"/>
                <w:szCs w:val="20"/>
                <w:lang w:val="sr-Cyrl-RS"/>
              </w:rPr>
              <w:t xml:space="preserve">Методи спровођења </w:t>
            </w:r>
          </w:p>
        </w:tc>
        <w:tc>
          <w:tcPr>
            <w:tcW w:w="4316" w:type="dxa"/>
          </w:tcPr>
          <w:p w14:paraId="34D784A4" w14:textId="77777777" w:rsidR="00DE1268" w:rsidRPr="00D0683D" w:rsidRDefault="00DE1268" w:rsidP="001F30C6">
            <w:pPr>
              <w:jc w:val="both"/>
              <w:rPr>
                <w:rFonts w:ascii="Tahoma" w:hAnsi="Tahoma" w:cs="Tahoma"/>
                <w:iCs/>
                <w:sz w:val="20"/>
                <w:szCs w:val="20"/>
                <w:lang w:val="sr-Cyrl-RS"/>
              </w:rPr>
            </w:pPr>
          </w:p>
        </w:tc>
      </w:tr>
      <w:tr w:rsidR="00DE1268" w:rsidRPr="00D0683D" w14:paraId="089F41E7" w14:textId="77777777" w:rsidTr="001F30C6">
        <w:trPr>
          <w:trHeight w:val="241"/>
          <w:jc w:val="center"/>
        </w:trPr>
        <w:tc>
          <w:tcPr>
            <w:tcW w:w="5035" w:type="dxa"/>
          </w:tcPr>
          <w:p w14:paraId="178625F9" w14:textId="77777777" w:rsidR="00DE1268" w:rsidRPr="00D0683D" w:rsidRDefault="00DE1268" w:rsidP="001F30C6">
            <w:pPr>
              <w:rPr>
                <w:rFonts w:ascii="Tahoma" w:hAnsi="Tahoma" w:cs="Tahoma"/>
                <w:iCs/>
                <w:sz w:val="20"/>
                <w:szCs w:val="20"/>
                <w:lang w:val="sr-Cyrl-RS"/>
              </w:rPr>
            </w:pPr>
            <w:r w:rsidRPr="00D0683D">
              <w:rPr>
                <w:rFonts w:ascii="Tahoma" w:hAnsi="Tahoma" w:cs="Tahoma"/>
                <w:iCs/>
                <w:sz w:val="20"/>
                <w:szCs w:val="20"/>
                <w:lang w:val="sr-Cyrl-RS"/>
              </w:rPr>
              <w:lastRenderedPageBreak/>
              <w:t xml:space="preserve">Достављање писаних коментара (навести рок) </w:t>
            </w:r>
          </w:p>
        </w:tc>
        <w:tc>
          <w:tcPr>
            <w:tcW w:w="4316" w:type="dxa"/>
          </w:tcPr>
          <w:p w14:paraId="106B8A24" w14:textId="77777777" w:rsidR="00DE1268" w:rsidRPr="00D0683D" w:rsidRDefault="00DE1268" w:rsidP="001F30C6">
            <w:pPr>
              <w:jc w:val="both"/>
              <w:rPr>
                <w:rFonts w:ascii="Tahoma" w:hAnsi="Tahoma" w:cs="Tahoma"/>
                <w:iCs/>
                <w:sz w:val="20"/>
                <w:szCs w:val="20"/>
                <w:lang w:val="sr-Cyrl-RS"/>
              </w:rPr>
            </w:pPr>
          </w:p>
        </w:tc>
      </w:tr>
      <w:tr w:rsidR="00DE1268" w:rsidRPr="00D0683D" w14:paraId="1549043F" w14:textId="77777777" w:rsidTr="001F30C6">
        <w:trPr>
          <w:trHeight w:val="522"/>
          <w:jc w:val="center"/>
        </w:trPr>
        <w:tc>
          <w:tcPr>
            <w:tcW w:w="5035" w:type="dxa"/>
          </w:tcPr>
          <w:p w14:paraId="60AFDE95" w14:textId="77777777" w:rsidR="00DE1268" w:rsidRPr="00D0683D" w:rsidRDefault="00DE1268" w:rsidP="001F30C6">
            <w:pPr>
              <w:rPr>
                <w:rFonts w:ascii="Tahoma" w:hAnsi="Tahoma" w:cs="Tahoma"/>
                <w:iCs/>
                <w:sz w:val="20"/>
                <w:szCs w:val="20"/>
                <w:lang w:val="sr-Cyrl-RS"/>
              </w:rPr>
            </w:pPr>
            <w:r w:rsidRPr="00D0683D">
              <w:rPr>
                <w:rFonts w:ascii="Tahoma" w:hAnsi="Tahoma" w:cs="Tahoma"/>
                <w:iCs/>
                <w:sz w:val="20"/>
                <w:szCs w:val="20"/>
                <w:lang w:val="sr-Cyrl-RS"/>
              </w:rPr>
              <w:t>Други методи спровођења јавне расправе (навести методе, време и место одржавања)</w:t>
            </w:r>
          </w:p>
        </w:tc>
        <w:tc>
          <w:tcPr>
            <w:tcW w:w="4316" w:type="dxa"/>
          </w:tcPr>
          <w:p w14:paraId="55FAE5A6" w14:textId="77777777" w:rsidR="00DE1268" w:rsidRPr="00D0683D" w:rsidRDefault="00DE1268" w:rsidP="001F30C6">
            <w:pPr>
              <w:jc w:val="both"/>
              <w:rPr>
                <w:rFonts w:ascii="Tahoma" w:hAnsi="Tahoma" w:cs="Tahoma"/>
                <w:iCs/>
                <w:sz w:val="20"/>
                <w:szCs w:val="20"/>
                <w:lang w:val="sr-Cyrl-RS"/>
              </w:rPr>
            </w:pPr>
          </w:p>
        </w:tc>
      </w:tr>
      <w:tr w:rsidR="00DE1268" w:rsidRPr="00D0683D" w14:paraId="14AAAF41" w14:textId="77777777" w:rsidTr="001F30C6">
        <w:trPr>
          <w:trHeight w:val="502"/>
          <w:jc w:val="center"/>
        </w:trPr>
        <w:tc>
          <w:tcPr>
            <w:tcW w:w="5035" w:type="dxa"/>
          </w:tcPr>
          <w:p w14:paraId="2D34B0CA" w14:textId="77777777" w:rsidR="00DE1268" w:rsidRPr="00D0683D" w:rsidRDefault="00DE1268" w:rsidP="001F30C6">
            <w:pPr>
              <w:rPr>
                <w:rFonts w:ascii="Tahoma" w:hAnsi="Tahoma" w:cs="Tahoma"/>
                <w:iCs/>
                <w:sz w:val="20"/>
                <w:szCs w:val="20"/>
                <w:lang w:val="sr-Cyrl-RS"/>
              </w:rPr>
            </w:pPr>
            <w:r w:rsidRPr="00D0683D">
              <w:rPr>
                <w:rFonts w:ascii="Tahoma" w:hAnsi="Tahoma" w:cs="Tahoma"/>
                <w:iCs/>
                <w:sz w:val="20"/>
                <w:szCs w:val="20"/>
                <w:lang w:val="sr-Cyrl-RS"/>
              </w:rPr>
              <w:t xml:space="preserve">Да ли је у потпуности спроведен програм јавне расправе (ако није, навести разлоге) </w:t>
            </w:r>
          </w:p>
        </w:tc>
        <w:tc>
          <w:tcPr>
            <w:tcW w:w="4316" w:type="dxa"/>
          </w:tcPr>
          <w:p w14:paraId="596F0F4C" w14:textId="77777777" w:rsidR="00DE1268" w:rsidRPr="00D0683D" w:rsidRDefault="00DE1268" w:rsidP="001F30C6">
            <w:pPr>
              <w:jc w:val="both"/>
              <w:rPr>
                <w:rFonts w:ascii="Tahoma" w:hAnsi="Tahoma" w:cs="Tahoma"/>
                <w:iCs/>
                <w:sz w:val="20"/>
                <w:szCs w:val="20"/>
                <w:lang w:val="sr-Cyrl-RS"/>
              </w:rPr>
            </w:pPr>
          </w:p>
        </w:tc>
      </w:tr>
      <w:tr w:rsidR="00DE1268" w:rsidRPr="00D0683D" w14:paraId="356082AE" w14:textId="77777777" w:rsidTr="001F30C6">
        <w:trPr>
          <w:trHeight w:val="410"/>
          <w:jc w:val="center"/>
        </w:trPr>
        <w:tc>
          <w:tcPr>
            <w:tcW w:w="5035" w:type="dxa"/>
          </w:tcPr>
          <w:p w14:paraId="7311FF84" w14:textId="77777777" w:rsidR="00DE1268" w:rsidRPr="00D0683D" w:rsidRDefault="00DE1268" w:rsidP="001F30C6">
            <w:pPr>
              <w:rPr>
                <w:rFonts w:ascii="Tahoma" w:hAnsi="Tahoma" w:cs="Tahoma"/>
                <w:iCs/>
                <w:sz w:val="20"/>
                <w:szCs w:val="20"/>
                <w:lang w:val="sr-Cyrl-RS"/>
              </w:rPr>
            </w:pPr>
            <w:r w:rsidRPr="00D0683D">
              <w:rPr>
                <w:rFonts w:ascii="Tahoma" w:hAnsi="Tahoma" w:cs="Tahoma"/>
                <w:iCs/>
                <w:sz w:val="20"/>
                <w:szCs w:val="20"/>
                <w:lang w:val="sr-Cyrl-RS"/>
              </w:rPr>
              <w:t>Да ли је осигурано учешће свих идентификованих циљних група у јавној расправи (навести које су циљне групе учестовале у јавној расправи, а које нису)</w:t>
            </w:r>
          </w:p>
        </w:tc>
        <w:tc>
          <w:tcPr>
            <w:tcW w:w="4316" w:type="dxa"/>
          </w:tcPr>
          <w:p w14:paraId="14845FEB" w14:textId="77777777" w:rsidR="00DE1268" w:rsidRPr="00D0683D" w:rsidRDefault="00DE1268" w:rsidP="001F30C6">
            <w:pPr>
              <w:jc w:val="both"/>
              <w:rPr>
                <w:rFonts w:ascii="Tahoma" w:hAnsi="Tahoma" w:cs="Tahoma"/>
                <w:iCs/>
                <w:sz w:val="20"/>
                <w:szCs w:val="20"/>
                <w:lang w:val="sr-Cyrl-RS"/>
              </w:rPr>
            </w:pPr>
          </w:p>
        </w:tc>
      </w:tr>
      <w:tr w:rsidR="00DE1268" w:rsidRPr="00D0683D" w14:paraId="019B0136" w14:textId="77777777" w:rsidTr="001F30C6">
        <w:trPr>
          <w:trHeight w:val="485"/>
          <w:jc w:val="center"/>
        </w:trPr>
        <w:tc>
          <w:tcPr>
            <w:tcW w:w="5035" w:type="dxa"/>
          </w:tcPr>
          <w:p w14:paraId="52820B8D" w14:textId="77777777" w:rsidR="00DE1268" w:rsidRPr="00D0683D" w:rsidRDefault="00DE1268" w:rsidP="001F30C6">
            <w:pPr>
              <w:rPr>
                <w:rFonts w:ascii="Tahoma" w:hAnsi="Tahoma" w:cs="Tahoma"/>
                <w:iCs/>
                <w:sz w:val="20"/>
                <w:szCs w:val="20"/>
                <w:lang w:val="sr-Cyrl-RS"/>
              </w:rPr>
            </w:pPr>
            <w:r w:rsidRPr="00D0683D">
              <w:rPr>
                <w:rFonts w:ascii="Tahoma" w:hAnsi="Tahoma" w:cs="Tahoma"/>
                <w:iCs/>
                <w:sz w:val="20"/>
                <w:szCs w:val="20"/>
                <w:lang w:val="sr-Cyrl-RS"/>
              </w:rPr>
              <w:t xml:space="preserve">Које су друге заинтересоване стране учествовале у јавној расправи (уколико их је могуће идентификовати) </w:t>
            </w:r>
          </w:p>
        </w:tc>
        <w:tc>
          <w:tcPr>
            <w:tcW w:w="4316" w:type="dxa"/>
          </w:tcPr>
          <w:p w14:paraId="6201FEDB" w14:textId="77777777" w:rsidR="00DE1268" w:rsidRPr="00D0683D" w:rsidRDefault="00DE1268" w:rsidP="001F30C6">
            <w:pPr>
              <w:jc w:val="both"/>
              <w:rPr>
                <w:rFonts w:ascii="Tahoma" w:hAnsi="Tahoma" w:cs="Tahoma"/>
                <w:iCs/>
                <w:sz w:val="20"/>
                <w:szCs w:val="20"/>
                <w:lang w:val="sr-Cyrl-RS"/>
              </w:rPr>
            </w:pPr>
          </w:p>
        </w:tc>
      </w:tr>
      <w:tr w:rsidR="00DE1268" w:rsidRPr="0069519B" w14:paraId="61C3C8E0" w14:textId="77777777" w:rsidTr="001F30C6">
        <w:trPr>
          <w:trHeight w:val="141"/>
          <w:jc w:val="center"/>
        </w:trPr>
        <w:tc>
          <w:tcPr>
            <w:tcW w:w="5035" w:type="dxa"/>
          </w:tcPr>
          <w:p w14:paraId="328A2C71" w14:textId="77777777" w:rsidR="00DE1268" w:rsidRPr="0069519B" w:rsidRDefault="00DE1268" w:rsidP="001F30C6">
            <w:pPr>
              <w:rPr>
                <w:rFonts w:ascii="Tahoma" w:hAnsi="Tahoma" w:cs="Tahoma"/>
                <w:iCs/>
                <w:lang w:val="sr-Cyrl-RS"/>
              </w:rPr>
            </w:pPr>
            <w:r w:rsidRPr="0069519B">
              <w:rPr>
                <w:rFonts w:ascii="Tahoma" w:hAnsi="Tahoma" w:cs="Tahoma"/>
                <w:iCs/>
                <w:lang w:val="sr-Cyrl-RS"/>
              </w:rPr>
              <w:t>Да ли је спровођење јавне расправе изазвало додатне буџетске трошкове</w:t>
            </w:r>
            <w:r>
              <w:rPr>
                <w:rFonts w:ascii="Tahoma" w:hAnsi="Tahoma" w:cs="Tahoma"/>
                <w:iCs/>
                <w:lang w:val="sr-Cyrl-RS"/>
              </w:rPr>
              <w:t xml:space="preserve"> </w:t>
            </w:r>
            <w:r w:rsidRPr="0069519B">
              <w:rPr>
                <w:rFonts w:ascii="Tahoma" w:hAnsi="Tahoma" w:cs="Tahoma"/>
                <w:iCs/>
                <w:lang w:val="sr-Cyrl-RS"/>
              </w:rPr>
              <w:t xml:space="preserve">(ако јесте, навести разлоге) </w:t>
            </w:r>
          </w:p>
        </w:tc>
        <w:tc>
          <w:tcPr>
            <w:tcW w:w="4316" w:type="dxa"/>
          </w:tcPr>
          <w:p w14:paraId="79D7AAE3" w14:textId="77777777" w:rsidR="00DE1268" w:rsidRPr="0069519B" w:rsidRDefault="00DE1268" w:rsidP="001F30C6">
            <w:pPr>
              <w:jc w:val="both"/>
              <w:rPr>
                <w:rFonts w:ascii="Tahoma" w:hAnsi="Tahoma" w:cs="Tahoma"/>
                <w:iCs/>
                <w:lang w:val="sr-Cyrl-RS"/>
              </w:rPr>
            </w:pPr>
          </w:p>
        </w:tc>
      </w:tr>
      <w:tr w:rsidR="00DE1268" w:rsidRPr="0069519B" w14:paraId="3BDB91C2" w14:textId="77777777" w:rsidTr="001F30C6">
        <w:trPr>
          <w:trHeight w:val="224"/>
          <w:jc w:val="center"/>
        </w:trPr>
        <w:tc>
          <w:tcPr>
            <w:tcW w:w="5035" w:type="dxa"/>
          </w:tcPr>
          <w:p w14:paraId="2EFE2C17" w14:textId="77777777" w:rsidR="00DE1268" w:rsidRPr="0069519B" w:rsidRDefault="00DE1268" w:rsidP="001F30C6">
            <w:pPr>
              <w:rPr>
                <w:rFonts w:ascii="Tahoma" w:hAnsi="Tahoma" w:cs="Tahoma"/>
                <w:iCs/>
                <w:lang w:val="sr-Cyrl-RS"/>
              </w:rPr>
            </w:pPr>
            <w:r w:rsidRPr="0069519B">
              <w:rPr>
                <w:rFonts w:ascii="Tahoma" w:hAnsi="Tahoma" w:cs="Tahoma"/>
                <w:iCs/>
                <w:lang w:val="sr-Cyrl-RS"/>
              </w:rPr>
              <w:t xml:space="preserve">Информације о достављеним коментарима, предлозима и сугестијама (навести колико је коментара примљено, колико је прихваћено, а колико није) </w:t>
            </w:r>
          </w:p>
        </w:tc>
        <w:tc>
          <w:tcPr>
            <w:tcW w:w="4316" w:type="dxa"/>
          </w:tcPr>
          <w:p w14:paraId="67EE4BB7" w14:textId="77777777" w:rsidR="00DE1268" w:rsidRPr="0069519B" w:rsidRDefault="00DE1268" w:rsidP="001F30C6">
            <w:pPr>
              <w:jc w:val="both"/>
              <w:rPr>
                <w:rFonts w:ascii="Tahoma" w:hAnsi="Tahoma" w:cs="Tahoma"/>
                <w:iCs/>
                <w:lang w:val="sr-Cyrl-RS"/>
              </w:rPr>
            </w:pPr>
          </w:p>
        </w:tc>
      </w:tr>
      <w:tr w:rsidR="00DE1268" w:rsidRPr="0069519B" w14:paraId="5FB0E7EF" w14:textId="77777777" w:rsidTr="001F30C6">
        <w:trPr>
          <w:trHeight w:val="481"/>
          <w:jc w:val="center"/>
        </w:trPr>
        <w:tc>
          <w:tcPr>
            <w:tcW w:w="5035" w:type="dxa"/>
          </w:tcPr>
          <w:p w14:paraId="717396FD" w14:textId="77777777" w:rsidR="00DE1268" w:rsidRPr="0069519B" w:rsidRDefault="00DE1268" w:rsidP="001F30C6">
            <w:pPr>
              <w:rPr>
                <w:rFonts w:ascii="Tahoma" w:hAnsi="Tahoma" w:cs="Tahoma"/>
                <w:iCs/>
                <w:lang w:val="sr-Cyrl-RS"/>
              </w:rPr>
            </w:pPr>
            <w:r w:rsidRPr="0069519B">
              <w:rPr>
                <w:rFonts w:ascii="Tahoma" w:hAnsi="Tahoma" w:cs="Tahoma"/>
                <w:iCs/>
                <w:lang w:val="sr-Cyrl-RS"/>
              </w:rPr>
              <w:t xml:space="preserve">Анализа примљених коментара (преглед кључних питања и став надлежног органа о тим питањима) </w:t>
            </w:r>
          </w:p>
        </w:tc>
        <w:tc>
          <w:tcPr>
            <w:tcW w:w="4316" w:type="dxa"/>
          </w:tcPr>
          <w:p w14:paraId="7A746E1A" w14:textId="77777777" w:rsidR="00DE1268" w:rsidRPr="0069519B" w:rsidRDefault="00DE1268" w:rsidP="001F30C6">
            <w:pPr>
              <w:jc w:val="both"/>
              <w:rPr>
                <w:rFonts w:ascii="Tahoma" w:hAnsi="Tahoma" w:cs="Tahoma"/>
                <w:iCs/>
                <w:lang w:val="sr-Cyrl-RS"/>
              </w:rPr>
            </w:pPr>
          </w:p>
        </w:tc>
      </w:tr>
    </w:tbl>
    <w:p w14:paraId="73261B5D" w14:textId="77777777" w:rsidR="00DE1268" w:rsidRPr="00897E21" w:rsidRDefault="00DE1268" w:rsidP="00DE1927">
      <w:pPr>
        <w:jc w:val="both"/>
        <w:rPr>
          <w:rFonts w:ascii="Tahoma" w:hAnsi="Tahoma" w:cs="Tahoma"/>
          <w:lang w:val="sr-Cyrl-RS"/>
        </w:rPr>
      </w:pPr>
    </w:p>
    <w:sectPr w:rsidR="00DE1268" w:rsidRPr="00897E21" w:rsidSect="00D859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1493F" w14:textId="77777777" w:rsidR="00A52066" w:rsidRDefault="00A52066" w:rsidP="009C2227">
      <w:pPr>
        <w:spacing w:after="0" w:line="240" w:lineRule="auto"/>
      </w:pPr>
      <w:r>
        <w:separator/>
      </w:r>
    </w:p>
  </w:endnote>
  <w:endnote w:type="continuationSeparator" w:id="0">
    <w:p w14:paraId="79269570" w14:textId="77777777" w:rsidR="00A52066" w:rsidRDefault="00A52066" w:rsidP="009C2227">
      <w:pPr>
        <w:spacing w:after="0" w:line="240" w:lineRule="auto"/>
      </w:pPr>
      <w:r>
        <w:continuationSeparator/>
      </w:r>
    </w:p>
  </w:endnote>
  <w:endnote w:type="continuationNotice" w:id="1">
    <w:p w14:paraId="2894CF36" w14:textId="77777777" w:rsidR="00A52066" w:rsidRDefault="00A520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TFF4BE280t00">
    <w:altName w:val="MS Gothic"/>
    <w:panose1 w:val="00000000000000000000"/>
    <w:charset w:val="80"/>
    <w:family w:val="auto"/>
    <w:notTrueType/>
    <w:pitch w:val="default"/>
    <w:sig w:usb0="00000000" w:usb1="08070000" w:usb2="00000010" w:usb3="00000000" w:csb0="00020000" w:csb1="00000000"/>
  </w:font>
  <w:font w:name="Play">
    <w:charset w:val="00"/>
    <w:family w:val="auto"/>
    <w:pitch w:val="default"/>
  </w:font>
  <w:font w:name="Lora Medium">
    <w:charset w:val="EE"/>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043080"/>
      <w:docPartObj>
        <w:docPartGallery w:val="Page Numbers (Bottom of Page)"/>
        <w:docPartUnique/>
      </w:docPartObj>
    </w:sdtPr>
    <w:sdtEndPr>
      <w:rPr>
        <w:noProof/>
      </w:rPr>
    </w:sdtEndPr>
    <w:sdtContent>
      <w:p w14:paraId="6ADA80FB" w14:textId="7ED2903B" w:rsidR="00A338B4" w:rsidRDefault="00A338B4">
        <w:pPr>
          <w:pStyle w:val="ad"/>
          <w:jc w:val="center"/>
        </w:pPr>
        <w:r>
          <w:fldChar w:fldCharType="begin"/>
        </w:r>
        <w:r>
          <w:instrText xml:space="preserve"> PAGE   \* MERGEFORMAT </w:instrText>
        </w:r>
        <w:r>
          <w:fldChar w:fldCharType="separate"/>
        </w:r>
        <w:r>
          <w:rPr>
            <w:noProof/>
          </w:rPr>
          <w:t>2</w:t>
        </w:r>
        <w:r>
          <w:rPr>
            <w:noProof/>
          </w:rPr>
          <w:fldChar w:fldCharType="end"/>
        </w:r>
      </w:p>
    </w:sdtContent>
  </w:sdt>
  <w:p w14:paraId="4AF5DE32" w14:textId="77777777" w:rsidR="00A338B4" w:rsidRDefault="00A338B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73C08" w14:textId="77777777" w:rsidR="00A52066" w:rsidRDefault="00A52066" w:rsidP="009C2227">
      <w:pPr>
        <w:spacing w:after="0" w:line="240" w:lineRule="auto"/>
      </w:pPr>
      <w:r>
        <w:separator/>
      </w:r>
    </w:p>
  </w:footnote>
  <w:footnote w:type="continuationSeparator" w:id="0">
    <w:p w14:paraId="23A0970B" w14:textId="77777777" w:rsidR="00A52066" w:rsidRDefault="00A52066" w:rsidP="009C2227">
      <w:pPr>
        <w:spacing w:after="0" w:line="240" w:lineRule="auto"/>
      </w:pPr>
      <w:r>
        <w:continuationSeparator/>
      </w:r>
    </w:p>
  </w:footnote>
  <w:footnote w:type="continuationNotice" w:id="1">
    <w:p w14:paraId="4680C510" w14:textId="77777777" w:rsidR="00A52066" w:rsidRDefault="00A52066">
      <w:pPr>
        <w:spacing w:after="0" w:line="240" w:lineRule="auto"/>
      </w:pPr>
    </w:p>
  </w:footnote>
  <w:footnote w:id="2">
    <w:p w14:paraId="6E07FF2D" w14:textId="4A63268A" w:rsidR="00A338B4" w:rsidRPr="008A40DD" w:rsidRDefault="00A338B4" w:rsidP="00096FC6">
      <w:pPr>
        <w:pStyle w:val="a7"/>
        <w:jc w:val="both"/>
        <w:rPr>
          <w:rFonts w:ascii="Tahoma" w:hAnsi="Tahoma" w:cs="Tahoma"/>
          <w:sz w:val="18"/>
          <w:szCs w:val="18"/>
          <w:lang w:val="sr-Cyrl-BA"/>
        </w:rPr>
      </w:pPr>
      <w:r w:rsidRPr="008A40DD">
        <w:rPr>
          <w:rStyle w:val="a8"/>
          <w:rFonts w:ascii="Tahoma" w:hAnsi="Tahoma" w:cs="Tahoma"/>
          <w:sz w:val="18"/>
          <w:szCs w:val="18"/>
        </w:rPr>
        <w:footnoteRef/>
      </w:r>
      <w:r w:rsidRPr="008A40DD">
        <w:rPr>
          <w:rFonts w:ascii="Tahoma" w:hAnsi="Tahoma" w:cs="Tahoma"/>
          <w:sz w:val="18"/>
          <w:szCs w:val="18"/>
        </w:rPr>
        <w:t xml:space="preserve"> </w:t>
      </w:r>
      <w:r w:rsidRPr="008A40DD">
        <w:rPr>
          <w:rFonts w:ascii="Tahoma" w:hAnsi="Tahoma" w:cs="Tahoma"/>
          <w:sz w:val="18"/>
          <w:szCs w:val="18"/>
          <w:lang w:val="sr-Cyrl-BA"/>
        </w:rPr>
        <w:t xml:space="preserve">Истим пројектом од стране ГИЗ-а подржан је пројекат „Заједно смо јачи“ који је реарлизован од стране локалне самоуправе, центра за социјални рад Власотинце и удружење грађана „Осмех“. Циљ пројекта је повећања инклузије рањивих група грађана и побољшања квалитета њиховог живота кроз увођење нових (сензорна соба) и проширење постојећих услуга (праоница) и кроз допринос постизању родне равноправности и економског оснаживања жена из тешко запошљивих категорија становника. </w:t>
      </w:r>
    </w:p>
  </w:footnote>
  <w:footnote w:id="3">
    <w:p w14:paraId="645EF400" w14:textId="2534AA41" w:rsidR="00A338B4" w:rsidRPr="006E44D9" w:rsidRDefault="00A338B4">
      <w:pPr>
        <w:pStyle w:val="a7"/>
        <w:rPr>
          <w:lang w:val="sr-Cyrl-BA"/>
        </w:rPr>
      </w:pPr>
      <w:r w:rsidRPr="008A40DD">
        <w:rPr>
          <w:rStyle w:val="a8"/>
          <w:rFonts w:ascii="Tahoma" w:hAnsi="Tahoma" w:cs="Tahoma"/>
          <w:sz w:val="18"/>
          <w:szCs w:val="18"/>
        </w:rPr>
        <w:footnoteRef/>
      </w:r>
      <w:r w:rsidRPr="008A40DD">
        <w:rPr>
          <w:rFonts w:ascii="Tahoma" w:hAnsi="Tahoma" w:cs="Tahoma"/>
          <w:sz w:val="18"/>
          <w:szCs w:val="18"/>
        </w:rPr>
        <w:t xml:space="preserve"> </w:t>
      </w:r>
      <w:r w:rsidRPr="008A40DD">
        <w:rPr>
          <w:rFonts w:ascii="Tahoma" w:hAnsi="Tahoma" w:cs="Tahoma"/>
          <w:sz w:val="18"/>
          <w:szCs w:val="18"/>
          <w:lang w:val="sr-Cyrl-BA"/>
        </w:rPr>
        <w:t xml:space="preserve">Решење </w:t>
      </w:r>
      <w:r w:rsidRPr="008A40DD">
        <w:rPr>
          <w:rFonts w:ascii="Tahoma" w:hAnsi="Tahoma" w:cs="Tahoma"/>
          <w:sz w:val="18"/>
          <w:szCs w:val="18"/>
        </w:rPr>
        <w:t>бр. 01-020-8/26</w:t>
      </w:r>
    </w:p>
  </w:footnote>
  <w:footnote w:id="4">
    <w:p w14:paraId="5EA81977" w14:textId="05D8F97B" w:rsidR="00A338B4" w:rsidRPr="007F045F" w:rsidRDefault="00A338B4">
      <w:pPr>
        <w:pStyle w:val="a7"/>
        <w:rPr>
          <w:lang w:val="sr-Cyrl-BA"/>
        </w:rPr>
      </w:pPr>
      <w:r>
        <w:rPr>
          <w:rStyle w:val="a8"/>
        </w:rPr>
        <w:footnoteRef/>
      </w:r>
      <w:r>
        <w:t xml:space="preserve"> </w:t>
      </w:r>
      <w:r>
        <w:rPr>
          <w:lang w:val="sr-Cyrl-BA"/>
        </w:rPr>
        <w:t xml:space="preserve">Линк до онлајн анкете: </w:t>
      </w:r>
      <w:hyperlink r:id="rId1" w:history="1">
        <w:r w:rsidRPr="00733EB5">
          <w:rPr>
            <w:rStyle w:val="a9"/>
            <w:lang w:val="sr-Cyrl-BA"/>
          </w:rPr>
          <w:t>https://docs.google.com/forms/d/e/1FAIpQLSfwt-8FxuBGszbi5X4LaaCBYxjO4qdZuTyMcN3T92UIGjgJrA/viewform?pli=1</w:t>
        </w:r>
      </w:hyperlink>
      <w:r>
        <w:rPr>
          <w:lang w:val="sr-Cyrl-BA"/>
        </w:rPr>
        <w:t xml:space="preserve"> </w:t>
      </w:r>
    </w:p>
  </w:footnote>
  <w:footnote w:id="5">
    <w:p w14:paraId="00B85108" w14:textId="459699FD" w:rsidR="00A338B4" w:rsidRPr="008A40DD" w:rsidRDefault="00A338B4" w:rsidP="00684A02">
      <w:pPr>
        <w:pStyle w:val="a7"/>
        <w:jc w:val="both"/>
        <w:rPr>
          <w:rFonts w:ascii="Tahoma" w:hAnsi="Tahoma" w:cs="Tahoma"/>
          <w:sz w:val="18"/>
          <w:szCs w:val="18"/>
          <w:lang w:val="sr-Cyrl-BA"/>
        </w:rPr>
      </w:pPr>
      <w:r w:rsidRPr="008A40DD">
        <w:rPr>
          <w:rStyle w:val="a8"/>
          <w:rFonts w:ascii="Tahoma" w:hAnsi="Tahoma" w:cs="Tahoma"/>
          <w:sz w:val="18"/>
          <w:szCs w:val="18"/>
        </w:rPr>
        <w:footnoteRef/>
      </w:r>
      <w:r w:rsidRPr="008A40DD">
        <w:rPr>
          <w:rFonts w:ascii="Tahoma" w:hAnsi="Tahoma" w:cs="Tahoma"/>
          <w:sz w:val="18"/>
          <w:szCs w:val="18"/>
        </w:rPr>
        <w:t xml:space="preserve"> За чланове </w:t>
      </w:r>
      <w:r w:rsidRPr="008A40DD">
        <w:rPr>
          <w:rFonts w:ascii="Tahoma" w:hAnsi="Tahoma" w:cs="Tahoma"/>
          <w:sz w:val="18"/>
          <w:szCs w:val="18"/>
          <w:lang w:val="sr-Cyrl-BA"/>
        </w:rPr>
        <w:t xml:space="preserve">неформалног </w:t>
      </w:r>
      <w:r w:rsidRPr="008A40DD">
        <w:rPr>
          <w:rFonts w:ascii="Tahoma" w:hAnsi="Tahoma" w:cs="Tahoma"/>
          <w:sz w:val="18"/>
          <w:szCs w:val="18"/>
        </w:rPr>
        <w:t xml:space="preserve">Тима за прикупљање података именовани су: </w:t>
      </w:r>
      <w:r w:rsidRPr="008A40DD">
        <w:rPr>
          <w:rFonts w:ascii="Tahoma" w:hAnsi="Tahoma" w:cs="Tahoma"/>
          <w:sz w:val="18"/>
          <w:szCs w:val="18"/>
          <w:lang w:val="sr-Cyrl-BA"/>
        </w:rPr>
        <w:t>испред општинске управе Власотинце маринко Ђорђевић и Ивана Рајковић, испред Центра за социјални рад: Перица Савић и Ана Стоиљковић и испред „Центра за едукацију – Осмех“ Предраг Радуловић и Јелена Станковић.</w:t>
      </w:r>
    </w:p>
    <w:p w14:paraId="188F3A1E" w14:textId="3D9E6304" w:rsidR="00A338B4" w:rsidRPr="00BD5BE8" w:rsidRDefault="00A338B4" w:rsidP="00684A02">
      <w:pPr>
        <w:pStyle w:val="a7"/>
        <w:jc w:val="both"/>
        <w:rPr>
          <w:lang w:val="sr-Cyrl-BA"/>
        </w:rPr>
      </w:pPr>
    </w:p>
  </w:footnote>
  <w:footnote w:id="6">
    <w:p w14:paraId="65F60602" w14:textId="5570F0C1" w:rsidR="00A338B4" w:rsidRPr="008A40DD" w:rsidRDefault="00A338B4" w:rsidP="00743260">
      <w:pPr>
        <w:pStyle w:val="a7"/>
        <w:jc w:val="both"/>
        <w:rPr>
          <w:rFonts w:ascii="Tahoma" w:hAnsi="Tahoma" w:cs="Tahoma"/>
          <w:sz w:val="18"/>
          <w:szCs w:val="18"/>
          <w:lang w:val="sr-Cyrl-BA"/>
        </w:rPr>
      </w:pPr>
      <w:r w:rsidRPr="008A40DD">
        <w:rPr>
          <w:rStyle w:val="a8"/>
          <w:rFonts w:ascii="Tahoma" w:hAnsi="Tahoma" w:cs="Tahoma"/>
          <w:sz w:val="18"/>
          <w:szCs w:val="18"/>
        </w:rPr>
        <w:footnoteRef/>
      </w:r>
      <w:r w:rsidRPr="008A40DD">
        <w:rPr>
          <w:rFonts w:ascii="Tahoma" w:hAnsi="Tahoma" w:cs="Tahoma"/>
          <w:sz w:val="18"/>
          <w:szCs w:val="18"/>
        </w:rPr>
        <w:t xml:space="preserve"> </w:t>
      </w:r>
      <w:r w:rsidRPr="008A40DD">
        <w:rPr>
          <w:rFonts w:ascii="Tahoma" w:hAnsi="Tahoma" w:cs="Tahoma"/>
          <w:sz w:val="18"/>
          <w:szCs w:val="18"/>
          <w:lang w:val="sr-Cyrl-BA"/>
        </w:rPr>
        <w:t>Де</w:t>
      </w:r>
      <w:r w:rsidRPr="008A40DD">
        <w:rPr>
          <w:rFonts w:ascii="Tahoma" w:hAnsi="Tahoma" w:cs="Tahoma"/>
          <w:sz w:val="18"/>
          <w:szCs w:val="18"/>
        </w:rPr>
        <w:t xml:space="preserve">таљи о овим процесима налазе у </w:t>
      </w:r>
      <w:r w:rsidRPr="008A40DD">
        <w:rPr>
          <w:rFonts w:ascii="Tahoma" w:hAnsi="Tahoma" w:cs="Tahoma"/>
          <w:sz w:val="18"/>
          <w:szCs w:val="18"/>
          <w:lang w:val="sr-Cyrl-BA"/>
        </w:rPr>
        <w:t>фрагментално у другим поглављима или у прилозима</w:t>
      </w:r>
      <w:r w:rsidRPr="008A40DD">
        <w:rPr>
          <w:rFonts w:ascii="Tahoma" w:hAnsi="Tahoma" w:cs="Tahoma"/>
          <w:sz w:val="18"/>
          <w:szCs w:val="18"/>
        </w:rPr>
        <w:t xml:space="preserve"> на крају </w:t>
      </w:r>
      <w:r w:rsidRPr="008A40DD">
        <w:rPr>
          <w:rFonts w:ascii="Tahoma" w:hAnsi="Tahoma" w:cs="Tahoma"/>
          <w:sz w:val="18"/>
          <w:szCs w:val="18"/>
          <w:lang w:val="sr-Cyrl-BA"/>
        </w:rPr>
        <w:t>Стратегије</w:t>
      </w:r>
      <w:r w:rsidRPr="008A40DD">
        <w:rPr>
          <w:rFonts w:ascii="Tahoma" w:hAnsi="Tahoma" w:cs="Tahoma"/>
          <w:sz w:val="18"/>
          <w:szCs w:val="18"/>
        </w:rPr>
        <w:t xml:space="preserve">, а </w:t>
      </w:r>
      <w:r w:rsidRPr="008A40DD">
        <w:rPr>
          <w:rFonts w:ascii="Tahoma" w:hAnsi="Tahoma" w:cs="Tahoma"/>
          <w:sz w:val="18"/>
          <w:szCs w:val="18"/>
          <w:lang w:val="sr-Cyrl-BA"/>
        </w:rPr>
        <w:t>овде ће бити представљене</w:t>
      </w:r>
      <w:r w:rsidRPr="008A40DD">
        <w:rPr>
          <w:rFonts w:ascii="Tahoma" w:hAnsi="Tahoma" w:cs="Tahoma"/>
          <w:sz w:val="18"/>
          <w:szCs w:val="18"/>
        </w:rPr>
        <w:t xml:space="preserve"> само сажете информације о њима.</w:t>
      </w:r>
    </w:p>
  </w:footnote>
  <w:footnote w:id="7">
    <w:p w14:paraId="64B83CCD" w14:textId="77777777" w:rsidR="00A338B4" w:rsidRPr="00A77A5D" w:rsidRDefault="00A338B4" w:rsidP="0026353D">
      <w:pPr>
        <w:pStyle w:val="a7"/>
        <w:jc w:val="both"/>
        <w:rPr>
          <w:rFonts w:ascii="Tahoma" w:hAnsi="Tahoma" w:cs="Tahoma"/>
          <w:sz w:val="18"/>
          <w:szCs w:val="18"/>
          <w:lang w:val="sr-Cyrl-BA"/>
        </w:rPr>
      </w:pPr>
      <w:r w:rsidRPr="00A77A5D">
        <w:rPr>
          <w:rStyle w:val="a8"/>
          <w:rFonts w:ascii="Tahoma" w:hAnsi="Tahoma" w:cs="Tahoma"/>
          <w:sz w:val="18"/>
          <w:szCs w:val="18"/>
        </w:rPr>
        <w:footnoteRef/>
      </w:r>
      <w:r w:rsidRPr="00A77A5D">
        <w:rPr>
          <w:rFonts w:ascii="Tahoma" w:hAnsi="Tahoma" w:cs="Tahoma"/>
          <w:sz w:val="18"/>
          <w:szCs w:val="18"/>
          <w:lang w:val="sr-Cyrl-BA"/>
        </w:rPr>
        <w:t xml:space="preserve"> </w:t>
      </w:r>
      <w:r w:rsidRPr="00A77A5D">
        <w:rPr>
          <w:rFonts w:ascii="Tahoma" w:hAnsi="Tahoma" w:cs="Tahoma"/>
          <w:sz w:val="18"/>
          <w:szCs w:val="18"/>
        </w:rPr>
        <w:t xml:space="preserve"> </w:t>
      </w:r>
      <w:r w:rsidRPr="00A77A5D">
        <w:rPr>
          <w:rFonts w:ascii="Tahoma" w:hAnsi="Tahoma" w:cs="Tahoma"/>
          <w:sz w:val="18"/>
          <w:szCs w:val="18"/>
          <w:lang w:val="sr-Cyrl-BA"/>
        </w:rPr>
        <w:t xml:space="preserve">Програм реформи политике запошљавања и социјалне политике (ЕСРП) усвојила је Влада Републике Србије у мају 2016. Одлучено је да примена ЕСРП буде стратешки процес структуриран по моделу Стратегије „Европа 2020“ коју примењују државе чланице, и који ће пратити процес европских интеграција као главни механизам за дијалог о приоритетима Републике Србије у области социјалне политике и запошљавања у процесу приступања ЕУ. Кључни изазови у социјалној и дечијој заштити идентификовани у ЕСРП-у су: повeћaњe обухвaтa и унaпрeђeњe aдeквaтности новчaних дaвaњa усмeрeних нa сиромaшнe, уз увaжaвaњe буџeтских могућности; повeћaњe подршкe природноj породици ради спречавања одвајања деце, нaстaвaк процeсa дeинституционaлизaциje, рaзвоj услугa у зajeдници; сeгмeнтирaност дуготрajнe нeгe, нeповeзaност новчaних дaвaњa сa услугaмa, нeдовољна доступност услугa зa дуготрajну нeгу; унaпрeђeњe квaлитeтa услугa, jaчaњe контролних и рeгулaторних мeхaнизaмa, мониторингa и eвaлуaциje; повeзивaњe цeнтaрa зa социjaлни рaд сa институциjaмa коje обeзбeђуjу услугe из облaсти здрaвствeнe зaштитe, обрaзовaњa и зaпошљaвaњa, aли и сa полициjом, организацијама цивилног друштва коje зaступajу поjeдинe угрожeнe групe, Црвeним крстом, одговaрajућим службaмa локaлнe сaмоупрaвe. Документ доступан на следећем линку: </w:t>
      </w:r>
      <w:hyperlink r:id="rId2" w:history="1">
        <w:r w:rsidRPr="00A77A5D">
          <w:rPr>
            <w:rStyle w:val="a9"/>
            <w:rFonts w:ascii="Tahoma" w:hAnsi="Tahoma" w:cs="Tahoma"/>
            <w:sz w:val="18"/>
            <w:szCs w:val="18"/>
            <w:lang w:val="sr-Cyrl-BA"/>
          </w:rPr>
          <w:t>https://www.minrzs.gov.rs/sr/aktuelnosti/vesti/program-reformi-politike-zaposljavanja-i-socijalne-politike-u-procesu-pristupanja-evropskoj-uniji/employment-and-social-reform-programme</w:t>
        </w:r>
      </w:hyperlink>
      <w:r w:rsidRPr="00A77A5D">
        <w:rPr>
          <w:rFonts w:ascii="Tahoma" w:hAnsi="Tahoma" w:cs="Tahoma"/>
          <w:sz w:val="18"/>
          <w:szCs w:val="18"/>
          <w:lang w:val="sr-Cyrl-BA"/>
        </w:rPr>
        <w:t xml:space="preserve">  </w:t>
      </w:r>
    </w:p>
  </w:footnote>
  <w:footnote w:id="8">
    <w:p w14:paraId="0B017DA3" w14:textId="77777777" w:rsidR="00A338B4" w:rsidRPr="00A77A5D" w:rsidRDefault="00A338B4" w:rsidP="0026353D">
      <w:pPr>
        <w:pStyle w:val="a7"/>
        <w:jc w:val="both"/>
        <w:rPr>
          <w:rFonts w:ascii="Tahoma" w:hAnsi="Tahoma" w:cs="Tahoma"/>
          <w:sz w:val="18"/>
          <w:szCs w:val="18"/>
          <w:lang w:val="sr-Cyrl-BA"/>
        </w:rPr>
      </w:pPr>
      <w:r w:rsidRPr="00A77A5D">
        <w:rPr>
          <w:rStyle w:val="a8"/>
          <w:rFonts w:ascii="Tahoma" w:hAnsi="Tahoma" w:cs="Tahoma"/>
          <w:sz w:val="18"/>
          <w:szCs w:val="18"/>
        </w:rPr>
        <w:footnoteRef/>
      </w:r>
      <w:r w:rsidRPr="00A77A5D">
        <w:rPr>
          <w:rFonts w:ascii="Tahoma" w:hAnsi="Tahoma" w:cs="Tahoma"/>
          <w:sz w:val="18"/>
          <w:szCs w:val="18"/>
        </w:rPr>
        <w:t xml:space="preserve"> </w:t>
      </w:r>
      <w:r w:rsidRPr="00A77A5D">
        <w:rPr>
          <w:rFonts w:ascii="Tahoma" w:hAnsi="Tahoma" w:cs="Tahoma"/>
          <w:sz w:val="18"/>
          <w:szCs w:val="18"/>
          <w:lang w:val="sr-Cyrl-BA"/>
        </w:rPr>
        <w:t xml:space="preserve">Акциони план за Поглавље 19 усвојен </w:t>
      </w:r>
      <w:r w:rsidRPr="00A77A5D">
        <w:rPr>
          <w:rFonts w:ascii="Tahoma" w:hAnsi="Tahoma" w:cs="Tahoma"/>
          <w:sz w:val="18"/>
          <w:szCs w:val="18"/>
        </w:rPr>
        <w:t>Акциони</w:t>
      </w:r>
      <w:r w:rsidRPr="00A77A5D">
        <w:rPr>
          <w:rFonts w:ascii="Tahoma" w:hAnsi="Tahoma" w:cs="Tahoma"/>
          <w:sz w:val="18"/>
          <w:szCs w:val="18"/>
          <w:lang w:val="sr-Cyrl-BA"/>
        </w:rPr>
        <w:t xml:space="preserve"> </w:t>
      </w:r>
      <w:r w:rsidRPr="00A77A5D">
        <w:rPr>
          <w:rFonts w:ascii="Tahoma" w:hAnsi="Tahoma" w:cs="Tahoma"/>
          <w:sz w:val="18"/>
          <w:szCs w:val="18"/>
        </w:rPr>
        <w:t>план</w:t>
      </w:r>
      <w:r w:rsidRPr="00A77A5D">
        <w:rPr>
          <w:rFonts w:ascii="Tahoma" w:hAnsi="Tahoma" w:cs="Tahoma"/>
          <w:sz w:val="18"/>
          <w:szCs w:val="18"/>
          <w:lang w:val="sr-Cyrl-BA"/>
        </w:rPr>
        <w:t xml:space="preserve"> </w:t>
      </w:r>
      <w:r w:rsidRPr="00A77A5D">
        <w:rPr>
          <w:rFonts w:ascii="Tahoma" w:hAnsi="Tahoma" w:cs="Tahoma"/>
          <w:sz w:val="18"/>
          <w:szCs w:val="18"/>
        </w:rPr>
        <w:t>за</w:t>
      </w:r>
      <w:r w:rsidRPr="00A77A5D">
        <w:rPr>
          <w:rFonts w:ascii="Tahoma" w:hAnsi="Tahoma" w:cs="Tahoma"/>
          <w:sz w:val="18"/>
          <w:szCs w:val="18"/>
          <w:lang w:val="sr-Cyrl-BA"/>
        </w:rPr>
        <w:t xml:space="preserve"> </w:t>
      </w:r>
      <w:r w:rsidRPr="00A77A5D">
        <w:rPr>
          <w:rFonts w:ascii="Tahoma" w:hAnsi="Tahoma" w:cs="Tahoma"/>
          <w:sz w:val="18"/>
          <w:szCs w:val="18"/>
        </w:rPr>
        <w:t>Поглавље</w:t>
      </w:r>
      <w:r w:rsidRPr="00A77A5D">
        <w:rPr>
          <w:rFonts w:ascii="Tahoma" w:hAnsi="Tahoma" w:cs="Tahoma"/>
          <w:sz w:val="18"/>
          <w:szCs w:val="18"/>
          <w:lang w:val="sr-Cyrl-BA"/>
        </w:rPr>
        <w:t xml:space="preserve"> </w:t>
      </w:r>
      <w:r w:rsidRPr="00A77A5D">
        <w:rPr>
          <w:rFonts w:ascii="Tahoma" w:hAnsi="Tahoma" w:cs="Tahoma"/>
          <w:sz w:val="18"/>
          <w:szCs w:val="18"/>
        </w:rPr>
        <w:t>19</w:t>
      </w:r>
      <w:r w:rsidRPr="00A77A5D">
        <w:rPr>
          <w:rFonts w:ascii="Tahoma" w:hAnsi="Tahoma" w:cs="Tahoma"/>
          <w:sz w:val="18"/>
          <w:szCs w:val="18"/>
          <w:lang w:val="sr-Cyrl-BA"/>
        </w:rPr>
        <w:t xml:space="preserve"> </w:t>
      </w:r>
      <w:r w:rsidRPr="00A77A5D">
        <w:rPr>
          <w:rFonts w:ascii="Tahoma" w:hAnsi="Tahoma" w:cs="Tahoma"/>
          <w:sz w:val="18"/>
          <w:szCs w:val="18"/>
        </w:rPr>
        <w:t>усвојен</w:t>
      </w:r>
      <w:r w:rsidRPr="00A77A5D">
        <w:rPr>
          <w:rFonts w:ascii="Tahoma" w:hAnsi="Tahoma" w:cs="Tahoma"/>
          <w:sz w:val="18"/>
          <w:szCs w:val="18"/>
          <w:lang w:val="sr-Cyrl-BA"/>
        </w:rPr>
        <w:t xml:space="preserve"> </w:t>
      </w:r>
      <w:r w:rsidRPr="00A77A5D">
        <w:rPr>
          <w:rFonts w:ascii="Tahoma" w:hAnsi="Tahoma" w:cs="Tahoma"/>
          <w:sz w:val="18"/>
          <w:szCs w:val="18"/>
        </w:rPr>
        <w:t>је</w:t>
      </w:r>
      <w:r w:rsidRPr="00A77A5D">
        <w:rPr>
          <w:rFonts w:ascii="Tahoma" w:hAnsi="Tahoma" w:cs="Tahoma"/>
          <w:sz w:val="18"/>
          <w:szCs w:val="18"/>
          <w:lang w:val="sr-Cyrl-BA"/>
        </w:rPr>
        <w:t xml:space="preserve"> </w:t>
      </w:r>
      <w:r w:rsidRPr="00A77A5D">
        <w:rPr>
          <w:rFonts w:ascii="Tahoma" w:hAnsi="Tahoma" w:cs="Tahoma"/>
          <w:sz w:val="18"/>
          <w:szCs w:val="18"/>
        </w:rPr>
        <w:t>у</w:t>
      </w:r>
      <w:r w:rsidRPr="00A77A5D">
        <w:rPr>
          <w:rFonts w:ascii="Tahoma" w:hAnsi="Tahoma" w:cs="Tahoma"/>
          <w:sz w:val="18"/>
          <w:szCs w:val="18"/>
          <w:lang w:val="sr-Cyrl-BA"/>
        </w:rPr>
        <w:t xml:space="preserve"> </w:t>
      </w:r>
      <w:r w:rsidRPr="00A77A5D">
        <w:rPr>
          <w:rFonts w:ascii="Tahoma" w:hAnsi="Tahoma" w:cs="Tahoma"/>
          <w:sz w:val="18"/>
          <w:szCs w:val="18"/>
        </w:rPr>
        <w:t>мају</w:t>
      </w:r>
      <w:r w:rsidRPr="00A77A5D">
        <w:rPr>
          <w:rFonts w:ascii="Tahoma" w:hAnsi="Tahoma" w:cs="Tahoma"/>
          <w:sz w:val="18"/>
          <w:szCs w:val="18"/>
          <w:lang w:val="sr-Cyrl-BA"/>
        </w:rPr>
        <w:t xml:space="preserve"> </w:t>
      </w:r>
      <w:r w:rsidRPr="00A77A5D">
        <w:rPr>
          <w:rFonts w:ascii="Tahoma" w:hAnsi="Tahoma" w:cs="Tahoma"/>
          <w:sz w:val="18"/>
          <w:szCs w:val="18"/>
        </w:rPr>
        <w:t>2020.</w:t>
      </w:r>
      <w:r w:rsidRPr="00A77A5D">
        <w:rPr>
          <w:rFonts w:ascii="Tahoma" w:hAnsi="Tahoma" w:cs="Tahoma"/>
          <w:sz w:val="18"/>
          <w:szCs w:val="18"/>
          <w:lang w:val="sr-Cyrl-BA"/>
        </w:rPr>
        <w:t xml:space="preserve"> г</w:t>
      </w:r>
      <w:r w:rsidRPr="00A77A5D">
        <w:rPr>
          <w:rFonts w:ascii="Tahoma" w:hAnsi="Tahoma" w:cs="Tahoma"/>
          <w:sz w:val="18"/>
          <w:szCs w:val="18"/>
        </w:rPr>
        <w:t>одине</w:t>
      </w:r>
      <w:r w:rsidRPr="00A77A5D">
        <w:rPr>
          <w:rFonts w:ascii="Tahoma" w:hAnsi="Tahoma" w:cs="Tahoma"/>
          <w:sz w:val="18"/>
          <w:szCs w:val="18"/>
          <w:lang w:val="sr-Cyrl-BA"/>
        </w:rPr>
        <w:t xml:space="preserve"> </w:t>
      </w:r>
      <w:r w:rsidRPr="00A77A5D">
        <w:rPr>
          <w:rFonts w:ascii="Tahoma" w:hAnsi="Tahoma" w:cs="Tahoma"/>
          <w:sz w:val="18"/>
          <w:szCs w:val="18"/>
        </w:rPr>
        <w:t>(доступан</w:t>
      </w:r>
      <w:r w:rsidRPr="00A77A5D">
        <w:rPr>
          <w:rFonts w:ascii="Tahoma" w:hAnsi="Tahoma" w:cs="Tahoma"/>
          <w:sz w:val="18"/>
          <w:szCs w:val="18"/>
          <w:lang w:val="sr-Cyrl-BA"/>
        </w:rPr>
        <w:t xml:space="preserve"> </w:t>
      </w:r>
      <w:r w:rsidRPr="00A77A5D">
        <w:rPr>
          <w:rFonts w:ascii="Tahoma" w:hAnsi="Tahoma" w:cs="Tahoma"/>
          <w:sz w:val="18"/>
          <w:szCs w:val="18"/>
        </w:rPr>
        <w:t>на:</w:t>
      </w:r>
      <w:r w:rsidRPr="00A77A5D">
        <w:rPr>
          <w:rFonts w:ascii="Tahoma" w:hAnsi="Tahoma" w:cs="Tahoma"/>
          <w:sz w:val="18"/>
          <w:szCs w:val="18"/>
          <w:lang w:val="sr-Cyrl-BA"/>
        </w:rPr>
        <w:t xml:space="preserve"> </w:t>
      </w:r>
      <w:hyperlink r:id="rId3" w:history="1">
        <w:r w:rsidRPr="00A77A5D">
          <w:rPr>
            <w:rStyle w:val="a9"/>
            <w:rFonts w:ascii="Tahoma" w:hAnsi="Tahoma" w:cs="Tahoma"/>
            <w:sz w:val="18"/>
            <w:szCs w:val="18"/>
            <w:lang w:val="sr-Cyrl-BA"/>
          </w:rPr>
          <w:t>https://www.minrzs.gov.rs/sr/dokumenti/ostalo/sektor-za-medjunarodnu-saradnju-evropske-integracije-i-projekte/akcioni-plan-za-poglavlje-19-socijalna-politika-i-zaposljavanje</w:t>
        </w:r>
      </w:hyperlink>
      <w:r w:rsidRPr="00A77A5D">
        <w:rPr>
          <w:rFonts w:ascii="Tahoma" w:hAnsi="Tahoma" w:cs="Tahoma"/>
          <w:sz w:val="18"/>
          <w:szCs w:val="18"/>
          <w:lang w:val="sr-Cyrl-BA"/>
        </w:rPr>
        <w:t xml:space="preserve"> </w:t>
      </w:r>
      <w:r w:rsidRPr="00A77A5D">
        <w:rPr>
          <w:rFonts w:ascii="Tahoma" w:hAnsi="Tahoma" w:cs="Tahoma"/>
          <w:sz w:val="18"/>
          <w:szCs w:val="18"/>
        </w:rPr>
        <w:t>док</w:t>
      </w:r>
      <w:r w:rsidRPr="00A77A5D">
        <w:rPr>
          <w:rFonts w:ascii="Tahoma" w:hAnsi="Tahoma" w:cs="Tahoma"/>
          <w:sz w:val="18"/>
          <w:szCs w:val="18"/>
          <w:lang w:val="sr-Cyrl-BA"/>
        </w:rPr>
        <w:t xml:space="preserve"> </w:t>
      </w:r>
      <w:r w:rsidRPr="00A77A5D">
        <w:rPr>
          <w:rFonts w:ascii="Tahoma" w:hAnsi="Tahoma" w:cs="Tahoma"/>
          <w:sz w:val="18"/>
          <w:szCs w:val="18"/>
        </w:rPr>
        <w:t>је</w:t>
      </w:r>
      <w:r w:rsidRPr="00A77A5D">
        <w:rPr>
          <w:rFonts w:ascii="Tahoma" w:hAnsi="Tahoma" w:cs="Tahoma"/>
          <w:sz w:val="18"/>
          <w:szCs w:val="18"/>
          <w:lang w:val="sr-Cyrl-BA"/>
        </w:rPr>
        <w:t xml:space="preserve"> </w:t>
      </w:r>
      <w:r w:rsidRPr="00A77A5D">
        <w:rPr>
          <w:rFonts w:ascii="Tahoma" w:hAnsi="Tahoma" w:cs="Tahoma"/>
          <w:sz w:val="18"/>
          <w:szCs w:val="18"/>
        </w:rPr>
        <w:t>Акциони</w:t>
      </w:r>
      <w:r w:rsidRPr="00A77A5D">
        <w:rPr>
          <w:rFonts w:ascii="Tahoma" w:hAnsi="Tahoma" w:cs="Tahoma"/>
          <w:sz w:val="18"/>
          <w:szCs w:val="18"/>
          <w:lang w:val="sr-Cyrl-BA"/>
        </w:rPr>
        <w:t xml:space="preserve"> </w:t>
      </w:r>
      <w:r w:rsidRPr="00A77A5D">
        <w:rPr>
          <w:rFonts w:ascii="Tahoma" w:hAnsi="Tahoma" w:cs="Tahoma"/>
          <w:sz w:val="18"/>
          <w:szCs w:val="18"/>
        </w:rPr>
        <w:t>план</w:t>
      </w:r>
      <w:r w:rsidRPr="00A77A5D">
        <w:rPr>
          <w:rFonts w:ascii="Tahoma" w:hAnsi="Tahoma" w:cs="Tahoma"/>
          <w:sz w:val="18"/>
          <w:szCs w:val="18"/>
          <w:lang w:val="sr-Cyrl-BA"/>
        </w:rPr>
        <w:t xml:space="preserve"> </w:t>
      </w:r>
      <w:r w:rsidRPr="00A77A5D">
        <w:rPr>
          <w:rFonts w:ascii="Tahoma" w:hAnsi="Tahoma" w:cs="Tahoma"/>
          <w:sz w:val="18"/>
          <w:szCs w:val="18"/>
        </w:rPr>
        <w:t>за</w:t>
      </w:r>
      <w:r w:rsidRPr="00A77A5D">
        <w:rPr>
          <w:rFonts w:ascii="Tahoma" w:hAnsi="Tahoma" w:cs="Tahoma"/>
          <w:sz w:val="18"/>
          <w:szCs w:val="18"/>
          <w:lang w:val="sr-Cyrl-BA"/>
        </w:rPr>
        <w:t xml:space="preserve"> </w:t>
      </w:r>
      <w:r w:rsidRPr="00A77A5D">
        <w:rPr>
          <w:rFonts w:ascii="Tahoma" w:hAnsi="Tahoma" w:cs="Tahoma"/>
          <w:sz w:val="18"/>
          <w:szCs w:val="18"/>
        </w:rPr>
        <w:t>Поглавље</w:t>
      </w:r>
      <w:r w:rsidRPr="00A77A5D">
        <w:rPr>
          <w:rFonts w:ascii="Tahoma" w:hAnsi="Tahoma" w:cs="Tahoma"/>
          <w:sz w:val="18"/>
          <w:szCs w:val="18"/>
          <w:lang w:val="sr-Cyrl-BA"/>
        </w:rPr>
        <w:t xml:space="preserve"> </w:t>
      </w:r>
      <w:r w:rsidRPr="00A77A5D">
        <w:rPr>
          <w:rFonts w:ascii="Tahoma" w:hAnsi="Tahoma" w:cs="Tahoma"/>
          <w:sz w:val="18"/>
          <w:szCs w:val="18"/>
        </w:rPr>
        <w:t>23</w:t>
      </w:r>
      <w:r w:rsidRPr="00A77A5D">
        <w:rPr>
          <w:rFonts w:ascii="Tahoma" w:hAnsi="Tahoma" w:cs="Tahoma"/>
          <w:sz w:val="18"/>
          <w:szCs w:val="18"/>
          <w:lang w:val="sr-Cyrl-BA"/>
        </w:rPr>
        <w:t xml:space="preserve"> </w:t>
      </w:r>
      <w:r w:rsidRPr="00A77A5D">
        <w:rPr>
          <w:rFonts w:ascii="Tahoma" w:hAnsi="Tahoma" w:cs="Tahoma"/>
          <w:sz w:val="18"/>
          <w:szCs w:val="18"/>
        </w:rPr>
        <w:t>усвојен</w:t>
      </w:r>
      <w:r w:rsidRPr="00A77A5D">
        <w:rPr>
          <w:rFonts w:ascii="Tahoma" w:hAnsi="Tahoma" w:cs="Tahoma"/>
          <w:sz w:val="18"/>
          <w:szCs w:val="18"/>
          <w:lang w:val="sr-Cyrl-BA"/>
        </w:rPr>
        <w:t xml:space="preserve"> </w:t>
      </w:r>
      <w:r w:rsidRPr="00A77A5D">
        <w:rPr>
          <w:rFonts w:ascii="Tahoma" w:hAnsi="Tahoma" w:cs="Tahoma"/>
          <w:sz w:val="18"/>
          <w:szCs w:val="18"/>
        </w:rPr>
        <w:t>2016.</w:t>
      </w:r>
      <w:r w:rsidRPr="00A77A5D">
        <w:rPr>
          <w:rFonts w:ascii="Tahoma" w:hAnsi="Tahoma" w:cs="Tahoma"/>
          <w:sz w:val="18"/>
          <w:szCs w:val="18"/>
          <w:lang w:val="sr-Cyrl-BA"/>
        </w:rPr>
        <w:t xml:space="preserve">, а </w:t>
      </w:r>
      <w:r w:rsidRPr="00A77A5D">
        <w:rPr>
          <w:rFonts w:ascii="Tahoma" w:hAnsi="Tahoma" w:cs="Tahoma"/>
          <w:sz w:val="18"/>
          <w:szCs w:val="18"/>
        </w:rPr>
        <w:t>ревидиран</w:t>
      </w:r>
      <w:r w:rsidRPr="00A77A5D">
        <w:rPr>
          <w:rFonts w:ascii="Tahoma" w:hAnsi="Tahoma" w:cs="Tahoma"/>
          <w:sz w:val="18"/>
          <w:szCs w:val="18"/>
          <w:lang w:val="sr-Cyrl-BA"/>
        </w:rPr>
        <w:t xml:space="preserve"> </w:t>
      </w:r>
      <w:r w:rsidRPr="00A77A5D">
        <w:rPr>
          <w:rFonts w:ascii="Tahoma" w:hAnsi="Tahoma" w:cs="Tahoma"/>
          <w:sz w:val="18"/>
          <w:szCs w:val="18"/>
        </w:rPr>
        <w:t>2020.</w:t>
      </w:r>
      <w:r w:rsidRPr="00A77A5D">
        <w:rPr>
          <w:rFonts w:ascii="Tahoma" w:hAnsi="Tahoma" w:cs="Tahoma"/>
          <w:sz w:val="18"/>
          <w:szCs w:val="18"/>
          <w:lang w:val="sr-Cyrl-BA"/>
        </w:rPr>
        <w:t xml:space="preserve"> г</w:t>
      </w:r>
      <w:r w:rsidRPr="00A77A5D">
        <w:rPr>
          <w:rFonts w:ascii="Tahoma" w:hAnsi="Tahoma" w:cs="Tahoma"/>
          <w:sz w:val="18"/>
          <w:szCs w:val="18"/>
        </w:rPr>
        <w:t>одине</w:t>
      </w:r>
      <w:r w:rsidRPr="00A77A5D">
        <w:rPr>
          <w:rFonts w:ascii="Tahoma" w:hAnsi="Tahoma" w:cs="Tahoma"/>
          <w:sz w:val="18"/>
          <w:szCs w:val="18"/>
          <w:lang w:val="sr-Cyrl-BA"/>
        </w:rPr>
        <w:t xml:space="preserve"> </w:t>
      </w:r>
      <w:r w:rsidRPr="00A77A5D">
        <w:rPr>
          <w:rFonts w:ascii="Tahoma" w:hAnsi="Tahoma" w:cs="Tahoma"/>
          <w:sz w:val="18"/>
          <w:szCs w:val="18"/>
        </w:rPr>
        <w:t>(доступан:</w:t>
      </w:r>
      <w:r w:rsidRPr="00A77A5D">
        <w:rPr>
          <w:rFonts w:ascii="Tahoma" w:hAnsi="Tahoma" w:cs="Tahoma"/>
          <w:sz w:val="18"/>
          <w:szCs w:val="18"/>
          <w:lang w:val="sr-Cyrl-BA"/>
        </w:rPr>
        <w:t xml:space="preserve"> </w:t>
      </w:r>
      <w:hyperlink r:id="rId4" w:history="1">
        <w:r w:rsidRPr="00A77A5D">
          <w:rPr>
            <w:rStyle w:val="a9"/>
            <w:rFonts w:ascii="Tahoma" w:hAnsi="Tahoma" w:cs="Tahoma"/>
            <w:sz w:val="18"/>
            <w:szCs w:val="18"/>
            <w:lang w:val="sr-Cyrl-BA"/>
          </w:rPr>
          <w:t>https://mpravde.gov.rs/revidirani-akcioni-plan-za-poglavlje-23-i-strategija-razvoja-pravosudja-za-period-2020-2025-22072020</w:t>
        </w:r>
      </w:hyperlink>
      <w:r w:rsidRPr="00A77A5D">
        <w:rPr>
          <w:rFonts w:ascii="Tahoma" w:hAnsi="Tahoma" w:cs="Tahoma"/>
          <w:sz w:val="18"/>
          <w:szCs w:val="18"/>
          <w:lang w:val="sr-Cyrl-BA"/>
        </w:rPr>
        <w:t xml:space="preserve"> </w:t>
      </w:r>
    </w:p>
  </w:footnote>
  <w:footnote w:id="9">
    <w:p w14:paraId="533D7EAD" w14:textId="77777777" w:rsidR="00A338B4" w:rsidRPr="00A77A5D" w:rsidRDefault="00A338B4" w:rsidP="0026353D">
      <w:pPr>
        <w:pStyle w:val="a7"/>
        <w:rPr>
          <w:rFonts w:ascii="Tahoma" w:hAnsi="Tahoma" w:cs="Tahoma"/>
          <w:sz w:val="18"/>
          <w:szCs w:val="18"/>
          <w:lang w:val="sr-Cyrl-BA"/>
        </w:rPr>
      </w:pPr>
      <w:r w:rsidRPr="00A77A5D">
        <w:rPr>
          <w:rStyle w:val="a8"/>
          <w:rFonts w:ascii="Tahoma" w:hAnsi="Tahoma" w:cs="Tahoma"/>
          <w:sz w:val="18"/>
          <w:szCs w:val="18"/>
        </w:rPr>
        <w:footnoteRef/>
      </w:r>
      <w:r w:rsidRPr="00A77A5D">
        <w:rPr>
          <w:rFonts w:ascii="Tahoma" w:hAnsi="Tahoma" w:cs="Tahoma"/>
          <w:sz w:val="18"/>
          <w:szCs w:val="18"/>
        </w:rPr>
        <w:t xml:space="preserve"> </w:t>
      </w:r>
      <w:r w:rsidRPr="00A77A5D">
        <w:rPr>
          <w:rFonts w:ascii="Tahoma" w:hAnsi="Tahoma" w:cs="Tahoma"/>
          <w:sz w:val="18"/>
          <w:szCs w:val="18"/>
          <w:lang w:val="sr-Cyrl-BA"/>
        </w:rPr>
        <w:t xml:space="preserve">Информација доступна на сајту: </w:t>
      </w:r>
      <w:hyperlink r:id="rId5" w:history="1">
        <w:r w:rsidRPr="00A77A5D">
          <w:rPr>
            <w:rStyle w:val="a9"/>
            <w:rFonts w:ascii="Tahoma" w:hAnsi="Tahoma" w:cs="Tahoma"/>
            <w:sz w:val="18"/>
            <w:szCs w:val="18"/>
            <w:lang w:val="sr-Cyrl-BA"/>
          </w:rPr>
          <w:t>https://www.minrzs.gov.rs/sr/dokumenti/podzakonski-akti/sektor-za-socijalnu-zastitu/predlog-strategije-socijalne-zastite-za-period-od-2025-do-2030-godine-sa-pratecim-akcionim-planom-za-period-od-2025-do-2027-godine?utm_source=chatgpt.com</w:t>
        </w:r>
      </w:hyperlink>
      <w:r w:rsidRPr="00A77A5D">
        <w:rPr>
          <w:rFonts w:ascii="Tahoma" w:hAnsi="Tahoma" w:cs="Tahoma"/>
          <w:sz w:val="18"/>
          <w:szCs w:val="18"/>
          <w:lang w:val="sr-Cyrl-BA"/>
        </w:rPr>
        <w:t xml:space="preserve"> </w:t>
      </w:r>
    </w:p>
  </w:footnote>
  <w:footnote w:id="10">
    <w:p w14:paraId="79318FFB" w14:textId="77777777" w:rsidR="00A338B4" w:rsidRPr="005B4225" w:rsidRDefault="00A338B4" w:rsidP="0026353D">
      <w:pPr>
        <w:pStyle w:val="a7"/>
        <w:rPr>
          <w:lang w:val="sr-Cyrl-BA"/>
        </w:rPr>
      </w:pPr>
      <w:r w:rsidRPr="00A77A5D">
        <w:rPr>
          <w:rStyle w:val="a8"/>
          <w:rFonts w:ascii="Tahoma" w:hAnsi="Tahoma" w:cs="Tahoma"/>
          <w:sz w:val="18"/>
          <w:szCs w:val="18"/>
        </w:rPr>
        <w:footnoteRef/>
      </w:r>
      <w:r w:rsidRPr="00A77A5D">
        <w:rPr>
          <w:rFonts w:ascii="Tahoma" w:hAnsi="Tahoma" w:cs="Tahoma"/>
          <w:sz w:val="18"/>
          <w:szCs w:val="18"/>
        </w:rPr>
        <w:t xml:space="preserve"> "Сл. гласник РС", број 12 од 1. фебруара 2022.</w:t>
      </w:r>
    </w:p>
  </w:footnote>
  <w:footnote w:id="11">
    <w:p w14:paraId="7D6D87EA" w14:textId="77777777" w:rsidR="00A338B4" w:rsidRPr="00A61434" w:rsidRDefault="00A338B4" w:rsidP="00A61434">
      <w:pPr>
        <w:pStyle w:val="a7"/>
        <w:jc w:val="both"/>
        <w:rPr>
          <w:rFonts w:ascii="Tahoma" w:hAnsi="Tahoma" w:cs="Tahoma"/>
          <w:sz w:val="18"/>
          <w:szCs w:val="18"/>
          <w:lang w:val="sr-Cyrl-BA"/>
        </w:rPr>
      </w:pPr>
      <w:r w:rsidRPr="00A61434">
        <w:rPr>
          <w:rStyle w:val="a8"/>
          <w:rFonts w:ascii="Tahoma" w:hAnsi="Tahoma" w:cs="Tahoma"/>
          <w:sz w:val="18"/>
          <w:szCs w:val="18"/>
        </w:rPr>
        <w:footnoteRef/>
      </w:r>
      <w:r w:rsidRPr="00A61434">
        <w:rPr>
          <w:rFonts w:ascii="Tahoma" w:hAnsi="Tahoma" w:cs="Tahoma"/>
          <w:sz w:val="18"/>
          <w:szCs w:val="18"/>
        </w:rPr>
        <w:t xml:space="preserve"> „Сл. гласник РС“ бр. 44/2020</w:t>
      </w:r>
    </w:p>
  </w:footnote>
  <w:footnote w:id="12">
    <w:p w14:paraId="6E042666" w14:textId="77777777" w:rsidR="00A338B4" w:rsidRPr="00A61434" w:rsidRDefault="00A338B4" w:rsidP="00A61434">
      <w:pPr>
        <w:pStyle w:val="a7"/>
        <w:jc w:val="both"/>
        <w:rPr>
          <w:rFonts w:ascii="Tahoma" w:hAnsi="Tahoma" w:cs="Tahoma"/>
          <w:sz w:val="18"/>
          <w:szCs w:val="18"/>
          <w:lang w:val="sr-Cyrl-BA"/>
        </w:rPr>
      </w:pPr>
      <w:r w:rsidRPr="00A61434">
        <w:rPr>
          <w:rStyle w:val="a8"/>
          <w:rFonts w:ascii="Tahoma" w:hAnsi="Tahoma" w:cs="Tahoma"/>
          <w:sz w:val="18"/>
          <w:szCs w:val="18"/>
        </w:rPr>
        <w:footnoteRef/>
      </w:r>
      <w:r w:rsidRPr="00A61434">
        <w:rPr>
          <w:rFonts w:ascii="Tahoma" w:hAnsi="Tahoma" w:cs="Tahoma"/>
          <w:sz w:val="18"/>
          <w:szCs w:val="18"/>
        </w:rPr>
        <w:t xml:space="preserve"> </w:t>
      </w:r>
      <w:r w:rsidRPr="00A61434">
        <w:rPr>
          <w:rFonts w:ascii="Tahoma" w:hAnsi="Tahoma" w:cs="Tahoma"/>
          <w:sz w:val="18"/>
          <w:szCs w:val="18"/>
          <w:lang w:val="sr-Cyrl-BA"/>
        </w:rPr>
        <w:t xml:space="preserve">Одлуком Владе од 30.д ецембра 2025. године продужава се временски период спровођења Стратегије за спречавање и борбу против родно заснованог насиља до 2027. године. Одлука доступна: </w:t>
      </w:r>
      <w:hyperlink r:id="rId6" w:history="1">
        <w:r w:rsidRPr="00A61434">
          <w:rPr>
            <w:rStyle w:val="a9"/>
            <w:rFonts w:ascii="Tahoma" w:hAnsi="Tahoma" w:cs="Tahoma"/>
            <w:sz w:val="18"/>
            <w:szCs w:val="18"/>
            <w:lang w:val="sr-Cyrl-BA"/>
          </w:rPr>
          <w:t>https://pravno-informacioni-sistem.rs/eli/rep/sgrs/vlada/odluka/2025/120/6</w:t>
        </w:r>
      </w:hyperlink>
      <w:r w:rsidRPr="00A61434">
        <w:rPr>
          <w:rFonts w:ascii="Tahoma" w:hAnsi="Tahoma" w:cs="Tahoma"/>
          <w:sz w:val="18"/>
          <w:szCs w:val="18"/>
          <w:lang w:val="sr-Cyrl-BA"/>
        </w:rPr>
        <w:t xml:space="preserve"> </w:t>
      </w:r>
    </w:p>
  </w:footnote>
  <w:footnote w:id="13">
    <w:p w14:paraId="304203C7" w14:textId="77777777" w:rsidR="00A338B4" w:rsidRPr="00A61434" w:rsidRDefault="00A338B4" w:rsidP="00A61434">
      <w:pPr>
        <w:pStyle w:val="a7"/>
        <w:jc w:val="both"/>
        <w:rPr>
          <w:rFonts w:ascii="Tahoma" w:hAnsi="Tahoma" w:cs="Tahoma"/>
          <w:sz w:val="18"/>
          <w:szCs w:val="18"/>
          <w:lang w:val="sr-Cyrl-BA"/>
        </w:rPr>
      </w:pPr>
      <w:r w:rsidRPr="00A61434">
        <w:rPr>
          <w:rStyle w:val="a8"/>
          <w:rFonts w:ascii="Tahoma" w:hAnsi="Tahoma" w:cs="Tahoma"/>
          <w:sz w:val="18"/>
          <w:szCs w:val="18"/>
        </w:rPr>
        <w:footnoteRef/>
      </w:r>
      <w:r w:rsidRPr="00A61434">
        <w:rPr>
          <w:rFonts w:ascii="Tahoma" w:hAnsi="Tahoma" w:cs="Tahoma"/>
          <w:sz w:val="18"/>
          <w:szCs w:val="18"/>
        </w:rPr>
        <w:t xml:space="preserve"> </w:t>
      </w:r>
      <w:r w:rsidRPr="00A61434">
        <w:rPr>
          <w:rFonts w:ascii="Tahoma" w:hAnsi="Tahoma" w:cs="Tahoma"/>
          <w:sz w:val="18"/>
          <w:szCs w:val="18"/>
          <w:lang w:val="sr-Cyrl-BA"/>
        </w:rPr>
        <w:t xml:space="preserve">Стратегија доступна на линку: </w:t>
      </w:r>
      <w:r w:rsidRPr="00A61434">
        <w:rPr>
          <w:rFonts w:ascii="Tahoma" w:hAnsi="Tahoma" w:cs="Tahoma"/>
          <w:sz w:val="18"/>
          <w:szCs w:val="18"/>
        </w:rPr>
        <w:t>https://pravno-informacioni-sistem.rs/eli/rep/sgrs/vlada/strategija/2021/103/1</w:t>
      </w:r>
    </w:p>
  </w:footnote>
  <w:footnote w:id="14">
    <w:p w14:paraId="6F97B258" w14:textId="77777777" w:rsidR="00A338B4" w:rsidRPr="0086208A" w:rsidRDefault="00A338B4" w:rsidP="00A61434">
      <w:pPr>
        <w:pStyle w:val="a7"/>
        <w:jc w:val="both"/>
        <w:rPr>
          <w:lang w:val="sr-Cyrl-BA"/>
        </w:rPr>
      </w:pPr>
      <w:r w:rsidRPr="00A61434">
        <w:rPr>
          <w:rStyle w:val="a8"/>
          <w:rFonts w:ascii="Tahoma" w:hAnsi="Tahoma" w:cs="Tahoma"/>
          <w:sz w:val="18"/>
          <w:szCs w:val="18"/>
        </w:rPr>
        <w:footnoteRef/>
      </w:r>
      <w:r w:rsidRPr="00A61434">
        <w:rPr>
          <w:rFonts w:ascii="Tahoma" w:hAnsi="Tahoma" w:cs="Tahoma"/>
          <w:sz w:val="18"/>
          <w:szCs w:val="18"/>
        </w:rPr>
        <w:t xml:space="preserve"> </w:t>
      </w:r>
      <w:r w:rsidRPr="00A61434">
        <w:rPr>
          <w:rFonts w:ascii="Tahoma" w:hAnsi="Tahoma" w:cs="Tahoma"/>
          <w:sz w:val="18"/>
          <w:szCs w:val="18"/>
          <w:lang w:val="sr-Cyrl-BA"/>
        </w:rPr>
        <w:t xml:space="preserve">Стратегија доступна на линку: </w:t>
      </w:r>
      <w:hyperlink r:id="rId7" w:history="1">
        <w:r w:rsidRPr="00A61434">
          <w:rPr>
            <w:rStyle w:val="a9"/>
            <w:rFonts w:ascii="Tahoma" w:hAnsi="Tahoma" w:cs="Tahoma"/>
            <w:sz w:val="18"/>
            <w:szCs w:val="18"/>
            <w:lang w:val="sr-Cyrl-BA"/>
          </w:rPr>
          <w:t>https://minljmpdd.gov.rs/wp-content/uploads/2024/04/2-Revidirana-strategija-za-socijalo-ukljucvanje-Roma-i-Romkinja2022-2030.pdf</w:t>
        </w:r>
      </w:hyperlink>
      <w:r>
        <w:rPr>
          <w:lang w:val="sr-Cyrl-BA"/>
        </w:rPr>
        <w:t xml:space="preserve"> </w:t>
      </w:r>
    </w:p>
  </w:footnote>
  <w:footnote w:id="15">
    <w:p w14:paraId="29A1DDFE" w14:textId="77777777" w:rsidR="00A338B4" w:rsidRPr="0086208A" w:rsidRDefault="00A338B4" w:rsidP="0026353D">
      <w:pPr>
        <w:pStyle w:val="a7"/>
        <w:rPr>
          <w:lang w:val="sr-Cyrl-BA"/>
        </w:rPr>
      </w:pPr>
      <w:r>
        <w:rPr>
          <w:rStyle w:val="a8"/>
        </w:rPr>
        <w:footnoteRef/>
      </w:r>
      <w:r>
        <w:t xml:space="preserve"> </w:t>
      </w:r>
      <w:r>
        <w:rPr>
          <w:lang w:val="sr-Cyrl-BA"/>
        </w:rPr>
        <w:t xml:space="preserve">Стратегија за младе доступна на линку: </w:t>
      </w:r>
      <w:hyperlink r:id="rId8" w:history="1">
        <w:r w:rsidRPr="009E0BDB">
          <w:rPr>
            <w:rStyle w:val="a9"/>
            <w:lang w:val="sr-Cyrl-BA"/>
          </w:rPr>
          <w:t>https://pravno-informacioni-sistem.rs/eli/rep/sgrs/vlada/strategija/2023/9/1/reg</w:t>
        </w:r>
      </w:hyperlink>
      <w:r>
        <w:rPr>
          <w:lang w:val="sr-Cyrl-BA"/>
        </w:rPr>
        <w:t xml:space="preserve"> </w:t>
      </w:r>
    </w:p>
  </w:footnote>
  <w:footnote w:id="16">
    <w:p w14:paraId="41CE3536" w14:textId="77777777" w:rsidR="00A338B4" w:rsidRPr="0086208A" w:rsidRDefault="00A338B4" w:rsidP="0026353D">
      <w:pPr>
        <w:pStyle w:val="a7"/>
        <w:rPr>
          <w:lang w:val="sr-Cyrl-BA"/>
        </w:rPr>
      </w:pPr>
      <w:r>
        <w:rPr>
          <w:rStyle w:val="a8"/>
        </w:rPr>
        <w:footnoteRef/>
      </w:r>
      <w:r>
        <w:t xml:space="preserve"> </w:t>
      </w:r>
      <w:r>
        <w:rPr>
          <w:lang w:val="sr-Cyrl-BA"/>
        </w:rPr>
        <w:t xml:space="preserve">Документи доступни на: </w:t>
      </w:r>
      <w:hyperlink r:id="rId9" w:history="1">
        <w:r w:rsidRPr="009E0BDB">
          <w:rPr>
            <w:rStyle w:val="a9"/>
            <w:lang w:val="sr-Cyrl-BA"/>
          </w:rPr>
          <w:t>https://www.minrzs.gov.rs/sr/dokumenti/predlozi-i-nacrti/sektor-za-brigu-o-porodici-i-socijalnu-zastitu/strategije</w:t>
        </w:r>
      </w:hyperlink>
      <w:r>
        <w:rPr>
          <w:lang w:val="sr-Cyrl-BA"/>
        </w:rPr>
        <w:t xml:space="preserve"> </w:t>
      </w:r>
    </w:p>
  </w:footnote>
  <w:footnote w:id="17">
    <w:p w14:paraId="1EDC2D97" w14:textId="77777777" w:rsidR="00A338B4" w:rsidRPr="008238FA" w:rsidRDefault="00A338B4" w:rsidP="0026353D">
      <w:pPr>
        <w:pStyle w:val="a7"/>
        <w:rPr>
          <w:lang w:val="sr-Cyrl-BA"/>
        </w:rPr>
      </w:pPr>
      <w:r>
        <w:rPr>
          <w:rStyle w:val="a8"/>
        </w:rPr>
        <w:footnoteRef/>
      </w:r>
      <w:r>
        <w:t xml:space="preserve"> </w:t>
      </w:r>
      <w:r>
        <w:rPr>
          <w:lang w:val="sr-Cyrl-BA"/>
        </w:rPr>
        <w:t xml:space="preserve">Закон  о социјалној заштити доступан на линку: </w:t>
      </w:r>
      <w:hyperlink r:id="rId10" w:history="1">
        <w:r w:rsidRPr="009E0BDB">
          <w:rPr>
            <w:rStyle w:val="a9"/>
          </w:rPr>
          <w:t>https://pravno-informacioni-sistem.rs/eli/rep/sgrs/skupstina/zakon/2011/24/2/reg</w:t>
        </w:r>
      </w:hyperlink>
      <w:r>
        <w:rPr>
          <w:lang w:val="sr-Cyrl-BA"/>
        </w:rPr>
        <w:t xml:space="preserve"> </w:t>
      </w:r>
    </w:p>
  </w:footnote>
  <w:footnote w:id="18">
    <w:p w14:paraId="7FCDAC94" w14:textId="77777777" w:rsidR="00A338B4" w:rsidRPr="008238FA" w:rsidRDefault="00A338B4" w:rsidP="0026353D">
      <w:pPr>
        <w:pStyle w:val="a7"/>
        <w:rPr>
          <w:lang w:val="sr-Cyrl-BA"/>
        </w:rPr>
      </w:pPr>
      <w:r>
        <w:rPr>
          <w:rStyle w:val="a8"/>
        </w:rPr>
        <w:footnoteRef/>
      </w:r>
      <w:r>
        <w:t xml:space="preserve"> </w:t>
      </w:r>
      <w:r>
        <w:rPr>
          <w:lang w:val="sr-Cyrl-BA"/>
        </w:rPr>
        <w:t xml:space="preserve">Закон доступан на: </w:t>
      </w:r>
      <w:hyperlink r:id="rId11" w:history="1">
        <w:r w:rsidRPr="009E0BDB">
          <w:rPr>
            <w:rStyle w:val="a9"/>
            <w:lang w:val="sr-Cyrl-BA"/>
          </w:rPr>
          <w:t>https://pravno-informacioni-sistem.rs/eli/rep/sgrs/skupstina/zakon/2017/113/15/reg</w:t>
        </w:r>
      </w:hyperlink>
      <w:r>
        <w:rPr>
          <w:lang w:val="sr-Cyrl-BA"/>
        </w:rPr>
        <w:t xml:space="preserve"> </w:t>
      </w:r>
    </w:p>
  </w:footnote>
  <w:footnote w:id="19">
    <w:p w14:paraId="1062A8D9" w14:textId="77777777" w:rsidR="00A338B4" w:rsidRPr="008238FA" w:rsidRDefault="00A338B4" w:rsidP="0026353D">
      <w:pPr>
        <w:pStyle w:val="a7"/>
        <w:rPr>
          <w:lang w:val="sr-Cyrl-BA"/>
        </w:rPr>
      </w:pPr>
      <w:r>
        <w:rPr>
          <w:rStyle w:val="a8"/>
        </w:rPr>
        <w:footnoteRef/>
      </w:r>
      <w:r>
        <w:t xml:space="preserve"> </w:t>
      </w:r>
      <w:r>
        <w:rPr>
          <w:lang w:val="sr-Cyrl-BA"/>
        </w:rPr>
        <w:t xml:space="preserve">Породични закон доступан на линку: </w:t>
      </w:r>
      <w:hyperlink r:id="rId12" w:history="1">
        <w:r w:rsidRPr="009E0BDB">
          <w:rPr>
            <w:rStyle w:val="a9"/>
            <w:lang w:val="sr-Cyrl-BA"/>
          </w:rPr>
          <w:t>https://pravno-informacioni-sistem.rs/eli/rep/sgrs/skupstina/zakon/2005/18/7/reg</w:t>
        </w:r>
      </w:hyperlink>
      <w:r>
        <w:rPr>
          <w:lang w:val="sr-Cyrl-BA"/>
        </w:rPr>
        <w:t xml:space="preserve"> </w:t>
      </w:r>
    </w:p>
  </w:footnote>
  <w:footnote w:id="20">
    <w:p w14:paraId="33F442B5" w14:textId="77777777" w:rsidR="00A338B4" w:rsidRPr="006E624F" w:rsidRDefault="00A338B4" w:rsidP="0026353D">
      <w:pPr>
        <w:pStyle w:val="a7"/>
        <w:rPr>
          <w:lang w:val="sr-Cyrl-BA"/>
        </w:rPr>
      </w:pPr>
      <w:r>
        <w:rPr>
          <w:rStyle w:val="a8"/>
        </w:rPr>
        <w:footnoteRef/>
      </w:r>
      <w:r>
        <w:t xml:space="preserve"> </w:t>
      </w:r>
      <w:r>
        <w:rPr>
          <w:lang w:val="sr-Cyrl-BA"/>
        </w:rPr>
        <w:t xml:space="preserve">Закон о социјалној карти доступан на: </w:t>
      </w:r>
      <w:hyperlink r:id="rId13" w:history="1">
        <w:r w:rsidRPr="009E0BDB">
          <w:rPr>
            <w:rStyle w:val="a9"/>
            <w:lang w:val="sr-Cyrl-BA"/>
          </w:rPr>
          <w:t>https://pravno-informacioni-sistem.rs/eli/rep/sgrs/skupstina/zakon/2021/14/1</w:t>
        </w:r>
      </w:hyperlink>
      <w:r>
        <w:rPr>
          <w:lang w:val="sr-Cyrl-BA"/>
        </w:rPr>
        <w:t xml:space="preserve"> </w:t>
      </w:r>
    </w:p>
  </w:footnote>
  <w:footnote w:id="21">
    <w:p w14:paraId="3CAFE43C" w14:textId="77777777" w:rsidR="00A338B4" w:rsidRPr="006E624F" w:rsidRDefault="00A338B4" w:rsidP="0026353D">
      <w:pPr>
        <w:pStyle w:val="a7"/>
        <w:rPr>
          <w:lang w:val="sr-Cyrl-BA"/>
        </w:rPr>
      </w:pPr>
      <w:r>
        <w:rPr>
          <w:rStyle w:val="a8"/>
        </w:rPr>
        <w:footnoteRef/>
      </w:r>
      <w:r>
        <w:t xml:space="preserve"> </w:t>
      </w:r>
      <w:r>
        <w:rPr>
          <w:lang w:val="sr-Cyrl-BA"/>
        </w:rPr>
        <w:t xml:space="preserve">Закон доступан на линку: </w:t>
      </w:r>
      <w:hyperlink r:id="rId14" w:history="1">
        <w:r w:rsidRPr="009E0BDB">
          <w:rPr>
            <w:rStyle w:val="a9"/>
            <w:lang w:val="sr-Cyrl-BA"/>
          </w:rPr>
          <w:t>https://pravno-informacioni-sistem.rs/eli/rep/sgrs/skupstina/zakon/2021/126/1</w:t>
        </w:r>
      </w:hyperlink>
      <w:r>
        <w:rPr>
          <w:lang w:val="sr-Cyrl-BA"/>
        </w:rPr>
        <w:t xml:space="preserve"> </w:t>
      </w:r>
    </w:p>
  </w:footnote>
  <w:footnote w:id="22">
    <w:p w14:paraId="1C82CF92" w14:textId="77777777" w:rsidR="00A338B4" w:rsidRPr="006E624F" w:rsidRDefault="00A338B4" w:rsidP="00B66F72">
      <w:pPr>
        <w:pStyle w:val="a7"/>
        <w:rPr>
          <w:lang w:val="sr-Cyrl-BA"/>
        </w:rPr>
      </w:pPr>
      <w:r>
        <w:rPr>
          <w:rStyle w:val="a8"/>
        </w:rPr>
        <w:footnoteRef/>
      </w:r>
      <w:r>
        <w:t xml:space="preserve"> </w:t>
      </w:r>
      <w:r>
        <w:rPr>
          <w:lang w:val="sr-Cyrl-BA"/>
        </w:rPr>
        <w:t xml:space="preserve">Закон о забрани дискриминације доступан на: </w:t>
      </w:r>
      <w:hyperlink r:id="rId15" w:history="1">
        <w:r w:rsidRPr="009E0BDB">
          <w:rPr>
            <w:rStyle w:val="a9"/>
            <w:lang w:val="sr-Cyrl-BA"/>
          </w:rPr>
          <w:t>https://pravno-informacioni-sistem.rs/eli/rep/sgrs/skupstina/zakon/2009/22/1/reg</w:t>
        </w:r>
      </w:hyperlink>
      <w:r>
        <w:rPr>
          <w:lang w:val="sr-Cyrl-BA"/>
        </w:rPr>
        <w:t xml:space="preserve"> </w:t>
      </w:r>
    </w:p>
  </w:footnote>
  <w:footnote w:id="23">
    <w:p w14:paraId="4AD73BA2" w14:textId="77777777" w:rsidR="00A338B4" w:rsidRPr="006E624F" w:rsidRDefault="00A338B4" w:rsidP="0026353D">
      <w:pPr>
        <w:pStyle w:val="a7"/>
        <w:rPr>
          <w:lang w:val="sr-Cyrl-BA"/>
        </w:rPr>
      </w:pPr>
      <w:r>
        <w:rPr>
          <w:rStyle w:val="a8"/>
        </w:rPr>
        <w:footnoteRef/>
      </w:r>
      <w:r>
        <w:t xml:space="preserve"> </w:t>
      </w:r>
      <w:r>
        <w:rPr>
          <w:lang w:val="sr-Cyrl-BA"/>
        </w:rPr>
        <w:t xml:space="preserve">Закон доступан на линку: </w:t>
      </w:r>
      <w:hyperlink r:id="rId16" w:history="1">
        <w:r w:rsidRPr="009E0BDB">
          <w:rPr>
            <w:rStyle w:val="a9"/>
            <w:lang w:val="sr-Cyrl-BA"/>
          </w:rPr>
          <w:t>https://pravno-informacioni-sistem.rs/eli/rep/sgrs/skupstina/zakon/2005/85/7/reg</w:t>
        </w:r>
      </w:hyperlink>
      <w:r>
        <w:rPr>
          <w:lang w:val="sr-Cyrl-BA"/>
        </w:rPr>
        <w:t xml:space="preserve"> </w:t>
      </w:r>
    </w:p>
  </w:footnote>
  <w:footnote w:id="24">
    <w:p w14:paraId="3E178401" w14:textId="77777777" w:rsidR="00A338B4" w:rsidRPr="006E624F" w:rsidRDefault="00A338B4" w:rsidP="0026353D">
      <w:pPr>
        <w:pStyle w:val="a7"/>
        <w:rPr>
          <w:lang w:val="sr-Cyrl-BA"/>
        </w:rPr>
      </w:pPr>
      <w:r>
        <w:rPr>
          <w:rStyle w:val="a8"/>
        </w:rPr>
        <w:footnoteRef/>
      </w:r>
      <w:r>
        <w:rPr>
          <w:lang w:val="sr-Cyrl-BA"/>
        </w:rPr>
        <w:t xml:space="preserve"> Закон о здравственој заштити:</w:t>
      </w:r>
      <w:r>
        <w:t xml:space="preserve"> </w:t>
      </w:r>
      <w:hyperlink r:id="rId17" w:history="1">
        <w:r w:rsidRPr="009E0BDB">
          <w:rPr>
            <w:rStyle w:val="a9"/>
          </w:rPr>
          <w:t>https://pravno-informacioni-sistem.rs/eli/rep/sgrs/skupstina/zakon/2019/25/2/reg</w:t>
        </w:r>
      </w:hyperlink>
    </w:p>
  </w:footnote>
  <w:footnote w:id="25">
    <w:p w14:paraId="272FDF26" w14:textId="77777777" w:rsidR="00A338B4" w:rsidRPr="00A467E2" w:rsidRDefault="00A338B4" w:rsidP="0026353D">
      <w:pPr>
        <w:pStyle w:val="a7"/>
        <w:jc w:val="both"/>
      </w:pPr>
      <w:r>
        <w:rPr>
          <w:rStyle w:val="a8"/>
        </w:rPr>
        <w:footnoteRef/>
      </w:r>
      <w:r>
        <w:t xml:space="preserve"> Републичка влада финансира финансијску подршку (осим једнократне новчане помоћи), услуге</w:t>
      </w:r>
      <w:r>
        <w:rPr>
          <w:lang w:val="sr-Cyrl-BA"/>
        </w:rPr>
        <w:t xml:space="preserve"> </w:t>
      </w:r>
      <w:r>
        <w:t>резиденцијалног и</w:t>
      </w:r>
      <w:r>
        <w:rPr>
          <w:lang w:val="sr-Cyrl-BA"/>
        </w:rPr>
        <w:t xml:space="preserve"> </w:t>
      </w:r>
      <w:r>
        <w:t>породичног смештаја, услуге смештаја за жртве трговине људима, услуге саветовања и обуке за хранитеље и усвојитеље и</w:t>
      </w:r>
      <w:r>
        <w:rPr>
          <w:lang w:val="sr-Cyrl-BA"/>
        </w:rPr>
        <w:t xml:space="preserve"> </w:t>
      </w:r>
      <w:r>
        <w:t>услуге становања уз подршку за особе са инвалидитетом, осим у јединицама локалне самоуправе чији је степен</w:t>
      </w:r>
      <w:r>
        <w:rPr>
          <w:lang w:val="sr-Cyrl-BA"/>
        </w:rPr>
        <w:t xml:space="preserve"> </w:t>
      </w:r>
      <w:r>
        <w:t>развијености изнад републичког просека.</w:t>
      </w:r>
    </w:p>
  </w:footnote>
  <w:footnote w:id="26">
    <w:p w14:paraId="729084E6" w14:textId="77777777" w:rsidR="00A338B4" w:rsidRPr="00AF157E" w:rsidRDefault="00A338B4" w:rsidP="0026353D">
      <w:pPr>
        <w:pStyle w:val="a7"/>
        <w:rPr>
          <w:lang w:val="sr-Cyrl-BA"/>
        </w:rPr>
      </w:pPr>
      <w:r>
        <w:rPr>
          <w:rStyle w:val="a8"/>
        </w:rPr>
        <w:footnoteRef/>
      </w:r>
      <w:r>
        <w:t xml:space="preserve"> </w:t>
      </w:r>
      <w:r>
        <w:rPr>
          <w:lang w:val="sr-Cyrl-BA"/>
        </w:rPr>
        <w:t xml:space="preserve">Закон о забрани дискриминације доступан на: </w:t>
      </w:r>
      <w:hyperlink r:id="rId18" w:history="1">
        <w:r w:rsidRPr="00AC6627">
          <w:rPr>
            <w:rStyle w:val="a9"/>
            <w:lang w:val="sr-Cyrl-BA"/>
          </w:rPr>
          <w:t>https://pravno-informacioni-sistem.rs/eli/rep/sgrs/skupstina/zakon/2009/22/1/reg</w:t>
        </w:r>
      </w:hyperlink>
      <w:r>
        <w:rPr>
          <w:lang w:val="sr-Cyrl-BA"/>
        </w:rPr>
        <w:t xml:space="preserve"> </w:t>
      </w:r>
    </w:p>
  </w:footnote>
  <w:footnote w:id="27">
    <w:p w14:paraId="2D47726D" w14:textId="77777777" w:rsidR="00A338B4" w:rsidRPr="00A467E2" w:rsidRDefault="00A338B4" w:rsidP="0026353D">
      <w:pPr>
        <w:pStyle w:val="a7"/>
        <w:jc w:val="both"/>
        <w:rPr>
          <w:lang w:val="sr-Cyrl-BA"/>
        </w:rPr>
      </w:pPr>
      <w:r>
        <w:rPr>
          <w:rStyle w:val="a8"/>
        </w:rPr>
        <w:footnoteRef/>
      </w:r>
      <w:r>
        <w:t xml:space="preserve"> </w:t>
      </w:r>
      <w:r>
        <w:rPr>
          <w:lang w:val="sr-Cyrl-BA"/>
        </w:rPr>
        <w:t xml:space="preserve">Закон доступан на: </w:t>
      </w:r>
      <w:hyperlink r:id="rId19" w:history="1">
        <w:r w:rsidRPr="009E0BDB">
          <w:rPr>
            <w:rStyle w:val="a9"/>
          </w:rPr>
          <w:t>https://pravno-informacioni-sistem.rs/eli/rep/sgrs/skupstina/zakon/2006/33/1/reg</w:t>
        </w:r>
      </w:hyperlink>
      <w:r>
        <w:rPr>
          <w:lang w:val="sr-Cyrl-BA"/>
        </w:rPr>
        <w:t xml:space="preserve"> </w:t>
      </w:r>
    </w:p>
  </w:footnote>
  <w:footnote w:id="28">
    <w:p w14:paraId="28FD97A4" w14:textId="77777777" w:rsidR="00A338B4" w:rsidRPr="00A467E2" w:rsidRDefault="00A338B4" w:rsidP="0026353D">
      <w:pPr>
        <w:pStyle w:val="a7"/>
        <w:jc w:val="both"/>
        <w:rPr>
          <w:lang w:val="sr-Cyrl-BA"/>
        </w:rPr>
      </w:pPr>
      <w:r>
        <w:rPr>
          <w:rStyle w:val="a8"/>
        </w:rPr>
        <w:footnoteRef/>
      </w:r>
      <w:r>
        <w:t xml:space="preserve"> </w:t>
      </w:r>
      <w:r>
        <w:rPr>
          <w:lang w:val="sr-Cyrl-BA"/>
        </w:rPr>
        <w:t xml:space="preserve">Доступан на: </w:t>
      </w:r>
      <w:hyperlink r:id="rId20" w:history="1">
        <w:r w:rsidRPr="009E0BDB">
          <w:rPr>
            <w:rStyle w:val="a9"/>
            <w:lang w:val="sr-Cyrl-BA"/>
          </w:rPr>
          <w:t>https://pravno-informacioni-sistem.rs/eli/rep/sgrs/skupstina/zakon/2003/34/1/reg</w:t>
        </w:r>
      </w:hyperlink>
      <w:r>
        <w:rPr>
          <w:lang w:val="sr-Cyrl-BA"/>
        </w:rPr>
        <w:t xml:space="preserve"> </w:t>
      </w:r>
    </w:p>
  </w:footnote>
  <w:footnote w:id="29">
    <w:p w14:paraId="23AF3277" w14:textId="77777777" w:rsidR="00A338B4" w:rsidRPr="001C310B" w:rsidRDefault="00A338B4" w:rsidP="0026353D">
      <w:pPr>
        <w:pStyle w:val="a7"/>
        <w:jc w:val="both"/>
        <w:rPr>
          <w:lang w:val="sr-Cyrl-BA"/>
        </w:rPr>
      </w:pPr>
      <w:r>
        <w:rPr>
          <w:rStyle w:val="a8"/>
        </w:rPr>
        <w:footnoteRef/>
      </w:r>
      <w:r>
        <w:t xml:space="preserve"> </w:t>
      </w:r>
      <w:r w:rsidRPr="001C310B">
        <w:t>"Службени гласник РС", број 52 од 24. маја 2021.</w:t>
      </w:r>
      <w:r>
        <w:rPr>
          <w:lang w:val="sr-Cyrl-BA"/>
        </w:rPr>
        <w:t xml:space="preserve"> Закон о родној раноправности ступио је на снагу 2021. године, али је претрпео критике са различитих страна те је покренуто осам иницијатива за оцену уставности овог закона. Уставни с</w:t>
      </w:r>
      <w:r w:rsidRPr="001C310B">
        <w:rPr>
          <w:lang w:val="sr-Cyrl-BA"/>
        </w:rPr>
        <w:t>уд је</w:t>
      </w:r>
      <w:r>
        <w:rPr>
          <w:lang w:val="sr-Cyrl-BA"/>
        </w:rPr>
        <w:t xml:space="preserve"> на 8. седници у предмету оцене уставности </w:t>
      </w:r>
      <w:r w:rsidRPr="001C310B">
        <w:rPr>
          <w:lang w:val="sr-Cyrl-BA"/>
        </w:rPr>
        <w:t>(предмет IУз-85/2021)</w:t>
      </w:r>
      <w:r>
        <w:rPr>
          <w:lang w:val="sr-Cyrl-BA"/>
        </w:rPr>
        <w:t xml:space="preserve"> </w:t>
      </w:r>
      <w:r w:rsidRPr="001C310B">
        <w:rPr>
          <w:lang w:val="sr-Cyrl-BA"/>
        </w:rPr>
        <w:t xml:space="preserve"> обуставио извршење појединачног акта или радње предузете на основу одредаба наведеног Закона. </w:t>
      </w:r>
      <w:r>
        <w:rPr>
          <w:lang w:val="sr-Cyrl-BA"/>
        </w:rPr>
        <w:t>Одлука Уставног суда Републике Србије : Решење бр.</w:t>
      </w:r>
      <w:r w:rsidRPr="00095E54">
        <w:rPr>
          <w:lang w:val="sr-Cyrl-BA"/>
        </w:rPr>
        <w:t xml:space="preserve"> IYз-85/2021 </w:t>
      </w:r>
      <w:r>
        <w:rPr>
          <w:lang w:val="sr-Cyrl-BA"/>
        </w:rPr>
        <w:t>од</w:t>
      </w:r>
      <w:r w:rsidRPr="00095E54">
        <w:rPr>
          <w:lang w:val="sr-Cyrl-BA"/>
        </w:rPr>
        <w:t xml:space="preserve"> 28.6.2024. </w:t>
      </w:r>
      <w:r>
        <w:rPr>
          <w:lang w:val="sr-Cyrl-BA"/>
        </w:rPr>
        <w:t>године</w:t>
      </w:r>
      <w:r w:rsidRPr="00095E54">
        <w:rPr>
          <w:lang w:val="sr-Cyrl-BA"/>
        </w:rPr>
        <w:t xml:space="preserve">, </w:t>
      </w:r>
      <w:r>
        <w:rPr>
          <w:lang w:val="sr-Cyrl-BA"/>
        </w:rPr>
        <w:t>донето у Београду</w:t>
      </w:r>
      <w:r w:rsidRPr="00095E54">
        <w:rPr>
          <w:lang w:val="sr-Cyrl-BA"/>
        </w:rPr>
        <w:t xml:space="preserve">. </w:t>
      </w:r>
      <w:r>
        <w:rPr>
          <w:lang w:val="sr-Cyrl-BA"/>
        </w:rPr>
        <w:t xml:space="preserve">Саопштење Уставног суда о покретању поступка за оцену уставности доступно на: </w:t>
      </w:r>
      <w:r w:rsidRPr="00095E54">
        <w:rPr>
          <w:lang w:val="sr-Cyrl-BA"/>
        </w:rPr>
        <w:t xml:space="preserve"> </w:t>
      </w:r>
      <w:hyperlink r:id="rId21" w:history="1">
        <w:r w:rsidRPr="009E0BDB">
          <w:rPr>
            <w:rStyle w:val="a9"/>
            <w:lang w:val="sr-Cyrl-BA"/>
          </w:rPr>
          <w:t>https://ustavni.sud.rs/sednice-suda/saopstenja-sa-sednice-suda/saopstenje-sa-8-sednice-ustavnog-suda-odrzane</w:t>
        </w:r>
      </w:hyperlink>
      <w:r>
        <w:rPr>
          <w:lang w:val="sr-Cyrl-BA"/>
        </w:rPr>
        <w:t xml:space="preserve"> </w:t>
      </w:r>
    </w:p>
  </w:footnote>
  <w:footnote w:id="30">
    <w:p w14:paraId="132FC870" w14:textId="77777777" w:rsidR="00A338B4" w:rsidRPr="00095E54" w:rsidRDefault="00A338B4" w:rsidP="0026353D">
      <w:pPr>
        <w:pStyle w:val="a7"/>
        <w:rPr>
          <w:lang w:val="sr-Cyrl-BA"/>
        </w:rPr>
      </w:pPr>
      <w:r>
        <w:rPr>
          <w:rStyle w:val="a8"/>
        </w:rPr>
        <w:footnoteRef/>
      </w:r>
      <w:r>
        <w:t xml:space="preserve"> </w:t>
      </w:r>
      <w:r>
        <w:rPr>
          <w:lang w:val="sr-Cyrl-BA"/>
        </w:rPr>
        <w:t xml:space="preserve">Зкаон о основама система образовања и васпитања доступан на: </w:t>
      </w:r>
      <w:hyperlink r:id="rId22" w:history="1">
        <w:r w:rsidRPr="009E0BDB">
          <w:rPr>
            <w:rStyle w:val="a9"/>
            <w:lang w:val="sr-Cyrl-BA"/>
          </w:rPr>
          <w:t>https://pravno-informacioni-sistem.rs/eli/rep/sgrs/skupstina/zakon/2017/88/1/reg</w:t>
        </w:r>
      </w:hyperlink>
      <w:r>
        <w:rPr>
          <w:lang w:val="sr-Cyrl-BA"/>
        </w:rPr>
        <w:t xml:space="preserve"> </w:t>
      </w:r>
    </w:p>
  </w:footnote>
  <w:footnote w:id="31">
    <w:p w14:paraId="2B2935EC" w14:textId="77777777" w:rsidR="00A338B4" w:rsidRPr="00095E54" w:rsidRDefault="00A338B4" w:rsidP="0026353D">
      <w:pPr>
        <w:pStyle w:val="a7"/>
        <w:rPr>
          <w:lang w:val="sr-Cyrl-BA"/>
        </w:rPr>
      </w:pPr>
      <w:r>
        <w:rPr>
          <w:rStyle w:val="a8"/>
        </w:rPr>
        <w:footnoteRef/>
      </w:r>
      <w:r>
        <w:t xml:space="preserve"> </w:t>
      </w:r>
      <w:r>
        <w:rPr>
          <w:lang w:val="sr-Cyrl-BA"/>
        </w:rPr>
        <w:t xml:space="preserve">Закон о предшколском образовању и васпитању доступан на: </w:t>
      </w:r>
      <w:hyperlink r:id="rId23" w:history="1">
        <w:r w:rsidRPr="009E0BDB">
          <w:rPr>
            <w:rStyle w:val="a9"/>
            <w:lang w:val="sr-Cyrl-BA"/>
          </w:rPr>
          <w:t>https://pravno-informacioni-sistem.rs/eli/rep/sgrs/skupstina/zakon/2010/18/6/reg</w:t>
        </w:r>
      </w:hyperlink>
      <w:r>
        <w:rPr>
          <w:lang w:val="sr-Cyrl-BA"/>
        </w:rPr>
        <w:t xml:space="preserve"> </w:t>
      </w:r>
    </w:p>
  </w:footnote>
  <w:footnote w:id="32">
    <w:p w14:paraId="67067247" w14:textId="77777777" w:rsidR="00A338B4" w:rsidRPr="00095E54" w:rsidRDefault="00A338B4" w:rsidP="008C1E76">
      <w:pPr>
        <w:pStyle w:val="a7"/>
        <w:rPr>
          <w:lang w:val="sr-Cyrl-BA"/>
        </w:rPr>
      </w:pPr>
      <w:r>
        <w:rPr>
          <w:rStyle w:val="a8"/>
        </w:rPr>
        <w:footnoteRef/>
      </w:r>
      <w:r>
        <w:t xml:space="preserve"> </w:t>
      </w:r>
      <w:r>
        <w:rPr>
          <w:lang w:val="sr-Cyrl-BA"/>
        </w:rPr>
        <w:t xml:space="preserve">Закон о основном образовању и васпитању доступан на: </w:t>
      </w:r>
      <w:hyperlink r:id="rId24" w:history="1">
        <w:r w:rsidRPr="009E0BDB">
          <w:rPr>
            <w:rStyle w:val="a9"/>
            <w:lang w:val="sr-Cyrl-BA"/>
          </w:rPr>
          <w:t>https://pravno-informacioni-sistem.rs/eli/rep/sgrs/skupstina/zakon/2013/55/1/reg</w:t>
        </w:r>
      </w:hyperlink>
      <w:r>
        <w:rPr>
          <w:lang w:val="sr-Cyrl-BA"/>
        </w:rPr>
        <w:t xml:space="preserve"> </w:t>
      </w:r>
    </w:p>
  </w:footnote>
  <w:footnote w:id="33">
    <w:p w14:paraId="7D5AFBEF" w14:textId="77777777" w:rsidR="00A338B4" w:rsidRPr="00095E54" w:rsidRDefault="00A338B4" w:rsidP="008C1E76">
      <w:pPr>
        <w:pStyle w:val="a7"/>
        <w:rPr>
          <w:lang w:val="sr-Cyrl-BA"/>
        </w:rPr>
      </w:pPr>
      <w:r>
        <w:rPr>
          <w:rStyle w:val="a8"/>
        </w:rPr>
        <w:footnoteRef/>
      </w:r>
      <w:r>
        <w:t xml:space="preserve"> </w:t>
      </w:r>
      <w:r>
        <w:rPr>
          <w:lang w:val="sr-Cyrl-BA"/>
        </w:rPr>
        <w:t xml:space="preserve">Закон о средњем образовању и васпитању доступан на: </w:t>
      </w:r>
      <w:hyperlink r:id="rId25" w:history="1">
        <w:r w:rsidRPr="009E0BDB">
          <w:rPr>
            <w:rStyle w:val="a9"/>
            <w:lang w:val="sr-Cyrl-BA"/>
          </w:rPr>
          <w:t>https://pravno-informacioni-sistem.rs/eli/rep/sgrs/skupstina/zakon/2013/55/2/reg</w:t>
        </w:r>
      </w:hyperlink>
      <w:r>
        <w:rPr>
          <w:lang w:val="sr-Cyrl-BA"/>
        </w:rPr>
        <w:t xml:space="preserve"> </w:t>
      </w:r>
    </w:p>
  </w:footnote>
  <w:footnote w:id="34">
    <w:p w14:paraId="2680007A" w14:textId="77777777" w:rsidR="00A338B4" w:rsidRPr="00095E54" w:rsidRDefault="00A338B4" w:rsidP="008C1E76">
      <w:pPr>
        <w:pStyle w:val="a7"/>
        <w:rPr>
          <w:lang w:val="sr-Cyrl-BA"/>
        </w:rPr>
      </w:pPr>
      <w:r>
        <w:rPr>
          <w:rStyle w:val="a8"/>
        </w:rPr>
        <w:footnoteRef/>
      </w:r>
      <w:r>
        <w:t xml:space="preserve"> </w:t>
      </w:r>
      <w:r>
        <w:rPr>
          <w:lang w:val="sr-Cyrl-BA"/>
        </w:rPr>
        <w:t xml:space="preserve">Закон о високом образовању доступан на: </w:t>
      </w:r>
      <w:hyperlink r:id="rId26" w:history="1">
        <w:r w:rsidRPr="009E0BDB">
          <w:rPr>
            <w:rStyle w:val="a9"/>
            <w:lang w:val="sr-Cyrl-BA"/>
          </w:rPr>
          <w:t>https://pravno-informacioni-sistem.rs/eli/rep/sgrs/skupstina/zakon/2017/88/2/reg</w:t>
        </w:r>
      </w:hyperlink>
      <w:r>
        <w:rPr>
          <w:lang w:val="sr-Cyrl-BA"/>
        </w:rPr>
        <w:t xml:space="preserve"> </w:t>
      </w:r>
    </w:p>
  </w:footnote>
  <w:footnote w:id="35">
    <w:p w14:paraId="179F1D84" w14:textId="77777777" w:rsidR="00A338B4" w:rsidRPr="00095E54" w:rsidRDefault="00A338B4" w:rsidP="008C1E76">
      <w:pPr>
        <w:pStyle w:val="a7"/>
        <w:rPr>
          <w:lang w:val="sr-Cyrl-BA"/>
        </w:rPr>
      </w:pPr>
      <w:r>
        <w:rPr>
          <w:rStyle w:val="a8"/>
        </w:rPr>
        <w:footnoteRef/>
      </w:r>
      <w:r>
        <w:t xml:space="preserve"> </w:t>
      </w:r>
      <w:r>
        <w:rPr>
          <w:lang w:val="sr-Cyrl-BA"/>
        </w:rPr>
        <w:t xml:space="preserve">Закон доступан на: </w:t>
      </w:r>
      <w:hyperlink r:id="rId27" w:history="1">
        <w:r w:rsidRPr="009E0BDB">
          <w:rPr>
            <w:rStyle w:val="a9"/>
            <w:lang w:val="sr-Cyrl-BA"/>
          </w:rPr>
          <w:t>https://pravno-informacioni-sistem.rs/eli/rep/sgrs/skupstina/zakon/2010/18/7/reg</w:t>
        </w:r>
      </w:hyperlink>
      <w:r>
        <w:rPr>
          <w:lang w:val="sr-Cyrl-BA"/>
        </w:rPr>
        <w:t xml:space="preserve"> </w:t>
      </w:r>
    </w:p>
  </w:footnote>
  <w:footnote w:id="36">
    <w:p w14:paraId="4E3C1896" w14:textId="77777777" w:rsidR="00A338B4" w:rsidRPr="00435995" w:rsidRDefault="00A338B4" w:rsidP="008C1E76">
      <w:pPr>
        <w:pStyle w:val="a7"/>
        <w:rPr>
          <w:lang w:val="sr-Cyrl-BA"/>
        </w:rPr>
      </w:pPr>
      <w:r>
        <w:rPr>
          <w:rStyle w:val="a8"/>
        </w:rPr>
        <w:footnoteRef/>
      </w:r>
      <w:r>
        <w:t xml:space="preserve"> </w:t>
      </w:r>
      <w:r>
        <w:rPr>
          <w:lang w:val="sr-Cyrl-BA"/>
        </w:rPr>
        <w:t xml:space="preserve">Закон о уџбеницима доступан на: </w:t>
      </w:r>
      <w:hyperlink r:id="rId28" w:history="1">
        <w:r w:rsidRPr="009E0BDB">
          <w:rPr>
            <w:rStyle w:val="a9"/>
            <w:lang w:val="sr-Cyrl-BA"/>
          </w:rPr>
          <w:t>https://pravno-informacioni-sistem.rs/eli/rep/sgrs/skupstina/zakon/2018/27/2/reg</w:t>
        </w:r>
      </w:hyperlink>
      <w:r>
        <w:rPr>
          <w:lang w:val="sr-Cyrl-BA"/>
        </w:rPr>
        <w:t xml:space="preserve"> </w:t>
      </w:r>
    </w:p>
  </w:footnote>
  <w:footnote w:id="37">
    <w:p w14:paraId="7287FED7" w14:textId="77777777" w:rsidR="00A338B4" w:rsidRPr="00435995" w:rsidRDefault="00A338B4" w:rsidP="008C1E76">
      <w:pPr>
        <w:pStyle w:val="a7"/>
        <w:rPr>
          <w:lang w:val="sr-Cyrl-BA"/>
        </w:rPr>
      </w:pPr>
      <w:r>
        <w:rPr>
          <w:rStyle w:val="a8"/>
        </w:rPr>
        <w:footnoteRef/>
      </w:r>
      <w:r>
        <w:t xml:space="preserve"> </w:t>
      </w:r>
      <w:r>
        <w:rPr>
          <w:lang w:val="sr-Cyrl-BA"/>
        </w:rPr>
        <w:t xml:space="preserve">Закон о запошњавању и осигурању за случај незапослености доступан на: </w:t>
      </w:r>
      <w:hyperlink r:id="rId29" w:history="1">
        <w:r w:rsidRPr="009E0BDB">
          <w:rPr>
            <w:rStyle w:val="a9"/>
            <w:lang w:val="sr-Cyrl-BA"/>
          </w:rPr>
          <w:t>https://pravno-informacioni-sistem.rs/eli/rep/sgrs/skupstina/zakon/2009/36/25/reg/20171225</w:t>
        </w:r>
      </w:hyperlink>
      <w:r>
        <w:rPr>
          <w:lang w:val="sr-Cyrl-BA"/>
        </w:rPr>
        <w:t xml:space="preserve"> </w:t>
      </w:r>
    </w:p>
  </w:footnote>
  <w:footnote w:id="38">
    <w:p w14:paraId="664881D4" w14:textId="77777777" w:rsidR="00A338B4" w:rsidRPr="00147249" w:rsidRDefault="00A338B4" w:rsidP="008C1E76">
      <w:pPr>
        <w:pStyle w:val="a7"/>
        <w:rPr>
          <w:lang w:val="sr-Cyrl-BA"/>
        </w:rPr>
      </w:pPr>
      <w:r>
        <w:rPr>
          <w:rStyle w:val="a8"/>
        </w:rPr>
        <w:footnoteRef/>
      </w:r>
      <w:r>
        <w:t xml:space="preserve"> </w:t>
      </w:r>
      <w:r>
        <w:rPr>
          <w:lang w:val="sr-Cyrl-BA"/>
        </w:rPr>
        <w:t xml:space="preserve">Закон о здравственој заштити доступан на линку: </w:t>
      </w:r>
      <w:hyperlink r:id="rId30" w:history="1">
        <w:r w:rsidRPr="009E0BDB">
          <w:rPr>
            <w:rStyle w:val="a9"/>
            <w:lang w:val="sr-Cyrl-BA"/>
          </w:rPr>
          <w:t>https://pravno-informacioni-sistem.rs/eli/rep/sgrs/skupstina/zakon/2019/25/2/reg</w:t>
        </w:r>
      </w:hyperlink>
      <w:r>
        <w:rPr>
          <w:lang w:val="sr-Cyrl-BA"/>
        </w:rPr>
        <w:t xml:space="preserve"> </w:t>
      </w:r>
    </w:p>
  </w:footnote>
  <w:footnote w:id="39">
    <w:p w14:paraId="06A98872" w14:textId="77777777" w:rsidR="00A338B4" w:rsidRPr="00147249" w:rsidRDefault="00A338B4" w:rsidP="008C1E76">
      <w:pPr>
        <w:pStyle w:val="a7"/>
        <w:rPr>
          <w:lang w:val="sr-Cyrl-BA"/>
        </w:rPr>
      </w:pPr>
      <w:r>
        <w:rPr>
          <w:rStyle w:val="a8"/>
        </w:rPr>
        <w:footnoteRef/>
      </w:r>
      <w:r>
        <w:t xml:space="preserve"> </w:t>
      </w:r>
      <w:r>
        <w:rPr>
          <w:lang w:val="sr-Cyrl-BA"/>
        </w:rPr>
        <w:t xml:space="preserve">Закон о здравственом осигурању: </w:t>
      </w:r>
      <w:hyperlink r:id="rId31" w:history="1">
        <w:r w:rsidRPr="009E0BDB">
          <w:rPr>
            <w:rStyle w:val="a9"/>
            <w:lang w:val="sr-Cyrl-BA"/>
          </w:rPr>
          <w:t>https://pravno-informacioni-sistem.rs/eli/rep/sgrs/skupstina/zakon/2019/25/1/reg</w:t>
        </w:r>
      </w:hyperlink>
      <w:r>
        <w:rPr>
          <w:lang w:val="sr-Cyrl-BA"/>
        </w:rPr>
        <w:t xml:space="preserve"> </w:t>
      </w:r>
    </w:p>
  </w:footnote>
  <w:footnote w:id="40">
    <w:p w14:paraId="30E43C81" w14:textId="77777777" w:rsidR="00A338B4" w:rsidRPr="00147249" w:rsidRDefault="00A338B4" w:rsidP="008C1E76">
      <w:pPr>
        <w:pStyle w:val="a7"/>
        <w:rPr>
          <w:lang w:val="sr-Cyrl-BA"/>
        </w:rPr>
      </w:pPr>
      <w:r>
        <w:rPr>
          <w:rStyle w:val="a8"/>
        </w:rPr>
        <w:footnoteRef/>
      </w:r>
      <w:r>
        <w:t xml:space="preserve"> </w:t>
      </w:r>
      <w:r>
        <w:rPr>
          <w:lang w:val="sr-Cyrl-BA"/>
        </w:rPr>
        <w:t xml:space="preserve">Зкаон о јавном здравњу доступан на: </w:t>
      </w:r>
      <w:hyperlink r:id="rId32" w:history="1">
        <w:r w:rsidRPr="009E0BDB">
          <w:rPr>
            <w:rStyle w:val="a9"/>
            <w:lang w:val="sr-Cyrl-BA"/>
          </w:rPr>
          <w:t>https://pravno-informacioni-sistem.rs/eli/rep/sgrs/skupstina/zakon/2016/15/7/reg</w:t>
        </w:r>
      </w:hyperlink>
      <w:r>
        <w:rPr>
          <w:lang w:val="sr-Cyrl-BA"/>
        </w:rPr>
        <w:t xml:space="preserve"> </w:t>
      </w:r>
    </w:p>
  </w:footnote>
  <w:footnote w:id="41">
    <w:p w14:paraId="3EF1F874" w14:textId="77777777" w:rsidR="00A338B4" w:rsidRPr="00B658FD" w:rsidRDefault="00A338B4" w:rsidP="008C1E76">
      <w:pPr>
        <w:pStyle w:val="a7"/>
        <w:rPr>
          <w:lang w:val="sr-Cyrl-BA"/>
        </w:rPr>
      </w:pPr>
      <w:r>
        <w:rPr>
          <w:rStyle w:val="a8"/>
        </w:rPr>
        <w:footnoteRef/>
      </w:r>
      <w:r>
        <w:t xml:space="preserve"> </w:t>
      </w:r>
      <w:r>
        <w:rPr>
          <w:lang w:val="sr-Cyrl-BA"/>
        </w:rPr>
        <w:t xml:space="preserve">Закон о младима доступан на линку: </w:t>
      </w:r>
      <w:hyperlink r:id="rId33" w:history="1">
        <w:r w:rsidRPr="009E0BDB">
          <w:rPr>
            <w:rStyle w:val="a9"/>
            <w:lang w:val="sr-Cyrl-BA"/>
          </w:rPr>
          <w:t>https://pravno-informacioni-sistem.rs/eli/rep/sgrs/skupstina/zakon/2011/50/1/reg</w:t>
        </w:r>
      </w:hyperlink>
      <w:r>
        <w:rPr>
          <w:lang w:val="sr-Cyrl-BA"/>
        </w:rPr>
        <w:t xml:space="preserve"> </w:t>
      </w:r>
    </w:p>
  </w:footnote>
  <w:footnote w:id="42">
    <w:p w14:paraId="63D560F1" w14:textId="77777777" w:rsidR="00A338B4" w:rsidRPr="00B658FD" w:rsidRDefault="00A338B4" w:rsidP="008C1E76">
      <w:pPr>
        <w:pStyle w:val="a7"/>
        <w:rPr>
          <w:lang w:val="sr-Cyrl-BA"/>
        </w:rPr>
      </w:pPr>
      <w:r>
        <w:rPr>
          <w:rStyle w:val="a8"/>
        </w:rPr>
        <w:footnoteRef/>
      </w:r>
      <w:r>
        <w:t xml:space="preserve"> </w:t>
      </w:r>
      <w:r>
        <w:rPr>
          <w:lang w:val="sr-Cyrl-BA"/>
        </w:rPr>
        <w:t xml:space="preserve">Кривични законик доступан на: </w:t>
      </w:r>
      <w:hyperlink r:id="rId34" w:history="1">
        <w:r w:rsidRPr="009E0BDB">
          <w:rPr>
            <w:rStyle w:val="a9"/>
            <w:lang w:val="sr-Cyrl-BA"/>
          </w:rPr>
          <w:t>https://pravno-informacioni-sistem.rs/eli/rep/sgrs/skupstina/zakon/2005/85/6/reg</w:t>
        </w:r>
      </w:hyperlink>
      <w:r>
        <w:rPr>
          <w:lang w:val="sr-Cyrl-BA"/>
        </w:rPr>
        <w:t xml:space="preserve"> </w:t>
      </w:r>
    </w:p>
  </w:footnote>
  <w:footnote w:id="43">
    <w:p w14:paraId="0BF4DF7C" w14:textId="77777777" w:rsidR="00A338B4" w:rsidRPr="00B658FD" w:rsidRDefault="00A338B4" w:rsidP="008C1E76">
      <w:pPr>
        <w:pStyle w:val="a7"/>
        <w:rPr>
          <w:lang w:val="sr-Cyrl-BA"/>
        </w:rPr>
      </w:pPr>
      <w:r>
        <w:rPr>
          <w:rStyle w:val="a8"/>
        </w:rPr>
        <w:footnoteRef/>
      </w:r>
      <w:r>
        <w:t xml:space="preserve"> </w:t>
      </w:r>
      <w:r>
        <w:rPr>
          <w:lang w:val="sr-Cyrl-BA"/>
        </w:rPr>
        <w:t xml:space="preserve">Закон доступан на: </w:t>
      </w:r>
      <w:hyperlink r:id="rId35" w:history="1">
        <w:r w:rsidRPr="009E0BDB">
          <w:rPr>
            <w:rStyle w:val="a9"/>
            <w:lang w:val="sr-Cyrl-BA"/>
          </w:rPr>
          <w:t>https://pravno-informacioni-sistem.rs/eli/rep/sgrs/skupstina/zakon/2009/20/3/reg</w:t>
        </w:r>
      </w:hyperlink>
      <w:r>
        <w:rPr>
          <w:lang w:val="sr-Cyrl-BA"/>
        </w:rPr>
        <w:t xml:space="preserve"> </w:t>
      </w:r>
    </w:p>
  </w:footnote>
  <w:footnote w:id="44">
    <w:p w14:paraId="4C2E5B08" w14:textId="77777777" w:rsidR="00A338B4" w:rsidRPr="00B658FD" w:rsidRDefault="00A338B4" w:rsidP="008C1E76">
      <w:pPr>
        <w:pStyle w:val="a7"/>
        <w:rPr>
          <w:lang w:val="sr-Cyrl-BA"/>
        </w:rPr>
      </w:pPr>
      <w:r>
        <w:rPr>
          <w:rStyle w:val="a8"/>
        </w:rPr>
        <w:footnoteRef/>
      </w:r>
      <w:r>
        <w:t xml:space="preserve"> </w:t>
      </w:r>
      <w:r>
        <w:rPr>
          <w:lang w:val="sr-Cyrl-BA"/>
        </w:rPr>
        <w:t xml:space="preserve">Закон о бесплатној правној помоћи доступан на: </w:t>
      </w:r>
      <w:hyperlink r:id="rId36" w:history="1">
        <w:r w:rsidRPr="009E0BDB">
          <w:rPr>
            <w:rStyle w:val="a9"/>
            <w:lang w:val="sr-Cyrl-BA"/>
          </w:rPr>
          <w:t>https://pravno-informacioni-sistem.rs/eli/rep/sgrs/skupstina/zakon/2018/87/15/reg</w:t>
        </w:r>
      </w:hyperlink>
      <w:r>
        <w:rPr>
          <w:lang w:val="sr-Cyrl-BA"/>
        </w:rPr>
        <w:t xml:space="preserve"> </w:t>
      </w:r>
    </w:p>
  </w:footnote>
  <w:footnote w:id="45">
    <w:p w14:paraId="29672A95" w14:textId="77777777" w:rsidR="00A338B4" w:rsidRPr="00B658FD" w:rsidRDefault="00A338B4" w:rsidP="008C1E76">
      <w:pPr>
        <w:pStyle w:val="a7"/>
        <w:rPr>
          <w:lang w:val="sr-Cyrl-BA"/>
        </w:rPr>
      </w:pPr>
      <w:r>
        <w:rPr>
          <w:rStyle w:val="a8"/>
        </w:rPr>
        <w:footnoteRef/>
      </w:r>
      <w:r>
        <w:t xml:space="preserve"> </w:t>
      </w:r>
      <w:r>
        <w:rPr>
          <w:lang w:val="sr-Cyrl-BA"/>
        </w:rPr>
        <w:t xml:space="preserve">Текст закона доступан на: </w:t>
      </w:r>
      <w:hyperlink r:id="rId37" w:history="1">
        <w:r w:rsidRPr="009E0BDB">
          <w:rPr>
            <w:rStyle w:val="a9"/>
            <w:lang w:val="sr-Cyrl-BA"/>
          </w:rPr>
          <w:t>https://pravno-informacioni-sistem.rs/eli/rep/sgrs/skupstina/zakon/2021/126/1</w:t>
        </w:r>
      </w:hyperlink>
      <w:r>
        <w:rPr>
          <w:lang w:val="sr-Cyrl-BA"/>
        </w:rPr>
        <w:t xml:space="preserve"> </w:t>
      </w:r>
    </w:p>
  </w:footnote>
  <w:footnote w:id="46">
    <w:p w14:paraId="75D96673" w14:textId="77777777" w:rsidR="00A338B4" w:rsidRPr="00B658FD" w:rsidRDefault="00A338B4" w:rsidP="008C1E76">
      <w:pPr>
        <w:pStyle w:val="a7"/>
        <w:rPr>
          <w:lang w:val="sr-Cyrl-BA"/>
        </w:rPr>
      </w:pPr>
      <w:r>
        <w:rPr>
          <w:rStyle w:val="a8"/>
        </w:rPr>
        <w:footnoteRef/>
      </w:r>
      <w:r>
        <w:t xml:space="preserve"> </w:t>
      </w:r>
      <w:r>
        <w:rPr>
          <w:lang w:val="sr-Cyrl-BA"/>
        </w:rPr>
        <w:t xml:space="preserve">Закон о управљању миграцијама доступан на: </w:t>
      </w:r>
      <w:hyperlink r:id="rId38" w:history="1">
        <w:r w:rsidRPr="009E0BDB">
          <w:rPr>
            <w:rStyle w:val="a9"/>
            <w:lang w:val="sr-Cyrl-BA"/>
          </w:rPr>
          <w:t>https://pravno-informacioni-sistem.rs/eli/rep/sgrs/skupstina/zakon/2012/107/3</w:t>
        </w:r>
      </w:hyperlink>
      <w:r>
        <w:rPr>
          <w:lang w:val="sr-Cyrl-BA"/>
        </w:rPr>
        <w:t xml:space="preserve"> </w:t>
      </w:r>
    </w:p>
  </w:footnote>
  <w:footnote w:id="47">
    <w:p w14:paraId="2132F42F" w14:textId="7F93A846" w:rsidR="00A338B4" w:rsidRPr="008C1E76" w:rsidRDefault="00A338B4" w:rsidP="008C1E76">
      <w:pPr>
        <w:pStyle w:val="a7"/>
        <w:jc w:val="both"/>
        <w:rPr>
          <w:rFonts w:ascii="Tahoma" w:hAnsi="Tahoma" w:cs="Tahoma"/>
          <w:lang w:val="sr-Cyrl-BA"/>
        </w:rPr>
      </w:pPr>
      <w:r w:rsidRPr="008C1E76">
        <w:rPr>
          <w:rStyle w:val="a8"/>
          <w:rFonts w:ascii="Tahoma" w:hAnsi="Tahoma" w:cs="Tahoma"/>
        </w:rPr>
        <w:footnoteRef/>
      </w:r>
      <w:r w:rsidRPr="008C1E76">
        <w:rPr>
          <w:rFonts w:ascii="Tahoma" w:hAnsi="Tahoma" w:cs="Tahoma"/>
          <w:lang w:val="sr-Cyrl-BA"/>
        </w:rPr>
        <w:t xml:space="preserve"> „Анализа стања социјалне заштите у Власотинцу и препоруке за унапређење  политике социјалне заштите у општини Власотинце“ из 2023. године доступна на: </w:t>
      </w:r>
      <w:hyperlink r:id="rId39" w:history="1">
        <w:r w:rsidRPr="008C1E76">
          <w:rPr>
            <w:rStyle w:val="a9"/>
            <w:rFonts w:ascii="Tahoma" w:hAnsi="Tahoma" w:cs="Tahoma"/>
          </w:rPr>
          <w:t>https://pokretpolet.tragfondacija.org/wp-content/uploads/2026/01/PolicyautoPaperautoOsmehautoNikolaautoPerisicautoDIZAJN.pdf</w:t>
        </w:r>
      </w:hyperlink>
      <w:r w:rsidRPr="008C1E76">
        <w:rPr>
          <w:rFonts w:ascii="Tahoma" w:hAnsi="Tahoma" w:cs="Tahoma"/>
          <w:lang w:val="sr-Cyrl-BA"/>
        </w:rPr>
        <w:t xml:space="preserve"> </w:t>
      </w:r>
    </w:p>
  </w:footnote>
  <w:footnote w:id="48">
    <w:p w14:paraId="57AA683B" w14:textId="5CAE44A2" w:rsidR="00A338B4" w:rsidRPr="008C1E76" w:rsidRDefault="00A338B4" w:rsidP="008C1E76">
      <w:pPr>
        <w:pStyle w:val="a7"/>
        <w:jc w:val="both"/>
        <w:rPr>
          <w:rFonts w:ascii="Tahoma" w:hAnsi="Tahoma" w:cs="Tahoma"/>
          <w:sz w:val="18"/>
          <w:szCs w:val="18"/>
          <w:lang w:val="sr-Cyrl-RS"/>
        </w:rPr>
      </w:pPr>
      <w:r w:rsidRPr="008C1E76">
        <w:rPr>
          <w:rStyle w:val="a8"/>
          <w:rFonts w:ascii="Tahoma" w:hAnsi="Tahoma" w:cs="Tahoma"/>
          <w:sz w:val="18"/>
          <w:szCs w:val="18"/>
        </w:rPr>
        <w:footnoteRef/>
      </w:r>
      <w:r w:rsidRPr="008C1E76">
        <w:rPr>
          <w:rFonts w:ascii="Tahoma" w:hAnsi="Tahoma" w:cs="Tahoma"/>
          <w:sz w:val="18"/>
          <w:szCs w:val="18"/>
        </w:rPr>
        <w:t xml:space="preserve"> Стратегија развоја интегралне социјалне заштите у општини Власотинце и општини Црна Трава 2011-2015 </w:t>
      </w:r>
      <w:r w:rsidRPr="008C1E76">
        <w:rPr>
          <w:rFonts w:ascii="Tahoma" w:hAnsi="Tahoma" w:cs="Tahoma"/>
          <w:sz w:val="18"/>
          <w:szCs w:val="18"/>
          <w:lang w:val="sr-Cyrl-RS"/>
        </w:rPr>
        <w:t xml:space="preserve">је документ који подразумевао организован, планиран и рационалан приступ у унапређењу социјалне заштите у општини Власотинце. Сврха овог документа била је увођење нових приступа у решавању социјалних проблема, који подразумевају планирање, реализацију, праћење, контролу и процену успешности активности. Овај петогодишњи план био је фокусиран на 4 сиљне групе: особе са инвалидитетом, стара лица изнад 65 година старости без породичног старањаа, деца и млади са поремећајима у друштвеном понашању и дисфункционаална породица. Као стратешке правце и циљеве развоја услуга припремљени документ је мапирао: </w:t>
      </w:r>
    </w:p>
    <w:p w14:paraId="3F6D83EA" w14:textId="77777777" w:rsidR="00A338B4" w:rsidRPr="008C1E76" w:rsidRDefault="00A338B4" w:rsidP="008C1E76">
      <w:pPr>
        <w:pStyle w:val="a7"/>
        <w:jc w:val="both"/>
        <w:rPr>
          <w:rFonts w:ascii="Tahoma" w:hAnsi="Tahoma" w:cs="Tahoma"/>
          <w:sz w:val="18"/>
          <w:szCs w:val="18"/>
          <w:lang w:val="sr-Cyrl-RS"/>
        </w:rPr>
      </w:pPr>
      <w:r w:rsidRPr="008C1E76">
        <w:rPr>
          <w:rFonts w:ascii="Tahoma" w:hAnsi="Tahoma" w:cs="Tahoma"/>
          <w:sz w:val="18"/>
          <w:szCs w:val="18"/>
          <w:lang w:val="sr-Cyrl-RS"/>
        </w:rPr>
        <w:t>1. оснаживање система социјалне заштите кроз: развијање нових услуга социјалне заштите, унапређивање и ојачавање постојећих услуга и капацитета пружаоца услуга у систему социјалне заштите и побољшање информисаности корисника/ца о доступним услугама социјалне заштите на локалном нивоу);</w:t>
      </w:r>
    </w:p>
    <w:p w14:paraId="676A71BC" w14:textId="77777777" w:rsidR="00A338B4" w:rsidRPr="008C1E76" w:rsidRDefault="00A338B4" w:rsidP="008C1E76">
      <w:pPr>
        <w:pStyle w:val="a7"/>
        <w:jc w:val="both"/>
        <w:rPr>
          <w:rFonts w:ascii="Tahoma" w:hAnsi="Tahoma" w:cs="Tahoma"/>
          <w:sz w:val="18"/>
          <w:szCs w:val="18"/>
          <w:lang w:val="sr-Cyrl-RS"/>
        </w:rPr>
      </w:pPr>
      <w:r w:rsidRPr="008C1E76">
        <w:rPr>
          <w:rFonts w:ascii="Tahoma" w:hAnsi="Tahoma" w:cs="Tahoma"/>
          <w:sz w:val="18"/>
          <w:szCs w:val="18"/>
          <w:lang w:val="sr-Cyrl-RS"/>
        </w:rPr>
        <w:t>2.обезбеђивање извора финансирања кроз: унапређење  финансирања  услуга  у  систему  социјалне  заштите,  пре  свега квалитетнијим планирањем расподеле  средстава општинског буџета и осталих постојећих извора финансирања намењених социјалној заштити и проналажење нових алтернативних извора финансирања услуга у систему социјалне заштите) и</w:t>
      </w:r>
    </w:p>
    <w:p w14:paraId="799A2F4E" w14:textId="77777777" w:rsidR="00A338B4" w:rsidRPr="008C1E76" w:rsidRDefault="00A338B4" w:rsidP="008C1E76">
      <w:pPr>
        <w:pStyle w:val="a7"/>
        <w:jc w:val="both"/>
        <w:rPr>
          <w:rFonts w:ascii="Tahoma" w:hAnsi="Tahoma" w:cs="Tahoma"/>
          <w:sz w:val="18"/>
          <w:szCs w:val="18"/>
          <w:lang w:val="sr-Cyrl-RS"/>
        </w:rPr>
      </w:pPr>
      <w:r w:rsidRPr="008C1E76">
        <w:rPr>
          <w:rFonts w:ascii="Tahoma" w:hAnsi="Tahoma" w:cs="Tahoma"/>
          <w:sz w:val="18"/>
          <w:szCs w:val="18"/>
          <w:lang w:val="sr-Cyrl-RS"/>
        </w:rPr>
        <w:t>3. подстицање међусекторске сарадње у социјалној заштити кроз стварање амбијента за сарадњу пружаоца услуга социјалне заштите из јавног,приватног и цивилног сектора кроз тимски и партнерски приступ у одговарању на потребе корисника/ца услуга социјалне заштите и јачање људских капацитета и ресурса из сва три сектора у систему социјалне заштите у општини Власотинце.</w:t>
      </w:r>
    </w:p>
    <w:p w14:paraId="73DA72A7" w14:textId="6733F0E5" w:rsidR="00A338B4" w:rsidRPr="00946D38" w:rsidRDefault="00A338B4" w:rsidP="00946D38">
      <w:pPr>
        <w:pStyle w:val="a7"/>
        <w:jc w:val="both"/>
        <w:rPr>
          <w:rFonts w:ascii="Tahoma" w:hAnsi="Tahoma" w:cs="Tahoma"/>
          <w:sz w:val="18"/>
          <w:szCs w:val="18"/>
          <w:lang w:val="sr-Cyrl-BA"/>
        </w:rPr>
      </w:pPr>
    </w:p>
  </w:footnote>
  <w:footnote w:id="49">
    <w:p w14:paraId="09BFEB54" w14:textId="46471155" w:rsidR="00A338B4" w:rsidRPr="00A41F36" w:rsidRDefault="00A338B4" w:rsidP="00A41F36">
      <w:pPr>
        <w:pStyle w:val="a7"/>
        <w:jc w:val="both"/>
        <w:rPr>
          <w:rFonts w:ascii="Tahoma" w:hAnsi="Tahoma" w:cs="Tahoma"/>
          <w:sz w:val="18"/>
          <w:szCs w:val="18"/>
          <w:lang w:val="sr-Cyrl-BA"/>
        </w:rPr>
      </w:pPr>
      <w:r w:rsidRPr="00A41F36">
        <w:rPr>
          <w:rStyle w:val="a8"/>
          <w:rFonts w:ascii="Tahoma" w:hAnsi="Tahoma" w:cs="Tahoma"/>
          <w:sz w:val="18"/>
          <w:szCs w:val="18"/>
        </w:rPr>
        <w:footnoteRef/>
      </w:r>
      <w:r w:rsidRPr="00A41F36">
        <w:rPr>
          <w:rFonts w:ascii="Tahoma" w:hAnsi="Tahoma" w:cs="Tahoma"/>
          <w:sz w:val="18"/>
          <w:szCs w:val="18"/>
        </w:rPr>
        <w:t xml:space="preserve"> Дневни боравак за децу и младе са сметњама у развоју је услуга социјалне заштите којом се пружа подршка деци и младима са сметњама у развоју као и њиховим родитељима, ради социјалне инклузије деце у све активности друштвене заједнице. У Дневном боравку је током 2020.г., било 12 корисника (узраста 0─17 година).</w:t>
      </w:r>
    </w:p>
  </w:footnote>
  <w:footnote w:id="50">
    <w:p w14:paraId="15CD4393" w14:textId="7F0C35AD" w:rsidR="00A338B4" w:rsidRPr="00A41F36" w:rsidRDefault="00A338B4" w:rsidP="00A41F36">
      <w:pPr>
        <w:pStyle w:val="a7"/>
        <w:jc w:val="both"/>
        <w:rPr>
          <w:rFonts w:ascii="Tahoma" w:hAnsi="Tahoma" w:cs="Tahoma"/>
          <w:sz w:val="18"/>
          <w:szCs w:val="18"/>
          <w:lang w:val="sr-Cyrl-BA"/>
        </w:rPr>
      </w:pPr>
      <w:r w:rsidRPr="00A41F36">
        <w:rPr>
          <w:rStyle w:val="a8"/>
          <w:rFonts w:ascii="Tahoma" w:hAnsi="Tahoma" w:cs="Tahoma"/>
          <w:sz w:val="18"/>
          <w:szCs w:val="18"/>
        </w:rPr>
        <w:footnoteRef/>
      </w:r>
      <w:r w:rsidRPr="00A41F36">
        <w:rPr>
          <w:rFonts w:ascii="Tahoma" w:hAnsi="Tahoma" w:cs="Tahoma"/>
          <w:sz w:val="18"/>
          <w:szCs w:val="18"/>
        </w:rPr>
        <w:t xml:space="preserve"> Клуб за децу без родитељског старања угроженој деци и омладини  пружа помоћ у превазилажењу постојећих проблема, могућност за дружење са вршњацима и едукацију о здравим стиловима живота, могућност за испољавање креативних способности.</w:t>
      </w:r>
    </w:p>
  </w:footnote>
  <w:footnote w:id="51">
    <w:p w14:paraId="4FFF4883" w14:textId="156448C4" w:rsidR="00A338B4" w:rsidRPr="00A41F36" w:rsidRDefault="00A338B4" w:rsidP="00A41F36">
      <w:pPr>
        <w:pStyle w:val="a7"/>
        <w:jc w:val="both"/>
        <w:rPr>
          <w:rFonts w:ascii="Tahoma" w:hAnsi="Tahoma" w:cs="Tahoma"/>
          <w:sz w:val="18"/>
          <w:szCs w:val="18"/>
          <w:lang w:val="sr-Cyrl-BA"/>
        </w:rPr>
      </w:pPr>
      <w:r w:rsidRPr="00A41F36">
        <w:rPr>
          <w:rStyle w:val="a8"/>
          <w:rFonts w:ascii="Tahoma" w:hAnsi="Tahoma" w:cs="Tahoma"/>
          <w:sz w:val="18"/>
          <w:szCs w:val="18"/>
        </w:rPr>
        <w:footnoteRef/>
      </w:r>
      <w:r w:rsidRPr="00A41F36">
        <w:rPr>
          <w:rFonts w:ascii="Tahoma" w:hAnsi="Tahoma" w:cs="Tahoma"/>
          <w:sz w:val="18"/>
          <w:szCs w:val="18"/>
        </w:rPr>
        <w:t xml:space="preserve"> Саветовалиште за младе је услуга која има за циљ информисање младих, отклањање предрасуда, развијање комуникацијских вештина, сензибилисање околине и локалне заједнице за потребе младих и смањење малолетничке делинквенције. Корисници саветовалишта су деца и млади без родитељског старања, млади у сукобу са законом, деца и млади из дисфункционалних породица, материјално угрожена деца и омладина, као и остали млади људи из локалне заједнице.</w:t>
      </w:r>
    </w:p>
  </w:footnote>
  <w:footnote w:id="52">
    <w:p w14:paraId="21D72960" w14:textId="77777777" w:rsidR="00A338B4" w:rsidRPr="008C1E76" w:rsidRDefault="00A338B4" w:rsidP="00D06BE2">
      <w:pPr>
        <w:pStyle w:val="a7"/>
        <w:jc w:val="both"/>
        <w:rPr>
          <w:rFonts w:ascii="Tahoma" w:hAnsi="Tahoma" w:cs="Tahoma"/>
          <w:sz w:val="18"/>
          <w:szCs w:val="18"/>
          <w:lang w:val="sr-Cyrl-BA"/>
        </w:rPr>
      </w:pPr>
      <w:r w:rsidRPr="008C1E76">
        <w:rPr>
          <w:rStyle w:val="a8"/>
          <w:rFonts w:ascii="Tahoma" w:hAnsi="Tahoma" w:cs="Tahoma"/>
          <w:sz w:val="18"/>
          <w:szCs w:val="18"/>
        </w:rPr>
        <w:footnoteRef/>
      </w:r>
      <w:r w:rsidRPr="008C1E76">
        <w:rPr>
          <w:rFonts w:ascii="Tahoma" w:hAnsi="Tahoma" w:cs="Tahoma"/>
          <w:sz w:val="18"/>
          <w:szCs w:val="18"/>
        </w:rPr>
        <w:t xml:space="preserve"> </w:t>
      </w:r>
      <w:r w:rsidRPr="008C1E76">
        <w:rPr>
          <w:rFonts w:ascii="Tahoma" w:hAnsi="Tahoma" w:cs="Tahoma"/>
          <w:sz w:val="18"/>
          <w:szCs w:val="18"/>
          <w:lang w:val="sr-Cyrl-BA"/>
        </w:rPr>
        <w:t xml:space="preserve">Програм унапређења положаја младих у општини Власотинце доступан је на линку: </w:t>
      </w:r>
      <w:hyperlink r:id="rId40" w:history="1">
        <w:r w:rsidRPr="008C1E76">
          <w:rPr>
            <w:rStyle w:val="a9"/>
            <w:rFonts w:ascii="Tahoma" w:hAnsi="Tahoma" w:cs="Tahoma"/>
            <w:sz w:val="18"/>
            <w:szCs w:val="18"/>
          </w:rPr>
          <w:t>https://drive.google.com/file/d/1H4-WJqjpBVyUprgaKwdLMo04vINMftXK/view</w:t>
        </w:r>
      </w:hyperlink>
      <w:r w:rsidRPr="008C1E76">
        <w:rPr>
          <w:rFonts w:ascii="Tahoma" w:hAnsi="Tahoma" w:cs="Tahoma"/>
          <w:sz w:val="18"/>
          <w:szCs w:val="18"/>
          <w:lang w:val="sr-Cyrl-BA"/>
        </w:rPr>
        <w:t xml:space="preserve"> </w:t>
      </w:r>
    </w:p>
  </w:footnote>
  <w:footnote w:id="53">
    <w:p w14:paraId="565B1726" w14:textId="77777777" w:rsidR="00A338B4" w:rsidRPr="006343F8" w:rsidRDefault="00A338B4" w:rsidP="00D06BE2">
      <w:pPr>
        <w:pStyle w:val="a7"/>
        <w:jc w:val="both"/>
        <w:rPr>
          <w:rFonts w:ascii="Tahoma" w:hAnsi="Tahoma" w:cs="Tahoma"/>
          <w:sz w:val="18"/>
          <w:szCs w:val="18"/>
        </w:rPr>
      </w:pPr>
      <w:r w:rsidRPr="008C1E76">
        <w:rPr>
          <w:rStyle w:val="a8"/>
          <w:rFonts w:ascii="Tahoma" w:hAnsi="Tahoma" w:cs="Tahoma"/>
          <w:sz w:val="18"/>
          <w:szCs w:val="18"/>
        </w:rPr>
        <w:footnoteRef/>
      </w:r>
      <w:r w:rsidRPr="008C1E76">
        <w:rPr>
          <w:rFonts w:ascii="Tahoma" w:hAnsi="Tahoma" w:cs="Tahoma"/>
          <w:sz w:val="18"/>
          <w:szCs w:val="18"/>
        </w:rPr>
        <w:t xml:space="preserve"> На основу члана 66. став 1. тачка 9. Статута општине Власотинце („Сл.гласник града</w:t>
      </w:r>
      <w:r w:rsidRPr="008C1E76">
        <w:rPr>
          <w:rFonts w:ascii="Tahoma" w:hAnsi="Tahoma" w:cs="Tahoma"/>
          <w:sz w:val="18"/>
          <w:szCs w:val="18"/>
          <w:lang w:val="sr-Cyrl-BA"/>
        </w:rPr>
        <w:t xml:space="preserve"> </w:t>
      </w:r>
      <w:r w:rsidRPr="008C1E76">
        <w:rPr>
          <w:rFonts w:ascii="Tahoma" w:hAnsi="Tahoma" w:cs="Tahoma"/>
          <w:sz w:val="18"/>
          <w:szCs w:val="18"/>
        </w:rPr>
        <w:t>Лесковца“ број 6/19), Председник општине Власотинце је решењем број: 01 бр.02-215/24,</w:t>
      </w:r>
      <w:r w:rsidRPr="008C1E76">
        <w:rPr>
          <w:rFonts w:ascii="Tahoma" w:hAnsi="Tahoma" w:cs="Tahoma"/>
          <w:sz w:val="18"/>
          <w:szCs w:val="18"/>
          <w:lang w:val="sr-Cyrl-BA"/>
        </w:rPr>
        <w:t xml:space="preserve"> </w:t>
      </w:r>
      <w:r w:rsidRPr="008C1E76">
        <w:rPr>
          <w:rFonts w:ascii="Tahoma" w:hAnsi="Tahoma" w:cs="Tahoma"/>
          <w:sz w:val="18"/>
          <w:szCs w:val="18"/>
        </w:rPr>
        <w:t>од 23. маја 2024. године, формирао Радно тело за израду нацрта програма унапређења</w:t>
      </w:r>
      <w:r w:rsidRPr="008C1E76">
        <w:rPr>
          <w:rFonts w:ascii="Tahoma" w:hAnsi="Tahoma" w:cs="Tahoma"/>
          <w:sz w:val="18"/>
          <w:szCs w:val="18"/>
          <w:lang w:val="sr-Cyrl-BA"/>
        </w:rPr>
        <w:t xml:space="preserve"> </w:t>
      </w:r>
      <w:r w:rsidRPr="008C1E76">
        <w:rPr>
          <w:rFonts w:ascii="Tahoma" w:hAnsi="Tahoma" w:cs="Tahoma"/>
          <w:sz w:val="18"/>
          <w:szCs w:val="18"/>
        </w:rPr>
        <w:t>положаја младих у општини Власотинце за период од 2025.-2027. године.</w:t>
      </w:r>
    </w:p>
  </w:footnote>
  <w:footnote w:id="54">
    <w:p w14:paraId="3967856C" w14:textId="51460EF2" w:rsidR="00A338B4" w:rsidRPr="00E17549" w:rsidRDefault="00A338B4">
      <w:pPr>
        <w:pStyle w:val="a7"/>
        <w:rPr>
          <w:lang w:val="sr-Cyrl-BA"/>
        </w:rPr>
      </w:pPr>
      <w:r>
        <w:rPr>
          <w:rStyle w:val="a8"/>
        </w:rPr>
        <w:footnoteRef/>
      </w:r>
      <w:r>
        <w:t xml:space="preserve"> </w:t>
      </w:r>
      <w:r>
        <w:rPr>
          <w:lang w:val="sr-Cyrl-BA"/>
        </w:rPr>
        <w:t xml:space="preserve">ЛАП родне равноправности у општини Власотинце доступан на: </w:t>
      </w:r>
      <w:hyperlink r:id="rId41" w:history="1">
        <w:r w:rsidRPr="00EB33CC">
          <w:rPr>
            <w:rStyle w:val="a9"/>
            <w:lang w:val="sr-Cyrl-BA"/>
          </w:rPr>
          <w:t>https://drive.google.com/file/d/1_NHWk-W3rJovJl04GZI3vPKVTsDbuam6/view</w:t>
        </w:r>
      </w:hyperlink>
      <w:r>
        <w:rPr>
          <w:lang w:val="sr-Cyrl-BA"/>
        </w:rPr>
        <w:t xml:space="preserve"> </w:t>
      </w:r>
    </w:p>
  </w:footnote>
  <w:footnote w:id="55">
    <w:p w14:paraId="2F277448" w14:textId="163B944A" w:rsidR="00A338B4" w:rsidRPr="00901BF5" w:rsidRDefault="00A338B4" w:rsidP="00901BF5">
      <w:pPr>
        <w:pStyle w:val="a7"/>
        <w:jc w:val="both"/>
        <w:rPr>
          <w:rFonts w:ascii="Tahoma" w:hAnsi="Tahoma" w:cs="Tahoma"/>
          <w:sz w:val="18"/>
          <w:szCs w:val="18"/>
          <w:lang w:val="sr-Cyrl-BA"/>
        </w:rPr>
      </w:pPr>
      <w:r w:rsidRPr="00901BF5">
        <w:rPr>
          <w:rStyle w:val="a8"/>
          <w:rFonts w:ascii="Tahoma" w:hAnsi="Tahoma" w:cs="Tahoma"/>
          <w:sz w:val="18"/>
          <w:szCs w:val="18"/>
        </w:rPr>
        <w:footnoteRef/>
      </w:r>
      <w:r w:rsidRPr="00901BF5">
        <w:rPr>
          <w:rFonts w:ascii="Tahoma" w:hAnsi="Tahoma" w:cs="Tahoma"/>
          <w:sz w:val="18"/>
          <w:szCs w:val="18"/>
        </w:rPr>
        <w:t xml:space="preserve"> </w:t>
      </w:r>
      <w:r w:rsidRPr="00901BF5">
        <w:rPr>
          <w:rFonts w:ascii="Tahoma" w:hAnsi="Tahoma" w:cs="Tahoma"/>
          <w:sz w:val="18"/>
          <w:szCs w:val="18"/>
          <w:lang w:val="sr-Cyrl-BA"/>
        </w:rPr>
        <w:t>План активности за укључивање грађана у процес доношења одлука доступан на линку: https://vlasotince.rs/plan-aktivnosti-za-ukljucivanje-gradjana-u-proces-donosenja-odluka/</w:t>
      </w:r>
    </w:p>
  </w:footnote>
  <w:footnote w:id="56">
    <w:p w14:paraId="2D630FF2" w14:textId="77777777" w:rsidR="00A338B4" w:rsidRPr="00FA5E61" w:rsidRDefault="00A338B4" w:rsidP="00E6660F">
      <w:pPr>
        <w:pStyle w:val="a7"/>
        <w:rPr>
          <w:lang w:val="sr-Cyrl-BA"/>
        </w:rPr>
      </w:pPr>
      <w:r>
        <w:rPr>
          <w:rStyle w:val="a8"/>
        </w:rPr>
        <w:footnoteRef/>
      </w:r>
      <w:r>
        <w:t xml:space="preserve"> </w:t>
      </w:r>
      <w:r>
        <w:rPr>
          <w:lang w:val="sr-Cyrl-BA"/>
        </w:rPr>
        <w:t xml:space="preserve">Локални акциони план запошљања у општини Власотинце за период 2017-202. доступан на: </w:t>
      </w:r>
      <w:hyperlink r:id="rId42" w:history="1">
        <w:r w:rsidRPr="00EB33CC">
          <w:rPr>
            <w:rStyle w:val="a9"/>
            <w:lang w:val="sr-Cyrl-BA"/>
          </w:rPr>
          <w:t>http://vlasotince.rs/wp-content/uploads/2018/11/Lokalni_akcioni_plan_zaposljavanja_2017_Finall.docx</w:t>
        </w:r>
      </w:hyperlink>
      <w:r>
        <w:rPr>
          <w:lang w:val="sr-Cyrl-BA"/>
        </w:rPr>
        <w:t xml:space="preserve"> </w:t>
      </w:r>
    </w:p>
  </w:footnote>
  <w:footnote w:id="57">
    <w:p w14:paraId="66579773" w14:textId="218C522B" w:rsidR="00A338B4" w:rsidRPr="006343F8" w:rsidRDefault="00A338B4" w:rsidP="004D05ED">
      <w:pPr>
        <w:pStyle w:val="a7"/>
        <w:rPr>
          <w:rFonts w:ascii="Tahoma" w:hAnsi="Tahoma" w:cs="Tahoma"/>
          <w:sz w:val="18"/>
          <w:szCs w:val="18"/>
          <w:lang w:val="sr-Cyrl-BA"/>
        </w:rPr>
      </w:pPr>
      <w:r w:rsidRPr="006343F8">
        <w:rPr>
          <w:rStyle w:val="a8"/>
          <w:rFonts w:ascii="Tahoma" w:hAnsi="Tahoma" w:cs="Tahoma"/>
          <w:sz w:val="18"/>
          <w:szCs w:val="18"/>
        </w:rPr>
        <w:footnoteRef/>
      </w:r>
      <w:r w:rsidRPr="006343F8">
        <w:rPr>
          <w:rFonts w:ascii="Tahoma" w:hAnsi="Tahoma" w:cs="Tahoma"/>
          <w:sz w:val="18"/>
          <w:szCs w:val="18"/>
        </w:rPr>
        <w:t xml:space="preserve"> </w:t>
      </w:r>
      <w:r w:rsidRPr="006343F8">
        <w:rPr>
          <w:rFonts w:ascii="Tahoma" w:hAnsi="Tahoma" w:cs="Tahoma"/>
          <w:sz w:val="18"/>
          <w:szCs w:val="18"/>
          <w:lang w:val="sr-Cyrl-BA"/>
        </w:rPr>
        <w:t xml:space="preserve">Документ је могуће преузети на следећем линку: </w:t>
      </w:r>
      <w:hyperlink r:id="rId43" w:history="1">
        <w:r w:rsidRPr="006343F8">
          <w:rPr>
            <w:rStyle w:val="a9"/>
            <w:rFonts w:ascii="Tahoma" w:hAnsi="Tahoma" w:cs="Tahoma"/>
            <w:sz w:val="18"/>
            <w:szCs w:val="18"/>
            <w:lang w:val="sr-Cyrl-BA"/>
          </w:rPr>
          <w:t>https://socijalnoukljucivanje.gov.rs/sr/%D0%BE%D0%B4%D0%BB%D1%83%D0%BA%D0%B5-%D1%98%D0%B5%D0%B4%D0%B8%D0%BD%D0%B8%D1%86%D0%B0-%D0%BB%D0%BE%D0%BA%D0%B0%D0%BB%D0%BD%D0%B5-%D1%81%D0%B0%D0%BC%D1%83%D0%BF%D1%80%D0%B0%D0%B2%D0%B5-%D1%83-%D0%BE/</w:t>
        </w:r>
      </w:hyperlink>
      <w:r w:rsidRPr="006343F8">
        <w:rPr>
          <w:rFonts w:ascii="Tahoma" w:hAnsi="Tahoma" w:cs="Tahoma"/>
          <w:sz w:val="18"/>
          <w:szCs w:val="18"/>
          <w:lang w:val="sr-Cyrl-BA"/>
        </w:rPr>
        <w:t xml:space="preserve"> </w:t>
      </w:r>
    </w:p>
  </w:footnote>
  <w:footnote w:id="58">
    <w:p w14:paraId="258C05B1" w14:textId="2978EE95" w:rsidR="00A338B4" w:rsidRPr="006343F8" w:rsidRDefault="00A338B4" w:rsidP="004D05ED">
      <w:pPr>
        <w:pStyle w:val="a7"/>
        <w:rPr>
          <w:rFonts w:ascii="Tahoma" w:hAnsi="Tahoma" w:cs="Tahoma"/>
          <w:sz w:val="18"/>
          <w:szCs w:val="18"/>
          <w:lang w:val="sr-Cyrl-BA"/>
        </w:rPr>
      </w:pPr>
      <w:r w:rsidRPr="006343F8">
        <w:rPr>
          <w:rStyle w:val="a8"/>
          <w:rFonts w:ascii="Tahoma" w:hAnsi="Tahoma" w:cs="Tahoma"/>
          <w:sz w:val="18"/>
          <w:szCs w:val="18"/>
        </w:rPr>
        <w:footnoteRef/>
      </w:r>
      <w:r w:rsidRPr="006343F8">
        <w:rPr>
          <w:rFonts w:ascii="Tahoma" w:hAnsi="Tahoma" w:cs="Tahoma"/>
          <w:sz w:val="18"/>
          <w:szCs w:val="18"/>
        </w:rPr>
        <w:t xml:space="preserve"> </w:t>
      </w:r>
      <w:r w:rsidRPr="006343F8">
        <w:rPr>
          <w:rFonts w:ascii="Tahoma" w:hAnsi="Tahoma" w:cs="Tahoma"/>
          <w:sz w:val="18"/>
          <w:szCs w:val="18"/>
          <w:lang w:val="sr-Cyrl-BA"/>
        </w:rPr>
        <w:t>Члан 2 Одлуке о социјалној заштити општине Власотинце</w:t>
      </w:r>
    </w:p>
  </w:footnote>
  <w:footnote w:id="59">
    <w:p w14:paraId="1DEEBEB2" w14:textId="4FF606DF" w:rsidR="00A338B4" w:rsidRPr="008C1E76" w:rsidRDefault="00A338B4" w:rsidP="008C1E76">
      <w:pPr>
        <w:pStyle w:val="a7"/>
        <w:jc w:val="both"/>
        <w:rPr>
          <w:rFonts w:ascii="Tahoma" w:hAnsi="Tahoma" w:cs="Tahoma"/>
          <w:sz w:val="18"/>
          <w:szCs w:val="18"/>
          <w:lang w:val="sr-Cyrl-BA"/>
        </w:rPr>
      </w:pPr>
      <w:r w:rsidRPr="008C1E76">
        <w:rPr>
          <w:rStyle w:val="a8"/>
          <w:rFonts w:ascii="Tahoma" w:hAnsi="Tahoma" w:cs="Tahoma"/>
          <w:sz w:val="18"/>
          <w:szCs w:val="18"/>
        </w:rPr>
        <w:footnoteRef/>
      </w:r>
      <w:r w:rsidRPr="008C1E76">
        <w:rPr>
          <w:rFonts w:ascii="Tahoma" w:hAnsi="Tahoma" w:cs="Tahoma"/>
          <w:sz w:val="18"/>
          <w:szCs w:val="18"/>
        </w:rPr>
        <w:t xml:space="preserve"> Корисник учествује у плаћању услуге у складу са Правилником о критеријумима за учешће корисника у цени услуге.</w:t>
      </w:r>
      <w:r w:rsidRPr="008C1E76">
        <w:rPr>
          <w:rFonts w:ascii="Tahoma" w:hAnsi="Tahoma" w:cs="Tahoma"/>
          <w:sz w:val="18"/>
          <w:szCs w:val="18"/>
          <w:lang w:val="sr-Cyrl-BA"/>
        </w:rPr>
        <w:t xml:space="preserve"> </w:t>
      </w:r>
    </w:p>
  </w:footnote>
  <w:footnote w:id="60">
    <w:p w14:paraId="392E967F" w14:textId="3A1B1677" w:rsidR="00A338B4" w:rsidRPr="00B44E26" w:rsidRDefault="00A338B4" w:rsidP="008C1E76">
      <w:pPr>
        <w:pStyle w:val="a7"/>
        <w:jc w:val="both"/>
        <w:rPr>
          <w:lang w:val="sr-Cyrl-BA"/>
        </w:rPr>
      </w:pPr>
      <w:r w:rsidRPr="008C1E76">
        <w:rPr>
          <w:rStyle w:val="a8"/>
          <w:rFonts w:ascii="Tahoma" w:hAnsi="Tahoma" w:cs="Tahoma"/>
          <w:sz w:val="18"/>
          <w:szCs w:val="18"/>
        </w:rPr>
        <w:footnoteRef/>
      </w:r>
      <w:r w:rsidRPr="008C1E76">
        <w:rPr>
          <w:rFonts w:ascii="Tahoma" w:hAnsi="Tahoma" w:cs="Tahoma"/>
          <w:sz w:val="18"/>
          <w:szCs w:val="18"/>
        </w:rPr>
        <w:t xml:space="preserve"> </w:t>
      </w:r>
      <w:r w:rsidRPr="008C1E76">
        <w:rPr>
          <w:rFonts w:ascii="Tahoma" w:hAnsi="Tahoma" w:cs="Tahoma"/>
          <w:sz w:val="18"/>
          <w:szCs w:val="18"/>
          <w:lang w:val="sr-Cyrl-BA"/>
        </w:rPr>
        <w:t xml:space="preserve">Одлука је доступна на линку: </w:t>
      </w:r>
      <w:hyperlink r:id="rId44" w:history="1">
        <w:r w:rsidRPr="008C1E76">
          <w:rPr>
            <w:rStyle w:val="a9"/>
            <w:rFonts w:ascii="Tahoma" w:hAnsi="Tahoma" w:cs="Tahoma"/>
            <w:sz w:val="18"/>
            <w:szCs w:val="18"/>
            <w:lang w:val="sr-Cyrl-BA"/>
          </w:rPr>
          <w:t>https://vlasotince.rs/dokumenta/</w:t>
        </w:r>
      </w:hyperlink>
      <w:r>
        <w:rPr>
          <w:lang w:val="sr-Cyrl-BA"/>
        </w:rPr>
        <w:t xml:space="preserve"> </w:t>
      </w:r>
    </w:p>
  </w:footnote>
  <w:footnote w:id="61">
    <w:p w14:paraId="403B7780" w14:textId="28C022CE" w:rsidR="00A338B4" w:rsidRPr="00E102F4" w:rsidRDefault="00A338B4">
      <w:pPr>
        <w:pStyle w:val="a7"/>
        <w:rPr>
          <w:rFonts w:ascii="Tahoma" w:hAnsi="Tahoma" w:cs="Tahoma"/>
          <w:sz w:val="18"/>
          <w:szCs w:val="18"/>
          <w:lang w:val="sr-Cyrl-BA"/>
        </w:rPr>
      </w:pPr>
      <w:r w:rsidRPr="00E102F4">
        <w:rPr>
          <w:rStyle w:val="a8"/>
          <w:rFonts w:ascii="Tahoma" w:hAnsi="Tahoma" w:cs="Tahoma"/>
          <w:sz w:val="18"/>
          <w:szCs w:val="18"/>
        </w:rPr>
        <w:footnoteRef/>
      </w:r>
      <w:r w:rsidRPr="00E102F4">
        <w:rPr>
          <w:rFonts w:ascii="Tahoma" w:hAnsi="Tahoma" w:cs="Tahoma"/>
          <w:sz w:val="18"/>
          <w:szCs w:val="18"/>
        </w:rPr>
        <w:t xml:space="preserve"> </w:t>
      </w:r>
      <w:r w:rsidRPr="00E102F4">
        <w:rPr>
          <w:rFonts w:ascii="Tahoma" w:hAnsi="Tahoma" w:cs="Tahoma"/>
          <w:sz w:val="18"/>
          <w:szCs w:val="18"/>
          <w:lang w:val="sr-Cyrl-BA"/>
        </w:rPr>
        <w:t xml:space="preserve">Одлука о консултацијама и јавним расправама доступна на: </w:t>
      </w:r>
      <w:hyperlink r:id="rId45" w:history="1">
        <w:r w:rsidRPr="00E102F4">
          <w:rPr>
            <w:rStyle w:val="a9"/>
            <w:rFonts w:ascii="Tahoma" w:hAnsi="Tahoma" w:cs="Tahoma"/>
            <w:sz w:val="18"/>
            <w:szCs w:val="18"/>
            <w:lang w:val="sr-Cyrl-BA"/>
          </w:rPr>
          <w:t>https://vlasotince.rs/dokumenta/</w:t>
        </w:r>
      </w:hyperlink>
      <w:r w:rsidRPr="00E102F4">
        <w:rPr>
          <w:rFonts w:ascii="Tahoma" w:hAnsi="Tahoma" w:cs="Tahoma"/>
          <w:sz w:val="18"/>
          <w:szCs w:val="18"/>
          <w:lang w:val="sr-Cyrl-BA"/>
        </w:rPr>
        <w:t xml:space="preserve"> </w:t>
      </w:r>
    </w:p>
  </w:footnote>
  <w:footnote w:id="62">
    <w:p w14:paraId="22C5A7EF" w14:textId="66B2C76D" w:rsidR="00A338B4" w:rsidRPr="00221E44" w:rsidRDefault="00A338B4">
      <w:pPr>
        <w:pStyle w:val="a7"/>
        <w:rPr>
          <w:rFonts w:ascii="Tahoma" w:hAnsi="Tahoma" w:cs="Tahoma"/>
          <w:sz w:val="18"/>
          <w:szCs w:val="18"/>
          <w:lang w:val="sr-Cyrl-BA"/>
        </w:rPr>
      </w:pPr>
      <w:r w:rsidRPr="00221E44">
        <w:rPr>
          <w:rStyle w:val="a8"/>
          <w:rFonts w:ascii="Tahoma" w:hAnsi="Tahoma" w:cs="Tahoma"/>
          <w:sz w:val="18"/>
          <w:szCs w:val="18"/>
        </w:rPr>
        <w:footnoteRef/>
      </w:r>
      <w:r w:rsidRPr="00221E44">
        <w:rPr>
          <w:rFonts w:ascii="Tahoma" w:hAnsi="Tahoma" w:cs="Tahoma"/>
          <w:sz w:val="18"/>
          <w:szCs w:val="18"/>
        </w:rPr>
        <w:t xml:space="preserve"> </w:t>
      </w:r>
      <w:r w:rsidRPr="00221E44">
        <w:rPr>
          <w:rFonts w:ascii="Tahoma" w:hAnsi="Tahoma" w:cs="Tahoma"/>
          <w:sz w:val="18"/>
          <w:szCs w:val="18"/>
          <w:lang w:val="sr-Cyrl-BA"/>
        </w:rPr>
        <w:t>Правилник о условима обезбеђивања и пружања услуге Дневног боравка доступан у Службеном гласнику Града Лесковца бр. 7 од 15.03.2019. године.</w:t>
      </w:r>
    </w:p>
  </w:footnote>
  <w:footnote w:id="63">
    <w:p w14:paraId="5FFF2392" w14:textId="4DF2E8E6" w:rsidR="00A338B4" w:rsidRPr="00221E44" w:rsidRDefault="00A338B4" w:rsidP="00221E44">
      <w:pPr>
        <w:pStyle w:val="a7"/>
        <w:jc w:val="both"/>
        <w:rPr>
          <w:rFonts w:ascii="Tahoma" w:hAnsi="Tahoma" w:cs="Tahoma"/>
          <w:sz w:val="18"/>
          <w:szCs w:val="18"/>
          <w:lang w:val="sr-Cyrl-BA"/>
        </w:rPr>
      </w:pPr>
      <w:r w:rsidRPr="00221E44">
        <w:rPr>
          <w:rStyle w:val="a8"/>
          <w:rFonts w:ascii="Tahoma" w:hAnsi="Tahoma" w:cs="Tahoma"/>
          <w:sz w:val="18"/>
          <w:szCs w:val="18"/>
        </w:rPr>
        <w:footnoteRef/>
      </w:r>
      <w:r w:rsidRPr="00221E44">
        <w:rPr>
          <w:rFonts w:ascii="Tahoma" w:hAnsi="Tahoma" w:cs="Tahoma"/>
          <w:sz w:val="18"/>
          <w:szCs w:val="18"/>
        </w:rPr>
        <w:t xml:space="preserve"> Кроз услугу Дневног боравка корисници у организованом окружењу, и уз потребан надзор, задовољавају развојне потребе, стичу и развијају животне вештине, личну и друштвену одговорност ради развоја самосталности, социјалних, сазнајних и других важних функција. Услугом дневног боравка реализује се позитивно и конструктивно искуство боравка изван породице, а члановима породице слободно време за бављење радним и другим активностима. Услуга дневног боравка се реализује кроз осмишљене програме, у планираним и ограниченим временским периодима.</w:t>
      </w:r>
    </w:p>
  </w:footnote>
  <w:footnote w:id="64">
    <w:p w14:paraId="49C1E68F" w14:textId="0F581AA0" w:rsidR="00A338B4" w:rsidRPr="00C74FFD" w:rsidRDefault="00A338B4">
      <w:pPr>
        <w:pStyle w:val="a7"/>
        <w:rPr>
          <w:rFonts w:ascii="Tahoma" w:hAnsi="Tahoma" w:cs="Tahoma"/>
          <w:sz w:val="18"/>
          <w:szCs w:val="18"/>
          <w:lang w:val="sr-Cyrl-BA"/>
        </w:rPr>
      </w:pPr>
      <w:r w:rsidRPr="00C74FFD">
        <w:rPr>
          <w:rStyle w:val="a8"/>
          <w:rFonts w:ascii="Tahoma" w:hAnsi="Tahoma" w:cs="Tahoma"/>
          <w:sz w:val="18"/>
          <w:szCs w:val="18"/>
        </w:rPr>
        <w:footnoteRef/>
      </w:r>
      <w:r w:rsidRPr="00C74FFD">
        <w:rPr>
          <w:rFonts w:ascii="Tahoma" w:hAnsi="Tahoma" w:cs="Tahoma"/>
          <w:sz w:val="18"/>
          <w:szCs w:val="18"/>
        </w:rPr>
        <w:t xml:space="preserve"> </w:t>
      </w:r>
      <w:r w:rsidRPr="00C74FFD">
        <w:rPr>
          <w:rFonts w:ascii="Tahoma" w:hAnsi="Tahoma" w:cs="Tahoma"/>
          <w:sz w:val="18"/>
          <w:szCs w:val="18"/>
          <w:lang w:val="sr-Cyrl-BA"/>
        </w:rPr>
        <w:t xml:space="preserve">Пружање услуге Помоћ у кући детаљно је регулисано Правилником који се у електронском формату може преузети на линку: </w:t>
      </w:r>
      <w:bookmarkStart w:id="15" w:name="_Hlk230361624"/>
      <w:r w:rsidRPr="00C74FFD">
        <w:rPr>
          <w:rFonts w:ascii="Tahoma" w:hAnsi="Tahoma" w:cs="Tahoma"/>
          <w:sz w:val="18"/>
          <w:szCs w:val="18"/>
          <w:lang w:val="sr-Cyrl-BA"/>
        </w:rPr>
        <w:fldChar w:fldCharType="begin"/>
      </w:r>
      <w:r w:rsidRPr="00C74FFD">
        <w:rPr>
          <w:rFonts w:ascii="Tahoma" w:hAnsi="Tahoma" w:cs="Tahoma"/>
          <w:sz w:val="18"/>
          <w:szCs w:val="18"/>
          <w:lang w:val="sr-Cyrl-BA"/>
        </w:rPr>
        <w:instrText xml:space="preserve"> HYPERLINK "https://starisajt.gradleskovac.org/images/stories/dokumenta/sluzbeni_glasnici/2019/7.%20Sluzbeni%20glasnik%20grada%20Leskovca,%20broj%207%20od%2015.3.2019..pdf" </w:instrText>
      </w:r>
      <w:r w:rsidRPr="00C74FFD">
        <w:rPr>
          <w:rFonts w:ascii="Tahoma" w:hAnsi="Tahoma" w:cs="Tahoma"/>
          <w:sz w:val="18"/>
          <w:szCs w:val="18"/>
          <w:lang w:val="sr-Cyrl-BA"/>
        </w:rPr>
      </w:r>
      <w:r w:rsidRPr="00C74FFD">
        <w:rPr>
          <w:rFonts w:ascii="Tahoma" w:hAnsi="Tahoma" w:cs="Tahoma"/>
          <w:sz w:val="18"/>
          <w:szCs w:val="18"/>
          <w:lang w:val="sr-Cyrl-BA"/>
        </w:rPr>
        <w:fldChar w:fldCharType="separate"/>
      </w:r>
      <w:r w:rsidRPr="00C74FFD">
        <w:rPr>
          <w:rStyle w:val="a9"/>
          <w:rFonts w:ascii="Tahoma" w:hAnsi="Tahoma" w:cs="Tahoma"/>
          <w:sz w:val="18"/>
          <w:szCs w:val="18"/>
          <w:lang w:val="sr-Cyrl-BA"/>
        </w:rPr>
        <w:t>https://starisajt.gradleskovac.org/images/stories/dokumenta/sluzbeni_glasnici/2019/7.%20Sluzbeni%20glasnik%20grada%20Leskovca,%20broj%207%20od%2015.3.2019..pdf</w:t>
      </w:r>
      <w:r w:rsidRPr="00C74FFD">
        <w:rPr>
          <w:rFonts w:ascii="Tahoma" w:hAnsi="Tahoma" w:cs="Tahoma"/>
          <w:sz w:val="18"/>
          <w:szCs w:val="18"/>
          <w:lang w:val="sr-Cyrl-BA"/>
        </w:rPr>
        <w:fldChar w:fldCharType="end"/>
      </w:r>
      <w:r w:rsidRPr="00C74FFD">
        <w:rPr>
          <w:rFonts w:ascii="Tahoma" w:hAnsi="Tahoma" w:cs="Tahoma"/>
          <w:sz w:val="18"/>
          <w:szCs w:val="18"/>
          <w:lang w:val="sr-Cyrl-BA"/>
        </w:rPr>
        <w:t xml:space="preserve"> </w:t>
      </w:r>
      <w:bookmarkEnd w:id="15"/>
    </w:p>
  </w:footnote>
  <w:footnote w:id="65">
    <w:p w14:paraId="1BDA19DD" w14:textId="275CB369" w:rsidR="00A338B4" w:rsidRPr="00EF4B5E" w:rsidRDefault="00A338B4">
      <w:pPr>
        <w:pStyle w:val="a7"/>
        <w:rPr>
          <w:lang w:val="sr-Cyrl-BA"/>
        </w:rPr>
      </w:pPr>
      <w:r w:rsidRPr="00C74FFD">
        <w:rPr>
          <w:rStyle w:val="a8"/>
          <w:rFonts w:ascii="Tahoma" w:hAnsi="Tahoma" w:cs="Tahoma"/>
          <w:sz w:val="18"/>
          <w:szCs w:val="18"/>
        </w:rPr>
        <w:footnoteRef/>
      </w:r>
      <w:r w:rsidRPr="00C74FFD">
        <w:rPr>
          <w:rFonts w:ascii="Tahoma" w:hAnsi="Tahoma" w:cs="Tahoma"/>
          <w:sz w:val="18"/>
          <w:szCs w:val="18"/>
        </w:rPr>
        <w:t xml:space="preserve"> </w:t>
      </w:r>
      <w:r w:rsidRPr="00C74FFD">
        <w:rPr>
          <w:rFonts w:ascii="Tahoma" w:hAnsi="Tahoma" w:cs="Tahoma"/>
          <w:sz w:val="18"/>
          <w:szCs w:val="18"/>
          <w:lang w:val="sr-Cyrl-BA"/>
        </w:rPr>
        <w:t xml:space="preserve">Правилник је усвојило Општинско веће 30. јануара 2019. године и доступно је на линку: </w:t>
      </w:r>
      <w:hyperlink r:id="rId46" w:history="1">
        <w:r w:rsidRPr="00C74FFD">
          <w:rPr>
            <w:rStyle w:val="a9"/>
            <w:rFonts w:ascii="Tahoma" w:hAnsi="Tahoma" w:cs="Tahoma"/>
            <w:sz w:val="18"/>
            <w:szCs w:val="18"/>
            <w:lang w:val="sr-Cyrl-BA"/>
          </w:rPr>
          <w:t>https://starisajt.gradleskovac.org/images/stories/dokumenta/sluzbeni_glasnici/2019/7.%20Sluzbeni%20glasnik%20grada%20Leskovca,%20broj%207%20od%2015.3.2019..pdf</w:t>
        </w:r>
      </w:hyperlink>
      <w:r>
        <w:rPr>
          <w:lang w:val="sr-Cyrl-BA"/>
        </w:rPr>
        <w:t xml:space="preserve"> </w:t>
      </w:r>
    </w:p>
  </w:footnote>
  <w:footnote w:id="66">
    <w:p w14:paraId="09379644" w14:textId="2CEC0256" w:rsidR="00A338B4" w:rsidRPr="001A1C6B" w:rsidRDefault="00A338B4">
      <w:pPr>
        <w:pStyle w:val="a7"/>
        <w:rPr>
          <w:rFonts w:ascii="Tahoma" w:hAnsi="Tahoma" w:cs="Tahoma"/>
          <w:sz w:val="18"/>
          <w:szCs w:val="18"/>
          <w:lang w:val="sr-Cyrl-BA"/>
        </w:rPr>
      </w:pPr>
      <w:r w:rsidRPr="001A1C6B">
        <w:rPr>
          <w:rStyle w:val="a8"/>
          <w:rFonts w:ascii="Tahoma" w:hAnsi="Tahoma" w:cs="Tahoma"/>
          <w:sz w:val="18"/>
          <w:szCs w:val="18"/>
        </w:rPr>
        <w:footnoteRef/>
      </w:r>
      <w:r w:rsidRPr="001A1C6B">
        <w:rPr>
          <w:rFonts w:ascii="Tahoma" w:hAnsi="Tahoma" w:cs="Tahoma"/>
          <w:sz w:val="18"/>
          <w:szCs w:val="18"/>
        </w:rPr>
        <w:t xml:space="preserve"> </w:t>
      </w:r>
      <w:r w:rsidRPr="001A1C6B">
        <w:rPr>
          <w:rFonts w:ascii="Tahoma" w:hAnsi="Tahoma" w:cs="Tahoma"/>
          <w:sz w:val="18"/>
          <w:szCs w:val="18"/>
          <w:lang w:val="sr-Cyrl-BA"/>
        </w:rPr>
        <w:t xml:space="preserve">Правилник доступан на линку: </w:t>
      </w:r>
      <w:hyperlink r:id="rId47" w:history="1">
        <w:r w:rsidRPr="001A1C6B">
          <w:rPr>
            <w:rStyle w:val="a9"/>
            <w:rFonts w:ascii="Tahoma" w:hAnsi="Tahoma" w:cs="Tahoma"/>
            <w:sz w:val="18"/>
            <w:szCs w:val="18"/>
            <w:lang w:val="sr-Cyrl-BA"/>
          </w:rPr>
          <w:t>https://starisajt.gradleskovac.org/images/stories/dokumenta/sluzbeni_glasnici/2019/7.%20Sluzbeni%20glasnik%20grada%20Leskovca,%20broj%207%20od%2015.3.2019..pdf</w:t>
        </w:r>
      </w:hyperlink>
      <w:r w:rsidRPr="001A1C6B">
        <w:rPr>
          <w:rFonts w:ascii="Tahoma" w:hAnsi="Tahoma" w:cs="Tahoma"/>
          <w:sz w:val="18"/>
          <w:szCs w:val="18"/>
          <w:lang w:val="sr-Cyrl-BA"/>
        </w:rPr>
        <w:t xml:space="preserve"> </w:t>
      </w:r>
    </w:p>
  </w:footnote>
  <w:footnote w:id="67">
    <w:p w14:paraId="4AA5BC53" w14:textId="77777777" w:rsidR="00A338B4" w:rsidRPr="005F6F75" w:rsidRDefault="00A338B4" w:rsidP="0003793E">
      <w:pPr>
        <w:pStyle w:val="a7"/>
        <w:jc w:val="both"/>
        <w:rPr>
          <w:rFonts w:ascii="Tahoma" w:hAnsi="Tahoma" w:cs="Tahoma"/>
          <w:sz w:val="18"/>
          <w:szCs w:val="18"/>
          <w:lang w:val="sr-Cyrl-BA"/>
        </w:rPr>
      </w:pPr>
      <w:r w:rsidRPr="00C81C32">
        <w:rPr>
          <w:rStyle w:val="a8"/>
          <w:rFonts w:ascii="Tahoma" w:hAnsi="Tahoma" w:cs="Tahoma"/>
          <w:sz w:val="18"/>
          <w:szCs w:val="18"/>
        </w:rPr>
        <w:footnoteRef/>
      </w:r>
      <w:r w:rsidRPr="00C81C32">
        <w:rPr>
          <w:rFonts w:ascii="Tahoma" w:hAnsi="Tahoma" w:cs="Tahoma"/>
          <w:sz w:val="18"/>
          <w:szCs w:val="18"/>
        </w:rPr>
        <w:t xml:space="preserve"> </w:t>
      </w:r>
      <w:r w:rsidRPr="005F6F75">
        <w:rPr>
          <w:rFonts w:ascii="Tahoma" w:hAnsi="Tahoma" w:cs="Tahoma"/>
          <w:sz w:val="18"/>
          <w:szCs w:val="18"/>
          <w:lang w:val="sr-Cyrl-BA"/>
        </w:rPr>
        <w:t xml:space="preserve">Мапирањем је обухваћено укупно 175 становница општине Власотинце, што чини 0.68% укупног броја становништва општине Власотинце. Њихово учествовање реализовано је на следећи начин: </w:t>
      </w:r>
    </w:p>
    <w:p w14:paraId="53368774" w14:textId="77777777" w:rsidR="00A338B4" w:rsidRPr="005F6F75" w:rsidRDefault="00A338B4" w:rsidP="0003793E">
      <w:pPr>
        <w:pStyle w:val="a7"/>
        <w:ind w:left="567"/>
        <w:jc w:val="both"/>
        <w:rPr>
          <w:rFonts w:ascii="Tahoma" w:hAnsi="Tahoma" w:cs="Tahoma"/>
          <w:sz w:val="18"/>
          <w:szCs w:val="18"/>
          <w:lang w:val="sr-Cyrl-BA"/>
        </w:rPr>
      </w:pPr>
      <w:r w:rsidRPr="005F6F75">
        <w:rPr>
          <w:rFonts w:ascii="Tahoma" w:hAnsi="Tahoma" w:cs="Tahoma"/>
          <w:sz w:val="18"/>
          <w:szCs w:val="18"/>
          <w:lang w:val="sr-Cyrl-BA"/>
        </w:rPr>
        <w:t>•</w:t>
      </w:r>
      <w:r w:rsidRPr="005F6F75">
        <w:rPr>
          <w:rFonts w:ascii="Tahoma" w:hAnsi="Tahoma" w:cs="Tahoma"/>
          <w:sz w:val="18"/>
          <w:szCs w:val="18"/>
          <w:lang w:val="sr-Cyrl-BA"/>
        </w:rPr>
        <w:tab/>
        <w:t>Анкета за грађане: попуњено од стране 150 испитаника;</w:t>
      </w:r>
    </w:p>
    <w:p w14:paraId="6DF75C08" w14:textId="77777777" w:rsidR="00A338B4" w:rsidRPr="005F6F75" w:rsidRDefault="00A338B4" w:rsidP="0003793E">
      <w:pPr>
        <w:pStyle w:val="a7"/>
        <w:ind w:left="567"/>
        <w:jc w:val="both"/>
        <w:rPr>
          <w:rFonts w:ascii="Tahoma" w:hAnsi="Tahoma" w:cs="Tahoma"/>
          <w:sz w:val="18"/>
          <w:szCs w:val="18"/>
          <w:lang w:val="sr-Cyrl-BA"/>
        </w:rPr>
      </w:pPr>
      <w:r w:rsidRPr="005F6F75">
        <w:rPr>
          <w:rFonts w:ascii="Tahoma" w:hAnsi="Tahoma" w:cs="Tahoma"/>
          <w:sz w:val="18"/>
          <w:szCs w:val="18"/>
          <w:lang w:val="sr-Cyrl-BA"/>
        </w:rPr>
        <w:t>•</w:t>
      </w:r>
      <w:r w:rsidRPr="005F6F75">
        <w:rPr>
          <w:rFonts w:ascii="Tahoma" w:hAnsi="Tahoma" w:cs="Tahoma"/>
          <w:sz w:val="18"/>
          <w:szCs w:val="18"/>
          <w:lang w:val="sr-Cyrl-BA"/>
        </w:rPr>
        <w:tab/>
        <w:t>Фокус групи са корисницима и потенцијалним корисницима услуга социјалне заштите присуствовало 15 испитаника;</w:t>
      </w:r>
    </w:p>
    <w:p w14:paraId="45929884" w14:textId="77777777" w:rsidR="00A338B4" w:rsidRPr="00E54601" w:rsidRDefault="00A338B4" w:rsidP="0003793E">
      <w:pPr>
        <w:pStyle w:val="a7"/>
        <w:ind w:left="567"/>
        <w:jc w:val="both"/>
        <w:rPr>
          <w:rFonts w:ascii="Tahoma" w:hAnsi="Tahoma" w:cs="Tahoma"/>
          <w:sz w:val="18"/>
          <w:szCs w:val="18"/>
        </w:rPr>
      </w:pPr>
      <w:r w:rsidRPr="005F6F75">
        <w:rPr>
          <w:rFonts w:ascii="Tahoma" w:hAnsi="Tahoma" w:cs="Tahoma"/>
          <w:sz w:val="18"/>
          <w:szCs w:val="18"/>
          <w:lang w:val="sr-Cyrl-BA"/>
        </w:rPr>
        <w:t>•</w:t>
      </w:r>
      <w:r w:rsidRPr="005F6F75">
        <w:rPr>
          <w:rFonts w:ascii="Tahoma" w:hAnsi="Tahoma" w:cs="Tahoma"/>
          <w:sz w:val="18"/>
          <w:szCs w:val="18"/>
          <w:lang w:val="sr-Cyrl-BA"/>
        </w:rPr>
        <w:tab/>
        <w:t>Фокус групи са локалним актерима (представницима институција и организација цивилног друштва): 10 испитаника</w:t>
      </w:r>
    </w:p>
    <w:p w14:paraId="23F1D24D" w14:textId="77777777" w:rsidR="00A338B4" w:rsidRPr="00F30E0F" w:rsidRDefault="00A338B4" w:rsidP="0003793E">
      <w:pPr>
        <w:pStyle w:val="a7"/>
        <w:rPr>
          <w:lang w:val="sr-Cyrl-BA"/>
        </w:rPr>
      </w:pPr>
    </w:p>
  </w:footnote>
  <w:footnote w:id="68">
    <w:p w14:paraId="253D40CC" w14:textId="2EEF5D6A" w:rsidR="00A338B4" w:rsidRPr="00E84FE1" w:rsidRDefault="00A338B4" w:rsidP="00E84FE1">
      <w:pPr>
        <w:pStyle w:val="a7"/>
        <w:tabs>
          <w:tab w:val="left" w:pos="6900"/>
        </w:tabs>
        <w:rPr>
          <w:lang w:val="sr-Cyrl-BA"/>
        </w:rPr>
      </w:pPr>
      <w:r>
        <w:rPr>
          <w:rStyle w:val="a8"/>
        </w:rPr>
        <w:footnoteRef/>
      </w:r>
      <w:r>
        <w:t xml:space="preserve"> </w:t>
      </w:r>
      <w:r>
        <w:rPr>
          <w:lang w:val="sr-Cyrl-BA"/>
        </w:rPr>
        <w:t xml:space="preserve">У одељку 7 – Прилози обезбеђен је детаљнији приказ о испитаницима онлајн упитника </w:t>
      </w:r>
    </w:p>
  </w:footnote>
  <w:footnote w:id="69">
    <w:p w14:paraId="522FAAC3" w14:textId="796E5959" w:rsidR="00A338B4" w:rsidRPr="000256BD" w:rsidRDefault="00A338B4" w:rsidP="00BA3252">
      <w:pPr>
        <w:pStyle w:val="a7"/>
        <w:jc w:val="both"/>
        <w:rPr>
          <w:rFonts w:ascii="Tahoma" w:hAnsi="Tahoma" w:cs="Tahoma"/>
          <w:sz w:val="18"/>
          <w:szCs w:val="18"/>
          <w:lang w:val="sr-Cyrl-BA"/>
        </w:rPr>
      </w:pPr>
      <w:r w:rsidRPr="000256BD">
        <w:rPr>
          <w:rStyle w:val="a8"/>
          <w:rFonts w:ascii="Tahoma" w:hAnsi="Tahoma" w:cs="Tahoma"/>
          <w:sz w:val="18"/>
          <w:szCs w:val="18"/>
        </w:rPr>
        <w:footnoteRef/>
      </w:r>
      <w:r w:rsidRPr="000256BD">
        <w:rPr>
          <w:rFonts w:ascii="Tahoma" w:hAnsi="Tahoma" w:cs="Tahoma"/>
          <w:sz w:val="18"/>
          <w:szCs w:val="18"/>
          <w:lang w:val="sr-Cyrl-BA"/>
        </w:rPr>
        <w:t xml:space="preserve"> Према проценама општинске управе процењује се да у Власотинцу живи око 1.100 Рома.</w:t>
      </w:r>
      <w:r w:rsidRPr="000256BD">
        <w:rPr>
          <w:rFonts w:ascii="Tahoma" w:hAnsi="Tahoma" w:cs="Tahoma"/>
          <w:sz w:val="18"/>
          <w:szCs w:val="18"/>
        </w:rPr>
        <w:t xml:space="preserve"> </w:t>
      </w:r>
      <w:r w:rsidRPr="000256BD">
        <w:rPr>
          <w:rFonts w:ascii="Tahoma" w:hAnsi="Tahoma" w:cs="Tahoma"/>
          <w:sz w:val="18"/>
          <w:szCs w:val="18"/>
          <w:lang w:val="sr-Cyrl-BA"/>
        </w:rPr>
        <w:t>Поред градског насеља, Роми живе и у околним селима: Бољаре, Доњи Дејан, Доњи Присјан, Горњи Присјан, Јаковљево, и другим</w:t>
      </w:r>
    </w:p>
  </w:footnote>
  <w:footnote w:id="70">
    <w:p w14:paraId="28A7568A" w14:textId="74B2C740" w:rsidR="00A338B4" w:rsidRPr="000256BD" w:rsidRDefault="00A338B4" w:rsidP="00BA3252">
      <w:pPr>
        <w:pStyle w:val="a7"/>
        <w:jc w:val="both"/>
        <w:rPr>
          <w:rFonts w:ascii="Tahoma" w:hAnsi="Tahoma" w:cs="Tahoma"/>
          <w:sz w:val="18"/>
          <w:szCs w:val="18"/>
          <w:lang w:val="sr-Cyrl-BA"/>
        </w:rPr>
      </w:pPr>
      <w:r w:rsidRPr="000256BD">
        <w:rPr>
          <w:rStyle w:val="a8"/>
          <w:rFonts w:ascii="Tahoma" w:hAnsi="Tahoma" w:cs="Tahoma"/>
          <w:sz w:val="18"/>
          <w:szCs w:val="18"/>
        </w:rPr>
        <w:footnoteRef/>
      </w:r>
      <w:r w:rsidRPr="000256BD">
        <w:rPr>
          <w:rFonts w:ascii="Tahoma" w:hAnsi="Tahoma" w:cs="Tahoma"/>
          <w:sz w:val="18"/>
          <w:szCs w:val="18"/>
        </w:rPr>
        <w:t xml:space="preserve"> Образовна структура становништва је веома ниска - свега 5,5% ромске популације има завршену средњу школу, а само 0,43% Рома има више или високо образовање. Преко трећине радно способног становништва ромске националности је незапослено, а велика већина незапослених има завршено само основно образовање. Најугроженију категорију ромске популације чине стари Роми који никада нису били у радном односу, нису били осигурани, те немају зарађене пензије нити било која друга примања која би им обезбеђивала основне потребе. У области становања, кључни проблем са којим се ромско становништво суочава су веома лоши стамбени услови и кључне одлике насеља су: нерегулисан правни статус, неадекватна инфраструктурна опремљеност, велики број станара у стамбеним јединицама, мали број стамбених јединица, сиромашно окружење и социјална изолација. Од укупног броја корисника социјалне заштите, 745 корисника је ромске националности, што представља 25% од свих корисника социјалне заштите. Од укупног броја домаћинстава ромске националности, око 66% прима новчану социјалну помоћ, а око 95% од укупног броја ромске деце старости од 0 до 18 година прима дечији додатак (93% девојчица и 98% дечака). Уназад неколико година припадници ромске националности су били корисници више програма социјалне и дечије заштите који су финансирани из буџета ЈЛС, као што су: родитељски додатак, финансијска помоћ незапосленим породиљама, једнократна новчана помоћ (за огрев, школски прибор, одећу, обућу, пакети хране...)</w:t>
      </w:r>
    </w:p>
  </w:footnote>
  <w:footnote w:id="71">
    <w:p w14:paraId="7829279D" w14:textId="77777777" w:rsidR="00A338B4" w:rsidRPr="005F2C7F" w:rsidRDefault="00A338B4" w:rsidP="00BA3252">
      <w:pPr>
        <w:pStyle w:val="a7"/>
        <w:jc w:val="both"/>
        <w:rPr>
          <w:rFonts w:ascii="Tahoma" w:hAnsi="Tahoma" w:cs="Tahoma"/>
          <w:sz w:val="18"/>
          <w:szCs w:val="18"/>
          <w:lang w:val="sr-Cyrl-BA"/>
        </w:rPr>
      </w:pPr>
      <w:r w:rsidRPr="000256BD">
        <w:rPr>
          <w:rStyle w:val="a8"/>
          <w:rFonts w:ascii="Tahoma" w:hAnsi="Tahoma" w:cs="Tahoma"/>
          <w:sz w:val="18"/>
          <w:szCs w:val="18"/>
        </w:rPr>
        <w:footnoteRef/>
      </w:r>
      <w:r w:rsidRPr="000256BD">
        <w:rPr>
          <w:rFonts w:ascii="Tahoma" w:hAnsi="Tahoma" w:cs="Tahoma"/>
          <w:sz w:val="18"/>
          <w:szCs w:val="18"/>
        </w:rPr>
        <w:t xml:space="preserve"> </w:t>
      </w:r>
      <w:r w:rsidRPr="000256BD">
        <w:rPr>
          <w:rFonts w:ascii="Tahoma" w:hAnsi="Tahoma" w:cs="Tahoma"/>
          <w:sz w:val="18"/>
          <w:szCs w:val="18"/>
          <w:lang w:val="sr-Cyrl-BA"/>
        </w:rPr>
        <w:t>Републицки завод за статистику, „Национална припадност - подаци по општинама и градовима“</w:t>
      </w:r>
    </w:p>
  </w:footnote>
  <w:footnote w:id="72">
    <w:p w14:paraId="4E237E29" w14:textId="541E16E1" w:rsidR="00A338B4" w:rsidRPr="005F2C7F" w:rsidRDefault="00A338B4" w:rsidP="00BA3252">
      <w:pPr>
        <w:pStyle w:val="a7"/>
        <w:jc w:val="both"/>
        <w:rPr>
          <w:rFonts w:ascii="Tahoma" w:hAnsi="Tahoma" w:cs="Tahoma"/>
          <w:sz w:val="18"/>
          <w:szCs w:val="18"/>
          <w:lang w:val="sr-Cyrl-BA"/>
        </w:rPr>
      </w:pPr>
      <w:r w:rsidRPr="005F2C7F">
        <w:rPr>
          <w:rStyle w:val="a8"/>
          <w:rFonts w:ascii="Tahoma" w:hAnsi="Tahoma" w:cs="Tahoma"/>
          <w:sz w:val="18"/>
          <w:szCs w:val="18"/>
        </w:rPr>
        <w:footnoteRef/>
      </w:r>
      <w:r w:rsidRPr="005F2C7F">
        <w:rPr>
          <w:rFonts w:ascii="Tahoma" w:hAnsi="Tahoma" w:cs="Tahoma"/>
          <w:sz w:val="18"/>
          <w:szCs w:val="18"/>
        </w:rPr>
        <w:t xml:space="preserve"> Стопа обухвата социјалном заштитом је обрачуната као број корисника евидентираних у ЦСР на 1000 становника.</w:t>
      </w:r>
    </w:p>
  </w:footnote>
  <w:footnote w:id="73">
    <w:p w14:paraId="780E9544" w14:textId="22179653" w:rsidR="00A338B4" w:rsidRPr="005F2C7F" w:rsidRDefault="00A338B4">
      <w:pPr>
        <w:pStyle w:val="a7"/>
        <w:rPr>
          <w:rFonts w:ascii="Tahoma" w:hAnsi="Tahoma" w:cs="Tahoma"/>
          <w:sz w:val="18"/>
          <w:szCs w:val="18"/>
          <w:lang w:val="sr-Cyrl-BA"/>
        </w:rPr>
      </w:pPr>
      <w:r w:rsidRPr="005F2C7F">
        <w:rPr>
          <w:rStyle w:val="a8"/>
          <w:rFonts w:ascii="Tahoma" w:hAnsi="Tahoma" w:cs="Tahoma"/>
          <w:sz w:val="18"/>
          <w:szCs w:val="18"/>
        </w:rPr>
        <w:footnoteRef/>
      </w:r>
      <w:r w:rsidRPr="005F2C7F">
        <w:rPr>
          <w:rFonts w:ascii="Tahoma" w:hAnsi="Tahoma" w:cs="Tahoma"/>
          <w:sz w:val="18"/>
          <w:szCs w:val="18"/>
        </w:rPr>
        <w:t xml:space="preserve"> Радно способно је становништво у старосном раздобљу од 15 до 64 године.</w:t>
      </w:r>
    </w:p>
  </w:footnote>
  <w:footnote w:id="74">
    <w:p w14:paraId="79F19216" w14:textId="41DDF32E" w:rsidR="00A338B4" w:rsidRPr="00CB3B0C" w:rsidRDefault="00A338B4">
      <w:pPr>
        <w:pStyle w:val="a7"/>
        <w:rPr>
          <w:lang w:val="sr-Cyrl-BA"/>
        </w:rPr>
      </w:pPr>
      <w:r w:rsidRPr="005F2C7F">
        <w:rPr>
          <w:rStyle w:val="a8"/>
          <w:rFonts w:ascii="Tahoma" w:hAnsi="Tahoma" w:cs="Tahoma"/>
          <w:sz w:val="18"/>
          <w:szCs w:val="18"/>
        </w:rPr>
        <w:footnoteRef/>
      </w:r>
      <w:r w:rsidRPr="005F2C7F">
        <w:rPr>
          <w:rFonts w:ascii="Tahoma" w:hAnsi="Tahoma" w:cs="Tahoma"/>
          <w:sz w:val="18"/>
          <w:szCs w:val="18"/>
        </w:rPr>
        <w:t xml:space="preserve"> Стопа регистроване запослености је обрачуната као удео запослених у радно способном становништву.</w:t>
      </w:r>
    </w:p>
  </w:footnote>
  <w:footnote w:id="75">
    <w:p w14:paraId="4F708F8C" w14:textId="5312B133" w:rsidR="00A338B4" w:rsidRPr="00CB3B0C" w:rsidRDefault="00A338B4" w:rsidP="00CB3B0C">
      <w:pPr>
        <w:pStyle w:val="a7"/>
        <w:jc w:val="both"/>
        <w:rPr>
          <w:rFonts w:ascii="Tahoma" w:hAnsi="Tahoma" w:cs="Tahoma"/>
          <w:sz w:val="18"/>
          <w:szCs w:val="18"/>
          <w:lang w:val="sr-Cyrl-BA"/>
        </w:rPr>
      </w:pPr>
      <w:r w:rsidRPr="00CB3B0C">
        <w:rPr>
          <w:rStyle w:val="a8"/>
          <w:rFonts w:ascii="Tahoma" w:hAnsi="Tahoma" w:cs="Tahoma"/>
          <w:sz w:val="18"/>
          <w:szCs w:val="18"/>
        </w:rPr>
        <w:footnoteRef/>
      </w:r>
      <w:r w:rsidRPr="00CB3B0C">
        <w:rPr>
          <w:rFonts w:ascii="Tahoma" w:hAnsi="Tahoma" w:cs="Tahoma"/>
          <w:sz w:val="18"/>
          <w:szCs w:val="18"/>
        </w:rPr>
        <w:t xml:space="preserve"> Стопа регистроване незапослености је обрачуната као удео незапослених у радно способном становништву.</w:t>
      </w:r>
    </w:p>
  </w:footnote>
  <w:footnote w:id="76">
    <w:p w14:paraId="3698ED17" w14:textId="77777777" w:rsidR="00A338B4" w:rsidRPr="005F2C7F" w:rsidRDefault="00A338B4" w:rsidP="005F2C7F">
      <w:pPr>
        <w:pStyle w:val="a7"/>
        <w:rPr>
          <w:rFonts w:ascii="Tahoma" w:hAnsi="Tahoma" w:cs="Tahoma"/>
          <w:sz w:val="18"/>
          <w:szCs w:val="18"/>
          <w:lang w:val="sr-Cyrl-BA"/>
        </w:rPr>
      </w:pPr>
      <w:r w:rsidRPr="005F2C7F">
        <w:rPr>
          <w:rStyle w:val="a8"/>
          <w:rFonts w:ascii="Tahoma" w:hAnsi="Tahoma" w:cs="Tahoma"/>
          <w:sz w:val="18"/>
          <w:szCs w:val="18"/>
        </w:rPr>
        <w:footnoteRef/>
      </w:r>
      <w:r w:rsidRPr="005F2C7F">
        <w:rPr>
          <w:rFonts w:ascii="Tahoma" w:hAnsi="Tahoma" w:cs="Tahoma"/>
          <w:sz w:val="18"/>
          <w:szCs w:val="18"/>
        </w:rPr>
        <w:t xml:space="preserve"> Према подацима Републичког завода за статистику, просечан удео жена у скупштинама ЈЛС је 37,6%.</w:t>
      </w:r>
    </w:p>
  </w:footnote>
  <w:footnote w:id="77">
    <w:p w14:paraId="08E201CE" w14:textId="77777777" w:rsidR="00A338B4" w:rsidRPr="000B6B75" w:rsidRDefault="00A338B4" w:rsidP="00DB004C">
      <w:pPr>
        <w:pStyle w:val="a7"/>
        <w:jc w:val="both"/>
        <w:rPr>
          <w:rFonts w:ascii="Tahoma" w:hAnsi="Tahoma" w:cs="Tahoma"/>
          <w:sz w:val="18"/>
          <w:szCs w:val="18"/>
          <w:lang w:val="sr-Cyrl-RS"/>
        </w:rPr>
      </w:pPr>
      <w:r w:rsidRPr="000B6B75">
        <w:rPr>
          <w:rStyle w:val="a8"/>
          <w:rFonts w:ascii="Tahoma" w:hAnsi="Tahoma" w:cs="Tahoma"/>
          <w:sz w:val="18"/>
          <w:szCs w:val="18"/>
        </w:rPr>
        <w:footnoteRef/>
      </w:r>
      <w:r w:rsidRPr="000B6B75">
        <w:rPr>
          <w:rFonts w:ascii="Tahoma" w:hAnsi="Tahoma" w:cs="Tahoma"/>
          <w:sz w:val="18"/>
          <w:szCs w:val="18"/>
        </w:rPr>
        <w:t xml:space="preserve"> </w:t>
      </w:r>
      <w:r w:rsidRPr="000B6B75">
        <w:rPr>
          <w:rFonts w:ascii="Tahoma" w:hAnsi="Tahoma" w:cs="Tahoma"/>
          <w:sz w:val="18"/>
          <w:szCs w:val="18"/>
          <w:lang w:val="sr-Cyrl-R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hyperlink r:id="rId48" w:history="1">
        <w:r w:rsidRPr="000B6B75">
          <w:rPr>
            <w:rStyle w:val="a9"/>
            <w:rFonts w:ascii="Tahoma" w:hAnsi="Tahoma" w:cs="Tahoma"/>
            <w:sz w:val="18"/>
            <w:szCs w:val="18"/>
            <w:lang w:val="sr-Cyrl-RS"/>
          </w:rPr>
          <w:t>https://pravno-informacioni-sistem.rs/eli/rep/sgrs/vlada/uredba/2019/8/9/reg</w:t>
        </w:r>
      </w:hyperlink>
      <w:r w:rsidRPr="000B6B75">
        <w:rPr>
          <w:rFonts w:ascii="Tahoma" w:hAnsi="Tahoma" w:cs="Tahoma"/>
          <w:sz w:val="18"/>
          <w:szCs w:val="18"/>
          <w:lang w:val="sr-Cyrl-RS"/>
        </w:rPr>
        <w:t xml:space="preserve"> </w:t>
      </w:r>
    </w:p>
  </w:footnote>
  <w:footnote w:id="78">
    <w:p w14:paraId="63E3E28C" w14:textId="2AA8BEB1" w:rsidR="00A338B4" w:rsidRPr="00DB004C" w:rsidRDefault="00A338B4">
      <w:pPr>
        <w:pStyle w:val="a7"/>
        <w:rPr>
          <w:lang w:val="sr-Cyrl-BA"/>
        </w:rPr>
      </w:pPr>
      <w:r>
        <w:rPr>
          <w:rStyle w:val="a8"/>
        </w:rPr>
        <w:footnoteRef/>
      </w:r>
      <w:r>
        <w:t xml:space="preserve"> </w:t>
      </w:r>
      <w:r>
        <w:rPr>
          <w:lang w:val="sr-Cyrl-BA"/>
        </w:rPr>
        <w:t>„Стратешки план развоја социјалне заштите 2008-2012“ и “Стратегија развоја интегралне социјалне заштите у општини Власотинце и општини Црна Трава 2011-2015“</w:t>
      </w:r>
    </w:p>
  </w:footnote>
  <w:footnote w:id="79">
    <w:p w14:paraId="498726FB" w14:textId="45A76781" w:rsidR="00A338B4" w:rsidRPr="00D87091" w:rsidRDefault="00A338B4">
      <w:pPr>
        <w:pStyle w:val="a7"/>
        <w:rPr>
          <w:rFonts w:ascii="Tahoma" w:hAnsi="Tahoma" w:cs="Tahoma"/>
          <w:sz w:val="18"/>
          <w:szCs w:val="18"/>
          <w:lang w:val="sr-Cyrl-BA"/>
        </w:rPr>
      </w:pPr>
      <w:r w:rsidRPr="00D87091">
        <w:rPr>
          <w:rStyle w:val="a8"/>
          <w:rFonts w:ascii="Tahoma" w:hAnsi="Tahoma" w:cs="Tahoma"/>
          <w:sz w:val="18"/>
          <w:szCs w:val="18"/>
        </w:rPr>
        <w:footnoteRef/>
      </w:r>
      <w:r w:rsidRPr="00D87091">
        <w:rPr>
          <w:rFonts w:ascii="Tahoma" w:hAnsi="Tahoma" w:cs="Tahoma"/>
          <w:sz w:val="18"/>
          <w:szCs w:val="18"/>
        </w:rPr>
        <w:t xml:space="preserve"> </w:t>
      </w:r>
      <w:r w:rsidRPr="00D87091">
        <w:rPr>
          <w:rFonts w:ascii="Tahoma" w:hAnsi="Tahoma" w:cs="Tahoma"/>
          <w:sz w:val="18"/>
          <w:szCs w:val="18"/>
          <w:lang w:val="sr-Cyrl-BA"/>
        </w:rPr>
        <w:t>Табларни подаци који нису укључени у ово поглавље биће садржани у одељку „Прилози“ који се налази у последњем делу документа</w:t>
      </w:r>
    </w:p>
  </w:footnote>
  <w:footnote w:id="80">
    <w:p w14:paraId="6BE91961" w14:textId="77777777" w:rsidR="00A338B4" w:rsidRDefault="00A338B4" w:rsidP="00A338B4"/>
    <w:p w14:paraId="687F8304" w14:textId="77777777" w:rsidR="00A338B4" w:rsidRDefault="00A338B4" w:rsidP="00A338B4">
      <w:pPr>
        <w:pStyle w:val="a7"/>
        <w:rPr>
          <w:sz w:val="16"/>
          <w:szCs w:val="16"/>
          <w:lang w:val="sr-Cyrl-RS"/>
        </w:rPr>
      </w:pPr>
    </w:p>
  </w:footnote>
  <w:footnote w:id="81">
    <w:p w14:paraId="39514794" w14:textId="254687B1" w:rsidR="00A338B4" w:rsidRPr="0047234B" w:rsidRDefault="00A338B4" w:rsidP="0047234B">
      <w:pPr>
        <w:pStyle w:val="a6"/>
        <w:ind w:left="-142"/>
        <w:jc w:val="both"/>
        <w:rPr>
          <w:rFonts w:ascii="Tahoma" w:hAnsi="Tahoma" w:cs="Tahoma"/>
          <w:sz w:val="18"/>
          <w:szCs w:val="18"/>
        </w:rPr>
      </w:pPr>
      <w:r w:rsidRPr="0047234B">
        <w:rPr>
          <w:rStyle w:val="a8"/>
          <w:rFonts w:ascii="Tahoma" w:hAnsi="Tahoma" w:cs="Tahoma"/>
          <w:sz w:val="18"/>
          <w:szCs w:val="18"/>
          <w:vertAlign w:val="baseline"/>
        </w:rPr>
        <w:footnoteRef/>
      </w:r>
      <w:r w:rsidRPr="0047234B">
        <w:rPr>
          <w:rFonts w:ascii="Tahoma" w:hAnsi="Tahoma" w:cs="Tahoma"/>
          <w:sz w:val="18"/>
          <w:szCs w:val="18"/>
        </w:rPr>
        <w:t xml:space="preserve"> Ове услуге у општини Власотинце пружа удружење грађана „Осмех“ из Власотинца</w:t>
      </w:r>
    </w:p>
  </w:footnote>
  <w:footnote w:id="82">
    <w:p w14:paraId="12374AD4" w14:textId="77777777" w:rsidR="00A338B4" w:rsidRPr="0047234B" w:rsidRDefault="00A338B4" w:rsidP="0047234B">
      <w:pPr>
        <w:pStyle w:val="a6"/>
        <w:ind w:left="-142"/>
        <w:jc w:val="both"/>
        <w:rPr>
          <w:rStyle w:val="a8"/>
          <w:rFonts w:ascii="Tahoma" w:hAnsi="Tahoma" w:cs="Tahoma"/>
          <w:sz w:val="18"/>
          <w:szCs w:val="18"/>
          <w:vertAlign w:val="baseline"/>
        </w:rPr>
      </w:pPr>
      <w:r w:rsidRPr="0047234B">
        <w:rPr>
          <w:rStyle w:val="a8"/>
          <w:rFonts w:ascii="Tahoma" w:hAnsi="Tahoma" w:cs="Tahoma"/>
          <w:sz w:val="18"/>
          <w:szCs w:val="18"/>
          <w:vertAlign w:val="baseline"/>
        </w:rPr>
        <w:footnoteRef/>
      </w:r>
      <w:r w:rsidRPr="0047234B">
        <w:rPr>
          <w:rStyle w:val="a8"/>
          <w:rFonts w:ascii="Tahoma" w:hAnsi="Tahoma" w:cs="Tahoma"/>
          <w:sz w:val="18"/>
          <w:szCs w:val="18"/>
          <w:vertAlign w:val="baseline"/>
        </w:rPr>
        <w:t xml:space="preserve"> „Сл. гласник РС“, бр. 54/2009, 73/2010, 101/2010, 101/2011, 93/2012, 62/2013, 63/2013 - ispr., 108/2013, 142/2014, 68/2015 – др. закон, 103/2015, 99/2016, 113/2017, 95/2018, 31/2019, 72/2019, 149/2020, 118/2021, 138/2022, 118/2021 - др. закон и 92/2023)  </w:t>
      </w:r>
    </w:p>
  </w:footnote>
  <w:footnote w:id="83">
    <w:p w14:paraId="6E3E552B" w14:textId="77777777" w:rsidR="00A338B4" w:rsidRPr="0047234B" w:rsidRDefault="00A338B4" w:rsidP="0047234B">
      <w:pPr>
        <w:pStyle w:val="a6"/>
        <w:ind w:left="-142"/>
        <w:jc w:val="both"/>
        <w:rPr>
          <w:rStyle w:val="a8"/>
          <w:rFonts w:ascii="Tahoma" w:hAnsi="Tahoma" w:cs="Tahoma"/>
          <w:sz w:val="18"/>
          <w:szCs w:val="18"/>
          <w:vertAlign w:val="baseline"/>
        </w:rPr>
      </w:pPr>
      <w:r w:rsidRPr="0047234B">
        <w:rPr>
          <w:rStyle w:val="a8"/>
          <w:rFonts w:ascii="Tahoma" w:hAnsi="Tahoma" w:cs="Tahoma"/>
          <w:sz w:val="18"/>
          <w:szCs w:val="18"/>
          <w:vertAlign w:val="baseline"/>
        </w:rPr>
        <w:footnoteRef/>
      </w:r>
      <w:r w:rsidRPr="0047234B">
        <w:rPr>
          <w:rStyle w:val="a8"/>
          <w:rFonts w:ascii="Tahoma" w:hAnsi="Tahoma" w:cs="Tahoma"/>
          <w:sz w:val="18"/>
          <w:szCs w:val="18"/>
          <w:vertAlign w:val="baseline"/>
        </w:rPr>
        <w:t xml:space="preserve"> „Сл. гласник РС“, бр. 16/2016, 49/2016, 107/2016, 46/2017, 114/2017, 20/2018, 36/2018, 93/2018, 104/2018, 14/2019, 33/2019, 68/2019, 84/2019, 151/2020, 19/2021, 66/2021, 130/2021, 144/2022, 26/2023, 83/2023 i 118/2023  </w:t>
      </w:r>
    </w:p>
  </w:footnote>
  <w:footnote w:id="84">
    <w:p w14:paraId="68564EA0" w14:textId="77777777" w:rsidR="00A338B4" w:rsidRPr="00055291" w:rsidRDefault="00A338B4" w:rsidP="00055291">
      <w:pPr>
        <w:pStyle w:val="a7"/>
        <w:jc w:val="both"/>
        <w:rPr>
          <w:rFonts w:ascii="Tahoma" w:hAnsi="Tahoma" w:cs="Tahoma"/>
          <w:sz w:val="18"/>
          <w:szCs w:val="18"/>
          <w:lang w:val="sr-Cyrl-RS"/>
        </w:rPr>
      </w:pPr>
      <w:r w:rsidRPr="00055291">
        <w:rPr>
          <w:rStyle w:val="a8"/>
          <w:rFonts w:ascii="Tahoma" w:hAnsi="Tahoma" w:cs="Tahoma"/>
          <w:sz w:val="18"/>
          <w:szCs w:val="18"/>
        </w:rPr>
        <w:footnoteRef/>
      </w:r>
      <w:r w:rsidRPr="00055291">
        <w:rPr>
          <w:rFonts w:ascii="Tahoma" w:hAnsi="Tahoma" w:cs="Tahoma"/>
          <w:sz w:val="18"/>
          <w:szCs w:val="18"/>
        </w:rPr>
        <w:t xml:space="preserve"> </w:t>
      </w:r>
      <w:r w:rsidRPr="00055291">
        <w:rPr>
          <w:rFonts w:ascii="Tahoma" w:hAnsi="Tahoma" w:cs="Tahoma"/>
          <w:sz w:val="18"/>
          <w:szCs w:val="18"/>
          <w:lang w:val="sr-Cyrl-RS"/>
        </w:rPr>
        <w:t>ЦСП (2023), Мапирање услуга социјалне заштите и материјалне подршке у надлежности јединица локалних самоуправа у Републици Србији 2021. године</w:t>
      </w:r>
    </w:p>
  </w:footnote>
  <w:footnote w:id="85">
    <w:p w14:paraId="521341A4" w14:textId="476F7233" w:rsidR="00A338B4" w:rsidRPr="00EC6B92" w:rsidRDefault="00A338B4" w:rsidP="00F71D7A">
      <w:pPr>
        <w:pStyle w:val="a7"/>
        <w:rPr>
          <w:rFonts w:ascii="Tahoma" w:hAnsi="Tahoma" w:cs="Tahoma"/>
          <w:sz w:val="18"/>
          <w:szCs w:val="18"/>
          <w:lang w:val="sr-Cyrl-RS"/>
        </w:rPr>
      </w:pPr>
      <w:r w:rsidRPr="00EC6B92">
        <w:rPr>
          <w:rStyle w:val="a8"/>
          <w:rFonts w:ascii="Tahoma" w:hAnsi="Tahoma" w:cs="Tahoma"/>
          <w:sz w:val="18"/>
          <w:szCs w:val="18"/>
        </w:rPr>
        <w:footnoteRef/>
      </w:r>
      <w:r w:rsidRPr="00EC6B92">
        <w:rPr>
          <w:rFonts w:ascii="Tahoma" w:hAnsi="Tahoma" w:cs="Tahoma"/>
          <w:sz w:val="18"/>
          <w:szCs w:val="18"/>
        </w:rPr>
        <w:t xml:space="preserve"> </w:t>
      </w:r>
      <w:r w:rsidRPr="00EC6B92">
        <w:rPr>
          <w:rFonts w:ascii="Tahoma" w:hAnsi="Tahoma" w:cs="Tahoma"/>
          <w:sz w:val="18"/>
          <w:szCs w:val="18"/>
          <w:lang w:val="sr-Cyrl-RS"/>
        </w:rPr>
        <w:t>Иако се престало са финансирањем услуге, и даље се финансирају плате запослених који су спроводили услугу јер се очекује обнављање исте</w:t>
      </w:r>
      <w:r>
        <w:rPr>
          <w:rFonts w:ascii="Tahoma" w:hAnsi="Tahoma" w:cs="Tahoma"/>
          <w:sz w:val="18"/>
          <w:szCs w:val="18"/>
          <w:lang w:val="sr-Cyrl-RS"/>
        </w:rPr>
        <w:t>.</w:t>
      </w:r>
    </w:p>
  </w:footnote>
  <w:footnote w:id="86">
    <w:p w14:paraId="4E1B808E" w14:textId="584A4417" w:rsidR="00A338B4" w:rsidRPr="00F16E6E" w:rsidRDefault="00A338B4">
      <w:pPr>
        <w:pStyle w:val="a7"/>
        <w:rPr>
          <w:lang w:val="sr-Cyrl-BA"/>
        </w:rPr>
      </w:pPr>
      <w:r>
        <w:rPr>
          <w:rStyle w:val="a8"/>
        </w:rPr>
        <w:footnoteRef/>
      </w:r>
      <w:r>
        <w:t xml:space="preserve"> </w:t>
      </w:r>
      <w:r>
        <w:rPr>
          <w:lang w:val="sr-Cyrl-BA"/>
        </w:rPr>
        <w:t>ДевИнфо база, Реепублички завод за статистику</w:t>
      </w:r>
    </w:p>
  </w:footnote>
  <w:footnote w:id="87">
    <w:p w14:paraId="65081175" w14:textId="09602D54" w:rsidR="00A338B4" w:rsidRPr="0070196B" w:rsidRDefault="00A338B4" w:rsidP="0070196B">
      <w:pPr>
        <w:pStyle w:val="a7"/>
        <w:jc w:val="both"/>
        <w:rPr>
          <w:rFonts w:ascii="Tahoma" w:hAnsi="Tahoma" w:cs="Tahoma"/>
          <w:sz w:val="18"/>
          <w:szCs w:val="18"/>
          <w:lang w:val="sr-Cyrl-BA"/>
        </w:rPr>
      </w:pPr>
      <w:r w:rsidRPr="0070196B">
        <w:rPr>
          <w:rStyle w:val="a8"/>
          <w:rFonts w:ascii="Tahoma" w:hAnsi="Tahoma" w:cs="Tahoma"/>
          <w:sz w:val="18"/>
          <w:szCs w:val="18"/>
        </w:rPr>
        <w:footnoteRef/>
      </w:r>
      <w:r w:rsidRPr="0070196B">
        <w:rPr>
          <w:rFonts w:ascii="Tahoma" w:hAnsi="Tahoma" w:cs="Tahoma"/>
          <w:sz w:val="18"/>
          <w:szCs w:val="18"/>
        </w:rPr>
        <w:t xml:space="preserve"> </w:t>
      </w:r>
      <w:r w:rsidRPr="0070196B">
        <w:rPr>
          <w:rFonts w:ascii="Tahoma" w:hAnsi="Tahoma" w:cs="Tahoma"/>
          <w:sz w:val="18"/>
          <w:szCs w:val="18"/>
          <w:lang w:val="sr-Cyrl-BA"/>
        </w:rPr>
        <w:t>Ова услуга уведена је званиично 27.03.2026. када је донета Одлука о изменама и допунама Одлуке о социјалној заштити општине Власотинце чиме је услуга подршке кроз интеграцију заменила до тада постојећу услугу именовану као „терапијске услуге“.</w:t>
      </w:r>
    </w:p>
  </w:footnote>
  <w:footnote w:id="88">
    <w:p w14:paraId="6FB4426C" w14:textId="783A9A50" w:rsidR="00A338B4" w:rsidRPr="0070196B" w:rsidRDefault="00A338B4" w:rsidP="0070196B">
      <w:pPr>
        <w:pStyle w:val="a7"/>
        <w:jc w:val="both"/>
        <w:rPr>
          <w:lang w:val="sr-Cyrl-BA"/>
        </w:rPr>
      </w:pPr>
      <w:r w:rsidRPr="0070196B">
        <w:rPr>
          <w:rStyle w:val="a8"/>
          <w:rFonts w:ascii="Tahoma" w:hAnsi="Tahoma" w:cs="Tahoma"/>
          <w:sz w:val="18"/>
          <w:szCs w:val="18"/>
        </w:rPr>
        <w:footnoteRef/>
      </w:r>
      <w:r w:rsidRPr="0070196B">
        <w:rPr>
          <w:rFonts w:ascii="Tahoma" w:hAnsi="Tahoma" w:cs="Tahoma"/>
          <w:sz w:val="18"/>
          <w:szCs w:val="18"/>
        </w:rPr>
        <w:t xml:space="preserve"> </w:t>
      </w:r>
      <w:r w:rsidRPr="0070196B">
        <w:rPr>
          <w:rFonts w:ascii="Tahoma" w:hAnsi="Tahoma" w:cs="Tahoma"/>
          <w:sz w:val="18"/>
          <w:szCs w:val="18"/>
          <w:lang w:val="sr-Cyrl-RS"/>
        </w:rPr>
        <w:t>Опрема се састајтоји од: лед балон цев са аудио реакцијом, лејзи бег са аудио  вибрационом селцијом, визуелно тактилна торба, љуљашка - балван, тешки покривач, баланс диск, манипулативни интерактивни панел, светлећа завеза од оптичких влакана,  подлога са механичким вибрацијама, бесконачна светлећа кутија, тактилне плоче за  ходање и визуелно-тактилну перцепцију.</w:t>
      </w:r>
      <w:r>
        <w:rPr>
          <w:rFonts w:ascii="Tahoma" w:hAnsi="Tahoma" w:cs="Tahoma"/>
          <w:lang w:val="sr-Cyrl-RS"/>
        </w:rPr>
        <w:t xml:space="preserve"> </w:t>
      </w:r>
    </w:p>
  </w:footnote>
  <w:footnote w:id="89">
    <w:p w14:paraId="7B05E973" w14:textId="77777777" w:rsidR="00A338B4" w:rsidRPr="005048F3" w:rsidRDefault="00A338B4" w:rsidP="00EE3C5A">
      <w:pPr>
        <w:pStyle w:val="a7"/>
        <w:jc w:val="both"/>
        <w:rPr>
          <w:lang w:val="sr-Cyrl-BA"/>
        </w:rPr>
      </w:pPr>
      <w:r>
        <w:rPr>
          <w:rStyle w:val="a8"/>
        </w:rPr>
        <w:footnoteRef/>
      </w:r>
      <w:r>
        <w:t xml:space="preserve"> </w:t>
      </w:r>
      <w:r w:rsidRPr="002458EB">
        <w:t>Сврха услуге је да деци са развојним сметњама и тешкоћама обезбеди подстицајно и сигурно окружење које доприноси развоју сензорне интеграције, смањењу стреса и анксиозности, као и унапређењу концентрације, пажње и општег психофизичког функционисања.</w:t>
      </w:r>
      <w:r>
        <w:rPr>
          <w:lang w:val="sr-Cyrl-BA"/>
        </w:rPr>
        <w:t xml:space="preserve"> </w:t>
      </w:r>
      <w:r w:rsidRPr="005048F3">
        <w:rPr>
          <w:lang w:val="sr-Cyrl-BA"/>
        </w:rPr>
        <w:t xml:space="preserve">Пружање услуге подршке кроз сензорну интеграцију, у складу са Законом о социјалној заштити и </w:t>
      </w:r>
      <w:r>
        <w:rPr>
          <w:lang w:val="sr-Cyrl-BA"/>
        </w:rPr>
        <w:t>локалнном одлуком поверенно је</w:t>
      </w:r>
      <w:r w:rsidRPr="005048F3">
        <w:rPr>
          <w:lang w:val="sr-Cyrl-BA"/>
        </w:rPr>
        <w:t xml:space="preserve"> Центру за децу и омладину за локална права и услуге, организационој јединици Центра за социјални рад Власотинце и Црна Трава, у посебно опремљеном простору за спровођење активности сензорне интеграције .</w:t>
      </w:r>
    </w:p>
  </w:footnote>
  <w:footnote w:id="90">
    <w:p w14:paraId="2CD9DF68" w14:textId="77777777" w:rsidR="00A338B4" w:rsidRPr="00CB4E76" w:rsidRDefault="00A338B4" w:rsidP="00EE3C5A">
      <w:pPr>
        <w:pStyle w:val="a7"/>
        <w:jc w:val="both"/>
        <w:rPr>
          <w:i/>
          <w:lang w:val="sr-Cyrl-BA"/>
        </w:rPr>
      </w:pPr>
      <w:r>
        <w:rPr>
          <w:rStyle w:val="a8"/>
        </w:rPr>
        <w:footnoteRef/>
      </w:r>
      <w:r>
        <w:t xml:space="preserve"> </w:t>
      </w:r>
      <w:r w:rsidRPr="00CB4E76">
        <w:rPr>
          <w:i/>
          <w:lang w:val="sr-Cyrl-BA"/>
        </w:rPr>
        <w:t>“Помаже деци да истраже своја ћула, собе су добро опремљене и удобне.“ „Од скоро је у нашој општини, веома значи, у близиније деце и родителји не морају да их воде до другог оближњег града.“</w:t>
      </w:r>
    </w:p>
  </w:footnote>
  <w:footnote w:id="91">
    <w:p w14:paraId="3D5C71B9" w14:textId="77777777" w:rsidR="00A338B4" w:rsidRPr="00F038A9" w:rsidRDefault="00A338B4" w:rsidP="00EE3C5A">
      <w:pPr>
        <w:pStyle w:val="a7"/>
        <w:jc w:val="both"/>
        <w:rPr>
          <w:lang w:val="sr-Cyrl-BA"/>
        </w:rPr>
      </w:pPr>
      <w:r w:rsidRPr="00CB4E76">
        <w:rPr>
          <w:rStyle w:val="a8"/>
          <w:i/>
        </w:rPr>
        <w:footnoteRef/>
      </w:r>
      <w:r w:rsidRPr="00CB4E76">
        <w:rPr>
          <w:i/>
          <w:lang w:val="sr-Cyrl-BA"/>
        </w:rPr>
        <w:t xml:space="preserve"> Корисник: „Иновативна услуга са добром опремљеношћу“, „Опрема квалитетна, особље одговорно и љубазно“.</w:t>
      </w:r>
      <w:r>
        <w:rPr>
          <w:lang w:val="sr-Cyrl-BA"/>
        </w:rPr>
        <w:t xml:space="preserve"> </w:t>
      </w:r>
    </w:p>
  </w:footnote>
  <w:footnote w:id="92">
    <w:p w14:paraId="1E8390FD" w14:textId="77777777" w:rsidR="00A338B4" w:rsidRPr="00CB4E76" w:rsidRDefault="00A338B4" w:rsidP="00EE3C5A">
      <w:pPr>
        <w:pStyle w:val="a7"/>
        <w:jc w:val="both"/>
        <w:rPr>
          <w:i/>
          <w:lang w:val="sr-Cyrl-BA"/>
        </w:rPr>
      </w:pPr>
      <w:r>
        <w:rPr>
          <w:rStyle w:val="a8"/>
        </w:rPr>
        <w:footnoteRef/>
      </w:r>
      <w:r>
        <w:t xml:space="preserve"> </w:t>
      </w:r>
      <w:r>
        <w:rPr>
          <w:lang w:val="sr-Cyrl-BA"/>
        </w:rPr>
        <w:t>„</w:t>
      </w:r>
      <w:r w:rsidRPr="00CB4E76">
        <w:rPr>
          <w:i/>
          <w:lang w:val="sr-Cyrl-BA"/>
        </w:rPr>
        <w:t>Деца врло радо иду у сензорну собу и излазе весела.“ „Надамо се да неће престати са радом након завршетка пројекта.“ „Из личног искуства и искуства мојих пријатеља јако смо задовољни ангажовањем услуге социјалне заштиите. Користили смо и задовољни смо.“ „Корисници су задовољни јер добијају услугу на високом нивоу.“ „Квалитет сензорне собе је на задовољавајућем нивоу.“ „Задовољни смо како је сензорна соба опремљена, терапеути лепо раде са децом.“</w:t>
      </w:r>
    </w:p>
  </w:footnote>
  <w:footnote w:id="93">
    <w:p w14:paraId="385DF807" w14:textId="77777777" w:rsidR="00A338B4" w:rsidRPr="00CB4E76" w:rsidRDefault="00A338B4" w:rsidP="00EE3C5A">
      <w:pPr>
        <w:pStyle w:val="a7"/>
        <w:jc w:val="both"/>
        <w:rPr>
          <w:lang w:val="sr-Cyrl-BA"/>
        </w:rPr>
      </w:pPr>
      <w:r w:rsidRPr="00CB4E76">
        <w:rPr>
          <w:rStyle w:val="a8"/>
          <w:i/>
        </w:rPr>
        <w:footnoteRef/>
      </w:r>
      <w:r w:rsidRPr="00CB4E76">
        <w:rPr>
          <w:i/>
          <w:lang w:val="sr-Cyrl-BA"/>
        </w:rPr>
        <w:t xml:space="preserve"> „Не укључују сву децу која имају потребу за услом сензорне собе цећ само „одаабрана“ деца имају ту привилегију.“ „Сензорна соба не одговара сваком детету.“</w:t>
      </w:r>
    </w:p>
  </w:footnote>
  <w:footnote w:id="94">
    <w:p w14:paraId="0800EE47" w14:textId="77777777" w:rsidR="00A338B4" w:rsidRPr="00054861" w:rsidRDefault="00A338B4" w:rsidP="00EE3C5A">
      <w:pPr>
        <w:pStyle w:val="a7"/>
        <w:jc w:val="both"/>
        <w:rPr>
          <w:lang w:val="sr-Cyrl-BA"/>
        </w:rPr>
      </w:pPr>
      <w:r>
        <w:rPr>
          <w:rStyle w:val="a8"/>
        </w:rPr>
        <w:footnoteRef/>
      </w:r>
      <w:r>
        <w:t xml:space="preserve"> </w:t>
      </w:r>
      <w:r>
        <w:rPr>
          <w:lang w:val="sr-Cyrl-BA"/>
        </w:rPr>
        <w:t xml:space="preserve"> </w:t>
      </w:r>
      <w:r w:rsidRPr="00CB4E76">
        <w:rPr>
          <w:i/>
          <w:lang w:val="sr-Cyrl-BA"/>
        </w:rPr>
        <w:t xml:space="preserve">Недовољно стручан кадар који ради са децом“, „Безобразно особље тј. Једна особа.“ „Можда би квалитет </w:t>
      </w:r>
      <w:r w:rsidRPr="00054861">
        <w:rPr>
          <w:lang w:val="sr-Cyrl-BA"/>
        </w:rPr>
        <w:t>био бољи када би особе које раде биле за стално запослене и када би програм трајао континуирано.“</w:t>
      </w:r>
    </w:p>
  </w:footnote>
  <w:footnote w:id="95">
    <w:p w14:paraId="26C1C315" w14:textId="77777777" w:rsidR="00A338B4" w:rsidRPr="00B951C7" w:rsidRDefault="00A338B4" w:rsidP="00EE3C5A">
      <w:pPr>
        <w:pStyle w:val="a7"/>
        <w:jc w:val="both"/>
        <w:rPr>
          <w:lang w:val="sr-Cyrl-BA"/>
        </w:rPr>
      </w:pPr>
      <w:r>
        <w:rPr>
          <w:rStyle w:val="a8"/>
        </w:rPr>
        <w:footnoteRef/>
      </w:r>
      <w:r>
        <w:t xml:space="preserve"> </w:t>
      </w:r>
      <w:r w:rsidRPr="00B951C7">
        <w:t>Сензорна соба у Центру за социјални рад Власотинце обезбеђена је у оквиру пројекта „Јачи смо заједно“, реализованог у</w:t>
      </w:r>
      <w:r>
        <w:rPr>
          <w:lang w:val="sr-Cyrl-BA"/>
        </w:rPr>
        <w:t>з подршку</w:t>
      </w:r>
      <w:r w:rsidRPr="00B951C7">
        <w:t xml:space="preserve"> Немачке организације за међународну сарадњу (GIZ) и општине Власотинце, у оквиру програма „Подршка социјалној инклузији у Србији“</w:t>
      </w:r>
      <w:r>
        <w:rPr>
          <w:lang w:val="sr-Cyrl-BA"/>
        </w:rPr>
        <w:t>.</w:t>
      </w:r>
    </w:p>
  </w:footnote>
  <w:footnote w:id="96">
    <w:p w14:paraId="7265B353" w14:textId="77777777" w:rsidR="00A338B4" w:rsidRPr="00054861" w:rsidRDefault="00A338B4" w:rsidP="00EE3C5A">
      <w:pPr>
        <w:pStyle w:val="a7"/>
        <w:jc w:val="both"/>
        <w:rPr>
          <w:lang w:val="sr-Cyrl-BA"/>
        </w:rPr>
      </w:pPr>
      <w:r w:rsidRPr="00054861">
        <w:rPr>
          <w:rStyle w:val="a8"/>
        </w:rPr>
        <w:footnoteRef/>
      </w:r>
      <w:r w:rsidRPr="00054861">
        <w:rPr>
          <w:lang w:val="sr-Cyrl-BA"/>
        </w:rPr>
        <w:t xml:space="preserve"> „</w:t>
      </w:r>
      <w:r w:rsidRPr="006109B3">
        <w:rPr>
          <w:i/>
          <w:lang w:val="sr-Cyrl-BA"/>
        </w:rPr>
        <w:t>Нисам довољно упућена о услугама које се нуде.“ „Дата је средња оцена јер не знам како функционише код нас услуга сензорне собе.“ „Нисам се суретао са сензорном собом.“</w:t>
      </w:r>
      <w:r>
        <w:t xml:space="preserve"> </w:t>
      </w:r>
    </w:p>
  </w:footnote>
  <w:footnote w:id="97">
    <w:p w14:paraId="429D67EB" w14:textId="77777777" w:rsidR="00A338B4" w:rsidRPr="00FA7340" w:rsidRDefault="00A338B4" w:rsidP="00EE3C5A">
      <w:pPr>
        <w:pStyle w:val="a7"/>
        <w:jc w:val="both"/>
        <w:rPr>
          <w:lang w:val="sr-Cyrl-BA"/>
        </w:rPr>
      </w:pPr>
      <w:r>
        <w:rPr>
          <w:rStyle w:val="a8"/>
        </w:rPr>
        <w:footnoteRef/>
      </w:r>
      <w:r>
        <w:t xml:space="preserve"> </w:t>
      </w:r>
      <w:r>
        <w:rPr>
          <w:lang w:val="sr-Cyrl-BA"/>
        </w:rPr>
        <w:t>Помоћ у кући за стара лица према класификацији припада дневним услугама у заједници која се пружа лицима старијим од 65 година која живе сама у домаћинству или са другим лиицем неспособним за пружање помоћи и одрасла лица са хроничним обољењима која су теже или тешко покретна без обзира на старосну границу у складу са Правилником о ближим условима и стандардима за пружање услуга асоцијалне заштите. (Чл. 13 Одлуке о социјалној заштити општине Власотинце)</w:t>
      </w:r>
    </w:p>
  </w:footnote>
  <w:footnote w:id="98">
    <w:p w14:paraId="2BA88A73" w14:textId="77777777" w:rsidR="00A338B4" w:rsidRPr="00083020" w:rsidRDefault="00A338B4" w:rsidP="00EE3C5A">
      <w:pPr>
        <w:pStyle w:val="a7"/>
        <w:jc w:val="both"/>
        <w:rPr>
          <w:i/>
          <w:lang w:val="sr-Cyrl-BA"/>
        </w:rPr>
      </w:pPr>
      <w:r w:rsidRPr="00083020">
        <w:rPr>
          <w:rStyle w:val="a8"/>
          <w:i/>
        </w:rPr>
        <w:footnoteRef/>
      </w:r>
      <w:r w:rsidRPr="00083020">
        <w:rPr>
          <w:i/>
        </w:rPr>
        <w:t xml:space="preserve"> </w:t>
      </w:r>
      <w:r w:rsidRPr="00083020">
        <w:rPr>
          <w:i/>
          <w:lang w:val="sr-Cyrl-BA"/>
        </w:rPr>
        <w:t>Одлчна услуга, веома значи за старије који живе сами да их неко обилази и помаже.“ „Свака помоћ везана за старе је од великог значаја и трабало би да их је више. Корисници су задовољни јер им је унапређенквалитет живота и имају подршку у обављању свакодневних активности.“ „Старијим особама много значи овај вид помоћи“. „Поред помоћи у кући имају и психолошку подршку кроз разговор приликом посете јер је особље стручно и професионално.“</w:t>
      </w:r>
    </w:p>
  </w:footnote>
  <w:footnote w:id="99">
    <w:p w14:paraId="7BD41CB7" w14:textId="77777777" w:rsidR="00A338B4" w:rsidRPr="00083020" w:rsidRDefault="00A338B4" w:rsidP="00EE3C5A">
      <w:pPr>
        <w:pStyle w:val="a7"/>
        <w:jc w:val="both"/>
        <w:rPr>
          <w:i/>
          <w:lang w:val="sr-Cyrl-BA"/>
        </w:rPr>
      </w:pPr>
      <w:r w:rsidRPr="00083020">
        <w:rPr>
          <w:rStyle w:val="a8"/>
          <w:i/>
        </w:rPr>
        <w:footnoteRef/>
      </w:r>
      <w:r w:rsidRPr="00083020">
        <w:rPr>
          <w:i/>
        </w:rPr>
        <w:t xml:space="preserve"> </w:t>
      </w:r>
      <w:r w:rsidRPr="00083020">
        <w:rPr>
          <w:i/>
          <w:lang w:val="sr-Cyrl-BA"/>
        </w:rPr>
        <w:t>„Добијају потребну помоћ која им пуно значи без новчане накнаде.“</w:t>
      </w:r>
    </w:p>
  </w:footnote>
  <w:footnote w:id="100">
    <w:p w14:paraId="135E8880" w14:textId="77777777" w:rsidR="00A338B4" w:rsidRPr="00083020" w:rsidRDefault="00A338B4" w:rsidP="00EE3C5A">
      <w:pPr>
        <w:pStyle w:val="a7"/>
        <w:jc w:val="both"/>
        <w:rPr>
          <w:i/>
          <w:lang w:val="sr-Cyrl-BA"/>
        </w:rPr>
      </w:pPr>
      <w:r w:rsidRPr="00083020">
        <w:rPr>
          <w:rStyle w:val="a8"/>
          <w:i/>
        </w:rPr>
        <w:footnoteRef/>
      </w:r>
      <w:r w:rsidRPr="00083020">
        <w:rPr>
          <w:i/>
        </w:rPr>
        <w:t xml:space="preserve"> </w:t>
      </w:r>
      <w:r w:rsidRPr="00083020">
        <w:rPr>
          <w:i/>
          <w:lang w:val="sr-Cyrl-BA"/>
        </w:rPr>
        <w:t>„</w:t>
      </w:r>
      <w:r w:rsidRPr="00083020">
        <w:rPr>
          <w:i/>
        </w:rPr>
        <w:t>Ангажовани у овој организацији су веома ажурни и спремни за све врсте помоћи старима</w:t>
      </w:r>
      <w:r w:rsidRPr="00083020">
        <w:rPr>
          <w:i/>
          <w:lang w:val="sr-Cyrl-BA"/>
        </w:rPr>
        <w:t>.“ „Оцену дајем јер „Осмех“ пружа најбоље услуге што је потребно. Презадовољан сам.“ „Знам да УГ Осмех доста помаже и кречи и многе друге ствари које старима значе.“ „Удружење има изузетну услугу, помоћ веомма квалитетна и професионална. Чујем да су старији људи који користе ту врсту помоћи баш задовољни.“</w:t>
      </w:r>
    </w:p>
  </w:footnote>
  <w:footnote w:id="101">
    <w:p w14:paraId="2CA75F42" w14:textId="77777777" w:rsidR="00A338B4" w:rsidRPr="00307035" w:rsidRDefault="00A338B4" w:rsidP="00EE3C5A">
      <w:pPr>
        <w:pStyle w:val="a7"/>
        <w:jc w:val="both"/>
        <w:rPr>
          <w:lang w:val="sr-Cyrl-BA"/>
        </w:rPr>
      </w:pPr>
      <w:r w:rsidRPr="00083020">
        <w:rPr>
          <w:rStyle w:val="a8"/>
          <w:i/>
        </w:rPr>
        <w:footnoteRef/>
      </w:r>
      <w:r w:rsidRPr="00083020">
        <w:rPr>
          <w:i/>
        </w:rPr>
        <w:t xml:space="preserve"> </w:t>
      </w:r>
      <w:r w:rsidRPr="00083020">
        <w:rPr>
          <w:i/>
          <w:lang w:val="sr-Cyrl-BA"/>
        </w:rPr>
        <w:t>„Жене раде одговорно, хвала се корисници.“ „Тим који обавља тај део посла даје свој максимум где се они осећају срећно, безбрижно и као део породице.“ „Моја геронто домаћица је одговорна, тачна и љубазна.“ „Олакшавају нам живот без новчане надокнаде. „Веома посвећене жене које улажу свој труд и напор.“</w:t>
      </w:r>
    </w:p>
  </w:footnote>
  <w:footnote w:id="102">
    <w:p w14:paraId="2BFE28C4" w14:textId="77777777" w:rsidR="00A338B4" w:rsidRPr="00D95FAC" w:rsidRDefault="00A338B4" w:rsidP="00EE3C5A">
      <w:pPr>
        <w:pStyle w:val="a7"/>
        <w:rPr>
          <w:lang w:val="sr-Cyrl-BA"/>
        </w:rPr>
      </w:pPr>
      <w:r>
        <w:rPr>
          <w:rStyle w:val="a8"/>
        </w:rPr>
        <w:footnoteRef/>
      </w:r>
      <w:r>
        <w:t xml:space="preserve"> </w:t>
      </w:r>
      <w:r>
        <w:rPr>
          <w:lang w:val="sr-Cyrl-BA"/>
        </w:rPr>
        <w:t>„Јако су корисне, али се некад и злоупотребљавају.“</w:t>
      </w:r>
    </w:p>
  </w:footnote>
  <w:footnote w:id="103">
    <w:p w14:paraId="506EAD1C" w14:textId="77777777" w:rsidR="00A338B4" w:rsidRPr="00D95FAC" w:rsidRDefault="00A338B4" w:rsidP="00EE3C5A">
      <w:pPr>
        <w:pStyle w:val="a7"/>
        <w:jc w:val="both"/>
        <w:rPr>
          <w:lang w:val="sr-Cyrl-BA"/>
        </w:rPr>
      </w:pPr>
      <w:r>
        <w:rPr>
          <w:rStyle w:val="a8"/>
        </w:rPr>
        <w:footnoteRef/>
      </w:r>
      <w:r>
        <w:t xml:space="preserve"> </w:t>
      </w:r>
      <w:r>
        <w:rPr>
          <w:lang w:val="sr-Cyrl-BA"/>
        </w:rPr>
        <w:t>„</w:t>
      </w:r>
      <w:r w:rsidRPr="00D95FAC">
        <w:rPr>
          <w:i/>
          <w:lang w:val="sr-Cyrl-BA"/>
        </w:rPr>
        <w:t>Једино је проблем подношења захтева за ову услугу код лица која немају помоћ да се спроведе.“ „Није доступна људима са села нарочито у брдским деловима.“</w:t>
      </w:r>
    </w:p>
  </w:footnote>
  <w:footnote w:id="104">
    <w:p w14:paraId="40F3F712" w14:textId="77777777" w:rsidR="00A338B4" w:rsidRPr="009E05DF" w:rsidRDefault="00A338B4" w:rsidP="00EE3C5A">
      <w:pPr>
        <w:pStyle w:val="a7"/>
        <w:jc w:val="both"/>
        <w:rPr>
          <w:lang w:val="sr-Cyrl-BA"/>
        </w:rPr>
      </w:pPr>
      <w:r>
        <w:rPr>
          <w:rStyle w:val="a8"/>
        </w:rPr>
        <w:footnoteRef/>
      </w:r>
      <w:r>
        <w:t xml:space="preserve"> </w:t>
      </w:r>
      <w:r>
        <w:rPr>
          <w:lang w:val="sr-Cyrl-BA"/>
        </w:rPr>
        <w:t>Лични пратилац детета је услуга која је доступна детету са инвалидитетом односно сметњама у развоју, коме је потребна подршка за задовољавање основних потреба у свакодневном животу у области кретања, одржавања личне хигијене, храњења, облачења и комуникаације са другима, под условомм да је укључено у васпитно-образовну установу, односно школу, до краја редовног школовања, укључујући завршетак средње школе. (Чл. 17 Одлуке о социјалној заштити општине Власотинце)</w:t>
      </w:r>
    </w:p>
  </w:footnote>
  <w:footnote w:id="105">
    <w:p w14:paraId="6A5A3698" w14:textId="77777777" w:rsidR="00A338B4" w:rsidRPr="000F57FD" w:rsidRDefault="00A338B4" w:rsidP="00EE3C5A">
      <w:pPr>
        <w:pStyle w:val="a7"/>
        <w:jc w:val="both"/>
        <w:rPr>
          <w:lang w:val="sr-Cyrl-BA"/>
        </w:rPr>
      </w:pPr>
      <w:r>
        <w:rPr>
          <w:rStyle w:val="a8"/>
        </w:rPr>
        <w:footnoteRef/>
      </w:r>
      <w:r>
        <w:t xml:space="preserve"> </w:t>
      </w:r>
      <w:r>
        <w:rPr>
          <w:lang w:val="sr-Cyrl-BA"/>
        </w:rPr>
        <w:t>Неки од коментара испитаника: „</w:t>
      </w:r>
      <w:r w:rsidRPr="00ED24D2">
        <w:rPr>
          <w:i/>
          <w:lang w:val="sr-Cyrl-BA"/>
        </w:rPr>
        <w:t>Свако дете које има личног пратиоца боље напредује, а и просветном особљу значајно олакшава свакодневни рад.“ „Веома је битна услуга за родитеље да би могли да се укључе на тржиште рада, а деци даје сигурност.“ „Корисници који користе ову услугу напредују у школским и социјалним односима  и боље се прилагођавају обавезама.“ „Лични пратилац је детету које има проблем у развоју – све.“ „у многим општинама ова услуга се не реализује тако да је од изузетне важности то што постоји у Влаасотинцу.“ „Деца добијају самопоуздање и боље се социјализују и лакше бивају прихваћена у друштву.“</w:t>
      </w:r>
      <w:r>
        <w:rPr>
          <w:lang w:val="sr-Cyrl-BA"/>
        </w:rPr>
        <w:t xml:space="preserve"> </w:t>
      </w:r>
    </w:p>
  </w:footnote>
  <w:footnote w:id="106">
    <w:p w14:paraId="21ED42E2" w14:textId="77777777" w:rsidR="00A338B4" w:rsidRPr="00580131" w:rsidRDefault="00A338B4" w:rsidP="00EE3C5A">
      <w:pPr>
        <w:pStyle w:val="a7"/>
        <w:jc w:val="both"/>
        <w:rPr>
          <w:i/>
          <w:lang w:val="sr-Cyrl-BA"/>
        </w:rPr>
      </w:pPr>
      <w:r w:rsidRPr="00AF4F0B">
        <w:rPr>
          <w:rStyle w:val="a8"/>
          <w:i/>
        </w:rPr>
        <w:footnoteRef/>
      </w:r>
      <w:r w:rsidRPr="00AF4F0B">
        <w:rPr>
          <w:i/>
        </w:rPr>
        <w:t xml:space="preserve"> </w:t>
      </w:r>
      <w:r w:rsidRPr="00AF4F0B">
        <w:rPr>
          <w:i/>
          <w:lang w:val="sr-Cyrl-BA"/>
        </w:rPr>
        <w:t xml:space="preserve">“Посвећена максимално детету и увек доступна.“ „Посвећени пратиоци за које се вежу корисници услуге сматрају их чланом проодице.“ „Врло одговорни, приступачни и ја сам врло задовољна оним што видим у школи.“ „У УГ Осмех су максимално посвећени и труде се да деца добију пратиоца. Што се самог пратиоца тиче, презадовољна сам и начином рада и комуникације. Дете је свог пратиоца прихватило као неког из </w:t>
      </w:r>
      <w:r w:rsidRPr="00580131">
        <w:rPr>
          <w:i/>
          <w:lang w:val="sr-Cyrl-BA"/>
        </w:rPr>
        <w:t>породице.“ „Све похвале за личне пратиоце, дају све од себе за децу са којом раде.“</w:t>
      </w:r>
    </w:p>
  </w:footnote>
  <w:footnote w:id="107">
    <w:p w14:paraId="262B8D87" w14:textId="77777777" w:rsidR="00A338B4" w:rsidRPr="00580131" w:rsidRDefault="00A338B4" w:rsidP="00EE3C5A">
      <w:pPr>
        <w:pStyle w:val="a7"/>
        <w:jc w:val="both"/>
        <w:rPr>
          <w:i/>
          <w:lang w:val="sr-Cyrl-BA"/>
        </w:rPr>
      </w:pPr>
      <w:r w:rsidRPr="00580131">
        <w:rPr>
          <w:rStyle w:val="a8"/>
          <w:i/>
        </w:rPr>
        <w:footnoteRef/>
      </w:r>
      <w:r w:rsidRPr="00580131">
        <w:rPr>
          <w:i/>
        </w:rPr>
        <w:t xml:space="preserve"> </w:t>
      </w:r>
      <w:r w:rsidRPr="00580131">
        <w:rPr>
          <w:i/>
          <w:lang w:val="sr-Cyrl-BA"/>
        </w:rPr>
        <w:t>„Осмех даје најбоље услуге.“ „Осмех је професионалан и има одличне личне пратиоце.“ „Удружење Осмех пружаа ову услугу и сматарам да тако и треба да остане.“</w:t>
      </w:r>
    </w:p>
  </w:footnote>
  <w:footnote w:id="108">
    <w:p w14:paraId="6FE13B13" w14:textId="77777777" w:rsidR="00A338B4" w:rsidRPr="008C2B9C" w:rsidRDefault="00A338B4" w:rsidP="00EE3C5A">
      <w:pPr>
        <w:pStyle w:val="a7"/>
        <w:jc w:val="both"/>
        <w:rPr>
          <w:i/>
          <w:lang w:val="sr-Cyrl-BA"/>
        </w:rPr>
      </w:pPr>
      <w:r w:rsidRPr="008C2B9C">
        <w:rPr>
          <w:rStyle w:val="a8"/>
          <w:i/>
        </w:rPr>
        <w:footnoteRef/>
      </w:r>
      <w:r w:rsidRPr="008C2B9C">
        <w:rPr>
          <w:i/>
          <w:lang w:val="sr-Cyrl-BA"/>
        </w:rPr>
        <w:t xml:space="preserve"> „Деци често буде ускрааћена услуга јер се уговори не продужавају благовремено па деца не крећу на време у школу.“ „Услуга је квалитетна, пратиоци су мотивисани и поред јаако ниских примањаа. Проблем је у локалној заједници која није константна у финансирању услуге због чега деца често буду без пратиоца иако је школска годинаа кренула. Такође ограничен буџет доводи до тога да немају сва деца пратиоца иако су им потребни.“</w:t>
      </w:r>
    </w:p>
  </w:footnote>
  <w:footnote w:id="109">
    <w:p w14:paraId="2EA4293C" w14:textId="77777777" w:rsidR="00A338B4" w:rsidRPr="00580131" w:rsidRDefault="00A338B4" w:rsidP="00EE3C5A">
      <w:pPr>
        <w:pStyle w:val="a7"/>
        <w:jc w:val="both"/>
        <w:rPr>
          <w:i/>
          <w:lang w:val="sr-Cyrl-BA"/>
        </w:rPr>
      </w:pPr>
      <w:r w:rsidRPr="00580131">
        <w:rPr>
          <w:rStyle w:val="a8"/>
          <w:i/>
        </w:rPr>
        <w:footnoteRef/>
      </w:r>
      <w:r w:rsidRPr="00580131">
        <w:rPr>
          <w:i/>
        </w:rPr>
        <w:t xml:space="preserve"> </w:t>
      </w:r>
      <w:r w:rsidRPr="00580131">
        <w:rPr>
          <w:i/>
          <w:lang w:val="sr-Cyrl-BA"/>
        </w:rPr>
        <w:t>„Нису довољно квалификоване, нису прошле адекватно тестирање како би се бавиле овим тешким послом.“</w:t>
      </w:r>
    </w:p>
  </w:footnote>
  <w:footnote w:id="110">
    <w:p w14:paraId="6ACEBAD6" w14:textId="77777777" w:rsidR="00A338B4" w:rsidRPr="00580131" w:rsidRDefault="00A338B4" w:rsidP="00EE3C5A">
      <w:pPr>
        <w:pStyle w:val="a7"/>
        <w:jc w:val="both"/>
        <w:rPr>
          <w:lang w:val="sr-Cyrl-BA"/>
        </w:rPr>
      </w:pPr>
      <w:r w:rsidRPr="00580131">
        <w:rPr>
          <w:rStyle w:val="a8"/>
          <w:i/>
        </w:rPr>
        <w:footnoteRef/>
      </w:r>
      <w:r w:rsidRPr="00580131">
        <w:rPr>
          <w:i/>
        </w:rPr>
        <w:t xml:space="preserve"> </w:t>
      </w:r>
      <w:r w:rsidRPr="00580131">
        <w:rPr>
          <w:i/>
          <w:lang w:val="sr-Cyrl-BA"/>
        </w:rPr>
        <w:t>„Мислим да та услуга није доступна свој деци којој је потребна“, „Нису заступљени у довољној ммери.“ „Задовоњни смо услугом лични пратилац, али разлог за ову оцену је нестабилност услуге.“ „Тешко је наћи ту врсту услуге.“</w:t>
      </w:r>
    </w:p>
  </w:footnote>
  <w:footnote w:id="111">
    <w:p w14:paraId="17E28DFE" w14:textId="77777777" w:rsidR="00A338B4" w:rsidRPr="008C2B9C" w:rsidRDefault="00A338B4" w:rsidP="00EE3C5A">
      <w:pPr>
        <w:pStyle w:val="a7"/>
        <w:jc w:val="both"/>
        <w:rPr>
          <w:i/>
          <w:lang w:val="sr-Cyrl-BA"/>
        </w:rPr>
      </w:pPr>
      <w:r w:rsidRPr="008C2B9C">
        <w:rPr>
          <w:rStyle w:val="a8"/>
          <w:i/>
        </w:rPr>
        <w:footnoteRef/>
      </w:r>
      <w:r w:rsidRPr="008C2B9C">
        <w:rPr>
          <w:i/>
        </w:rPr>
        <w:t xml:space="preserve"> </w:t>
      </w:r>
      <w:r w:rsidRPr="008C2B9C">
        <w:rPr>
          <w:i/>
          <w:lang w:val="sr-Cyrl-BA"/>
        </w:rPr>
        <w:t>„Сматрам да су лични пратиоци у изузетно лошем положају имајући у виду њихова примања која су далеко нижа од минималне зараде па с обзиром на то смо тално у страху да ћемо остати без личног пратиоца јер свако од њих тражи стабилно радно место где ће бити осигурани током целе године и радити бар за минималну зараду. Треба их мотивисати да раде. Јесте то хуман посао, али од хуманости се не живи. Такође сматрам да је ово веома одговоран посао јер свакодневно се суочавају са различитим изазовима.“ „Услуга је одличног квалитета, али су потребе далеко веће. Смамтрам да су недовољно плаћени за посао који раде.“</w:t>
      </w:r>
      <w:r>
        <w:rPr>
          <w:i/>
          <w:lang w:val="sr-Cyrl-BA"/>
        </w:rPr>
        <w:t xml:space="preserve"> „Када би се улога аличног пратиоца боље платила и када би самим тим и одабир особа које су лични пратиоци био већи и бољи, оцена аби била већа, а квалитет болји и то све у корист особама тј. Деци којој је ова услуга потребна.“</w:t>
      </w:r>
    </w:p>
  </w:footnote>
  <w:footnote w:id="112">
    <w:p w14:paraId="696E12A0" w14:textId="77777777" w:rsidR="00A338B4" w:rsidRPr="008C2B9C" w:rsidRDefault="00A338B4" w:rsidP="00EE3C5A">
      <w:pPr>
        <w:pStyle w:val="a7"/>
        <w:rPr>
          <w:lang w:val="sr-Cyrl-BA"/>
        </w:rPr>
      </w:pPr>
      <w:r>
        <w:rPr>
          <w:rStyle w:val="a8"/>
        </w:rPr>
        <w:footnoteRef/>
      </w:r>
      <w:r>
        <w:t xml:space="preserve"> </w:t>
      </w:r>
      <w:r w:rsidRPr="008C2B9C">
        <w:rPr>
          <w:i/>
          <w:lang w:val="sr-Cyrl-BA"/>
        </w:rPr>
        <w:t>„Немам контакт са људима који користе ту врсту помоћи, али сам лично противник да деца која имају психофизичке проблеме похађају редовну школу. Деци је много боље да буду окружени својим вршњацима у специјалној школи јер су сви једнаки.“</w:t>
      </w:r>
    </w:p>
  </w:footnote>
  <w:footnote w:id="113">
    <w:p w14:paraId="45284771" w14:textId="61EC05F4" w:rsidR="00A338B4" w:rsidRPr="001B7332" w:rsidRDefault="00A338B4" w:rsidP="00FC6BA1">
      <w:pPr>
        <w:pStyle w:val="a7"/>
        <w:jc w:val="both"/>
        <w:rPr>
          <w:rFonts w:ascii="Tahoma" w:hAnsi="Tahoma" w:cs="Tahoma"/>
          <w:sz w:val="18"/>
          <w:szCs w:val="18"/>
          <w:lang w:val="sr-Cyrl-BA"/>
        </w:rPr>
      </w:pPr>
      <w:r w:rsidRPr="001B7332">
        <w:rPr>
          <w:rStyle w:val="a8"/>
          <w:rFonts w:ascii="Tahoma" w:hAnsi="Tahoma" w:cs="Tahoma"/>
          <w:sz w:val="18"/>
          <w:szCs w:val="18"/>
        </w:rPr>
        <w:footnoteRef/>
      </w:r>
      <w:r w:rsidRPr="001B7332">
        <w:rPr>
          <w:rFonts w:ascii="Tahoma" w:hAnsi="Tahoma" w:cs="Tahoma"/>
          <w:sz w:val="18"/>
          <w:szCs w:val="18"/>
        </w:rPr>
        <w:t xml:space="preserve"> </w:t>
      </w:r>
      <w:r w:rsidRPr="001B7332">
        <w:rPr>
          <w:rFonts w:ascii="Tahoma" w:hAnsi="Tahoma" w:cs="Tahoma"/>
          <w:sz w:val="18"/>
          <w:szCs w:val="18"/>
          <w:lang w:val="sr-Cyrl-BA"/>
        </w:rPr>
        <w:t>Велики део података у овом одељку део су Извештаја о мапирању потенцијала актера социјалне заштите на локалном нивоу добијених путем посебног упитника. Анкетни упитник за идентификацију ресурса пружаоца услуга социјалне заштите на територији општине Власотинце су попунили представници Центра за социјални рад за општине Власотинце и Црна Трава, Националне службе за запошљавање (филијала Лесковац , испоставса Власотинце), основне школе “Божидар Миљковић”, дома здравња Власотинце и представници удружења грађана “Центар за едукацију ОСМЕХ”. Према евиденцији чланице Тима за прикупљање података и чланице Општинског већа – упитник је прослеђен и предшколској установи и другим основним и средњим школама, али оне се нису одазвале позиву. Повратна информација је стигла и од Црвеног крста путем мејла где наводе да „на територији општине Власотинце они не пружају никакве услуге из области социјалне заштите.“</w:t>
      </w:r>
    </w:p>
  </w:footnote>
  <w:footnote w:id="114">
    <w:p w14:paraId="3A1CB31E" w14:textId="584EA141" w:rsidR="00A338B4" w:rsidRPr="001B7332" w:rsidRDefault="00A338B4">
      <w:pPr>
        <w:pStyle w:val="a7"/>
        <w:rPr>
          <w:rFonts w:ascii="Tahoma" w:hAnsi="Tahoma" w:cs="Tahoma"/>
          <w:sz w:val="18"/>
          <w:szCs w:val="18"/>
          <w:lang w:val="sr-Cyrl-BA"/>
        </w:rPr>
      </w:pPr>
      <w:r w:rsidRPr="001B7332">
        <w:rPr>
          <w:rStyle w:val="a8"/>
          <w:rFonts w:ascii="Tahoma" w:hAnsi="Tahoma" w:cs="Tahoma"/>
          <w:sz w:val="18"/>
          <w:szCs w:val="18"/>
        </w:rPr>
        <w:footnoteRef/>
      </w:r>
      <w:r w:rsidRPr="001B7332">
        <w:rPr>
          <w:rFonts w:ascii="Tahoma" w:hAnsi="Tahoma" w:cs="Tahoma"/>
          <w:sz w:val="18"/>
          <w:szCs w:val="18"/>
        </w:rPr>
        <w:t xml:space="preserve"> </w:t>
      </w:r>
      <w:r w:rsidRPr="001B7332">
        <w:rPr>
          <w:rFonts w:ascii="Tahoma" w:hAnsi="Tahoma" w:cs="Tahoma"/>
          <w:sz w:val="18"/>
          <w:szCs w:val="18"/>
          <w:lang w:val="sr-Cyrl-BA"/>
        </w:rPr>
        <w:t xml:space="preserve">Статут општине </w:t>
      </w:r>
    </w:p>
  </w:footnote>
  <w:footnote w:id="115">
    <w:p w14:paraId="6647E810" w14:textId="1942E354" w:rsidR="00A338B4" w:rsidRPr="001C258F" w:rsidRDefault="00A338B4">
      <w:pPr>
        <w:pStyle w:val="a7"/>
        <w:rPr>
          <w:lang w:val="sr-Cyrl-BA"/>
        </w:rPr>
      </w:pPr>
      <w:r w:rsidRPr="001B7332">
        <w:rPr>
          <w:rStyle w:val="a8"/>
          <w:rFonts w:ascii="Tahoma" w:hAnsi="Tahoma" w:cs="Tahoma"/>
          <w:sz w:val="18"/>
          <w:szCs w:val="18"/>
        </w:rPr>
        <w:footnoteRef/>
      </w:r>
      <w:r w:rsidRPr="001B7332">
        <w:rPr>
          <w:rFonts w:ascii="Tahoma" w:hAnsi="Tahoma" w:cs="Tahoma"/>
          <w:sz w:val="18"/>
          <w:szCs w:val="18"/>
        </w:rPr>
        <w:t xml:space="preserve"> </w:t>
      </w:r>
      <w:r w:rsidRPr="001B7332">
        <w:rPr>
          <w:rFonts w:ascii="Tahoma" w:hAnsi="Tahoma" w:cs="Tahoma"/>
          <w:sz w:val="18"/>
          <w:szCs w:val="18"/>
          <w:lang w:val="sr-Cyrl-BA"/>
        </w:rPr>
        <w:t>Члан 40 Статута</w:t>
      </w:r>
    </w:p>
  </w:footnote>
  <w:footnote w:id="116">
    <w:p w14:paraId="55A84973" w14:textId="59B06925" w:rsidR="00A338B4" w:rsidRPr="001C258F" w:rsidRDefault="00A338B4">
      <w:pPr>
        <w:pStyle w:val="a7"/>
        <w:rPr>
          <w:lang w:val="sr-Cyrl-BA"/>
        </w:rPr>
      </w:pPr>
      <w:r>
        <w:rPr>
          <w:rStyle w:val="a8"/>
        </w:rPr>
        <w:footnoteRef/>
      </w:r>
      <w:r>
        <w:t xml:space="preserve"> </w:t>
      </w:r>
      <w:r>
        <w:rPr>
          <w:lang w:val="sr-Cyrl-BA"/>
        </w:rPr>
        <w:t>Члан 47 Статута</w:t>
      </w:r>
    </w:p>
  </w:footnote>
  <w:footnote w:id="117">
    <w:p w14:paraId="33C5C49B" w14:textId="5B9794EC" w:rsidR="00A338B4" w:rsidRPr="00B97FF3" w:rsidRDefault="00A338B4" w:rsidP="00B97FF3">
      <w:pPr>
        <w:pStyle w:val="a7"/>
        <w:tabs>
          <w:tab w:val="left" w:pos="7860"/>
        </w:tabs>
        <w:rPr>
          <w:lang w:val="sr-Cyrl-BA"/>
        </w:rPr>
      </w:pPr>
      <w:r>
        <w:rPr>
          <w:rStyle w:val="a8"/>
        </w:rPr>
        <w:footnoteRef/>
      </w:r>
      <w:r>
        <w:t xml:space="preserve"> </w:t>
      </w:r>
      <w:r>
        <w:rPr>
          <w:lang w:val="sr-Cyrl-BA"/>
        </w:rPr>
        <w:t xml:space="preserve">Информације садржане у Плану рада ЦСР за 2025. годину који је јавно доступан на линку: </w:t>
      </w:r>
      <w:hyperlink r:id="rId49" w:history="1">
        <w:r w:rsidRPr="006328AF">
          <w:rPr>
            <w:rStyle w:val="a9"/>
            <w:lang w:val="sr-Cyrl-BA"/>
          </w:rPr>
          <w:t>https://www.opstinacrnatrava.org.rs/assets/3.1.-plan-rada-centra-za-socijalni-rad-za-2025.-godinu.pdf</w:t>
        </w:r>
      </w:hyperlink>
      <w:r>
        <w:rPr>
          <w:lang w:val="sr-Cyrl-BA"/>
        </w:rPr>
        <w:t xml:space="preserve"> </w:t>
      </w:r>
      <w:r>
        <w:rPr>
          <w:lang w:val="sr-Cyrl-BA"/>
        </w:rPr>
        <w:tab/>
      </w:r>
    </w:p>
  </w:footnote>
  <w:footnote w:id="118">
    <w:p w14:paraId="638F3AE3" w14:textId="77777777" w:rsidR="00A338B4" w:rsidRPr="00FD56A4" w:rsidRDefault="00A338B4" w:rsidP="00FD56A4">
      <w:pPr>
        <w:pStyle w:val="a7"/>
        <w:jc w:val="both"/>
        <w:rPr>
          <w:rFonts w:ascii="Tahoma" w:hAnsi="Tahoma" w:cs="Tahoma"/>
          <w:sz w:val="18"/>
          <w:szCs w:val="18"/>
        </w:rPr>
      </w:pPr>
      <w:r w:rsidRPr="00FD56A4">
        <w:rPr>
          <w:rStyle w:val="a8"/>
          <w:rFonts w:ascii="Tahoma" w:hAnsi="Tahoma" w:cs="Tahoma"/>
          <w:sz w:val="18"/>
          <w:szCs w:val="18"/>
        </w:rPr>
        <w:footnoteRef/>
      </w:r>
      <w:r w:rsidRPr="00FD56A4">
        <w:rPr>
          <w:rFonts w:ascii="Tahoma" w:hAnsi="Tahoma" w:cs="Tahoma"/>
          <w:sz w:val="18"/>
          <w:szCs w:val="18"/>
        </w:rPr>
        <w:t xml:space="preserve"> У достављеном прилогу садржане су информације да је узорак чинио укупно 21 испитаник. Од укупног број акорисника 57,1% су дечаци, а 42,9% девојчице. Највећи број испитаника, њих 19, припада старосној категорији 6-14 година. Већина корисника (52,4%) живи у потпуним проширеним породицама и похађа редовне основне школе (71,4%). Већина родитеља (85,7%) изразила је задовољство радним временом личних пратилаца док 3 родитеља сматрају да би радно време могло да буде флексибилије. На скали од 1 до 5 родитељи су своје укључивање у планирање активности оценили просечно са 4,7 што указује на висок ниво задовољства у учешћу у процесу рада са дететом. Родитељи су могли заокружити више активности као најкорисније, а резултати показују: оспособљавање детета за живот у друштвеној средини – 21 родитељ; помоћ у усвајању општих или школских знања и израда домаћих задатака – 21 родитељ; равноправно учешће у решавању проблемских ситуација у школи – 19 родитеља. Најмање коришћена активност је оспособљавање детета за активно самопослуживање коју је навело 7 родитеља. Сви родитељи 100% потврдили су да је дошло до позитивних промена код њихове деце од када користе услугу. Сви родитељи су потврдили да би препоручили услугу својим блиским особама у сличној ситуацији. </w:t>
      </w:r>
    </w:p>
    <w:p w14:paraId="6940E4E3" w14:textId="08D2F16E" w:rsidR="00A338B4" w:rsidRPr="00FD56A4" w:rsidRDefault="00A338B4" w:rsidP="00FD56A4">
      <w:pPr>
        <w:pStyle w:val="a7"/>
        <w:jc w:val="both"/>
        <w:rPr>
          <w:lang w:val="sr-Cyrl-BA"/>
        </w:rPr>
      </w:pPr>
      <w:r w:rsidRPr="00FD56A4">
        <w:rPr>
          <w:rFonts w:ascii="Tahoma" w:hAnsi="Tahoma" w:cs="Tahoma"/>
          <w:sz w:val="18"/>
          <w:szCs w:val="18"/>
        </w:rPr>
        <w:t>Анализа оцена родитеља показују да је напредовање деце у свим праћеним областима високо. Највеће задовољство родитеља забележено је у областима комуникације (просечна оцена 4,8), емоција (просечна оцена 4,7) и социјалних вештина (просечна оцена 4,6) што указује на значајан утицај услуге на развој међусобних односа, изражавање осећања и интераакцију с околином. Добре оцене у областима апажње и памћења (4,2), моторике (4,3) и интересовања за радне активности (4,5) показују да услуга доприноси когнитивном и физичком развоју деце. Укупни резултати потврђују да родитељи виде видљиве и позитивне промене код своје деце и да сматрају да услуга значајно унапређује њихову свакодневну самосталност и квалитет живота</w:t>
      </w:r>
    </w:p>
  </w:footnote>
  <w:footnote w:id="119">
    <w:p w14:paraId="2488E044" w14:textId="77777777" w:rsidR="00A338B4" w:rsidRPr="00FD56A4" w:rsidRDefault="00A338B4" w:rsidP="00FD56A4">
      <w:pPr>
        <w:pStyle w:val="a7"/>
        <w:jc w:val="both"/>
        <w:rPr>
          <w:rFonts w:ascii="Tahoma" w:hAnsi="Tahoma" w:cs="Tahoma"/>
          <w:sz w:val="18"/>
          <w:szCs w:val="18"/>
        </w:rPr>
      </w:pPr>
      <w:r w:rsidRPr="00FD56A4">
        <w:rPr>
          <w:rStyle w:val="a8"/>
          <w:rFonts w:ascii="Tahoma" w:hAnsi="Tahoma" w:cs="Tahoma"/>
          <w:sz w:val="18"/>
          <w:szCs w:val="18"/>
        </w:rPr>
        <w:footnoteRef/>
      </w:r>
      <w:r w:rsidRPr="00FD56A4">
        <w:rPr>
          <w:rFonts w:ascii="Tahoma" w:hAnsi="Tahoma" w:cs="Tahoma"/>
          <w:sz w:val="18"/>
          <w:szCs w:val="18"/>
        </w:rPr>
        <w:t xml:space="preserve"> У дсотављен прилогу – Извештају о спроведеној интерној евалуацији услуге помоћ у кући за старије наведено је да је креирани евалуациони упитник, који је садржао 16 питања отвореног и затвореног типа, популо 35 особа од чега 57,1% су испитанице и 42,9% чине мушки испитаници. Највећи проценат испитаника (55,1%) старости је између 70 и 80 година, 20,6% испитаника је старости преко 80 година, 22,7% испитаника је старости од 60 до 70 година док је 1,6% млађих од 60. Од укупног броја испитаника 37,9% је способно да се самостално креће, док су остали теже покретни или потпуно непокретни. Већина њих (57,15%) живе сами. </w:t>
      </w:r>
    </w:p>
    <w:p w14:paraId="32104980" w14:textId="77777777" w:rsidR="00A338B4" w:rsidRPr="00FD56A4" w:rsidRDefault="00A338B4" w:rsidP="00FD56A4">
      <w:pPr>
        <w:pStyle w:val="a7"/>
        <w:jc w:val="both"/>
        <w:rPr>
          <w:rFonts w:ascii="Tahoma" w:hAnsi="Tahoma" w:cs="Tahoma"/>
          <w:sz w:val="18"/>
          <w:szCs w:val="18"/>
        </w:rPr>
      </w:pPr>
      <w:r w:rsidRPr="00FD56A4">
        <w:rPr>
          <w:rFonts w:ascii="Tahoma" w:hAnsi="Tahoma" w:cs="Tahoma"/>
          <w:sz w:val="18"/>
          <w:szCs w:val="18"/>
        </w:rPr>
        <w:t xml:space="preserve">Сви сипитаници користе 5 или више услуга док 60% испитаника користи више од 10 услуга. Најчешће услуге које користе су припрема оброка и напитака, чишћење стана, прање суђа, набавке намирница и лекова, мерење крвног притиска као и дружење и разговор. Пргледом одоговра закључено је да једном од најкориснијих услуга сматрају набавку (22 лица) док је на другом месту чишћење и помоћ у одржавању хигијене (16 испитаника). Такође као најкорисније услуге наводе дружење и разговор, прање и пеглање, организовање посета лекару и др. На питање да ли блиској особи препоручили да користе услугу 100% испитаника је одгворило потврдно. На питање шта им је било најмање корисно шта би променили 88,6% испитаника одговорило је да није потребно мењати било шта, док је 11,4% одговорило да је задовољно али би требало обезбедити континуитет у пружању услуге. </w:t>
      </w:r>
    </w:p>
    <w:p w14:paraId="6EEA4A93" w14:textId="35E08134" w:rsidR="00A338B4" w:rsidRPr="00FD56A4" w:rsidRDefault="00A338B4" w:rsidP="00FD56A4">
      <w:pPr>
        <w:pStyle w:val="a7"/>
        <w:jc w:val="both"/>
        <w:rPr>
          <w:lang w:val="sr-Cyrl-BA"/>
        </w:rPr>
      </w:pPr>
      <w:r w:rsidRPr="00FD56A4">
        <w:rPr>
          <w:rFonts w:ascii="Tahoma" w:hAnsi="Tahoma" w:cs="Tahoma"/>
          <w:sz w:val="18"/>
          <w:szCs w:val="18"/>
        </w:rPr>
        <w:t>На питање да ли су задовљни бројем посета неговатељица 15 испитаника је одговорило да би волели да их неговатељице обилазе свакодневно, док су остали задовољни бројем посета. Када је у питању задвољство радом неговатељица 2,8% испитаника одговорило је да је задовољно, 14,3% да је углавном задовољно, док је преосталих 82,7% своје задовољство оценило највишом оценом. 94,3% испитаника потврдило је да их задужени радник из Удружења које пружа услугу обилази у циљу пркупљања информација о њиховом задовољству услугама. Од укупног броја испитаника 97,2% свеукупну услугу оценило је оценом 5.</w:t>
      </w:r>
    </w:p>
  </w:footnote>
  <w:footnote w:id="120">
    <w:p w14:paraId="39028DE1" w14:textId="727A27A2" w:rsidR="00A338B4" w:rsidRPr="00562CCE" w:rsidRDefault="00A338B4" w:rsidP="00B1199B">
      <w:pPr>
        <w:pStyle w:val="a7"/>
        <w:rPr>
          <w:rFonts w:ascii="Tahoma" w:hAnsi="Tahoma" w:cs="Tahoma"/>
          <w:sz w:val="18"/>
          <w:szCs w:val="18"/>
          <w:lang w:val="sr-Cyrl-BA"/>
        </w:rPr>
      </w:pPr>
      <w:r w:rsidRPr="00562CCE">
        <w:rPr>
          <w:rStyle w:val="a8"/>
          <w:rFonts w:ascii="Tahoma" w:hAnsi="Tahoma" w:cs="Tahoma"/>
          <w:sz w:val="18"/>
          <w:szCs w:val="18"/>
        </w:rPr>
        <w:footnoteRef/>
      </w:r>
      <w:r w:rsidRPr="00562CCE">
        <w:rPr>
          <w:rFonts w:ascii="Tahoma" w:hAnsi="Tahoma" w:cs="Tahoma"/>
          <w:sz w:val="18"/>
          <w:szCs w:val="18"/>
        </w:rPr>
        <w:t xml:space="preserve"> </w:t>
      </w:r>
      <w:r w:rsidRPr="00562CCE">
        <w:rPr>
          <w:rFonts w:ascii="Tahoma" w:hAnsi="Tahoma" w:cs="Tahoma"/>
          <w:sz w:val="18"/>
          <w:szCs w:val="18"/>
          <w:lang w:val="sr-Cyrl-BA"/>
        </w:rPr>
        <w:t xml:space="preserve">Конкурсна документација по овом конкурсу доступна на: </w:t>
      </w:r>
      <w:hyperlink r:id="rId50" w:history="1">
        <w:r w:rsidRPr="00562CCE">
          <w:rPr>
            <w:rStyle w:val="a9"/>
            <w:rFonts w:ascii="Tahoma" w:hAnsi="Tahoma" w:cs="Tahoma"/>
            <w:sz w:val="18"/>
            <w:szCs w:val="18"/>
            <w:lang w:val="sr-Cyrl-BA"/>
          </w:rPr>
          <w:t>https://vlasotince.rs/ii-konkurs-za-dodelu-sredstava-udruzenjima/</w:t>
        </w:r>
      </w:hyperlink>
      <w:r w:rsidRPr="00562CCE">
        <w:rPr>
          <w:rFonts w:ascii="Tahoma" w:hAnsi="Tahoma" w:cs="Tahoma"/>
          <w:sz w:val="18"/>
          <w:szCs w:val="18"/>
          <w:lang w:val="sr-Cyrl-BA"/>
        </w:rPr>
        <w:t xml:space="preserve"> </w:t>
      </w:r>
    </w:p>
  </w:footnote>
  <w:footnote w:id="121">
    <w:p w14:paraId="58560302" w14:textId="4B5524C4" w:rsidR="00A338B4" w:rsidRPr="009E46B7" w:rsidRDefault="00A338B4" w:rsidP="009E46B7">
      <w:pPr>
        <w:pStyle w:val="a7"/>
        <w:jc w:val="both"/>
        <w:rPr>
          <w:rFonts w:ascii="Tahoma" w:hAnsi="Tahoma" w:cs="Tahoma"/>
          <w:sz w:val="18"/>
          <w:szCs w:val="18"/>
          <w:lang w:val="sr-Cyrl-BA"/>
        </w:rPr>
      </w:pPr>
      <w:r w:rsidRPr="00562CCE">
        <w:rPr>
          <w:rStyle w:val="a8"/>
          <w:rFonts w:ascii="Tahoma" w:hAnsi="Tahoma" w:cs="Tahoma"/>
          <w:sz w:val="18"/>
          <w:szCs w:val="18"/>
        </w:rPr>
        <w:footnoteRef/>
      </w:r>
      <w:r w:rsidRPr="00562CCE">
        <w:rPr>
          <w:rFonts w:ascii="Tahoma" w:hAnsi="Tahoma" w:cs="Tahoma"/>
          <w:sz w:val="18"/>
          <w:szCs w:val="18"/>
        </w:rPr>
        <w:t xml:space="preserve"> Важно је напоменути да је за реализацију ових пројеката остављен кратак рок будући да се конкурс односи на активности </w:t>
      </w:r>
      <w:r>
        <w:rPr>
          <w:rFonts w:ascii="Tahoma" w:hAnsi="Tahoma" w:cs="Tahoma"/>
          <w:sz w:val="18"/>
          <w:szCs w:val="18"/>
          <w:lang w:val="sr-Cyrl-BA"/>
        </w:rPr>
        <w:t>које се желе подржати</w:t>
      </w:r>
      <w:r w:rsidRPr="00562CCE">
        <w:rPr>
          <w:rFonts w:ascii="Tahoma" w:hAnsi="Tahoma" w:cs="Tahoma"/>
          <w:sz w:val="18"/>
          <w:szCs w:val="18"/>
        </w:rPr>
        <w:t xml:space="preserve"> 2025. годин</w:t>
      </w:r>
      <w:r>
        <w:rPr>
          <w:rFonts w:ascii="Tahoma" w:hAnsi="Tahoma" w:cs="Tahoma"/>
          <w:sz w:val="18"/>
          <w:szCs w:val="18"/>
          <w:lang w:val="sr-Cyrl-BA"/>
        </w:rPr>
        <w:t>е</w:t>
      </w:r>
      <w:r w:rsidRPr="00562CCE">
        <w:rPr>
          <w:rFonts w:ascii="Tahoma" w:hAnsi="Tahoma" w:cs="Tahoma"/>
          <w:sz w:val="18"/>
          <w:szCs w:val="18"/>
        </w:rPr>
        <w:t xml:space="preserve">, а одлука </w:t>
      </w:r>
      <w:r>
        <w:rPr>
          <w:rFonts w:ascii="Tahoma" w:hAnsi="Tahoma" w:cs="Tahoma"/>
          <w:sz w:val="18"/>
          <w:szCs w:val="18"/>
          <w:lang w:val="sr-Cyrl-BA"/>
        </w:rPr>
        <w:t xml:space="preserve">о додели средстава је </w:t>
      </w:r>
      <w:r w:rsidRPr="00562CCE">
        <w:rPr>
          <w:rFonts w:ascii="Tahoma" w:hAnsi="Tahoma" w:cs="Tahoma"/>
          <w:sz w:val="18"/>
          <w:szCs w:val="18"/>
        </w:rPr>
        <w:t>донета у новембру 2025. Године</w:t>
      </w:r>
      <w:r>
        <w:rPr>
          <w:rFonts w:ascii="Tahoma" w:hAnsi="Tahoma" w:cs="Tahoma"/>
          <w:sz w:val="18"/>
          <w:szCs w:val="18"/>
          <w:lang w:val="sr-Cyrl-BA"/>
        </w:rPr>
        <w:t>. Т</w:t>
      </w:r>
      <w:r w:rsidRPr="00562CCE">
        <w:rPr>
          <w:rFonts w:ascii="Tahoma" w:hAnsi="Tahoma" w:cs="Tahoma"/>
          <w:sz w:val="18"/>
          <w:szCs w:val="18"/>
        </w:rPr>
        <w:t>акође, Одлуком нису наведени детањи предложених пројеката. Осим тога у Листи вредновања и рангирања програма/пројеката  свим апликантима одобрен је смањен износ у односу од процењене вредности пројектних активности што потенцијално може имати утицај</w:t>
      </w:r>
      <w:r>
        <w:rPr>
          <w:rFonts w:ascii="Tahoma" w:hAnsi="Tahoma" w:cs="Tahoma"/>
          <w:sz w:val="18"/>
          <w:szCs w:val="18"/>
          <w:lang w:val="sr-Cyrl-BA"/>
        </w:rPr>
        <w:t>а</w:t>
      </w:r>
      <w:r w:rsidRPr="00562CCE">
        <w:rPr>
          <w:rFonts w:ascii="Tahoma" w:hAnsi="Tahoma" w:cs="Tahoma"/>
          <w:sz w:val="18"/>
          <w:szCs w:val="18"/>
        </w:rPr>
        <w:t xml:space="preserve"> на квалитет спровођења.</w:t>
      </w:r>
    </w:p>
  </w:footnote>
  <w:footnote w:id="122">
    <w:p w14:paraId="4946FC9E" w14:textId="055A55BD" w:rsidR="00A338B4" w:rsidRPr="00482CD3" w:rsidRDefault="00A338B4">
      <w:pPr>
        <w:pStyle w:val="a7"/>
        <w:rPr>
          <w:lang w:val="sr-Cyrl-BA"/>
        </w:rPr>
      </w:pPr>
      <w:r>
        <w:rPr>
          <w:rStyle w:val="a8"/>
        </w:rPr>
        <w:footnoteRef/>
      </w:r>
      <w:r>
        <w:t xml:space="preserve"> </w:t>
      </w:r>
      <w:r>
        <w:rPr>
          <w:lang w:val="sr-Cyrl-BA"/>
        </w:rPr>
        <w:t xml:space="preserve">Годишњи план доступан на: </w:t>
      </w:r>
      <w:hyperlink r:id="rId51" w:history="1">
        <w:r w:rsidRPr="006328AF">
          <w:rPr>
            <w:rStyle w:val="a9"/>
            <w:lang w:val="sr-Cyrl-BA"/>
          </w:rPr>
          <w:t>https://vlasotince.rs/kalendar-konkursa-za-finansiranje-projekata-i-programa-udruzenja-i-drugih-organizacija-civilnog-drustva-iz-sredstava-budzeta-opstine-vlasotince-u-2026-godini/</w:t>
        </w:r>
      </w:hyperlink>
      <w:r>
        <w:rPr>
          <w:lang w:val="sr-Cyrl-BA"/>
        </w:rPr>
        <w:t xml:space="preserve"> </w:t>
      </w:r>
    </w:p>
  </w:footnote>
  <w:footnote w:id="123">
    <w:p w14:paraId="7EC872AB" w14:textId="77777777" w:rsidR="00A338B4" w:rsidRPr="00BD5CF3" w:rsidRDefault="00A338B4" w:rsidP="00076AE8">
      <w:pPr>
        <w:pStyle w:val="a7"/>
        <w:rPr>
          <w:rFonts w:ascii="Tahoma" w:hAnsi="Tahoma" w:cs="Tahoma"/>
          <w:sz w:val="18"/>
          <w:szCs w:val="18"/>
          <w:lang w:val="sr-Cyrl-BA"/>
        </w:rPr>
      </w:pPr>
      <w:r w:rsidRPr="00BD5CF3">
        <w:rPr>
          <w:rStyle w:val="a8"/>
          <w:rFonts w:ascii="Tahoma" w:hAnsi="Tahoma" w:cs="Tahoma"/>
          <w:sz w:val="18"/>
          <w:szCs w:val="18"/>
        </w:rPr>
        <w:footnoteRef/>
      </w:r>
      <w:r w:rsidRPr="00BD5CF3">
        <w:rPr>
          <w:rFonts w:ascii="Tahoma" w:hAnsi="Tahoma" w:cs="Tahoma"/>
          <w:sz w:val="18"/>
          <w:szCs w:val="18"/>
        </w:rPr>
        <w:t xml:space="preserve"> Модел годишњег извештаја о спровођењу АП је један од прилога Уредбе о методологији израде докумената јавних политика, доступно на: </w:t>
      </w:r>
      <w:hyperlink r:id="rId52" w:history="1">
        <w:r w:rsidRPr="00BD5CF3">
          <w:rPr>
            <w:rStyle w:val="a9"/>
            <w:rFonts w:ascii="Tahoma" w:hAnsi="Tahoma" w:cs="Tahoma"/>
            <w:sz w:val="18"/>
            <w:szCs w:val="18"/>
          </w:rPr>
          <w:t>https://reg.pravno-informacioni-sistem.rs/api/Attachment/prilozi/438330/prilog13.html</w:t>
        </w:r>
      </w:hyperlink>
      <w:r w:rsidRPr="00BD5CF3">
        <w:rPr>
          <w:rFonts w:ascii="Tahoma" w:hAnsi="Tahoma" w:cs="Tahoma"/>
          <w:sz w:val="18"/>
          <w:szCs w:val="18"/>
          <w:lang w:val="sr-Cyrl-BA"/>
        </w:rPr>
        <w:t xml:space="preserve"> </w:t>
      </w:r>
    </w:p>
  </w:footnote>
  <w:footnote w:id="124">
    <w:p w14:paraId="6AE4138A" w14:textId="77777777" w:rsidR="00A338B4" w:rsidRPr="00BD5CF3" w:rsidRDefault="00A338B4" w:rsidP="00076AE8">
      <w:pPr>
        <w:rPr>
          <w:rFonts w:ascii="Tahoma" w:hAnsi="Tahoma" w:cs="Tahoma"/>
          <w:sz w:val="18"/>
          <w:szCs w:val="18"/>
          <w:lang w:val="sr-Cyrl-BA"/>
        </w:rPr>
      </w:pPr>
      <w:r w:rsidRPr="00BD5CF3">
        <w:rPr>
          <w:rStyle w:val="a8"/>
          <w:rFonts w:ascii="Tahoma" w:hAnsi="Tahoma" w:cs="Tahoma"/>
          <w:sz w:val="18"/>
          <w:szCs w:val="18"/>
        </w:rPr>
        <w:footnoteRef/>
      </w:r>
      <w:r w:rsidRPr="00BD5CF3">
        <w:rPr>
          <w:rFonts w:ascii="Tahoma" w:hAnsi="Tahoma" w:cs="Tahoma"/>
          <w:sz w:val="18"/>
          <w:szCs w:val="18"/>
        </w:rPr>
        <w:t xml:space="preserve"> Садржина финалног извештаја о спровођењу докумената јавних политика прописана је чланом 35. Уредбе о методологији израде докумената јавних политика. Доступно на: </w:t>
      </w:r>
      <w:hyperlink r:id="rId53" w:history="1">
        <w:r w:rsidRPr="00BD5CF3">
          <w:rPr>
            <w:rStyle w:val="a9"/>
            <w:rFonts w:ascii="Tahoma" w:hAnsi="Tahoma" w:cs="Tahoma"/>
            <w:sz w:val="18"/>
            <w:szCs w:val="18"/>
          </w:rPr>
          <w:t>https://pravno-informacioni-sistem.rs/eli/rep/sgrs/vlada/uredba/2025/20/5/reg</w:t>
        </w:r>
      </w:hyperlink>
      <w:r w:rsidRPr="00BD5CF3">
        <w:rPr>
          <w:rFonts w:ascii="Tahoma" w:hAnsi="Tahoma" w:cs="Tahoma"/>
          <w:sz w:val="18"/>
          <w:szCs w:val="18"/>
          <w:lang w:val="sr-Cyrl-BA"/>
        </w:rPr>
        <w:t xml:space="preserve"> </w:t>
      </w:r>
    </w:p>
    <w:p w14:paraId="4ACE7411" w14:textId="77777777" w:rsidR="00A338B4" w:rsidRPr="00920855" w:rsidRDefault="00A338B4" w:rsidP="00076AE8">
      <w:pPr>
        <w:pStyle w:val="a7"/>
        <w:rPr>
          <w:lang w:val="sr-Cyrl-BA"/>
        </w:rPr>
      </w:pPr>
      <w:r>
        <w:rPr>
          <w:lang w:val="sr-Cyrl-BA"/>
        </w:rPr>
        <w:t xml:space="preserve"> </w:t>
      </w:r>
    </w:p>
  </w:footnote>
  <w:footnote w:id="125">
    <w:p w14:paraId="18652C69" w14:textId="77777777" w:rsidR="00A338B4" w:rsidRDefault="00A338B4" w:rsidP="00F750C4">
      <w:pPr>
        <w:pStyle w:val="a7"/>
        <w:rPr>
          <w:i/>
          <w:iCs/>
          <w:sz w:val="16"/>
          <w:szCs w:val="16"/>
          <w:lang w:val="sr-Cyrl-RS"/>
        </w:rPr>
      </w:pPr>
      <w:r>
        <w:rPr>
          <w:rStyle w:val="a8"/>
          <w:sz w:val="16"/>
          <w:szCs w:val="16"/>
        </w:rPr>
        <w:footnoteRef/>
      </w:r>
      <w:r>
        <w:rPr>
          <w:i/>
          <w:iCs/>
          <w:sz w:val="16"/>
          <w:szCs w:val="16"/>
          <w:lang w:val="sr-Cyrl-RS"/>
        </w:rPr>
        <w:t xml:space="preserve"> Сва деца под старатељством – и у породици и на смештају </w:t>
      </w:r>
    </w:p>
  </w:footnote>
  <w:footnote w:id="126">
    <w:p w14:paraId="7C656DCA" w14:textId="77777777" w:rsidR="00A338B4" w:rsidRDefault="00A338B4" w:rsidP="00F750C4">
      <w:pPr>
        <w:pStyle w:val="a7"/>
        <w:rPr>
          <w:sz w:val="16"/>
          <w:szCs w:val="16"/>
          <w:lang w:val="sr-Latn-RS"/>
        </w:rPr>
      </w:pPr>
      <w:r>
        <w:rPr>
          <w:rStyle w:val="a8"/>
          <w:sz w:val="16"/>
          <w:szCs w:val="16"/>
        </w:rPr>
        <w:footnoteRef/>
      </w:r>
      <w:r>
        <w:rPr>
          <w:sz w:val="16"/>
          <w:szCs w:val="16"/>
          <w:lang w:val="sr-Cyrl-RS"/>
        </w:rPr>
        <w:t xml:space="preserve"> </w:t>
      </w:r>
      <w:r>
        <w:rPr>
          <w:rFonts w:eastAsia="Times New Roman" w:cs="Calibri"/>
          <w:sz w:val="16"/>
          <w:szCs w:val="16"/>
          <w:lang w:val="sr-Cyrl-RS"/>
        </w:rPr>
        <w:t>сви пунолетни корисници под старатељством: и у породици и на смештају</w:t>
      </w:r>
    </w:p>
  </w:footnote>
  <w:footnote w:id="127">
    <w:p w14:paraId="786AC3C1" w14:textId="77777777" w:rsidR="00A338B4" w:rsidRDefault="00A338B4"/>
    <w:p w14:paraId="5A31E0AF" w14:textId="77777777" w:rsidR="00A338B4" w:rsidRDefault="00A338B4" w:rsidP="00F750C4">
      <w:pPr>
        <w:pStyle w:val="a7"/>
        <w:rPr>
          <w:sz w:val="16"/>
          <w:szCs w:val="16"/>
          <w:lang w:val="sr-Cyrl-RS"/>
        </w:rPr>
      </w:pPr>
    </w:p>
  </w:footnote>
  <w:footnote w:id="128">
    <w:p w14:paraId="4564C434" w14:textId="77777777" w:rsidR="00A338B4" w:rsidRPr="008E2C58" w:rsidRDefault="00A338B4" w:rsidP="009547EC">
      <w:pPr>
        <w:pStyle w:val="a7"/>
        <w:rPr>
          <w:rFonts w:cstheme="minorHAnsi"/>
          <w:sz w:val="16"/>
          <w:szCs w:val="16"/>
          <w:lang w:val="sr-Cyrl-RS"/>
        </w:rPr>
      </w:pPr>
      <w:r w:rsidRPr="008E2C58">
        <w:rPr>
          <w:rStyle w:val="a8"/>
          <w:rFonts w:cstheme="minorHAnsi"/>
          <w:sz w:val="16"/>
          <w:szCs w:val="16"/>
        </w:rPr>
        <w:footnoteRef/>
      </w:r>
      <w:r w:rsidRPr="008E2C58">
        <w:rPr>
          <w:rFonts w:cstheme="minorHAnsi"/>
          <w:sz w:val="16"/>
          <w:szCs w:val="16"/>
        </w:rPr>
        <w:t xml:space="preserve"> </w:t>
      </w:r>
      <w:r w:rsidRPr="008E2C58">
        <w:rPr>
          <w:rFonts w:cstheme="minorHAnsi"/>
          <w:sz w:val="16"/>
          <w:szCs w:val="16"/>
          <w:lang w:val="sr-Cyrl-RS"/>
        </w:rPr>
        <w:t>Иако се престало са финансирањем услуге, и даље се финансирају плате запослених који су спроводили услугу јер се очекује обнављање исте</w:t>
      </w:r>
    </w:p>
  </w:footnote>
  <w:footnote w:id="129">
    <w:p w14:paraId="544EC18E" w14:textId="0568D252" w:rsidR="00A338B4" w:rsidRPr="00B17418" w:rsidRDefault="00A338B4" w:rsidP="00DE1927">
      <w:pPr>
        <w:pStyle w:val="a7"/>
        <w:jc w:val="both"/>
        <w:rPr>
          <w:lang w:val="sr-Cyrl-RS"/>
        </w:rPr>
      </w:pPr>
      <w:r>
        <w:rPr>
          <w:rStyle w:val="a8"/>
        </w:rPr>
        <w:footnoteRef/>
      </w:r>
      <w:r>
        <w:t xml:space="preserve"> </w:t>
      </w:r>
      <w:r>
        <w:rPr>
          <w:lang w:val="sr-Cyrl-RS"/>
        </w:rPr>
        <w:t>Н</w:t>
      </w:r>
      <w:r w:rsidRPr="00B17418">
        <w:t>аводе се технике које су коришћене (на пример: фокус гру</w:t>
      </w:r>
      <w:r>
        <w:rPr>
          <w:lang w:val="sr-Cyrl-RS"/>
        </w:rPr>
        <w:t>пе,</w:t>
      </w:r>
      <w:r w:rsidRPr="00B17418">
        <w:t xml:space="preserve"> дискусије, округли сто, панел, анкетно истраживање, полуструктурирани интервју, прикупљање писаних коментара или сл.), учесници и датуми када су консултације спроведене.</w:t>
      </w:r>
    </w:p>
  </w:footnote>
  <w:footnote w:id="130">
    <w:p w14:paraId="218FAC5B" w14:textId="7E945A0B" w:rsidR="00A338B4" w:rsidRPr="00384D90" w:rsidRDefault="00A338B4" w:rsidP="00384D90">
      <w:pPr>
        <w:pStyle w:val="a7"/>
        <w:jc w:val="both"/>
        <w:rPr>
          <w:lang w:val="sr-Cyrl-RS"/>
        </w:rPr>
      </w:pPr>
      <w:r>
        <w:rPr>
          <w:rStyle w:val="a8"/>
        </w:rPr>
        <w:footnoteRef/>
      </w:r>
      <w:r>
        <w:t xml:space="preserve"> </w:t>
      </w:r>
      <w:r>
        <w:rPr>
          <w:lang w:val="sr-Cyrl-RS"/>
        </w:rPr>
        <w:t xml:space="preserve">Посебно истакните консултације спроведене са женама и припадницима маргинализованих група, односно различитих старосних, образовних, економских категорија становника.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12012"/>
    <w:multiLevelType w:val="multilevel"/>
    <w:tmpl w:val="F4E477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E026AB"/>
    <w:multiLevelType w:val="hybridMultilevel"/>
    <w:tmpl w:val="73B8BE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119D6C4A"/>
    <w:multiLevelType w:val="hybridMultilevel"/>
    <w:tmpl w:val="5C7C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62432"/>
    <w:multiLevelType w:val="multilevel"/>
    <w:tmpl w:val="89980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A47672"/>
    <w:multiLevelType w:val="hybridMultilevel"/>
    <w:tmpl w:val="9C7482B2"/>
    <w:lvl w:ilvl="0" w:tplc="0A6ACA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41337"/>
    <w:multiLevelType w:val="multilevel"/>
    <w:tmpl w:val="6E0C5E98"/>
    <w:lvl w:ilvl="0">
      <w:start w:val="1"/>
      <w:numFmt w:val="decimal"/>
      <w:lvlText w:val="%1."/>
      <w:lvlJc w:val="left"/>
      <w:pPr>
        <w:ind w:left="720" w:hanging="360"/>
      </w:pPr>
      <w:rPr>
        <w:rFonts w:hint="default"/>
      </w:rPr>
    </w:lvl>
    <w:lvl w:ilvl="1">
      <w:start w:val="1"/>
      <w:numFmt w:val="decimal"/>
      <w:isLgl/>
      <w:lvlText w:val="%1.%2."/>
      <w:lvlJc w:val="left"/>
      <w:pPr>
        <w:ind w:left="3698" w:hanging="720"/>
      </w:pPr>
      <w:rPr>
        <w:rFonts w:hint="default"/>
        <w:sz w:val="28"/>
        <w:szCs w:val="28"/>
      </w:rPr>
    </w:lvl>
    <w:lvl w:ilvl="2">
      <w:start w:val="1"/>
      <w:numFmt w:val="decimal"/>
      <w:isLgl/>
      <w:lvlText w:val="%1.%2.%3."/>
      <w:lvlJc w:val="left"/>
      <w:pPr>
        <w:ind w:left="809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195D71"/>
    <w:multiLevelType w:val="hybridMultilevel"/>
    <w:tmpl w:val="5A8C4650"/>
    <w:lvl w:ilvl="0" w:tplc="F6CEE358">
      <w:start w:val="1"/>
      <w:numFmt w:val="decimal"/>
      <w:lvlText w:val="%1."/>
      <w:lvlJc w:val="left"/>
      <w:pPr>
        <w:ind w:left="240" w:hanging="360"/>
      </w:pPr>
      <w:rPr>
        <w:rFonts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7" w15:restartNumberingAfterBreak="0">
    <w:nsid w:val="20EC2ACD"/>
    <w:multiLevelType w:val="hybridMultilevel"/>
    <w:tmpl w:val="79DC7388"/>
    <w:lvl w:ilvl="0" w:tplc="241A000F">
      <w:start w:val="1"/>
      <w:numFmt w:val="decimal"/>
      <w:lvlText w:val="%1."/>
      <w:lvlJc w:val="left"/>
      <w:pPr>
        <w:ind w:left="1146" w:hanging="360"/>
      </w:pPr>
    </w:lvl>
    <w:lvl w:ilvl="1" w:tplc="241A0019">
      <w:start w:val="1"/>
      <w:numFmt w:val="lowerLetter"/>
      <w:lvlText w:val="%2."/>
      <w:lvlJc w:val="left"/>
      <w:pPr>
        <w:ind w:left="1866" w:hanging="360"/>
      </w:pPr>
    </w:lvl>
    <w:lvl w:ilvl="2" w:tplc="241A001B" w:tentative="1">
      <w:start w:val="1"/>
      <w:numFmt w:val="lowerRoman"/>
      <w:lvlText w:val="%3."/>
      <w:lvlJc w:val="right"/>
      <w:pPr>
        <w:ind w:left="2586" w:hanging="180"/>
      </w:pPr>
    </w:lvl>
    <w:lvl w:ilvl="3" w:tplc="241A000F" w:tentative="1">
      <w:start w:val="1"/>
      <w:numFmt w:val="decimal"/>
      <w:lvlText w:val="%4."/>
      <w:lvlJc w:val="left"/>
      <w:pPr>
        <w:ind w:left="3306" w:hanging="360"/>
      </w:pPr>
    </w:lvl>
    <w:lvl w:ilvl="4" w:tplc="241A0019" w:tentative="1">
      <w:start w:val="1"/>
      <w:numFmt w:val="lowerLetter"/>
      <w:lvlText w:val="%5."/>
      <w:lvlJc w:val="left"/>
      <w:pPr>
        <w:ind w:left="4026" w:hanging="360"/>
      </w:pPr>
    </w:lvl>
    <w:lvl w:ilvl="5" w:tplc="241A001B" w:tentative="1">
      <w:start w:val="1"/>
      <w:numFmt w:val="lowerRoman"/>
      <w:lvlText w:val="%6."/>
      <w:lvlJc w:val="right"/>
      <w:pPr>
        <w:ind w:left="4746" w:hanging="180"/>
      </w:pPr>
    </w:lvl>
    <w:lvl w:ilvl="6" w:tplc="241A000F" w:tentative="1">
      <w:start w:val="1"/>
      <w:numFmt w:val="decimal"/>
      <w:lvlText w:val="%7."/>
      <w:lvlJc w:val="left"/>
      <w:pPr>
        <w:ind w:left="5466" w:hanging="360"/>
      </w:pPr>
    </w:lvl>
    <w:lvl w:ilvl="7" w:tplc="241A0019" w:tentative="1">
      <w:start w:val="1"/>
      <w:numFmt w:val="lowerLetter"/>
      <w:lvlText w:val="%8."/>
      <w:lvlJc w:val="left"/>
      <w:pPr>
        <w:ind w:left="6186" w:hanging="360"/>
      </w:pPr>
    </w:lvl>
    <w:lvl w:ilvl="8" w:tplc="241A001B" w:tentative="1">
      <w:start w:val="1"/>
      <w:numFmt w:val="lowerRoman"/>
      <w:lvlText w:val="%9."/>
      <w:lvlJc w:val="right"/>
      <w:pPr>
        <w:ind w:left="6906" w:hanging="180"/>
      </w:pPr>
    </w:lvl>
  </w:abstractNum>
  <w:abstractNum w:abstractNumId="8" w15:restartNumberingAfterBreak="0">
    <w:nsid w:val="230F3526"/>
    <w:multiLevelType w:val="hybridMultilevel"/>
    <w:tmpl w:val="A8204D1E"/>
    <w:lvl w:ilvl="0" w:tplc="D5DE4A60">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BE41B6"/>
    <w:multiLevelType w:val="multilevel"/>
    <w:tmpl w:val="3E6AB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05528A"/>
    <w:multiLevelType w:val="hybridMultilevel"/>
    <w:tmpl w:val="8F261B2C"/>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287F396B"/>
    <w:multiLevelType w:val="hybridMultilevel"/>
    <w:tmpl w:val="0068FF3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2FFE5DBE"/>
    <w:multiLevelType w:val="multilevel"/>
    <w:tmpl w:val="FE12A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6D0EE9"/>
    <w:multiLevelType w:val="hybridMultilevel"/>
    <w:tmpl w:val="29F4CC72"/>
    <w:lvl w:ilvl="0" w:tplc="3474999E">
      <w:start w:val="11"/>
      <w:numFmt w:val="bullet"/>
      <w:lvlText w:val="-"/>
      <w:lvlJc w:val="left"/>
      <w:pPr>
        <w:ind w:left="720" w:hanging="360"/>
      </w:pPr>
      <w:rPr>
        <w:rFonts w:ascii="Tahoma" w:eastAsiaTheme="minorHAnsi" w:hAnsi="Tahoma" w:cs="Tahoma" w:hint="default"/>
      </w:rPr>
    </w:lvl>
    <w:lvl w:ilvl="1" w:tplc="B002ECDA">
      <w:numFmt w:val="bullet"/>
      <w:lvlText w:val="•"/>
      <w:lvlJc w:val="left"/>
      <w:pPr>
        <w:ind w:left="1440" w:hanging="360"/>
      </w:pPr>
      <w:rPr>
        <w:rFonts w:ascii="Tahoma" w:eastAsiaTheme="minorHAnsi" w:hAnsi="Tahoma" w:cs="Tahoma"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38443FC3"/>
    <w:multiLevelType w:val="multilevel"/>
    <w:tmpl w:val="A3C8E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2A0C61"/>
    <w:multiLevelType w:val="hybridMultilevel"/>
    <w:tmpl w:val="355A361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48C20541"/>
    <w:multiLevelType w:val="hybridMultilevel"/>
    <w:tmpl w:val="96A4789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4A5849A3"/>
    <w:multiLevelType w:val="hybridMultilevel"/>
    <w:tmpl w:val="7C36C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536ED"/>
    <w:multiLevelType w:val="hybridMultilevel"/>
    <w:tmpl w:val="CFB02F9E"/>
    <w:lvl w:ilvl="0" w:tplc="241A000F">
      <w:start w:val="1"/>
      <w:numFmt w:val="decimal"/>
      <w:lvlText w:val="%1."/>
      <w:lvlJc w:val="left"/>
      <w:pPr>
        <w:ind w:left="1146" w:hanging="360"/>
      </w:pPr>
    </w:lvl>
    <w:lvl w:ilvl="1" w:tplc="241A000F">
      <w:start w:val="1"/>
      <w:numFmt w:val="decimal"/>
      <w:lvlText w:val="%2."/>
      <w:lvlJc w:val="left"/>
      <w:pPr>
        <w:ind w:left="1866" w:hanging="360"/>
      </w:pPr>
    </w:lvl>
    <w:lvl w:ilvl="2" w:tplc="241A001B" w:tentative="1">
      <w:start w:val="1"/>
      <w:numFmt w:val="lowerRoman"/>
      <w:lvlText w:val="%3."/>
      <w:lvlJc w:val="right"/>
      <w:pPr>
        <w:ind w:left="2586" w:hanging="180"/>
      </w:pPr>
    </w:lvl>
    <w:lvl w:ilvl="3" w:tplc="241A000F" w:tentative="1">
      <w:start w:val="1"/>
      <w:numFmt w:val="decimal"/>
      <w:lvlText w:val="%4."/>
      <w:lvlJc w:val="left"/>
      <w:pPr>
        <w:ind w:left="3306" w:hanging="360"/>
      </w:pPr>
    </w:lvl>
    <w:lvl w:ilvl="4" w:tplc="241A0019" w:tentative="1">
      <w:start w:val="1"/>
      <w:numFmt w:val="lowerLetter"/>
      <w:lvlText w:val="%5."/>
      <w:lvlJc w:val="left"/>
      <w:pPr>
        <w:ind w:left="4026" w:hanging="360"/>
      </w:pPr>
    </w:lvl>
    <w:lvl w:ilvl="5" w:tplc="241A001B" w:tentative="1">
      <w:start w:val="1"/>
      <w:numFmt w:val="lowerRoman"/>
      <w:lvlText w:val="%6."/>
      <w:lvlJc w:val="right"/>
      <w:pPr>
        <w:ind w:left="4746" w:hanging="180"/>
      </w:pPr>
    </w:lvl>
    <w:lvl w:ilvl="6" w:tplc="241A000F" w:tentative="1">
      <w:start w:val="1"/>
      <w:numFmt w:val="decimal"/>
      <w:lvlText w:val="%7."/>
      <w:lvlJc w:val="left"/>
      <w:pPr>
        <w:ind w:left="5466" w:hanging="360"/>
      </w:pPr>
    </w:lvl>
    <w:lvl w:ilvl="7" w:tplc="241A0019" w:tentative="1">
      <w:start w:val="1"/>
      <w:numFmt w:val="lowerLetter"/>
      <w:lvlText w:val="%8."/>
      <w:lvlJc w:val="left"/>
      <w:pPr>
        <w:ind w:left="6186" w:hanging="360"/>
      </w:pPr>
    </w:lvl>
    <w:lvl w:ilvl="8" w:tplc="241A001B" w:tentative="1">
      <w:start w:val="1"/>
      <w:numFmt w:val="lowerRoman"/>
      <w:lvlText w:val="%9."/>
      <w:lvlJc w:val="right"/>
      <w:pPr>
        <w:ind w:left="6906" w:hanging="180"/>
      </w:pPr>
    </w:lvl>
  </w:abstractNum>
  <w:abstractNum w:abstractNumId="19" w15:restartNumberingAfterBreak="0">
    <w:nsid w:val="4A770212"/>
    <w:multiLevelType w:val="hybridMultilevel"/>
    <w:tmpl w:val="1D2A4B4C"/>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5152010D"/>
    <w:multiLevelType w:val="hybridMultilevel"/>
    <w:tmpl w:val="F332869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16A77"/>
    <w:multiLevelType w:val="hybridMultilevel"/>
    <w:tmpl w:val="6478B522"/>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253B3"/>
    <w:multiLevelType w:val="multilevel"/>
    <w:tmpl w:val="86DE59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BA242A"/>
    <w:multiLevelType w:val="hybridMultilevel"/>
    <w:tmpl w:val="3878D062"/>
    <w:lvl w:ilvl="0" w:tplc="241A000F">
      <w:start w:val="1"/>
      <w:numFmt w:val="decimal"/>
      <w:lvlText w:val="%1."/>
      <w:lvlJc w:val="left"/>
      <w:pPr>
        <w:ind w:left="38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9B273E"/>
    <w:multiLevelType w:val="hybridMultilevel"/>
    <w:tmpl w:val="E7A0A9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66231E62"/>
    <w:multiLevelType w:val="multilevel"/>
    <w:tmpl w:val="66231E6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15:restartNumberingAfterBreak="0">
    <w:nsid w:val="6D9E1EA9"/>
    <w:multiLevelType w:val="hybridMultilevel"/>
    <w:tmpl w:val="06E0145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2068532316">
    <w:abstractNumId w:val="5"/>
  </w:num>
  <w:num w:numId="2" w16cid:durableId="168450420">
    <w:abstractNumId w:val="10"/>
  </w:num>
  <w:num w:numId="3" w16cid:durableId="1605454916">
    <w:abstractNumId w:val="20"/>
  </w:num>
  <w:num w:numId="4" w16cid:durableId="1660382609">
    <w:abstractNumId w:val="17"/>
  </w:num>
  <w:num w:numId="5" w16cid:durableId="1821386201">
    <w:abstractNumId w:val="2"/>
  </w:num>
  <w:num w:numId="6" w16cid:durableId="1090001716">
    <w:abstractNumId w:val="8"/>
  </w:num>
  <w:num w:numId="7" w16cid:durableId="1499031203">
    <w:abstractNumId w:val="13"/>
  </w:num>
  <w:num w:numId="8" w16cid:durableId="835608552">
    <w:abstractNumId w:val="24"/>
  </w:num>
  <w:num w:numId="9" w16cid:durableId="1897861472">
    <w:abstractNumId w:val="11"/>
  </w:num>
  <w:num w:numId="10" w16cid:durableId="799110869">
    <w:abstractNumId w:val="19"/>
  </w:num>
  <w:num w:numId="11" w16cid:durableId="190534785">
    <w:abstractNumId w:val="6"/>
  </w:num>
  <w:num w:numId="12" w16cid:durableId="664557295">
    <w:abstractNumId w:val="21"/>
  </w:num>
  <w:num w:numId="13" w16cid:durableId="1442214743">
    <w:abstractNumId w:val="23"/>
  </w:num>
  <w:num w:numId="14" w16cid:durableId="816997502">
    <w:abstractNumId w:val="25"/>
  </w:num>
  <w:num w:numId="15" w16cid:durableId="2016758607">
    <w:abstractNumId w:val="26"/>
  </w:num>
  <w:num w:numId="16" w16cid:durableId="1567953955">
    <w:abstractNumId w:val="1"/>
  </w:num>
  <w:num w:numId="17" w16cid:durableId="49041669">
    <w:abstractNumId w:val="15"/>
  </w:num>
  <w:num w:numId="18" w16cid:durableId="1120957851">
    <w:abstractNumId w:val="0"/>
  </w:num>
  <w:num w:numId="19" w16cid:durableId="149299352">
    <w:abstractNumId w:val="12"/>
  </w:num>
  <w:num w:numId="20" w16cid:durableId="1419671338">
    <w:abstractNumId w:val="22"/>
  </w:num>
  <w:num w:numId="21" w16cid:durableId="32771746">
    <w:abstractNumId w:val="3"/>
  </w:num>
  <w:num w:numId="22" w16cid:durableId="813792823">
    <w:abstractNumId w:val="14"/>
  </w:num>
  <w:num w:numId="23" w16cid:durableId="500895447">
    <w:abstractNumId w:val="9"/>
  </w:num>
  <w:num w:numId="24" w16cid:durableId="1112749644">
    <w:abstractNumId w:val="4"/>
  </w:num>
  <w:num w:numId="25" w16cid:durableId="1619332469">
    <w:abstractNumId w:val="16"/>
  </w:num>
  <w:num w:numId="26" w16cid:durableId="80757130">
    <w:abstractNumId w:val="7"/>
  </w:num>
  <w:num w:numId="27" w16cid:durableId="122552741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97E"/>
    <w:rsid w:val="00000179"/>
    <w:rsid w:val="000008A3"/>
    <w:rsid w:val="00000C16"/>
    <w:rsid w:val="00000C1B"/>
    <w:rsid w:val="000011A3"/>
    <w:rsid w:val="00001A35"/>
    <w:rsid w:val="00002A82"/>
    <w:rsid w:val="00002B95"/>
    <w:rsid w:val="00003A35"/>
    <w:rsid w:val="00006506"/>
    <w:rsid w:val="00006B40"/>
    <w:rsid w:val="0000750B"/>
    <w:rsid w:val="0000772E"/>
    <w:rsid w:val="000112AD"/>
    <w:rsid w:val="00011ACD"/>
    <w:rsid w:val="0001333F"/>
    <w:rsid w:val="000134D5"/>
    <w:rsid w:val="0001586D"/>
    <w:rsid w:val="0001651D"/>
    <w:rsid w:val="00016AD3"/>
    <w:rsid w:val="00017CE8"/>
    <w:rsid w:val="00020153"/>
    <w:rsid w:val="0002059A"/>
    <w:rsid w:val="00021FAA"/>
    <w:rsid w:val="00023F32"/>
    <w:rsid w:val="00024286"/>
    <w:rsid w:val="00024C2D"/>
    <w:rsid w:val="00024ED2"/>
    <w:rsid w:val="000256A0"/>
    <w:rsid w:val="000256BD"/>
    <w:rsid w:val="00025F2E"/>
    <w:rsid w:val="00027A4F"/>
    <w:rsid w:val="00030F14"/>
    <w:rsid w:val="0003121C"/>
    <w:rsid w:val="000312BE"/>
    <w:rsid w:val="00034600"/>
    <w:rsid w:val="000349B8"/>
    <w:rsid w:val="00034DF5"/>
    <w:rsid w:val="00035221"/>
    <w:rsid w:val="00036257"/>
    <w:rsid w:val="0003742E"/>
    <w:rsid w:val="0003793E"/>
    <w:rsid w:val="00040E97"/>
    <w:rsid w:val="00041E19"/>
    <w:rsid w:val="000428CF"/>
    <w:rsid w:val="000432F1"/>
    <w:rsid w:val="00043539"/>
    <w:rsid w:val="00043BFE"/>
    <w:rsid w:val="00044897"/>
    <w:rsid w:val="00044CBA"/>
    <w:rsid w:val="00044CE9"/>
    <w:rsid w:val="00045C53"/>
    <w:rsid w:val="000463B8"/>
    <w:rsid w:val="00047080"/>
    <w:rsid w:val="00047245"/>
    <w:rsid w:val="00047988"/>
    <w:rsid w:val="0005031B"/>
    <w:rsid w:val="00050DE4"/>
    <w:rsid w:val="00051784"/>
    <w:rsid w:val="00051E71"/>
    <w:rsid w:val="000533A8"/>
    <w:rsid w:val="00054040"/>
    <w:rsid w:val="00055291"/>
    <w:rsid w:val="0005535D"/>
    <w:rsid w:val="00055B50"/>
    <w:rsid w:val="00055BB4"/>
    <w:rsid w:val="0005672A"/>
    <w:rsid w:val="0005702E"/>
    <w:rsid w:val="0006175F"/>
    <w:rsid w:val="00062D29"/>
    <w:rsid w:val="0006628C"/>
    <w:rsid w:val="000668ED"/>
    <w:rsid w:val="00067BC2"/>
    <w:rsid w:val="000711F6"/>
    <w:rsid w:val="000722FD"/>
    <w:rsid w:val="00074060"/>
    <w:rsid w:val="000741B3"/>
    <w:rsid w:val="00074870"/>
    <w:rsid w:val="000749C2"/>
    <w:rsid w:val="000750B0"/>
    <w:rsid w:val="00075757"/>
    <w:rsid w:val="00075EB7"/>
    <w:rsid w:val="00076AE8"/>
    <w:rsid w:val="00077203"/>
    <w:rsid w:val="00077494"/>
    <w:rsid w:val="000804FA"/>
    <w:rsid w:val="000809F8"/>
    <w:rsid w:val="00081782"/>
    <w:rsid w:val="00081D81"/>
    <w:rsid w:val="0008270D"/>
    <w:rsid w:val="00082AA0"/>
    <w:rsid w:val="000839E5"/>
    <w:rsid w:val="00083B79"/>
    <w:rsid w:val="00083FA7"/>
    <w:rsid w:val="000846F7"/>
    <w:rsid w:val="00085CDB"/>
    <w:rsid w:val="00085FB6"/>
    <w:rsid w:val="000862A2"/>
    <w:rsid w:val="00086FAD"/>
    <w:rsid w:val="000878CA"/>
    <w:rsid w:val="00087B1B"/>
    <w:rsid w:val="00087D8B"/>
    <w:rsid w:val="00090596"/>
    <w:rsid w:val="00090706"/>
    <w:rsid w:val="00091E9B"/>
    <w:rsid w:val="00092F03"/>
    <w:rsid w:val="00093398"/>
    <w:rsid w:val="00093803"/>
    <w:rsid w:val="00093B6B"/>
    <w:rsid w:val="00094FC8"/>
    <w:rsid w:val="00095B0E"/>
    <w:rsid w:val="00095F7C"/>
    <w:rsid w:val="00096FC6"/>
    <w:rsid w:val="000979B0"/>
    <w:rsid w:val="00097B7B"/>
    <w:rsid w:val="000A0315"/>
    <w:rsid w:val="000A0F5E"/>
    <w:rsid w:val="000A1D53"/>
    <w:rsid w:val="000A3F8F"/>
    <w:rsid w:val="000A53F1"/>
    <w:rsid w:val="000A71B4"/>
    <w:rsid w:val="000A725B"/>
    <w:rsid w:val="000A7471"/>
    <w:rsid w:val="000A7586"/>
    <w:rsid w:val="000B0C72"/>
    <w:rsid w:val="000B1661"/>
    <w:rsid w:val="000B1891"/>
    <w:rsid w:val="000B1D95"/>
    <w:rsid w:val="000B2F52"/>
    <w:rsid w:val="000B3554"/>
    <w:rsid w:val="000B36EF"/>
    <w:rsid w:val="000B37C9"/>
    <w:rsid w:val="000B38C1"/>
    <w:rsid w:val="000B494C"/>
    <w:rsid w:val="000B5C43"/>
    <w:rsid w:val="000B6021"/>
    <w:rsid w:val="000C21CD"/>
    <w:rsid w:val="000C3362"/>
    <w:rsid w:val="000C3B7C"/>
    <w:rsid w:val="000C4CC4"/>
    <w:rsid w:val="000C545D"/>
    <w:rsid w:val="000C76F8"/>
    <w:rsid w:val="000C7DA5"/>
    <w:rsid w:val="000D005B"/>
    <w:rsid w:val="000D11BF"/>
    <w:rsid w:val="000D17B3"/>
    <w:rsid w:val="000D2647"/>
    <w:rsid w:val="000D30CC"/>
    <w:rsid w:val="000D54DB"/>
    <w:rsid w:val="000D6888"/>
    <w:rsid w:val="000D6B93"/>
    <w:rsid w:val="000D72B7"/>
    <w:rsid w:val="000D73DA"/>
    <w:rsid w:val="000E03D7"/>
    <w:rsid w:val="000E06E5"/>
    <w:rsid w:val="000E137D"/>
    <w:rsid w:val="000E190B"/>
    <w:rsid w:val="000E2096"/>
    <w:rsid w:val="000E2670"/>
    <w:rsid w:val="000E2E6C"/>
    <w:rsid w:val="000E31AF"/>
    <w:rsid w:val="000E3818"/>
    <w:rsid w:val="000E40D1"/>
    <w:rsid w:val="000E4D15"/>
    <w:rsid w:val="000E549C"/>
    <w:rsid w:val="000E5A6F"/>
    <w:rsid w:val="000E5B0A"/>
    <w:rsid w:val="000E5F63"/>
    <w:rsid w:val="000E797D"/>
    <w:rsid w:val="000F0650"/>
    <w:rsid w:val="000F0F98"/>
    <w:rsid w:val="000F27D1"/>
    <w:rsid w:val="000F3D26"/>
    <w:rsid w:val="000F52BE"/>
    <w:rsid w:val="000F6430"/>
    <w:rsid w:val="000F6A47"/>
    <w:rsid w:val="00100C97"/>
    <w:rsid w:val="001014E4"/>
    <w:rsid w:val="00101798"/>
    <w:rsid w:val="00101A72"/>
    <w:rsid w:val="00101D67"/>
    <w:rsid w:val="001026C2"/>
    <w:rsid w:val="00103887"/>
    <w:rsid w:val="00103B60"/>
    <w:rsid w:val="00104CAB"/>
    <w:rsid w:val="001057A3"/>
    <w:rsid w:val="00106B88"/>
    <w:rsid w:val="00107AA1"/>
    <w:rsid w:val="001107EA"/>
    <w:rsid w:val="001112EF"/>
    <w:rsid w:val="00112C33"/>
    <w:rsid w:val="001156B7"/>
    <w:rsid w:val="001202C2"/>
    <w:rsid w:val="0012066E"/>
    <w:rsid w:val="001209CE"/>
    <w:rsid w:val="001211AF"/>
    <w:rsid w:val="0012297E"/>
    <w:rsid w:val="0012365D"/>
    <w:rsid w:val="00124525"/>
    <w:rsid w:val="00124A95"/>
    <w:rsid w:val="00125047"/>
    <w:rsid w:val="0012532A"/>
    <w:rsid w:val="0012537D"/>
    <w:rsid w:val="0012765F"/>
    <w:rsid w:val="00132C5C"/>
    <w:rsid w:val="001341F3"/>
    <w:rsid w:val="00134C0C"/>
    <w:rsid w:val="00134DE5"/>
    <w:rsid w:val="0013500F"/>
    <w:rsid w:val="00136080"/>
    <w:rsid w:val="0013609C"/>
    <w:rsid w:val="00136D9C"/>
    <w:rsid w:val="00140160"/>
    <w:rsid w:val="001429EE"/>
    <w:rsid w:val="00142EDC"/>
    <w:rsid w:val="0014362A"/>
    <w:rsid w:val="001445CB"/>
    <w:rsid w:val="001449B1"/>
    <w:rsid w:val="00144E38"/>
    <w:rsid w:val="001465D6"/>
    <w:rsid w:val="0014688B"/>
    <w:rsid w:val="00147BF6"/>
    <w:rsid w:val="00150CA8"/>
    <w:rsid w:val="00151380"/>
    <w:rsid w:val="00151C56"/>
    <w:rsid w:val="0015234B"/>
    <w:rsid w:val="0015481F"/>
    <w:rsid w:val="0015551E"/>
    <w:rsid w:val="00155918"/>
    <w:rsid w:val="00155CD5"/>
    <w:rsid w:val="00155EAE"/>
    <w:rsid w:val="00156A7B"/>
    <w:rsid w:val="00156FE3"/>
    <w:rsid w:val="00157B22"/>
    <w:rsid w:val="00160974"/>
    <w:rsid w:val="00160F2B"/>
    <w:rsid w:val="00161125"/>
    <w:rsid w:val="0016155E"/>
    <w:rsid w:val="001619CC"/>
    <w:rsid w:val="00163147"/>
    <w:rsid w:val="001633B0"/>
    <w:rsid w:val="00164F42"/>
    <w:rsid w:val="00164F84"/>
    <w:rsid w:val="001651D3"/>
    <w:rsid w:val="00165712"/>
    <w:rsid w:val="001659E5"/>
    <w:rsid w:val="00165FF0"/>
    <w:rsid w:val="001662E2"/>
    <w:rsid w:val="0016649F"/>
    <w:rsid w:val="001667BE"/>
    <w:rsid w:val="00166FFC"/>
    <w:rsid w:val="001677EE"/>
    <w:rsid w:val="00170C9C"/>
    <w:rsid w:val="00171140"/>
    <w:rsid w:val="00172983"/>
    <w:rsid w:val="00172E2A"/>
    <w:rsid w:val="0017494C"/>
    <w:rsid w:val="0017527E"/>
    <w:rsid w:val="00180568"/>
    <w:rsid w:val="001808EB"/>
    <w:rsid w:val="001830C5"/>
    <w:rsid w:val="00183428"/>
    <w:rsid w:val="00183CFD"/>
    <w:rsid w:val="00185F7F"/>
    <w:rsid w:val="0018615F"/>
    <w:rsid w:val="001864E7"/>
    <w:rsid w:val="001873C6"/>
    <w:rsid w:val="00187736"/>
    <w:rsid w:val="00187D55"/>
    <w:rsid w:val="00190A69"/>
    <w:rsid w:val="00190E02"/>
    <w:rsid w:val="00191205"/>
    <w:rsid w:val="001917E8"/>
    <w:rsid w:val="00194726"/>
    <w:rsid w:val="00194BED"/>
    <w:rsid w:val="00194EAE"/>
    <w:rsid w:val="00195C41"/>
    <w:rsid w:val="001966DC"/>
    <w:rsid w:val="00196963"/>
    <w:rsid w:val="00196C2F"/>
    <w:rsid w:val="001A0AAD"/>
    <w:rsid w:val="001A0B76"/>
    <w:rsid w:val="001A1C6B"/>
    <w:rsid w:val="001A1FEC"/>
    <w:rsid w:val="001A4600"/>
    <w:rsid w:val="001A6549"/>
    <w:rsid w:val="001A6618"/>
    <w:rsid w:val="001A6778"/>
    <w:rsid w:val="001A6CEE"/>
    <w:rsid w:val="001A7F7D"/>
    <w:rsid w:val="001B12C3"/>
    <w:rsid w:val="001B18DD"/>
    <w:rsid w:val="001B20E8"/>
    <w:rsid w:val="001B331E"/>
    <w:rsid w:val="001B4B54"/>
    <w:rsid w:val="001B5B9D"/>
    <w:rsid w:val="001B5BEB"/>
    <w:rsid w:val="001B7332"/>
    <w:rsid w:val="001B7FEC"/>
    <w:rsid w:val="001C08EF"/>
    <w:rsid w:val="001C104C"/>
    <w:rsid w:val="001C16BA"/>
    <w:rsid w:val="001C258F"/>
    <w:rsid w:val="001C2969"/>
    <w:rsid w:val="001C3EA1"/>
    <w:rsid w:val="001C5C6F"/>
    <w:rsid w:val="001C5D8D"/>
    <w:rsid w:val="001C634A"/>
    <w:rsid w:val="001C6625"/>
    <w:rsid w:val="001C69C8"/>
    <w:rsid w:val="001C6C34"/>
    <w:rsid w:val="001C772E"/>
    <w:rsid w:val="001D0B41"/>
    <w:rsid w:val="001D22C4"/>
    <w:rsid w:val="001D24A5"/>
    <w:rsid w:val="001D2B81"/>
    <w:rsid w:val="001D3426"/>
    <w:rsid w:val="001D3913"/>
    <w:rsid w:val="001D4E20"/>
    <w:rsid w:val="001D4F6D"/>
    <w:rsid w:val="001D53CC"/>
    <w:rsid w:val="001D56D4"/>
    <w:rsid w:val="001D5C04"/>
    <w:rsid w:val="001D6E40"/>
    <w:rsid w:val="001D6FD9"/>
    <w:rsid w:val="001D7144"/>
    <w:rsid w:val="001D7224"/>
    <w:rsid w:val="001E154A"/>
    <w:rsid w:val="001E1AF1"/>
    <w:rsid w:val="001E29ED"/>
    <w:rsid w:val="001E3743"/>
    <w:rsid w:val="001E3AC7"/>
    <w:rsid w:val="001E44CE"/>
    <w:rsid w:val="001E4F76"/>
    <w:rsid w:val="001E575A"/>
    <w:rsid w:val="001E596F"/>
    <w:rsid w:val="001E59B2"/>
    <w:rsid w:val="001E5BA1"/>
    <w:rsid w:val="001E7B9F"/>
    <w:rsid w:val="001EDF9C"/>
    <w:rsid w:val="001F151F"/>
    <w:rsid w:val="001F30C6"/>
    <w:rsid w:val="001F3305"/>
    <w:rsid w:val="001F359A"/>
    <w:rsid w:val="001F3E50"/>
    <w:rsid w:val="001F4FBA"/>
    <w:rsid w:val="001F5DEC"/>
    <w:rsid w:val="0020146D"/>
    <w:rsid w:val="00201FF6"/>
    <w:rsid w:val="0020201B"/>
    <w:rsid w:val="002024A3"/>
    <w:rsid w:val="002028A8"/>
    <w:rsid w:val="00202D28"/>
    <w:rsid w:val="00202DEC"/>
    <w:rsid w:val="00202F4E"/>
    <w:rsid w:val="002041B6"/>
    <w:rsid w:val="002049A1"/>
    <w:rsid w:val="00205D24"/>
    <w:rsid w:val="00205EF7"/>
    <w:rsid w:val="002060B1"/>
    <w:rsid w:val="002063E5"/>
    <w:rsid w:val="002067D1"/>
    <w:rsid w:val="002075B6"/>
    <w:rsid w:val="00207B96"/>
    <w:rsid w:val="00210443"/>
    <w:rsid w:val="0021133B"/>
    <w:rsid w:val="0021150F"/>
    <w:rsid w:val="0021199F"/>
    <w:rsid w:val="00211B5D"/>
    <w:rsid w:val="00211EC0"/>
    <w:rsid w:val="002123F6"/>
    <w:rsid w:val="00214CC0"/>
    <w:rsid w:val="002156B1"/>
    <w:rsid w:val="00215C04"/>
    <w:rsid w:val="00216650"/>
    <w:rsid w:val="00216829"/>
    <w:rsid w:val="00217247"/>
    <w:rsid w:val="00217DAF"/>
    <w:rsid w:val="002204B6"/>
    <w:rsid w:val="002204C6"/>
    <w:rsid w:val="00221581"/>
    <w:rsid w:val="00221E44"/>
    <w:rsid w:val="002226CF"/>
    <w:rsid w:val="002233B4"/>
    <w:rsid w:val="00223C26"/>
    <w:rsid w:val="00224E23"/>
    <w:rsid w:val="00224FC6"/>
    <w:rsid w:val="00225060"/>
    <w:rsid w:val="002250E4"/>
    <w:rsid w:val="00225C97"/>
    <w:rsid w:val="00226BA0"/>
    <w:rsid w:val="002274A2"/>
    <w:rsid w:val="00227C28"/>
    <w:rsid w:val="0023038A"/>
    <w:rsid w:val="0023082E"/>
    <w:rsid w:val="002312E0"/>
    <w:rsid w:val="0023135B"/>
    <w:rsid w:val="002328A0"/>
    <w:rsid w:val="00232A46"/>
    <w:rsid w:val="002334D2"/>
    <w:rsid w:val="00233F4E"/>
    <w:rsid w:val="002348D6"/>
    <w:rsid w:val="00234D47"/>
    <w:rsid w:val="00236874"/>
    <w:rsid w:val="00236B56"/>
    <w:rsid w:val="0024019F"/>
    <w:rsid w:val="0024141F"/>
    <w:rsid w:val="00242A13"/>
    <w:rsid w:val="002430EC"/>
    <w:rsid w:val="002433FF"/>
    <w:rsid w:val="0024354C"/>
    <w:rsid w:val="0024368A"/>
    <w:rsid w:val="00243B48"/>
    <w:rsid w:val="00243D8B"/>
    <w:rsid w:val="00244FC5"/>
    <w:rsid w:val="002455D8"/>
    <w:rsid w:val="0024569A"/>
    <w:rsid w:val="002458FC"/>
    <w:rsid w:val="00245A2C"/>
    <w:rsid w:val="002468DD"/>
    <w:rsid w:val="00246F9D"/>
    <w:rsid w:val="002473FC"/>
    <w:rsid w:val="0025241B"/>
    <w:rsid w:val="002531A3"/>
    <w:rsid w:val="002531B3"/>
    <w:rsid w:val="0025433B"/>
    <w:rsid w:val="00254386"/>
    <w:rsid w:val="00254550"/>
    <w:rsid w:val="00255100"/>
    <w:rsid w:val="0025567C"/>
    <w:rsid w:val="002562A4"/>
    <w:rsid w:val="00256987"/>
    <w:rsid w:val="002577DA"/>
    <w:rsid w:val="00260313"/>
    <w:rsid w:val="00262617"/>
    <w:rsid w:val="002626A1"/>
    <w:rsid w:val="00262783"/>
    <w:rsid w:val="00262956"/>
    <w:rsid w:val="0026353D"/>
    <w:rsid w:val="002644D7"/>
    <w:rsid w:val="002646F3"/>
    <w:rsid w:val="002658F4"/>
    <w:rsid w:val="00265DE6"/>
    <w:rsid w:val="00266746"/>
    <w:rsid w:val="0027207D"/>
    <w:rsid w:val="00272390"/>
    <w:rsid w:val="00273310"/>
    <w:rsid w:val="0027508D"/>
    <w:rsid w:val="00275A72"/>
    <w:rsid w:val="0027627A"/>
    <w:rsid w:val="002762CC"/>
    <w:rsid w:val="00276C67"/>
    <w:rsid w:val="0027731A"/>
    <w:rsid w:val="00277A82"/>
    <w:rsid w:val="00282876"/>
    <w:rsid w:val="00282C20"/>
    <w:rsid w:val="00283AD7"/>
    <w:rsid w:val="00283C20"/>
    <w:rsid w:val="00284298"/>
    <w:rsid w:val="00285F87"/>
    <w:rsid w:val="00286AA2"/>
    <w:rsid w:val="00287131"/>
    <w:rsid w:val="0028725E"/>
    <w:rsid w:val="00290C5F"/>
    <w:rsid w:val="00290E06"/>
    <w:rsid w:val="002913DB"/>
    <w:rsid w:val="00291819"/>
    <w:rsid w:val="002920C9"/>
    <w:rsid w:val="002926CF"/>
    <w:rsid w:val="00293C80"/>
    <w:rsid w:val="00294BC9"/>
    <w:rsid w:val="0029501E"/>
    <w:rsid w:val="0029585B"/>
    <w:rsid w:val="00296A13"/>
    <w:rsid w:val="002970F3"/>
    <w:rsid w:val="0029755F"/>
    <w:rsid w:val="002A2BBD"/>
    <w:rsid w:val="002A2C21"/>
    <w:rsid w:val="002A47B3"/>
    <w:rsid w:val="002A5166"/>
    <w:rsid w:val="002A53D7"/>
    <w:rsid w:val="002A6341"/>
    <w:rsid w:val="002A65AF"/>
    <w:rsid w:val="002A6E78"/>
    <w:rsid w:val="002A7A87"/>
    <w:rsid w:val="002B1398"/>
    <w:rsid w:val="002B18EE"/>
    <w:rsid w:val="002B1A03"/>
    <w:rsid w:val="002B20A4"/>
    <w:rsid w:val="002B2E3E"/>
    <w:rsid w:val="002B38F6"/>
    <w:rsid w:val="002B5E9C"/>
    <w:rsid w:val="002B6457"/>
    <w:rsid w:val="002B6CEE"/>
    <w:rsid w:val="002B7006"/>
    <w:rsid w:val="002B7465"/>
    <w:rsid w:val="002B77D8"/>
    <w:rsid w:val="002B7FB2"/>
    <w:rsid w:val="002C0D1E"/>
    <w:rsid w:val="002C1812"/>
    <w:rsid w:val="002C1BEF"/>
    <w:rsid w:val="002C2438"/>
    <w:rsid w:val="002C3D16"/>
    <w:rsid w:val="002C3D6B"/>
    <w:rsid w:val="002C3F93"/>
    <w:rsid w:val="002C534B"/>
    <w:rsid w:val="002C6A28"/>
    <w:rsid w:val="002C7550"/>
    <w:rsid w:val="002C7AC9"/>
    <w:rsid w:val="002D04EB"/>
    <w:rsid w:val="002D0737"/>
    <w:rsid w:val="002D0AE0"/>
    <w:rsid w:val="002D0B05"/>
    <w:rsid w:val="002D1618"/>
    <w:rsid w:val="002D18AE"/>
    <w:rsid w:val="002D210B"/>
    <w:rsid w:val="002D2207"/>
    <w:rsid w:val="002D2B03"/>
    <w:rsid w:val="002D2EC2"/>
    <w:rsid w:val="002D30CC"/>
    <w:rsid w:val="002D3EFD"/>
    <w:rsid w:val="002D4934"/>
    <w:rsid w:val="002D597D"/>
    <w:rsid w:val="002D6973"/>
    <w:rsid w:val="002D73CC"/>
    <w:rsid w:val="002D771A"/>
    <w:rsid w:val="002D7DD1"/>
    <w:rsid w:val="002E033C"/>
    <w:rsid w:val="002E05F6"/>
    <w:rsid w:val="002E21EC"/>
    <w:rsid w:val="002E2A71"/>
    <w:rsid w:val="002E33E5"/>
    <w:rsid w:val="002E3DEF"/>
    <w:rsid w:val="002E56CD"/>
    <w:rsid w:val="002E5BF7"/>
    <w:rsid w:val="002E6175"/>
    <w:rsid w:val="002E6B14"/>
    <w:rsid w:val="002E7C3A"/>
    <w:rsid w:val="002F08A0"/>
    <w:rsid w:val="002F1011"/>
    <w:rsid w:val="002F1890"/>
    <w:rsid w:val="002F18E4"/>
    <w:rsid w:val="002F318A"/>
    <w:rsid w:val="002F3F19"/>
    <w:rsid w:val="002F5475"/>
    <w:rsid w:val="002F5937"/>
    <w:rsid w:val="002F6A2E"/>
    <w:rsid w:val="002F7E58"/>
    <w:rsid w:val="00300A0E"/>
    <w:rsid w:val="0030194A"/>
    <w:rsid w:val="00302FD6"/>
    <w:rsid w:val="003040D4"/>
    <w:rsid w:val="003058AB"/>
    <w:rsid w:val="00306BDB"/>
    <w:rsid w:val="0031045E"/>
    <w:rsid w:val="00310671"/>
    <w:rsid w:val="003121AF"/>
    <w:rsid w:val="00312483"/>
    <w:rsid w:val="00313337"/>
    <w:rsid w:val="00313E92"/>
    <w:rsid w:val="00314CAA"/>
    <w:rsid w:val="0031635C"/>
    <w:rsid w:val="003163BB"/>
    <w:rsid w:val="00316D76"/>
    <w:rsid w:val="003200E9"/>
    <w:rsid w:val="00320781"/>
    <w:rsid w:val="00321276"/>
    <w:rsid w:val="00321ACE"/>
    <w:rsid w:val="00321AD6"/>
    <w:rsid w:val="00321D56"/>
    <w:rsid w:val="00322F49"/>
    <w:rsid w:val="00323A79"/>
    <w:rsid w:val="00324123"/>
    <w:rsid w:val="0032426F"/>
    <w:rsid w:val="00326058"/>
    <w:rsid w:val="00327D27"/>
    <w:rsid w:val="003304B3"/>
    <w:rsid w:val="00330564"/>
    <w:rsid w:val="00330BD4"/>
    <w:rsid w:val="00330D67"/>
    <w:rsid w:val="0033127F"/>
    <w:rsid w:val="00331B32"/>
    <w:rsid w:val="00331F18"/>
    <w:rsid w:val="003321AF"/>
    <w:rsid w:val="003332F7"/>
    <w:rsid w:val="00333A7B"/>
    <w:rsid w:val="0033484B"/>
    <w:rsid w:val="0033485F"/>
    <w:rsid w:val="00334946"/>
    <w:rsid w:val="00334BCF"/>
    <w:rsid w:val="00334D80"/>
    <w:rsid w:val="00335239"/>
    <w:rsid w:val="003356A9"/>
    <w:rsid w:val="00335A82"/>
    <w:rsid w:val="0033640B"/>
    <w:rsid w:val="00337365"/>
    <w:rsid w:val="003378DA"/>
    <w:rsid w:val="0033798D"/>
    <w:rsid w:val="0034098A"/>
    <w:rsid w:val="00341576"/>
    <w:rsid w:val="003423B0"/>
    <w:rsid w:val="00342F00"/>
    <w:rsid w:val="0034509C"/>
    <w:rsid w:val="00346159"/>
    <w:rsid w:val="00346C34"/>
    <w:rsid w:val="00346C75"/>
    <w:rsid w:val="00346EEF"/>
    <w:rsid w:val="00350DB5"/>
    <w:rsid w:val="003528F1"/>
    <w:rsid w:val="00354952"/>
    <w:rsid w:val="00355FED"/>
    <w:rsid w:val="003614F9"/>
    <w:rsid w:val="003615E4"/>
    <w:rsid w:val="00362789"/>
    <w:rsid w:val="00362930"/>
    <w:rsid w:val="00363666"/>
    <w:rsid w:val="00363ADA"/>
    <w:rsid w:val="00363BAB"/>
    <w:rsid w:val="00364A3C"/>
    <w:rsid w:val="00364C35"/>
    <w:rsid w:val="00365704"/>
    <w:rsid w:val="00365EFE"/>
    <w:rsid w:val="00367C04"/>
    <w:rsid w:val="00367D78"/>
    <w:rsid w:val="00370008"/>
    <w:rsid w:val="00371A7F"/>
    <w:rsid w:val="00371C64"/>
    <w:rsid w:val="00372ABE"/>
    <w:rsid w:val="00372C37"/>
    <w:rsid w:val="003739BA"/>
    <w:rsid w:val="00374016"/>
    <w:rsid w:val="003740C6"/>
    <w:rsid w:val="00376112"/>
    <w:rsid w:val="00376812"/>
    <w:rsid w:val="00376D83"/>
    <w:rsid w:val="00376F09"/>
    <w:rsid w:val="0037773C"/>
    <w:rsid w:val="003778A9"/>
    <w:rsid w:val="00380612"/>
    <w:rsid w:val="003808D4"/>
    <w:rsid w:val="00380D06"/>
    <w:rsid w:val="00380D7F"/>
    <w:rsid w:val="00381669"/>
    <w:rsid w:val="00381B18"/>
    <w:rsid w:val="0038265D"/>
    <w:rsid w:val="003829CE"/>
    <w:rsid w:val="00382FD8"/>
    <w:rsid w:val="0038454D"/>
    <w:rsid w:val="00384611"/>
    <w:rsid w:val="00384D90"/>
    <w:rsid w:val="003852DC"/>
    <w:rsid w:val="00385649"/>
    <w:rsid w:val="0038599C"/>
    <w:rsid w:val="00386604"/>
    <w:rsid w:val="00387AAF"/>
    <w:rsid w:val="00387C05"/>
    <w:rsid w:val="00390D3A"/>
    <w:rsid w:val="00390F35"/>
    <w:rsid w:val="00392917"/>
    <w:rsid w:val="00394592"/>
    <w:rsid w:val="0039493B"/>
    <w:rsid w:val="00394C84"/>
    <w:rsid w:val="00395CD1"/>
    <w:rsid w:val="00397123"/>
    <w:rsid w:val="00397D15"/>
    <w:rsid w:val="003A01EB"/>
    <w:rsid w:val="003A02F7"/>
    <w:rsid w:val="003A1186"/>
    <w:rsid w:val="003A16E7"/>
    <w:rsid w:val="003A2B7B"/>
    <w:rsid w:val="003A33E9"/>
    <w:rsid w:val="003A368E"/>
    <w:rsid w:val="003A3F0C"/>
    <w:rsid w:val="003A3FB4"/>
    <w:rsid w:val="003A458E"/>
    <w:rsid w:val="003A4686"/>
    <w:rsid w:val="003A51A2"/>
    <w:rsid w:val="003A577C"/>
    <w:rsid w:val="003A65BB"/>
    <w:rsid w:val="003A6BCA"/>
    <w:rsid w:val="003A6C0E"/>
    <w:rsid w:val="003B00A3"/>
    <w:rsid w:val="003B1084"/>
    <w:rsid w:val="003B5223"/>
    <w:rsid w:val="003B53BD"/>
    <w:rsid w:val="003B54C1"/>
    <w:rsid w:val="003B5B7E"/>
    <w:rsid w:val="003B706A"/>
    <w:rsid w:val="003B70CE"/>
    <w:rsid w:val="003B773B"/>
    <w:rsid w:val="003B7FCE"/>
    <w:rsid w:val="003C0B84"/>
    <w:rsid w:val="003C17BC"/>
    <w:rsid w:val="003C1B06"/>
    <w:rsid w:val="003C1C61"/>
    <w:rsid w:val="003C1F07"/>
    <w:rsid w:val="003C2088"/>
    <w:rsid w:val="003C2635"/>
    <w:rsid w:val="003C2C6F"/>
    <w:rsid w:val="003C4327"/>
    <w:rsid w:val="003C65E4"/>
    <w:rsid w:val="003C73FD"/>
    <w:rsid w:val="003C7484"/>
    <w:rsid w:val="003D0658"/>
    <w:rsid w:val="003D095C"/>
    <w:rsid w:val="003D1181"/>
    <w:rsid w:val="003D1A99"/>
    <w:rsid w:val="003D20E9"/>
    <w:rsid w:val="003D2102"/>
    <w:rsid w:val="003D308D"/>
    <w:rsid w:val="003D3FEE"/>
    <w:rsid w:val="003D4125"/>
    <w:rsid w:val="003D4BF0"/>
    <w:rsid w:val="003D5A62"/>
    <w:rsid w:val="003D5F84"/>
    <w:rsid w:val="003D6432"/>
    <w:rsid w:val="003D66F4"/>
    <w:rsid w:val="003D681F"/>
    <w:rsid w:val="003D7699"/>
    <w:rsid w:val="003D7D28"/>
    <w:rsid w:val="003E1F1F"/>
    <w:rsid w:val="003E571B"/>
    <w:rsid w:val="003E5B7A"/>
    <w:rsid w:val="003E6421"/>
    <w:rsid w:val="003F0001"/>
    <w:rsid w:val="003F1A80"/>
    <w:rsid w:val="003F1CDE"/>
    <w:rsid w:val="003F2502"/>
    <w:rsid w:val="003F26EA"/>
    <w:rsid w:val="003F2C65"/>
    <w:rsid w:val="003F3060"/>
    <w:rsid w:val="003F3850"/>
    <w:rsid w:val="003F3DBF"/>
    <w:rsid w:val="003F43B2"/>
    <w:rsid w:val="003F4CA5"/>
    <w:rsid w:val="003F4DB1"/>
    <w:rsid w:val="003F58A0"/>
    <w:rsid w:val="003F5939"/>
    <w:rsid w:val="003F6F8B"/>
    <w:rsid w:val="003F7397"/>
    <w:rsid w:val="003F7A14"/>
    <w:rsid w:val="003F7A54"/>
    <w:rsid w:val="004023B9"/>
    <w:rsid w:val="004047F3"/>
    <w:rsid w:val="0040503A"/>
    <w:rsid w:val="00406386"/>
    <w:rsid w:val="00410799"/>
    <w:rsid w:val="004119EA"/>
    <w:rsid w:val="0041237D"/>
    <w:rsid w:val="00415143"/>
    <w:rsid w:val="004158AF"/>
    <w:rsid w:val="00415AD2"/>
    <w:rsid w:val="004164E8"/>
    <w:rsid w:val="004164F2"/>
    <w:rsid w:val="00416658"/>
    <w:rsid w:val="00416D33"/>
    <w:rsid w:val="0041767B"/>
    <w:rsid w:val="00420B95"/>
    <w:rsid w:val="004211FF"/>
    <w:rsid w:val="00421BE1"/>
    <w:rsid w:val="00421F1D"/>
    <w:rsid w:val="00422E75"/>
    <w:rsid w:val="00423A1E"/>
    <w:rsid w:val="004246F7"/>
    <w:rsid w:val="00424A28"/>
    <w:rsid w:val="004269A0"/>
    <w:rsid w:val="00426CAD"/>
    <w:rsid w:val="0042720E"/>
    <w:rsid w:val="0042728A"/>
    <w:rsid w:val="00427B80"/>
    <w:rsid w:val="004307A4"/>
    <w:rsid w:val="00430E63"/>
    <w:rsid w:val="00430F9D"/>
    <w:rsid w:val="00431637"/>
    <w:rsid w:val="00432045"/>
    <w:rsid w:val="004320ED"/>
    <w:rsid w:val="004324CA"/>
    <w:rsid w:val="004331FF"/>
    <w:rsid w:val="004334F9"/>
    <w:rsid w:val="0043465C"/>
    <w:rsid w:val="004353D9"/>
    <w:rsid w:val="00435501"/>
    <w:rsid w:val="00435AEB"/>
    <w:rsid w:val="0043788E"/>
    <w:rsid w:val="00437CEF"/>
    <w:rsid w:val="00437F7A"/>
    <w:rsid w:val="00442104"/>
    <w:rsid w:val="00442848"/>
    <w:rsid w:val="00442CA0"/>
    <w:rsid w:val="00443386"/>
    <w:rsid w:val="00444CC7"/>
    <w:rsid w:val="004453C6"/>
    <w:rsid w:val="004460A4"/>
    <w:rsid w:val="0044704D"/>
    <w:rsid w:val="0044734D"/>
    <w:rsid w:val="00450807"/>
    <w:rsid w:val="00450909"/>
    <w:rsid w:val="00450D1A"/>
    <w:rsid w:val="0045107F"/>
    <w:rsid w:val="004514C2"/>
    <w:rsid w:val="00452C44"/>
    <w:rsid w:val="00452D39"/>
    <w:rsid w:val="004536F1"/>
    <w:rsid w:val="00455850"/>
    <w:rsid w:val="00455A93"/>
    <w:rsid w:val="00455BCB"/>
    <w:rsid w:val="004568DC"/>
    <w:rsid w:val="004610EB"/>
    <w:rsid w:val="0046161D"/>
    <w:rsid w:val="00462338"/>
    <w:rsid w:val="0046251D"/>
    <w:rsid w:val="0046262C"/>
    <w:rsid w:val="00462F52"/>
    <w:rsid w:val="00463AB2"/>
    <w:rsid w:val="00464650"/>
    <w:rsid w:val="0046467A"/>
    <w:rsid w:val="004657A6"/>
    <w:rsid w:val="004659A0"/>
    <w:rsid w:val="004660A8"/>
    <w:rsid w:val="00466133"/>
    <w:rsid w:val="0046720D"/>
    <w:rsid w:val="00467E1D"/>
    <w:rsid w:val="00470A97"/>
    <w:rsid w:val="0047234B"/>
    <w:rsid w:val="0047408B"/>
    <w:rsid w:val="00474C22"/>
    <w:rsid w:val="00475DCC"/>
    <w:rsid w:val="0048102B"/>
    <w:rsid w:val="00481EFD"/>
    <w:rsid w:val="00482300"/>
    <w:rsid w:val="004828FC"/>
    <w:rsid w:val="00482CD3"/>
    <w:rsid w:val="00483219"/>
    <w:rsid w:val="00483400"/>
    <w:rsid w:val="0048441B"/>
    <w:rsid w:val="00486448"/>
    <w:rsid w:val="0048692C"/>
    <w:rsid w:val="00486C4A"/>
    <w:rsid w:val="004904FD"/>
    <w:rsid w:val="00490674"/>
    <w:rsid w:val="004908C0"/>
    <w:rsid w:val="004909B9"/>
    <w:rsid w:val="00490C03"/>
    <w:rsid w:val="00490C3E"/>
    <w:rsid w:val="00491273"/>
    <w:rsid w:val="00491682"/>
    <w:rsid w:val="0049216D"/>
    <w:rsid w:val="0049232F"/>
    <w:rsid w:val="00494BD0"/>
    <w:rsid w:val="00494D33"/>
    <w:rsid w:val="004958B3"/>
    <w:rsid w:val="00496216"/>
    <w:rsid w:val="00496C3D"/>
    <w:rsid w:val="004A162E"/>
    <w:rsid w:val="004A17F6"/>
    <w:rsid w:val="004A1B16"/>
    <w:rsid w:val="004A1F4B"/>
    <w:rsid w:val="004A27BC"/>
    <w:rsid w:val="004A393D"/>
    <w:rsid w:val="004A427B"/>
    <w:rsid w:val="004A5EA5"/>
    <w:rsid w:val="004A7145"/>
    <w:rsid w:val="004A753E"/>
    <w:rsid w:val="004B01E9"/>
    <w:rsid w:val="004B038D"/>
    <w:rsid w:val="004B0AC1"/>
    <w:rsid w:val="004B14B5"/>
    <w:rsid w:val="004B24C0"/>
    <w:rsid w:val="004B38B4"/>
    <w:rsid w:val="004B4C3F"/>
    <w:rsid w:val="004B5A50"/>
    <w:rsid w:val="004B61E8"/>
    <w:rsid w:val="004B6EA8"/>
    <w:rsid w:val="004C0937"/>
    <w:rsid w:val="004C2633"/>
    <w:rsid w:val="004C2C51"/>
    <w:rsid w:val="004C37A2"/>
    <w:rsid w:val="004C386C"/>
    <w:rsid w:val="004C3B25"/>
    <w:rsid w:val="004C42E2"/>
    <w:rsid w:val="004C44AE"/>
    <w:rsid w:val="004C4B58"/>
    <w:rsid w:val="004C5332"/>
    <w:rsid w:val="004C5B26"/>
    <w:rsid w:val="004C67B3"/>
    <w:rsid w:val="004C72B8"/>
    <w:rsid w:val="004D0280"/>
    <w:rsid w:val="004D05AE"/>
    <w:rsid w:val="004D05ED"/>
    <w:rsid w:val="004D0DA0"/>
    <w:rsid w:val="004D11F6"/>
    <w:rsid w:val="004D37E5"/>
    <w:rsid w:val="004D3E7D"/>
    <w:rsid w:val="004D40AC"/>
    <w:rsid w:val="004D41F8"/>
    <w:rsid w:val="004D50FA"/>
    <w:rsid w:val="004D7029"/>
    <w:rsid w:val="004E02FC"/>
    <w:rsid w:val="004E0E2A"/>
    <w:rsid w:val="004E1113"/>
    <w:rsid w:val="004E11BC"/>
    <w:rsid w:val="004E13B2"/>
    <w:rsid w:val="004E3409"/>
    <w:rsid w:val="004E35BA"/>
    <w:rsid w:val="004E469B"/>
    <w:rsid w:val="004E4704"/>
    <w:rsid w:val="004E4B5F"/>
    <w:rsid w:val="004E5548"/>
    <w:rsid w:val="004E5DB1"/>
    <w:rsid w:val="004E64BF"/>
    <w:rsid w:val="004E7168"/>
    <w:rsid w:val="004E764F"/>
    <w:rsid w:val="004F0222"/>
    <w:rsid w:val="004F10B0"/>
    <w:rsid w:val="004F1345"/>
    <w:rsid w:val="004F186C"/>
    <w:rsid w:val="004F2FE2"/>
    <w:rsid w:val="004F39B3"/>
    <w:rsid w:val="004F4383"/>
    <w:rsid w:val="004F5192"/>
    <w:rsid w:val="004F5CFA"/>
    <w:rsid w:val="004F72FD"/>
    <w:rsid w:val="004F7313"/>
    <w:rsid w:val="0050072A"/>
    <w:rsid w:val="00500E64"/>
    <w:rsid w:val="00502BBF"/>
    <w:rsid w:val="00502E62"/>
    <w:rsid w:val="00502F7E"/>
    <w:rsid w:val="005032B5"/>
    <w:rsid w:val="00503A9C"/>
    <w:rsid w:val="0050472F"/>
    <w:rsid w:val="005054BC"/>
    <w:rsid w:val="005055AD"/>
    <w:rsid w:val="005104B7"/>
    <w:rsid w:val="00510F2A"/>
    <w:rsid w:val="00512A89"/>
    <w:rsid w:val="00512E8A"/>
    <w:rsid w:val="0051371D"/>
    <w:rsid w:val="00515FBE"/>
    <w:rsid w:val="00516143"/>
    <w:rsid w:val="00517186"/>
    <w:rsid w:val="00517750"/>
    <w:rsid w:val="005178F8"/>
    <w:rsid w:val="00520392"/>
    <w:rsid w:val="005203BA"/>
    <w:rsid w:val="005208E6"/>
    <w:rsid w:val="00520F14"/>
    <w:rsid w:val="00522B8F"/>
    <w:rsid w:val="00524887"/>
    <w:rsid w:val="00524D39"/>
    <w:rsid w:val="00525178"/>
    <w:rsid w:val="00526462"/>
    <w:rsid w:val="00527995"/>
    <w:rsid w:val="00530328"/>
    <w:rsid w:val="005304EB"/>
    <w:rsid w:val="00531BA2"/>
    <w:rsid w:val="00531F2E"/>
    <w:rsid w:val="0053223E"/>
    <w:rsid w:val="00532C6B"/>
    <w:rsid w:val="00532C8E"/>
    <w:rsid w:val="00533DD4"/>
    <w:rsid w:val="005347A0"/>
    <w:rsid w:val="00534DF8"/>
    <w:rsid w:val="005355FB"/>
    <w:rsid w:val="005404CE"/>
    <w:rsid w:val="005408E9"/>
    <w:rsid w:val="005424D3"/>
    <w:rsid w:val="00543B7C"/>
    <w:rsid w:val="00543F29"/>
    <w:rsid w:val="00544A59"/>
    <w:rsid w:val="00544BD1"/>
    <w:rsid w:val="00544DB7"/>
    <w:rsid w:val="005502AF"/>
    <w:rsid w:val="00550728"/>
    <w:rsid w:val="00550764"/>
    <w:rsid w:val="00551258"/>
    <w:rsid w:val="00551CFA"/>
    <w:rsid w:val="00553CAC"/>
    <w:rsid w:val="005544F5"/>
    <w:rsid w:val="005547D2"/>
    <w:rsid w:val="00554FC1"/>
    <w:rsid w:val="0055580A"/>
    <w:rsid w:val="005560C4"/>
    <w:rsid w:val="00557547"/>
    <w:rsid w:val="0056128B"/>
    <w:rsid w:val="0056169F"/>
    <w:rsid w:val="00562998"/>
    <w:rsid w:val="00562A0C"/>
    <w:rsid w:val="00562CCE"/>
    <w:rsid w:val="005633E1"/>
    <w:rsid w:val="00564333"/>
    <w:rsid w:val="005647C3"/>
    <w:rsid w:val="00565D98"/>
    <w:rsid w:val="00567B43"/>
    <w:rsid w:val="0057051B"/>
    <w:rsid w:val="00570FF4"/>
    <w:rsid w:val="005710F7"/>
    <w:rsid w:val="00571C45"/>
    <w:rsid w:val="00571DAE"/>
    <w:rsid w:val="00572298"/>
    <w:rsid w:val="005739FC"/>
    <w:rsid w:val="00573C34"/>
    <w:rsid w:val="00573F0F"/>
    <w:rsid w:val="00574C86"/>
    <w:rsid w:val="00574E70"/>
    <w:rsid w:val="00575616"/>
    <w:rsid w:val="0057567D"/>
    <w:rsid w:val="00575F56"/>
    <w:rsid w:val="005763B4"/>
    <w:rsid w:val="005765E3"/>
    <w:rsid w:val="00576B17"/>
    <w:rsid w:val="00576FD9"/>
    <w:rsid w:val="0058039E"/>
    <w:rsid w:val="00580BBB"/>
    <w:rsid w:val="00580BCA"/>
    <w:rsid w:val="00582A2C"/>
    <w:rsid w:val="005835C3"/>
    <w:rsid w:val="00583DAE"/>
    <w:rsid w:val="00584FD1"/>
    <w:rsid w:val="005850FF"/>
    <w:rsid w:val="005865F0"/>
    <w:rsid w:val="00586D7F"/>
    <w:rsid w:val="00587E04"/>
    <w:rsid w:val="005902DC"/>
    <w:rsid w:val="00590D8D"/>
    <w:rsid w:val="00591BB7"/>
    <w:rsid w:val="00592D76"/>
    <w:rsid w:val="00592EB2"/>
    <w:rsid w:val="005939C5"/>
    <w:rsid w:val="00593A83"/>
    <w:rsid w:val="00594531"/>
    <w:rsid w:val="00595AD1"/>
    <w:rsid w:val="005966D3"/>
    <w:rsid w:val="00597447"/>
    <w:rsid w:val="00597773"/>
    <w:rsid w:val="0059782E"/>
    <w:rsid w:val="00597F6D"/>
    <w:rsid w:val="005A0758"/>
    <w:rsid w:val="005A0C5A"/>
    <w:rsid w:val="005A1869"/>
    <w:rsid w:val="005A18A3"/>
    <w:rsid w:val="005A2DF8"/>
    <w:rsid w:val="005A2EFF"/>
    <w:rsid w:val="005A3CF8"/>
    <w:rsid w:val="005A4814"/>
    <w:rsid w:val="005B07AA"/>
    <w:rsid w:val="005B1492"/>
    <w:rsid w:val="005B2253"/>
    <w:rsid w:val="005B264F"/>
    <w:rsid w:val="005B3E1F"/>
    <w:rsid w:val="005B3EFA"/>
    <w:rsid w:val="005B464B"/>
    <w:rsid w:val="005B4AB1"/>
    <w:rsid w:val="005B4C84"/>
    <w:rsid w:val="005B60D7"/>
    <w:rsid w:val="005B62F1"/>
    <w:rsid w:val="005B6589"/>
    <w:rsid w:val="005B797E"/>
    <w:rsid w:val="005C00B6"/>
    <w:rsid w:val="005C1994"/>
    <w:rsid w:val="005C214D"/>
    <w:rsid w:val="005C222C"/>
    <w:rsid w:val="005C2F16"/>
    <w:rsid w:val="005C45D6"/>
    <w:rsid w:val="005C6256"/>
    <w:rsid w:val="005C7D8E"/>
    <w:rsid w:val="005D09DD"/>
    <w:rsid w:val="005D1CFE"/>
    <w:rsid w:val="005D2C43"/>
    <w:rsid w:val="005D325C"/>
    <w:rsid w:val="005D37AC"/>
    <w:rsid w:val="005D469F"/>
    <w:rsid w:val="005D743F"/>
    <w:rsid w:val="005D745D"/>
    <w:rsid w:val="005D7FB1"/>
    <w:rsid w:val="005E016F"/>
    <w:rsid w:val="005E036D"/>
    <w:rsid w:val="005E1031"/>
    <w:rsid w:val="005E119A"/>
    <w:rsid w:val="005E140A"/>
    <w:rsid w:val="005E20BF"/>
    <w:rsid w:val="005E3637"/>
    <w:rsid w:val="005E379B"/>
    <w:rsid w:val="005E4AEE"/>
    <w:rsid w:val="005E4D53"/>
    <w:rsid w:val="005E5E1B"/>
    <w:rsid w:val="005E64F1"/>
    <w:rsid w:val="005F06CC"/>
    <w:rsid w:val="005F073B"/>
    <w:rsid w:val="005F275E"/>
    <w:rsid w:val="005F2C7F"/>
    <w:rsid w:val="005F5061"/>
    <w:rsid w:val="005F63E9"/>
    <w:rsid w:val="005F6F75"/>
    <w:rsid w:val="005F764B"/>
    <w:rsid w:val="00600035"/>
    <w:rsid w:val="006001E4"/>
    <w:rsid w:val="0060024C"/>
    <w:rsid w:val="006006EA"/>
    <w:rsid w:val="00600CB3"/>
    <w:rsid w:val="00600D23"/>
    <w:rsid w:val="00601DBD"/>
    <w:rsid w:val="0060259B"/>
    <w:rsid w:val="00603493"/>
    <w:rsid w:val="006041AE"/>
    <w:rsid w:val="00605130"/>
    <w:rsid w:val="006069EF"/>
    <w:rsid w:val="00607379"/>
    <w:rsid w:val="00607FCA"/>
    <w:rsid w:val="00610089"/>
    <w:rsid w:val="006104DB"/>
    <w:rsid w:val="00610659"/>
    <w:rsid w:val="00610AFA"/>
    <w:rsid w:val="00610EA6"/>
    <w:rsid w:val="00611872"/>
    <w:rsid w:val="00611BA3"/>
    <w:rsid w:val="006121AF"/>
    <w:rsid w:val="006127EC"/>
    <w:rsid w:val="0061299A"/>
    <w:rsid w:val="00613BF0"/>
    <w:rsid w:val="006174D2"/>
    <w:rsid w:val="00617C74"/>
    <w:rsid w:val="0062116D"/>
    <w:rsid w:val="0062187D"/>
    <w:rsid w:val="00622186"/>
    <w:rsid w:val="0062251C"/>
    <w:rsid w:val="0062281E"/>
    <w:rsid w:val="00622D87"/>
    <w:rsid w:val="006230A5"/>
    <w:rsid w:val="0062352D"/>
    <w:rsid w:val="00624AA6"/>
    <w:rsid w:val="0062529E"/>
    <w:rsid w:val="00625DDD"/>
    <w:rsid w:val="00626613"/>
    <w:rsid w:val="00626D24"/>
    <w:rsid w:val="0062724E"/>
    <w:rsid w:val="00627EE3"/>
    <w:rsid w:val="006307A0"/>
    <w:rsid w:val="00631648"/>
    <w:rsid w:val="00632C48"/>
    <w:rsid w:val="006343F8"/>
    <w:rsid w:val="00636E41"/>
    <w:rsid w:val="006373BB"/>
    <w:rsid w:val="0064012D"/>
    <w:rsid w:val="00640C00"/>
    <w:rsid w:val="00640E25"/>
    <w:rsid w:val="00640E26"/>
    <w:rsid w:val="0064186B"/>
    <w:rsid w:val="00642329"/>
    <w:rsid w:val="00642588"/>
    <w:rsid w:val="00642711"/>
    <w:rsid w:val="00642766"/>
    <w:rsid w:val="00643035"/>
    <w:rsid w:val="0064426B"/>
    <w:rsid w:val="006451E8"/>
    <w:rsid w:val="00645E3F"/>
    <w:rsid w:val="0064692A"/>
    <w:rsid w:val="006479EB"/>
    <w:rsid w:val="00647BB3"/>
    <w:rsid w:val="00647DCA"/>
    <w:rsid w:val="006517DA"/>
    <w:rsid w:val="006518E6"/>
    <w:rsid w:val="00653342"/>
    <w:rsid w:val="00653C74"/>
    <w:rsid w:val="00654F8F"/>
    <w:rsid w:val="00655851"/>
    <w:rsid w:val="00656385"/>
    <w:rsid w:val="0065651F"/>
    <w:rsid w:val="00657AFB"/>
    <w:rsid w:val="0066103B"/>
    <w:rsid w:val="00664164"/>
    <w:rsid w:val="006644FD"/>
    <w:rsid w:val="00665580"/>
    <w:rsid w:val="00665A91"/>
    <w:rsid w:val="00665A9A"/>
    <w:rsid w:val="00665D05"/>
    <w:rsid w:val="0067056B"/>
    <w:rsid w:val="00670F21"/>
    <w:rsid w:val="00671495"/>
    <w:rsid w:val="00671AE2"/>
    <w:rsid w:val="00671DB5"/>
    <w:rsid w:val="006729BE"/>
    <w:rsid w:val="00672BFB"/>
    <w:rsid w:val="00672EC2"/>
    <w:rsid w:val="00673445"/>
    <w:rsid w:val="006734ED"/>
    <w:rsid w:val="00673C5B"/>
    <w:rsid w:val="00673DA1"/>
    <w:rsid w:val="00673F5F"/>
    <w:rsid w:val="006747E3"/>
    <w:rsid w:val="00675AD1"/>
    <w:rsid w:val="00675D3E"/>
    <w:rsid w:val="00675EFD"/>
    <w:rsid w:val="006765F0"/>
    <w:rsid w:val="006767C4"/>
    <w:rsid w:val="00677D19"/>
    <w:rsid w:val="00677DE1"/>
    <w:rsid w:val="00677E65"/>
    <w:rsid w:val="00681AAA"/>
    <w:rsid w:val="00681E99"/>
    <w:rsid w:val="00682993"/>
    <w:rsid w:val="0068366C"/>
    <w:rsid w:val="006836C2"/>
    <w:rsid w:val="006846BC"/>
    <w:rsid w:val="00684A02"/>
    <w:rsid w:val="006853C3"/>
    <w:rsid w:val="006854B6"/>
    <w:rsid w:val="00686AF4"/>
    <w:rsid w:val="00686BC1"/>
    <w:rsid w:val="006904AA"/>
    <w:rsid w:val="00690EDA"/>
    <w:rsid w:val="00692D7C"/>
    <w:rsid w:val="00693C3B"/>
    <w:rsid w:val="00694166"/>
    <w:rsid w:val="00694843"/>
    <w:rsid w:val="00694ABC"/>
    <w:rsid w:val="0069519B"/>
    <w:rsid w:val="006954F0"/>
    <w:rsid w:val="00695EF6"/>
    <w:rsid w:val="00697207"/>
    <w:rsid w:val="0069741B"/>
    <w:rsid w:val="0069750B"/>
    <w:rsid w:val="006A36A9"/>
    <w:rsid w:val="006A3C33"/>
    <w:rsid w:val="006A3D67"/>
    <w:rsid w:val="006A3F86"/>
    <w:rsid w:val="006A4818"/>
    <w:rsid w:val="006A5DF0"/>
    <w:rsid w:val="006A5EA6"/>
    <w:rsid w:val="006B00C9"/>
    <w:rsid w:val="006B019C"/>
    <w:rsid w:val="006B03B9"/>
    <w:rsid w:val="006B0A43"/>
    <w:rsid w:val="006B0E67"/>
    <w:rsid w:val="006B1DF4"/>
    <w:rsid w:val="006B3A94"/>
    <w:rsid w:val="006B3CA8"/>
    <w:rsid w:val="006B5004"/>
    <w:rsid w:val="006B674F"/>
    <w:rsid w:val="006B771B"/>
    <w:rsid w:val="006C0E50"/>
    <w:rsid w:val="006C2423"/>
    <w:rsid w:val="006C2FC2"/>
    <w:rsid w:val="006C31AA"/>
    <w:rsid w:val="006C4108"/>
    <w:rsid w:val="006C414B"/>
    <w:rsid w:val="006C648B"/>
    <w:rsid w:val="006C66AB"/>
    <w:rsid w:val="006C6E46"/>
    <w:rsid w:val="006C7EB1"/>
    <w:rsid w:val="006D06B2"/>
    <w:rsid w:val="006D0DE7"/>
    <w:rsid w:val="006D1AFB"/>
    <w:rsid w:val="006D1E70"/>
    <w:rsid w:val="006D231D"/>
    <w:rsid w:val="006D2BB4"/>
    <w:rsid w:val="006D4D3F"/>
    <w:rsid w:val="006D514C"/>
    <w:rsid w:val="006D529B"/>
    <w:rsid w:val="006D6C1F"/>
    <w:rsid w:val="006D72B0"/>
    <w:rsid w:val="006D7B5E"/>
    <w:rsid w:val="006D7DCE"/>
    <w:rsid w:val="006D7F4B"/>
    <w:rsid w:val="006E0B90"/>
    <w:rsid w:val="006E1210"/>
    <w:rsid w:val="006E1478"/>
    <w:rsid w:val="006E1BC8"/>
    <w:rsid w:val="006E2A4F"/>
    <w:rsid w:val="006E44D9"/>
    <w:rsid w:val="006E4878"/>
    <w:rsid w:val="006E5708"/>
    <w:rsid w:val="006E61B4"/>
    <w:rsid w:val="006E6835"/>
    <w:rsid w:val="006F04FE"/>
    <w:rsid w:val="006F0C25"/>
    <w:rsid w:val="006F0D59"/>
    <w:rsid w:val="006F13D8"/>
    <w:rsid w:val="006F1DEB"/>
    <w:rsid w:val="006F205C"/>
    <w:rsid w:val="006F2528"/>
    <w:rsid w:val="006F28E0"/>
    <w:rsid w:val="006F4547"/>
    <w:rsid w:val="006F4586"/>
    <w:rsid w:val="006F626E"/>
    <w:rsid w:val="006F62B3"/>
    <w:rsid w:val="006F62D6"/>
    <w:rsid w:val="007000BA"/>
    <w:rsid w:val="00700FDB"/>
    <w:rsid w:val="0070123F"/>
    <w:rsid w:val="0070196B"/>
    <w:rsid w:val="00701E4F"/>
    <w:rsid w:val="00702B1D"/>
    <w:rsid w:val="007031CB"/>
    <w:rsid w:val="00704237"/>
    <w:rsid w:val="007058FB"/>
    <w:rsid w:val="00705C6A"/>
    <w:rsid w:val="007071CE"/>
    <w:rsid w:val="007074F3"/>
    <w:rsid w:val="007077D9"/>
    <w:rsid w:val="00707B01"/>
    <w:rsid w:val="00710315"/>
    <w:rsid w:val="007107B8"/>
    <w:rsid w:val="007113E0"/>
    <w:rsid w:val="00711B1B"/>
    <w:rsid w:val="00712047"/>
    <w:rsid w:val="007120C5"/>
    <w:rsid w:val="0071218B"/>
    <w:rsid w:val="00712D7C"/>
    <w:rsid w:val="007132B4"/>
    <w:rsid w:val="007149D3"/>
    <w:rsid w:val="00714C4D"/>
    <w:rsid w:val="0071588C"/>
    <w:rsid w:val="00715D90"/>
    <w:rsid w:val="0071624D"/>
    <w:rsid w:val="00716C36"/>
    <w:rsid w:val="00717AA6"/>
    <w:rsid w:val="00717BA3"/>
    <w:rsid w:val="007201BB"/>
    <w:rsid w:val="00720F53"/>
    <w:rsid w:val="007212B5"/>
    <w:rsid w:val="00721B58"/>
    <w:rsid w:val="0072267E"/>
    <w:rsid w:val="007264CA"/>
    <w:rsid w:val="00726C26"/>
    <w:rsid w:val="0073245F"/>
    <w:rsid w:val="00733B0F"/>
    <w:rsid w:val="00734C29"/>
    <w:rsid w:val="00734E41"/>
    <w:rsid w:val="00736342"/>
    <w:rsid w:val="00740A97"/>
    <w:rsid w:val="00740DC3"/>
    <w:rsid w:val="0074191F"/>
    <w:rsid w:val="00742868"/>
    <w:rsid w:val="00742B1F"/>
    <w:rsid w:val="00743260"/>
    <w:rsid w:val="007440B6"/>
    <w:rsid w:val="00744670"/>
    <w:rsid w:val="007447FC"/>
    <w:rsid w:val="0074563F"/>
    <w:rsid w:val="00745D8B"/>
    <w:rsid w:val="007470C6"/>
    <w:rsid w:val="00747368"/>
    <w:rsid w:val="00750DCB"/>
    <w:rsid w:val="00750F0C"/>
    <w:rsid w:val="00752673"/>
    <w:rsid w:val="007542BB"/>
    <w:rsid w:val="00754570"/>
    <w:rsid w:val="007547C9"/>
    <w:rsid w:val="00755AAD"/>
    <w:rsid w:val="00755EC2"/>
    <w:rsid w:val="00755FAE"/>
    <w:rsid w:val="00757750"/>
    <w:rsid w:val="007618B0"/>
    <w:rsid w:val="00761A79"/>
    <w:rsid w:val="0076226D"/>
    <w:rsid w:val="007639E1"/>
    <w:rsid w:val="00765B75"/>
    <w:rsid w:val="00765BC8"/>
    <w:rsid w:val="0076621A"/>
    <w:rsid w:val="007678D4"/>
    <w:rsid w:val="007679DD"/>
    <w:rsid w:val="00767EE6"/>
    <w:rsid w:val="007701A3"/>
    <w:rsid w:val="00770E58"/>
    <w:rsid w:val="007710B1"/>
    <w:rsid w:val="00772632"/>
    <w:rsid w:val="00772869"/>
    <w:rsid w:val="007743B2"/>
    <w:rsid w:val="00774B09"/>
    <w:rsid w:val="00774BA8"/>
    <w:rsid w:val="00775394"/>
    <w:rsid w:val="007775C4"/>
    <w:rsid w:val="00777815"/>
    <w:rsid w:val="007806FA"/>
    <w:rsid w:val="00780C6E"/>
    <w:rsid w:val="00780D5C"/>
    <w:rsid w:val="007824E2"/>
    <w:rsid w:val="00785111"/>
    <w:rsid w:val="00785D4B"/>
    <w:rsid w:val="00786A85"/>
    <w:rsid w:val="00786C45"/>
    <w:rsid w:val="007871DF"/>
    <w:rsid w:val="00787472"/>
    <w:rsid w:val="0078793D"/>
    <w:rsid w:val="0079068F"/>
    <w:rsid w:val="00791128"/>
    <w:rsid w:val="007911FA"/>
    <w:rsid w:val="007926BC"/>
    <w:rsid w:val="007933ED"/>
    <w:rsid w:val="00793601"/>
    <w:rsid w:val="00793A8C"/>
    <w:rsid w:val="007941EB"/>
    <w:rsid w:val="00795118"/>
    <w:rsid w:val="00796772"/>
    <w:rsid w:val="00796A60"/>
    <w:rsid w:val="007971A1"/>
    <w:rsid w:val="007A0AF2"/>
    <w:rsid w:val="007A1520"/>
    <w:rsid w:val="007A1694"/>
    <w:rsid w:val="007A17F3"/>
    <w:rsid w:val="007A1F6D"/>
    <w:rsid w:val="007A208E"/>
    <w:rsid w:val="007A221B"/>
    <w:rsid w:val="007A242F"/>
    <w:rsid w:val="007A3880"/>
    <w:rsid w:val="007A4A1B"/>
    <w:rsid w:val="007A593D"/>
    <w:rsid w:val="007A6282"/>
    <w:rsid w:val="007A7CC2"/>
    <w:rsid w:val="007B0045"/>
    <w:rsid w:val="007B2036"/>
    <w:rsid w:val="007B23A8"/>
    <w:rsid w:val="007B242B"/>
    <w:rsid w:val="007B2526"/>
    <w:rsid w:val="007B25C9"/>
    <w:rsid w:val="007B2B5C"/>
    <w:rsid w:val="007B3978"/>
    <w:rsid w:val="007B3E80"/>
    <w:rsid w:val="007B405B"/>
    <w:rsid w:val="007B643C"/>
    <w:rsid w:val="007B69D6"/>
    <w:rsid w:val="007B6D8D"/>
    <w:rsid w:val="007B7C04"/>
    <w:rsid w:val="007C0BD7"/>
    <w:rsid w:val="007C0FE5"/>
    <w:rsid w:val="007C10FA"/>
    <w:rsid w:val="007C143E"/>
    <w:rsid w:val="007C162D"/>
    <w:rsid w:val="007C29EF"/>
    <w:rsid w:val="007C3C9B"/>
    <w:rsid w:val="007C4B69"/>
    <w:rsid w:val="007C708D"/>
    <w:rsid w:val="007C76DE"/>
    <w:rsid w:val="007C7AAC"/>
    <w:rsid w:val="007D0E84"/>
    <w:rsid w:val="007D1CB8"/>
    <w:rsid w:val="007D26B7"/>
    <w:rsid w:val="007D3484"/>
    <w:rsid w:val="007D35C8"/>
    <w:rsid w:val="007D494B"/>
    <w:rsid w:val="007D4C5D"/>
    <w:rsid w:val="007D500B"/>
    <w:rsid w:val="007D6075"/>
    <w:rsid w:val="007E0C18"/>
    <w:rsid w:val="007E15B9"/>
    <w:rsid w:val="007E221C"/>
    <w:rsid w:val="007E2F53"/>
    <w:rsid w:val="007E3F60"/>
    <w:rsid w:val="007E5E2B"/>
    <w:rsid w:val="007E5F7E"/>
    <w:rsid w:val="007E6A93"/>
    <w:rsid w:val="007E795C"/>
    <w:rsid w:val="007F045F"/>
    <w:rsid w:val="007F0B56"/>
    <w:rsid w:val="007F23CA"/>
    <w:rsid w:val="007F40FB"/>
    <w:rsid w:val="007F46A0"/>
    <w:rsid w:val="007F59F8"/>
    <w:rsid w:val="007F60CB"/>
    <w:rsid w:val="007F6E5F"/>
    <w:rsid w:val="007F7C95"/>
    <w:rsid w:val="007F7F17"/>
    <w:rsid w:val="008002B1"/>
    <w:rsid w:val="00801EB6"/>
    <w:rsid w:val="0080246E"/>
    <w:rsid w:val="008035C5"/>
    <w:rsid w:val="00803A10"/>
    <w:rsid w:val="00804EDF"/>
    <w:rsid w:val="00804F19"/>
    <w:rsid w:val="00805822"/>
    <w:rsid w:val="00807951"/>
    <w:rsid w:val="008079E1"/>
    <w:rsid w:val="00810DBE"/>
    <w:rsid w:val="00811392"/>
    <w:rsid w:val="008120F3"/>
    <w:rsid w:val="0081307E"/>
    <w:rsid w:val="00813AD5"/>
    <w:rsid w:val="00814195"/>
    <w:rsid w:val="00815184"/>
    <w:rsid w:val="008153EB"/>
    <w:rsid w:val="008153EF"/>
    <w:rsid w:val="00815550"/>
    <w:rsid w:val="00815742"/>
    <w:rsid w:val="00815A91"/>
    <w:rsid w:val="0081621C"/>
    <w:rsid w:val="00816C0A"/>
    <w:rsid w:val="00816D12"/>
    <w:rsid w:val="00817068"/>
    <w:rsid w:val="008202A6"/>
    <w:rsid w:val="00820FB6"/>
    <w:rsid w:val="0082199F"/>
    <w:rsid w:val="00821DC2"/>
    <w:rsid w:val="00823B40"/>
    <w:rsid w:val="008246FA"/>
    <w:rsid w:val="00824991"/>
    <w:rsid w:val="00824E35"/>
    <w:rsid w:val="00825997"/>
    <w:rsid w:val="0082639F"/>
    <w:rsid w:val="00826565"/>
    <w:rsid w:val="008266F3"/>
    <w:rsid w:val="008302D8"/>
    <w:rsid w:val="00831376"/>
    <w:rsid w:val="008323A3"/>
    <w:rsid w:val="00832D9D"/>
    <w:rsid w:val="008334F4"/>
    <w:rsid w:val="00833A0B"/>
    <w:rsid w:val="00834694"/>
    <w:rsid w:val="008368FC"/>
    <w:rsid w:val="00837C12"/>
    <w:rsid w:val="008400EF"/>
    <w:rsid w:val="0084032C"/>
    <w:rsid w:val="008418E1"/>
    <w:rsid w:val="00841E8F"/>
    <w:rsid w:val="008435B0"/>
    <w:rsid w:val="00843E0A"/>
    <w:rsid w:val="00844BA7"/>
    <w:rsid w:val="008453F1"/>
    <w:rsid w:val="0084576A"/>
    <w:rsid w:val="008457AE"/>
    <w:rsid w:val="00845B67"/>
    <w:rsid w:val="008467BB"/>
    <w:rsid w:val="00846B5C"/>
    <w:rsid w:val="00846B97"/>
    <w:rsid w:val="0085069C"/>
    <w:rsid w:val="00850CC0"/>
    <w:rsid w:val="00850DF4"/>
    <w:rsid w:val="008520F4"/>
    <w:rsid w:val="008521D3"/>
    <w:rsid w:val="008532C0"/>
    <w:rsid w:val="00853614"/>
    <w:rsid w:val="00853BBB"/>
    <w:rsid w:val="008540E0"/>
    <w:rsid w:val="00854302"/>
    <w:rsid w:val="00854595"/>
    <w:rsid w:val="0085674A"/>
    <w:rsid w:val="0085723E"/>
    <w:rsid w:val="00857772"/>
    <w:rsid w:val="008579F6"/>
    <w:rsid w:val="008600CB"/>
    <w:rsid w:val="00860846"/>
    <w:rsid w:val="0086085A"/>
    <w:rsid w:val="00860DD2"/>
    <w:rsid w:val="00861BE2"/>
    <w:rsid w:val="00862073"/>
    <w:rsid w:val="008632CE"/>
    <w:rsid w:val="00864285"/>
    <w:rsid w:val="00865271"/>
    <w:rsid w:val="008668D9"/>
    <w:rsid w:val="00866BCD"/>
    <w:rsid w:val="00870617"/>
    <w:rsid w:val="00870851"/>
    <w:rsid w:val="00870856"/>
    <w:rsid w:val="008713FC"/>
    <w:rsid w:val="00871713"/>
    <w:rsid w:val="00871895"/>
    <w:rsid w:val="0087357D"/>
    <w:rsid w:val="00873BBA"/>
    <w:rsid w:val="00873C65"/>
    <w:rsid w:val="00875049"/>
    <w:rsid w:val="0087508B"/>
    <w:rsid w:val="0087581F"/>
    <w:rsid w:val="00877728"/>
    <w:rsid w:val="00880294"/>
    <w:rsid w:val="008807B8"/>
    <w:rsid w:val="008810AE"/>
    <w:rsid w:val="0088252F"/>
    <w:rsid w:val="00883258"/>
    <w:rsid w:val="00884003"/>
    <w:rsid w:val="00884BDB"/>
    <w:rsid w:val="00884FFB"/>
    <w:rsid w:val="00885C58"/>
    <w:rsid w:val="00886073"/>
    <w:rsid w:val="008906AC"/>
    <w:rsid w:val="00890A21"/>
    <w:rsid w:val="00892058"/>
    <w:rsid w:val="008926DA"/>
    <w:rsid w:val="00892FC9"/>
    <w:rsid w:val="00893E07"/>
    <w:rsid w:val="00894A49"/>
    <w:rsid w:val="0089537D"/>
    <w:rsid w:val="00896B4E"/>
    <w:rsid w:val="00896B68"/>
    <w:rsid w:val="00897E21"/>
    <w:rsid w:val="008A0382"/>
    <w:rsid w:val="008A0478"/>
    <w:rsid w:val="008A06AB"/>
    <w:rsid w:val="008A0A21"/>
    <w:rsid w:val="008A0AB8"/>
    <w:rsid w:val="008A1B14"/>
    <w:rsid w:val="008A1F1E"/>
    <w:rsid w:val="008A2337"/>
    <w:rsid w:val="008A31B4"/>
    <w:rsid w:val="008A3C17"/>
    <w:rsid w:val="008A40DD"/>
    <w:rsid w:val="008A4DF2"/>
    <w:rsid w:val="008A4E5C"/>
    <w:rsid w:val="008A5B38"/>
    <w:rsid w:val="008A718F"/>
    <w:rsid w:val="008A745D"/>
    <w:rsid w:val="008A7A3E"/>
    <w:rsid w:val="008B0341"/>
    <w:rsid w:val="008B0AC1"/>
    <w:rsid w:val="008B0B9E"/>
    <w:rsid w:val="008B0C87"/>
    <w:rsid w:val="008B0E3E"/>
    <w:rsid w:val="008B11A7"/>
    <w:rsid w:val="008B1C9A"/>
    <w:rsid w:val="008B3308"/>
    <w:rsid w:val="008B39EF"/>
    <w:rsid w:val="008B4016"/>
    <w:rsid w:val="008B4457"/>
    <w:rsid w:val="008B481C"/>
    <w:rsid w:val="008B4C3D"/>
    <w:rsid w:val="008B5313"/>
    <w:rsid w:val="008B7F0D"/>
    <w:rsid w:val="008C1473"/>
    <w:rsid w:val="008C1A6B"/>
    <w:rsid w:val="008C1E76"/>
    <w:rsid w:val="008C2201"/>
    <w:rsid w:val="008C23A3"/>
    <w:rsid w:val="008C2D0A"/>
    <w:rsid w:val="008C3354"/>
    <w:rsid w:val="008C3EDD"/>
    <w:rsid w:val="008C48AF"/>
    <w:rsid w:val="008C4E55"/>
    <w:rsid w:val="008C5B03"/>
    <w:rsid w:val="008C6276"/>
    <w:rsid w:val="008C6809"/>
    <w:rsid w:val="008C6D15"/>
    <w:rsid w:val="008D07AC"/>
    <w:rsid w:val="008D0D7C"/>
    <w:rsid w:val="008D0E9C"/>
    <w:rsid w:val="008D139A"/>
    <w:rsid w:val="008D20B2"/>
    <w:rsid w:val="008D309B"/>
    <w:rsid w:val="008D3670"/>
    <w:rsid w:val="008D3F8D"/>
    <w:rsid w:val="008D5749"/>
    <w:rsid w:val="008D5B53"/>
    <w:rsid w:val="008D634C"/>
    <w:rsid w:val="008D7420"/>
    <w:rsid w:val="008D76DF"/>
    <w:rsid w:val="008D7C50"/>
    <w:rsid w:val="008D7EBF"/>
    <w:rsid w:val="008E0746"/>
    <w:rsid w:val="008E0B26"/>
    <w:rsid w:val="008E18CB"/>
    <w:rsid w:val="008E1A8E"/>
    <w:rsid w:val="008E262D"/>
    <w:rsid w:val="008E328C"/>
    <w:rsid w:val="008E3E8C"/>
    <w:rsid w:val="008E4FAD"/>
    <w:rsid w:val="008E6595"/>
    <w:rsid w:val="008E6725"/>
    <w:rsid w:val="008E6D8D"/>
    <w:rsid w:val="008E6F60"/>
    <w:rsid w:val="008E799D"/>
    <w:rsid w:val="008F10D8"/>
    <w:rsid w:val="008F12F3"/>
    <w:rsid w:val="008F22C4"/>
    <w:rsid w:val="008F26E4"/>
    <w:rsid w:val="008F285C"/>
    <w:rsid w:val="008F2D5D"/>
    <w:rsid w:val="008F3217"/>
    <w:rsid w:val="008F4DA8"/>
    <w:rsid w:val="008F5D4B"/>
    <w:rsid w:val="008F6E59"/>
    <w:rsid w:val="008F723F"/>
    <w:rsid w:val="008F7CE1"/>
    <w:rsid w:val="0090055E"/>
    <w:rsid w:val="009018EE"/>
    <w:rsid w:val="00901BB1"/>
    <w:rsid w:val="00901BF5"/>
    <w:rsid w:val="00901F05"/>
    <w:rsid w:val="0090409E"/>
    <w:rsid w:val="009045AE"/>
    <w:rsid w:val="00905689"/>
    <w:rsid w:val="009062B0"/>
    <w:rsid w:val="00907DF5"/>
    <w:rsid w:val="0091282C"/>
    <w:rsid w:val="00914649"/>
    <w:rsid w:val="00915B8A"/>
    <w:rsid w:val="0091687E"/>
    <w:rsid w:val="0091796A"/>
    <w:rsid w:val="00917A3D"/>
    <w:rsid w:val="009205B5"/>
    <w:rsid w:val="00921916"/>
    <w:rsid w:val="00921E8C"/>
    <w:rsid w:val="00922D00"/>
    <w:rsid w:val="00923B55"/>
    <w:rsid w:val="00923C39"/>
    <w:rsid w:val="0092487A"/>
    <w:rsid w:val="00925DAA"/>
    <w:rsid w:val="00926CA5"/>
    <w:rsid w:val="009277B3"/>
    <w:rsid w:val="00927E5C"/>
    <w:rsid w:val="00930100"/>
    <w:rsid w:val="009314F0"/>
    <w:rsid w:val="00931593"/>
    <w:rsid w:val="00931978"/>
    <w:rsid w:val="0093275C"/>
    <w:rsid w:val="009355C1"/>
    <w:rsid w:val="00936643"/>
    <w:rsid w:val="00936861"/>
    <w:rsid w:val="00936C84"/>
    <w:rsid w:val="00937093"/>
    <w:rsid w:val="009409DE"/>
    <w:rsid w:val="00940AC1"/>
    <w:rsid w:val="00940E73"/>
    <w:rsid w:val="009410F5"/>
    <w:rsid w:val="00941278"/>
    <w:rsid w:val="00941A37"/>
    <w:rsid w:val="00941CCC"/>
    <w:rsid w:val="00943370"/>
    <w:rsid w:val="009436B2"/>
    <w:rsid w:val="00943C64"/>
    <w:rsid w:val="0094462C"/>
    <w:rsid w:val="00946D38"/>
    <w:rsid w:val="00946D56"/>
    <w:rsid w:val="0094746A"/>
    <w:rsid w:val="0094752D"/>
    <w:rsid w:val="00951A5C"/>
    <w:rsid w:val="0095349D"/>
    <w:rsid w:val="009547EC"/>
    <w:rsid w:val="0095488F"/>
    <w:rsid w:val="00954EB2"/>
    <w:rsid w:val="00955C0F"/>
    <w:rsid w:val="00955F0C"/>
    <w:rsid w:val="009564DC"/>
    <w:rsid w:val="00956540"/>
    <w:rsid w:val="00956B57"/>
    <w:rsid w:val="00957452"/>
    <w:rsid w:val="00957568"/>
    <w:rsid w:val="00957DE1"/>
    <w:rsid w:val="00960423"/>
    <w:rsid w:val="00960548"/>
    <w:rsid w:val="00960B42"/>
    <w:rsid w:val="009610B0"/>
    <w:rsid w:val="0096162D"/>
    <w:rsid w:val="00961BCE"/>
    <w:rsid w:val="00962A0A"/>
    <w:rsid w:val="009639A3"/>
    <w:rsid w:val="009640DA"/>
    <w:rsid w:val="00964225"/>
    <w:rsid w:val="009645F1"/>
    <w:rsid w:val="00965E39"/>
    <w:rsid w:val="009662B2"/>
    <w:rsid w:val="009667A5"/>
    <w:rsid w:val="009673F0"/>
    <w:rsid w:val="009704CF"/>
    <w:rsid w:val="00970E92"/>
    <w:rsid w:val="0097106C"/>
    <w:rsid w:val="009722F7"/>
    <w:rsid w:val="00972669"/>
    <w:rsid w:val="00973654"/>
    <w:rsid w:val="00974154"/>
    <w:rsid w:val="00974A35"/>
    <w:rsid w:val="00974A4C"/>
    <w:rsid w:val="00974AA9"/>
    <w:rsid w:val="00974D6E"/>
    <w:rsid w:val="00974E10"/>
    <w:rsid w:val="00974E87"/>
    <w:rsid w:val="009770AF"/>
    <w:rsid w:val="00977334"/>
    <w:rsid w:val="00977622"/>
    <w:rsid w:val="009777E3"/>
    <w:rsid w:val="009801B0"/>
    <w:rsid w:val="00980F92"/>
    <w:rsid w:val="00981347"/>
    <w:rsid w:val="00982D5F"/>
    <w:rsid w:val="009830C3"/>
    <w:rsid w:val="0098404F"/>
    <w:rsid w:val="009843D2"/>
    <w:rsid w:val="00984553"/>
    <w:rsid w:val="0098473F"/>
    <w:rsid w:val="009847D7"/>
    <w:rsid w:val="00984809"/>
    <w:rsid w:val="009855C0"/>
    <w:rsid w:val="009856A5"/>
    <w:rsid w:val="0098604C"/>
    <w:rsid w:val="00986141"/>
    <w:rsid w:val="009915C3"/>
    <w:rsid w:val="009923F2"/>
    <w:rsid w:val="00992CCC"/>
    <w:rsid w:val="00993431"/>
    <w:rsid w:val="00993774"/>
    <w:rsid w:val="00993B4E"/>
    <w:rsid w:val="0099518A"/>
    <w:rsid w:val="009952E2"/>
    <w:rsid w:val="00995592"/>
    <w:rsid w:val="00995E00"/>
    <w:rsid w:val="0099657C"/>
    <w:rsid w:val="009A008B"/>
    <w:rsid w:val="009A0ED8"/>
    <w:rsid w:val="009A17AA"/>
    <w:rsid w:val="009A1D3E"/>
    <w:rsid w:val="009A34C4"/>
    <w:rsid w:val="009A4CE0"/>
    <w:rsid w:val="009A5332"/>
    <w:rsid w:val="009A54FE"/>
    <w:rsid w:val="009A568B"/>
    <w:rsid w:val="009A6AAB"/>
    <w:rsid w:val="009A6D3C"/>
    <w:rsid w:val="009A6E20"/>
    <w:rsid w:val="009A78D2"/>
    <w:rsid w:val="009B0BEC"/>
    <w:rsid w:val="009B0E13"/>
    <w:rsid w:val="009B1408"/>
    <w:rsid w:val="009B1537"/>
    <w:rsid w:val="009B1614"/>
    <w:rsid w:val="009B16DD"/>
    <w:rsid w:val="009B26F5"/>
    <w:rsid w:val="009B2927"/>
    <w:rsid w:val="009B32E2"/>
    <w:rsid w:val="009B4316"/>
    <w:rsid w:val="009C0B27"/>
    <w:rsid w:val="009C0DBE"/>
    <w:rsid w:val="009C1D4E"/>
    <w:rsid w:val="009C2227"/>
    <w:rsid w:val="009C3537"/>
    <w:rsid w:val="009C3FB3"/>
    <w:rsid w:val="009C3FFC"/>
    <w:rsid w:val="009C4885"/>
    <w:rsid w:val="009C547F"/>
    <w:rsid w:val="009C5610"/>
    <w:rsid w:val="009C5C06"/>
    <w:rsid w:val="009C68DE"/>
    <w:rsid w:val="009C743B"/>
    <w:rsid w:val="009C7BC7"/>
    <w:rsid w:val="009C7F26"/>
    <w:rsid w:val="009D038F"/>
    <w:rsid w:val="009D1B13"/>
    <w:rsid w:val="009D37C4"/>
    <w:rsid w:val="009D5455"/>
    <w:rsid w:val="009D56BF"/>
    <w:rsid w:val="009D5AE2"/>
    <w:rsid w:val="009D626E"/>
    <w:rsid w:val="009E14B4"/>
    <w:rsid w:val="009E1872"/>
    <w:rsid w:val="009E1E94"/>
    <w:rsid w:val="009E1F4B"/>
    <w:rsid w:val="009E2689"/>
    <w:rsid w:val="009E270A"/>
    <w:rsid w:val="009E2A5B"/>
    <w:rsid w:val="009E361E"/>
    <w:rsid w:val="009E46B7"/>
    <w:rsid w:val="009E6587"/>
    <w:rsid w:val="009E7BA2"/>
    <w:rsid w:val="009F1B1D"/>
    <w:rsid w:val="009F24D0"/>
    <w:rsid w:val="009F2C0A"/>
    <w:rsid w:val="009F4CB4"/>
    <w:rsid w:val="009F50F2"/>
    <w:rsid w:val="009F5A9D"/>
    <w:rsid w:val="009F5ED6"/>
    <w:rsid w:val="009F7087"/>
    <w:rsid w:val="009F75CD"/>
    <w:rsid w:val="009F781A"/>
    <w:rsid w:val="00A002B3"/>
    <w:rsid w:val="00A017E4"/>
    <w:rsid w:val="00A01897"/>
    <w:rsid w:val="00A01992"/>
    <w:rsid w:val="00A02A0C"/>
    <w:rsid w:val="00A02BC8"/>
    <w:rsid w:val="00A03549"/>
    <w:rsid w:val="00A035CC"/>
    <w:rsid w:val="00A0363D"/>
    <w:rsid w:val="00A04690"/>
    <w:rsid w:val="00A04871"/>
    <w:rsid w:val="00A068D6"/>
    <w:rsid w:val="00A06F0A"/>
    <w:rsid w:val="00A070C5"/>
    <w:rsid w:val="00A101A6"/>
    <w:rsid w:val="00A1164C"/>
    <w:rsid w:val="00A118FD"/>
    <w:rsid w:val="00A122A8"/>
    <w:rsid w:val="00A140AF"/>
    <w:rsid w:val="00A1525D"/>
    <w:rsid w:val="00A15AF5"/>
    <w:rsid w:val="00A17253"/>
    <w:rsid w:val="00A207BB"/>
    <w:rsid w:val="00A207CF"/>
    <w:rsid w:val="00A20EE4"/>
    <w:rsid w:val="00A2108D"/>
    <w:rsid w:val="00A21D61"/>
    <w:rsid w:val="00A2358E"/>
    <w:rsid w:val="00A2469D"/>
    <w:rsid w:val="00A25292"/>
    <w:rsid w:val="00A2554E"/>
    <w:rsid w:val="00A25BE8"/>
    <w:rsid w:val="00A26273"/>
    <w:rsid w:val="00A2644F"/>
    <w:rsid w:val="00A26B3F"/>
    <w:rsid w:val="00A27718"/>
    <w:rsid w:val="00A27982"/>
    <w:rsid w:val="00A27D0A"/>
    <w:rsid w:val="00A27DC3"/>
    <w:rsid w:val="00A27E3C"/>
    <w:rsid w:val="00A3085A"/>
    <w:rsid w:val="00A30A84"/>
    <w:rsid w:val="00A31594"/>
    <w:rsid w:val="00A318C2"/>
    <w:rsid w:val="00A31D8D"/>
    <w:rsid w:val="00A32C54"/>
    <w:rsid w:val="00A3385D"/>
    <w:rsid w:val="00A338B4"/>
    <w:rsid w:val="00A3463D"/>
    <w:rsid w:val="00A34AF8"/>
    <w:rsid w:val="00A34C5B"/>
    <w:rsid w:val="00A40A63"/>
    <w:rsid w:val="00A40D8F"/>
    <w:rsid w:val="00A41B72"/>
    <w:rsid w:val="00A41F36"/>
    <w:rsid w:val="00A42AEB"/>
    <w:rsid w:val="00A43379"/>
    <w:rsid w:val="00A44813"/>
    <w:rsid w:val="00A449CA"/>
    <w:rsid w:val="00A44DEE"/>
    <w:rsid w:val="00A45B4B"/>
    <w:rsid w:val="00A469BF"/>
    <w:rsid w:val="00A50B8F"/>
    <w:rsid w:val="00A50BAD"/>
    <w:rsid w:val="00A51247"/>
    <w:rsid w:val="00A51489"/>
    <w:rsid w:val="00A515D8"/>
    <w:rsid w:val="00A51B75"/>
    <w:rsid w:val="00A51BD5"/>
    <w:rsid w:val="00A51E8D"/>
    <w:rsid w:val="00A52066"/>
    <w:rsid w:val="00A52386"/>
    <w:rsid w:val="00A53C30"/>
    <w:rsid w:val="00A5563B"/>
    <w:rsid w:val="00A56793"/>
    <w:rsid w:val="00A569F2"/>
    <w:rsid w:val="00A57C06"/>
    <w:rsid w:val="00A6035C"/>
    <w:rsid w:val="00A60624"/>
    <w:rsid w:val="00A61434"/>
    <w:rsid w:val="00A61C7B"/>
    <w:rsid w:val="00A62486"/>
    <w:rsid w:val="00A62531"/>
    <w:rsid w:val="00A6281A"/>
    <w:rsid w:val="00A6285F"/>
    <w:rsid w:val="00A62A44"/>
    <w:rsid w:val="00A638E6"/>
    <w:rsid w:val="00A64C45"/>
    <w:rsid w:val="00A64CDB"/>
    <w:rsid w:val="00A66945"/>
    <w:rsid w:val="00A670BC"/>
    <w:rsid w:val="00A673E1"/>
    <w:rsid w:val="00A67480"/>
    <w:rsid w:val="00A67BD6"/>
    <w:rsid w:val="00A705A7"/>
    <w:rsid w:val="00A71289"/>
    <w:rsid w:val="00A71969"/>
    <w:rsid w:val="00A74021"/>
    <w:rsid w:val="00A75C4E"/>
    <w:rsid w:val="00A76149"/>
    <w:rsid w:val="00A763E4"/>
    <w:rsid w:val="00A768F9"/>
    <w:rsid w:val="00A77A5D"/>
    <w:rsid w:val="00A77E80"/>
    <w:rsid w:val="00A80050"/>
    <w:rsid w:val="00A806BB"/>
    <w:rsid w:val="00A81578"/>
    <w:rsid w:val="00A82D65"/>
    <w:rsid w:val="00A8369C"/>
    <w:rsid w:val="00A84584"/>
    <w:rsid w:val="00A85460"/>
    <w:rsid w:val="00A856A9"/>
    <w:rsid w:val="00A85A44"/>
    <w:rsid w:val="00A85CE2"/>
    <w:rsid w:val="00A85CF9"/>
    <w:rsid w:val="00A8643D"/>
    <w:rsid w:val="00A86481"/>
    <w:rsid w:val="00A8685F"/>
    <w:rsid w:val="00A8791B"/>
    <w:rsid w:val="00A91587"/>
    <w:rsid w:val="00A918B6"/>
    <w:rsid w:val="00A91929"/>
    <w:rsid w:val="00A91CF1"/>
    <w:rsid w:val="00A93292"/>
    <w:rsid w:val="00A93C9E"/>
    <w:rsid w:val="00A93D0B"/>
    <w:rsid w:val="00A94356"/>
    <w:rsid w:val="00A94CCD"/>
    <w:rsid w:val="00A95502"/>
    <w:rsid w:val="00A95FE0"/>
    <w:rsid w:val="00A97417"/>
    <w:rsid w:val="00AA0A94"/>
    <w:rsid w:val="00AA1EE1"/>
    <w:rsid w:val="00AA257A"/>
    <w:rsid w:val="00AA292D"/>
    <w:rsid w:val="00AA33A9"/>
    <w:rsid w:val="00AA3774"/>
    <w:rsid w:val="00AA3F92"/>
    <w:rsid w:val="00AA795B"/>
    <w:rsid w:val="00AB00A2"/>
    <w:rsid w:val="00AB0593"/>
    <w:rsid w:val="00AB0D41"/>
    <w:rsid w:val="00AB20B4"/>
    <w:rsid w:val="00AB2F94"/>
    <w:rsid w:val="00AB31A2"/>
    <w:rsid w:val="00AB31AD"/>
    <w:rsid w:val="00AB3432"/>
    <w:rsid w:val="00AB345E"/>
    <w:rsid w:val="00AB37DD"/>
    <w:rsid w:val="00AB38EA"/>
    <w:rsid w:val="00AB39B0"/>
    <w:rsid w:val="00AB3BFA"/>
    <w:rsid w:val="00AB3CBA"/>
    <w:rsid w:val="00AB433E"/>
    <w:rsid w:val="00AB518C"/>
    <w:rsid w:val="00AB57ED"/>
    <w:rsid w:val="00AB660F"/>
    <w:rsid w:val="00AB693E"/>
    <w:rsid w:val="00AB7256"/>
    <w:rsid w:val="00AB744B"/>
    <w:rsid w:val="00AC0570"/>
    <w:rsid w:val="00AC05B6"/>
    <w:rsid w:val="00AC062F"/>
    <w:rsid w:val="00AC328F"/>
    <w:rsid w:val="00AC3C2C"/>
    <w:rsid w:val="00AC4385"/>
    <w:rsid w:val="00AC447E"/>
    <w:rsid w:val="00AC4D03"/>
    <w:rsid w:val="00AC4D98"/>
    <w:rsid w:val="00AC6099"/>
    <w:rsid w:val="00AC6254"/>
    <w:rsid w:val="00AC6B68"/>
    <w:rsid w:val="00AC700C"/>
    <w:rsid w:val="00AC73A0"/>
    <w:rsid w:val="00AC7DEA"/>
    <w:rsid w:val="00AD10EC"/>
    <w:rsid w:val="00AD20EB"/>
    <w:rsid w:val="00AD2E98"/>
    <w:rsid w:val="00AD3759"/>
    <w:rsid w:val="00AD3DE3"/>
    <w:rsid w:val="00AD40DC"/>
    <w:rsid w:val="00AD509A"/>
    <w:rsid w:val="00AD5536"/>
    <w:rsid w:val="00AD6E68"/>
    <w:rsid w:val="00AD70AA"/>
    <w:rsid w:val="00AD7492"/>
    <w:rsid w:val="00AD7D1E"/>
    <w:rsid w:val="00AD7F72"/>
    <w:rsid w:val="00AE0094"/>
    <w:rsid w:val="00AE1521"/>
    <w:rsid w:val="00AE2724"/>
    <w:rsid w:val="00AE3528"/>
    <w:rsid w:val="00AE4109"/>
    <w:rsid w:val="00AE4B47"/>
    <w:rsid w:val="00AE4D25"/>
    <w:rsid w:val="00AE52E4"/>
    <w:rsid w:val="00AE5CB2"/>
    <w:rsid w:val="00AF1489"/>
    <w:rsid w:val="00AF415C"/>
    <w:rsid w:val="00AF479D"/>
    <w:rsid w:val="00AF58A0"/>
    <w:rsid w:val="00AF5AD1"/>
    <w:rsid w:val="00AF638B"/>
    <w:rsid w:val="00AF72DD"/>
    <w:rsid w:val="00B00E07"/>
    <w:rsid w:val="00B00E16"/>
    <w:rsid w:val="00B01021"/>
    <w:rsid w:val="00B0185A"/>
    <w:rsid w:val="00B03E8F"/>
    <w:rsid w:val="00B04C1D"/>
    <w:rsid w:val="00B057DF"/>
    <w:rsid w:val="00B07371"/>
    <w:rsid w:val="00B107FD"/>
    <w:rsid w:val="00B10E75"/>
    <w:rsid w:val="00B1199B"/>
    <w:rsid w:val="00B13169"/>
    <w:rsid w:val="00B13959"/>
    <w:rsid w:val="00B13C21"/>
    <w:rsid w:val="00B14A6D"/>
    <w:rsid w:val="00B15258"/>
    <w:rsid w:val="00B1545A"/>
    <w:rsid w:val="00B155E7"/>
    <w:rsid w:val="00B156B7"/>
    <w:rsid w:val="00B15C80"/>
    <w:rsid w:val="00B167CA"/>
    <w:rsid w:val="00B16975"/>
    <w:rsid w:val="00B173DD"/>
    <w:rsid w:val="00B17418"/>
    <w:rsid w:val="00B174A8"/>
    <w:rsid w:val="00B20B8C"/>
    <w:rsid w:val="00B20C0C"/>
    <w:rsid w:val="00B21CED"/>
    <w:rsid w:val="00B22CDE"/>
    <w:rsid w:val="00B2301A"/>
    <w:rsid w:val="00B24210"/>
    <w:rsid w:val="00B244E9"/>
    <w:rsid w:val="00B256AB"/>
    <w:rsid w:val="00B2581F"/>
    <w:rsid w:val="00B27697"/>
    <w:rsid w:val="00B30A04"/>
    <w:rsid w:val="00B31662"/>
    <w:rsid w:val="00B3188D"/>
    <w:rsid w:val="00B31EDF"/>
    <w:rsid w:val="00B32425"/>
    <w:rsid w:val="00B33A94"/>
    <w:rsid w:val="00B34266"/>
    <w:rsid w:val="00B35344"/>
    <w:rsid w:val="00B354A5"/>
    <w:rsid w:val="00B3666B"/>
    <w:rsid w:val="00B36D3A"/>
    <w:rsid w:val="00B37CCE"/>
    <w:rsid w:val="00B417FE"/>
    <w:rsid w:val="00B43495"/>
    <w:rsid w:val="00B436FD"/>
    <w:rsid w:val="00B43C20"/>
    <w:rsid w:val="00B4415E"/>
    <w:rsid w:val="00B4475A"/>
    <w:rsid w:val="00B44C74"/>
    <w:rsid w:val="00B44E26"/>
    <w:rsid w:val="00B45ACC"/>
    <w:rsid w:val="00B45F02"/>
    <w:rsid w:val="00B466B4"/>
    <w:rsid w:val="00B46A31"/>
    <w:rsid w:val="00B46A81"/>
    <w:rsid w:val="00B46C81"/>
    <w:rsid w:val="00B5001A"/>
    <w:rsid w:val="00B50705"/>
    <w:rsid w:val="00B51EB1"/>
    <w:rsid w:val="00B520CA"/>
    <w:rsid w:val="00B5281B"/>
    <w:rsid w:val="00B5282D"/>
    <w:rsid w:val="00B52A51"/>
    <w:rsid w:val="00B53C6B"/>
    <w:rsid w:val="00B54728"/>
    <w:rsid w:val="00B54912"/>
    <w:rsid w:val="00B55703"/>
    <w:rsid w:val="00B5597B"/>
    <w:rsid w:val="00B6186B"/>
    <w:rsid w:val="00B625E3"/>
    <w:rsid w:val="00B630AE"/>
    <w:rsid w:val="00B631CF"/>
    <w:rsid w:val="00B6343E"/>
    <w:rsid w:val="00B63685"/>
    <w:rsid w:val="00B6414F"/>
    <w:rsid w:val="00B65694"/>
    <w:rsid w:val="00B6612A"/>
    <w:rsid w:val="00B66F72"/>
    <w:rsid w:val="00B67EE8"/>
    <w:rsid w:val="00B7085A"/>
    <w:rsid w:val="00B70B93"/>
    <w:rsid w:val="00B70CF7"/>
    <w:rsid w:val="00B7241E"/>
    <w:rsid w:val="00B7295C"/>
    <w:rsid w:val="00B73311"/>
    <w:rsid w:val="00B74154"/>
    <w:rsid w:val="00B741E6"/>
    <w:rsid w:val="00B7458B"/>
    <w:rsid w:val="00B74EA2"/>
    <w:rsid w:val="00B75220"/>
    <w:rsid w:val="00B75677"/>
    <w:rsid w:val="00B75CF9"/>
    <w:rsid w:val="00B75EE7"/>
    <w:rsid w:val="00B767CF"/>
    <w:rsid w:val="00B774D2"/>
    <w:rsid w:val="00B808B2"/>
    <w:rsid w:val="00B8167B"/>
    <w:rsid w:val="00B819DF"/>
    <w:rsid w:val="00B8295E"/>
    <w:rsid w:val="00B82A44"/>
    <w:rsid w:val="00B83D67"/>
    <w:rsid w:val="00B84D51"/>
    <w:rsid w:val="00B85A42"/>
    <w:rsid w:val="00B8640D"/>
    <w:rsid w:val="00B864B2"/>
    <w:rsid w:val="00B8779B"/>
    <w:rsid w:val="00B90976"/>
    <w:rsid w:val="00B918EB"/>
    <w:rsid w:val="00B91CB4"/>
    <w:rsid w:val="00B9245F"/>
    <w:rsid w:val="00B92648"/>
    <w:rsid w:val="00B9268E"/>
    <w:rsid w:val="00B9324E"/>
    <w:rsid w:val="00B936A0"/>
    <w:rsid w:val="00B93B67"/>
    <w:rsid w:val="00B947EE"/>
    <w:rsid w:val="00B94D38"/>
    <w:rsid w:val="00B94E37"/>
    <w:rsid w:val="00B9509E"/>
    <w:rsid w:val="00B95461"/>
    <w:rsid w:val="00B96111"/>
    <w:rsid w:val="00B96A44"/>
    <w:rsid w:val="00B97FF3"/>
    <w:rsid w:val="00BA0383"/>
    <w:rsid w:val="00BA0922"/>
    <w:rsid w:val="00BA0DEA"/>
    <w:rsid w:val="00BA1346"/>
    <w:rsid w:val="00BA1657"/>
    <w:rsid w:val="00BA19AF"/>
    <w:rsid w:val="00BA23EF"/>
    <w:rsid w:val="00BA2724"/>
    <w:rsid w:val="00BA3252"/>
    <w:rsid w:val="00BA388C"/>
    <w:rsid w:val="00BA39BB"/>
    <w:rsid w:val="00BA4A1E"/>
    <w:rsid w:val="00BA5E01"/>
    <w:rsid w:val="00BA5E08"/>
    <w:rsid w:val="00BB09A2"/>
    <w:rsid w:val="00BB0AC9"/>
    <w:rsid w:val="00BB17B7"/>
    <w:rsid w:val="00BB2FB8"/>
    <w:rsid w:val="00BB4716"/>
    <w:rsid w:val="00BB5183"/>
    <w:rsid w:val="00BB55BF"/>
    <w:rsid w:val="00BB6D75"/>
    <w:rsid w:val="00BB7C3B"/>
    <w:rsid w:val="00BB7E50"/>
    <w:rsid w:val="00BC06FC"/>
    <w:rsid w:val="00BC136E"/>
    <w:rsid w:val="00BC1645"/>
    <w:rsid w:val="00BC17AE"/>
    <w:rsid w:val="00BC17B5"/>
    <w:rsid w:val="00BC31F3"/>
    <w:rsid w:val="00BC36DB"/>
    <w:rsid w:val="00BC36E6"/>
    <w:rsid w:val="00BC38DA"/>
    <w:rsid w:val="00BC3D41"/>
    <w:rsid w:val="00BC4BEE"/>
    <w:rsid w:val="00BC6728"/>
    <w:rsid w:val="00BC6C34"/>
    <w:rsid w:val="00BC76B7"/>
    <w:rsid w:val="00BC7A84"/>
    <w:rsid w:val="00BD081B"/>
    <w:rsid w:val="00BD0C2E"/>
    <w:rsid w:val="00BD19EC"/>
    <w:rsid w:val="00BD357C"/>
    <w:rsid w:val="00BD6542"/>
    <w:rsid w:val="00BD6854"/>
    <w:rsid w:val="00BD7734"/>
    <w:rsid w:val="00BD7F89"/>
    <w:rsid w:val="00BE190A"/>
    <w:rsid w:val="00BE2A13"/>
    <w:rsid w:val="00BE2D26"/>
    <w:rsid w:val="00BE47C8"/>
    <w:rsid w:val="00BE47D7"/>
    <w:rsid w:val="00BE4F70"/>
    <w:rsid w:val="00BE5B01"/>
    <w:rsid w:val="00BE5C6F"/>
    <w:rsid w:val="00BE5E66"/>
    <w:rsid w:val="00BE62F1"/>
    <w:rsid w:val="00BE6A1D"/>
    <w:rsid w:val="00BE6FEA"/>
    <w:rsid w:val="00BE790E"/>
    <w:rsid w:val="00BF1F86"/>
    <w:rsid w:val="00BF263C"/>
    <w:rsid w:val="00BF2724"/>
    <w:rsid w:val="00BF3723"/>
    <w:rsid w:val="00BF3BD2"/>
    <w:rsid w:val="00BF40DF"/>
    <w:rsid w:val="00BF49B2"/>
    <w:rsid w:val="00BF5230"/>
    <w:rsid w:val="00BF5894"/>
    <w:rsid w:val="00BF628D"/>
    <w:rsid w:val="00BF6CD5"/>
    <w:rsid w:val="00BF6DD9"/>
    <w:rsid w:val="00C00535"/>
    <w:rsid w:val="00C00948"/>
    <w:rsid w:val="00C01D39"/>
    <w:rsid w:val="00C02482"/>
    <w:rsid w:val="00C02E86"/>
    <w:rsid w:val="00C02E94"/>
    <w:rsid w:val="00C0319E"/>
    <w:rsid w:val="00C05F50"/>
    <w:rsid w:val="00C06229"/>
    <w:rsid w:val="00C06596"/>
    <w:rsid w:val="00C0691E"/>
    <w:rsid w:val="00C07A5E"/>
    <w:rsid w:val="00C10A83"/>
    <w:rsid w:val="00C11D14"/>
    <w:rsid w:val="00C13E92"/>
    <w:rsid w:val="00C14CBD"/>
    <w:rsid w:val="00C158B9"/>
    <w:rsid w:val="00C168C0"/>
    <w:rsid w:val="00C173D0"/>
    <w:rsid w:val="00C206CC"/>
    <w:rsid w:val="00C210B2"/>
    <w:rsid w:val="00C22A64"/>
    <w:rsid w:val="00C23DA6"/>
    <w:rsid w:val="00C25FE9"/>
    <w:rsid w:val="00C265A9"/>
    <w:rsid w:val="00C26D7E"/>
    <w:rsid w:val="00C26F6E"/>
    <w:rsid w:val="00C27877"/>
    <w:rsid w:val="00C27C1F"/>
    <w:rsid w:val="00C3054C"/>
    <w:rsid w:val="00C30E40"/>
    <w:rsid w:val="00C3217B"/>
    <w:rsid w:val="00C32946"/>
    <w:rsid w:val="00C340C7"/>
    <w:rsid w:val="00C347C6"/>
    <w:rsid w:val="00C35C40"/>
    <w:rsid w:val="00C360CB"/>
    <w:rsid w:val="00C3742C"/>
    <w:rsid w:val="00C40E87"/>
    <w:rsid w:val="00C41E89"/>
    <w:rsid w:val="00C42E40"/>
    <w:rsid w:val="00C44124"/>
    <w:rsid w:val="00C444D7"/>
    <w:rsid w:val="00C45A0C"/>
    <w:rsid w:val="00C464F1"/>
    <w:rsid w:val="00C47CFE"/>
    <w:rsid w:val="00C506A3"/>
    <w:rsid w:val="00C5084B"/>
    <w:rsid w:val="00C508CE"/>
    <w:rsid w:val="00C5142E"/>
    <w:rsid w:val="00C514B3"/>
    <w:rsid w:val="00C51974"/>
    <w:rsid w:val="00C519B6"/>
    <w:rsid w:val="00C51FE1"/>
    <w:rsid w:val="00C5245D"/>
    <w:rsid w:val="00C52A33"/>
    <w:rsid w:val="00C53278"/>
    <w:rsid w:val="00C53B27"/>
    <w:rsid w:val="00C5428B"/>
    <w:rsid w:val="00C55885"/>
    <w:rsid w:val="00C568DD"/>
    <w:rsid w:val="00C575E9"/>
    <w:rsid w:val="00C57CE7"/>
    <w:rsid w:val="00C60DFA"/>
    <w:rsid w:val="00C61D6A"/>
    <w:rsid w:val="00C63F1C"/>
    <w:rsid w:val="00C64007"/>
    <w:rsid w:val="00C640E8"/>
    <w:rsid w:val="00C6464E"/>
    <w:rsid w:val="00C654E9"/>
    <w:rsid w:val="00C65FFE"/>
    <w:rsid w:val="00C66B36"/>
    <w:rsid w:val="00C67194"/>
    <w:rsid w:val="00C70BCE"/>
    <w:rsid w:val="00C7224E"/>
    <w:rsid w:val="00C73583"/>
    <w:rsid w:val="00C735F5"/>
    <w:rsid w:val="00C744A6"/>
    <w:rsid w:val="00C744A8"/>
    <w:rsid w:val="00C74FFD"/>
    <w:rsid w:val="00C7596D"/>
    <w:rsid w:val="00C771F8"/>
    <w:rsid w:val="00C777D6"/>
    <w:rsid w:val="00C77A43"/>
    <w:rsid w:val="00C77E9E"/>
    <w:rsid w:val="00C806F7"/>
    <w:rsid w:val="00C80AC8"/>
    <w:rsid w:val="00C80D01"/>
    <w:rsid w:val="00C80FA4"/>
    <w:rsid w:val="00C81A85"/>
    <w:rsid w:val="00C85FB0"/>
    <w:rsid w:val="00C8683F"/>
    <w:rsid w:val="00C90099"/>
    <w:rsid w:val="00C901FB"/>
    <w:rsid w:val="00C93334"/>
    <w:rsid w:val="00C95080"/>
    <w:rsid w:val="00C96DDF"/>
    <w:rsid w:val="00C97907"/>
    <w:rsid w:val="00CA188D"/>
    <w:rsid w:val="00CA38FC"/>
    <w:rsid w:val="00CA4ADD"/>
    <w:rsid w:val="00CA50C8"/>
    <w:rsid w:val="00CA6A4A"/>
    <w:rsid w:val="00CB0092"/>
    <w:rsid w:val="00CB08CC"/>
    <w:rsid w:val="00CB2CB1"/>
    <w:rsid w:val="00CB3B0C"/>
    <w:rsid w:val="00CB40ED"/>
    <w:rsid w:val="00CB45AB"/>
    <w:rsid w:val="00CB588D"/>
    <w:rsid w:val="00CB7AA7"/>
    <w:rsid w:val="00CC0644"/>
    <w:rsid w:val="00CC11E9"/>
    <w:rsid w:val="00CC1B06"/>
    <w:rsid w:val="00CC1E42"/>
    <w:rsid w:val="00CC1F94"/>
    <w:rsid w:val="00CC33AB"/>
    <w:rsid w:val="00CC5883"/>
    <w:rsid w:val="00CC590F"/>
    <w:rsid w:val="00CC610A"/>
    <w:rsid w:val="00CC6FB2"/>
    <w:rsid w:val="00CC73A2"/>
    <w:rsid w:val="00CD0488"/>
    <w:rsid w:val="00CD05CD"/>
    <w:rsid w:val="00CD0F73"/>
    <w:rsid w:val="00CD124A"/>
    <w:rsid w:val="00CD16D9"/>
    <w:rsid w:val="00CD1C5C"/>
    <w:rsid w:val="00CD1DE3"/>
    <w:rsid w:val="00CD284A"/>
    <w:rsid w:val="00CD336F"/>
    <w:rsid w:val="00CD3426"/>
    <w:rsid w:val="00CD3732"/>
    <w:rsid w:val="00CD4119"/>
    <w:rsid w:val="00CD445C"/>
    <w:rsid w:val="00CD46F9"/>
    <w:rsid w:val="00CD53B3"/>
    <w:rsid w:val="00CD5462"/>
    <w:rsid w:val="00CD5ED1"/>
    <w:rsid w:val="00CD65AC"/>
    <w:rsid w:val="00CD679D"/>
    <w:rsid w:val="00CD6B49"/>
    <w:rsid w:val="00CD7F9C"/>
    <w:rsid w:val="00CE0896"/>
    <w:rsid w:val="00CE0CC6"/>
    <w:rsid w:val="00CE1321"/>
    <w:rsid w:val="00CE4E92"/>
    <w:rsid w:val="00CE5579"/>
    <w:rsid w:val="00CE5D40"/>
    <w:rsid w:val="00CF0267"/>
    <w:rsid w:val="00CF24A4"/>
    <w:rsid w:val="00CF279F"/>
    <w:rsid w:val="00CF2AAE"/>
    <w:rsid w:val="00CF4DE0"/>
    <w:rsid w:val="00CF622B"/>
    <w:rsid w:val="00CF70B4"/>
    <w:rsid w:val="00CF7B0A"/>
    <w:rsid w:val="00CF7E7B"/>
    <w:rsid w:val="00D020ED"/>
    <w:rsid w:val="00D02F26"/>
    <w:rsid w:val="00D0442F"/>
    <w:rsid w:val="00D051C1"/>
    <w:rsid w:val="00D0538C"/>
    <w:rsid w:val="00D0683D"/>
    <w:rsid w:val="00D06BE2"/>
    <w:rsid w:val="00D12D07"/>
    <w:rsid w:val="00D13373"/>
    <w:rsid w:val="00D13754"/>
    <w:rsid w:val="00D143DD"/>
    <w:rsid w:val="00D14DA0"/>
    <w:rsid w:val="00D14EDE"/>
    <w:rsid w:val="00D161C3"/>
    <w:rsid w:val="00D171E0"/>
    <w:rsid w:val="00D17E50"/>
    <w:rsid w:val="00D213C3"/>
    <w:rsid w:val="00D21818"/>
    <w:rsid w:val="00D21A73"/>
    <w:rsid w:val="00D21B49"/>
    <w:rsid w:val="00D21DB0"/>
    <w:rsid w:val="00D22524"/>
    <w:rsid w:val="00D23019"/>
    <w:rsid w:val="00D231B5"/>
    <w:rsid w:val="00D233AF"/>
    <w:rsid w:val="00D23658"/>
    <w:rsid w:val="00D23E1F"/>
    <w:rsid w:val="00D246E2"/>
    <w:rsid w:val="00D25850"/>
    <w:rsid w:val="00D25BAF"/>
    <w:rsid w:val="00D25CF3"/>
    <w:rsid w:val="00D2679F"/>
    <w:rsid w:val="00D27BC0"/>
    <w:rsid w:val="00D27C09"/>
    <w:rsid w:val="00D3033B"/>
    <w:rsid w:val="00D31606"/>
    <w:rsid w:val="00D32663"/>
    <w:rsid w:val="00D328F6"/>
    <w:rsid w:val="00D32E0F"/>
    <w:rsid w:val="00D32F4B"/>
    <w:rsid w:val="00D335CC"/>
    <w:rsid w:val="00D34B50"/>
    <w:rsid w:val="00D35053"/>
    <w:rsid w:val="00D35A88"/>
    <w:rsid w:val="00D36483"/>
    <w:rsid w:val="00D37237"/>
    <w:rsid w:val="00D37B01"/>
    <w:rsid w:val="00D4208A"/>
    <w:rsid w:val="00D421ED"/>
    <w:rsid w:val="00D4235B"/>
    <w:rsid w:val="00D43669"/>
    <w:rsid w:val="00D43853"/>
    <w:rsid w:val="00D43B97"/>
    <w:rsid w:val="00D44042"/>
    <w:rsid w:val="00D44E4C"/>
    <w:rsid w:val="00D45A74"/>
    <w:rsid w:val="00D47240"/>
    <w:rsid w:val="00D50905"/>
    <w:rsid w:val="00D51489"/>
    <w:rsid w:val="00D5213D"/>
    <w:rsid w:val="00D52171"/>
    <w:rsid w:val="00D5369F"/>
    <w:rsid w:val="00D53C40"/>
    <w:rsid w:val="00D53CB0"/>
    <w:rsid w:val="00D546E2"/>
    <w:rsid w:val="00D54911"/>
    <w:rsid w:val="00D574DA"/>
    <w:rsid w:val="00D57797"/>
    <w:rsid w:val="00D63B32"/>
    <w:rsid w:val="00D644E5"/>
    <w:rsid w:val="00D64EF8"/>
    <w:rsid w:val="00D65454"/>
    <w:rsid w:val="00D65C9D"/>
    <w:rsid w:val="00D65CD0"/>
    <w:rsid w:val="00D67C5F"/>
    <w:rsid w:val="00D70D1D"/>
    <w:rsid w:val="00D71553"/>
    <w:rsid w:val="00D728AA"/>
    <w:rsid w:val="00D7317E"/>
    <w:rsid w:val="00D735EE"/>
    <w:rsid w:val="00D73A5E"/>
    <w:rsid w:val="00D73CAD"/>
    <w:rsid w:val="00D7453A"/>
    <w:rsid w:val="00D752B2"/>
    <w:rsid w:val="00D75618"/>
    <w:rsid w:val="00D77B46"/>
    <w:rsid w:val="00D80060"/>
    <w:rsid w:val="00D80D61"/>
    <w:rsid w:val="00D811C2"/>
    <w:rsid w:val="00D812C9"/>
    <w:rsid w:val="00D81EC9"/>
    <w:rsid w:val="00D82143"/>
    <w:rsid w:val="00D83049"/>
    <w:rsid w:val="00D84970"/>
    <w:rsid w:val="00D8595C"/>
    <w:rsid w:val="00D85F0E"/>
    <w:rsid w:val="00D86148"/>
    <w:rsid w:val="00D867F6"/>
    <w:rsid w:val="00D86CC7"/>
    <w:rsid w:val="00D87091"/>
    <w:rsid w:val="00D87564"/>
    <w:rsid w:val="00D9101E"/>
    <w:rsid w:val="00D92700"/>
    <w:rsid w:val="00D93E05"/>
    <w:rsid w:val="00D94296"/>
    <w:rsid w:val="00D94DD5"/>
    <w:rsid w:val="00D95003"/>
    <w:rsid w:val="00D9543A"/>
    <w:rsid w:val="00D95465"/>
    <w:rsid w:val="00D95F47"/>
    <w:rsid w:val="00D9636B"/>
    <w:rsid w:val="00D97484"/>
    <w:rsid w:val="00D97906"/>
    <w:rsid w:val="00D97E3F"/>
    <w:rsid w:val="00DA10E3"/>
    <w:rsid w:val="00DA151B"/>
    <w:rsid w:val="00DA1CA2"/>
    <w:rsid w:val="00DA2418"/>
    <w:rsid w:val="00DA24EF"/>
    <w:rsid w:val="00DA2721"/>
    <w:rsid w:val="00DA2B55"/>
    <w:rsid w:val="00DA2C78"/>
    <w:rsid w:val="00DA3161"/>
    <w:rsid w:val="00DA51AF"/>
    <w:rsid w:val="00DA5DE4"/>
    <w:rsid w:val="00DA689F"/>
    <w:rsid w:val="00DA6A21"/>
    <w:rsid w:val="00DB004C"/>
    <w:rsid w:val="00DB0479"/>
    <w:rsid w:val="00DB08B4"/>
    <w:rsid w:val="00DB2B85"/>
    <w:rsid w:val="00DB456D"/>
    <w:rsid w:val="00DB4785"/>
    <w:rsid w:val="00DB48DC"/>
    <w:rsid w:val="00DB567F"/>
    <w:rsid w:val="00DB6551"/>
    <w:rsid w:val="00DB7017"/>
    <w:rsid w:val="00DB7EE4"/>
    <w:rsid w:val="00DC0CD9"/>
    <w:rsid w:val="00DC129D"/>
    <w:rsid w:val="00DC44B7"/>
    <w:rsid w:val="00DC581F"/>
    <w:rsid w:val="00DC64FC"/>
    <w:rsid w:val="00DC79F7"/>
    <w:rsid w:val="00DD0106"/>
    <w:rsid w:val="00DD0920"/>
    <w:rsid w:val="00DD1E2F"/>
    <w:rsid w:val="00DD2174"/>
    <w:rsid w:val="00DD22AC"/>
    <w:rsid w:val="00DD3714"/>
    <w:rsid w:val="00DD38D6"/>
    <w:rsid w:val="00DD4133"/>
    <w:rsid w:val="00DD6821"/>
    <w:rsid w:val="00DD6C00"/>
    <w:rsid w:val="00DD6EED"/>
    <w:rsid w:val="00DD6F8D"/>
    <w:rsid w:val="00DD75A7"/>
    <w:rsid w:val="00DD78B7"/>
    <w:rsid w:val="00DE03B7"/>
    <w:rsid w:val="00DE0947"/>
    <w:rsid w:val="00DE1268"/>
    <w:rsid w:val="00DE185D"/>
    <w:rsid w:val="00DE1927"/>
    <w:rsid w:val="00DE19A1"/>
    <w:rsid w:val="00DE1AB6"/>
    <w:rsid w:val="00DE1F95"/>
    <w:rsid w:val="00DE3935"/>
    <w:rsid w:val="00DE4103"/>
    <w:rsid w:val="00DE4E24"/>
    <w:rsid w:val="00DE52DF"/>
    <w:rsid w:val="00DE53C9"/>
    <w:rsid w:val="00DE573C"/>
    <w:rsid w:val="00DF0598"/>
    <w:rsid w:val="00DF0EBE"/>
    <w:rsid w:val="00DF272B"/>
    <w:rsid w:val="00DF3568"/>
    <w:rsid w:val="00DF4B1C"/>
    <w:rsid w:val="00DF5173"/>
    <w:rsid w:val="00DF5810"/>
    <w:rsid w:val="00E000F1"/>
    <w:rsid w:val="00E020B7"/>
    <w:rsid w:val="00E021FC"/>
    <w:rsid w:val="00E0230F"/>
    <w:rsid w:val="00E02F9A"/>
    <w:rsid w:val="00E03125"/>
    <w:rsid w:val="00E03198"/>
    <w:rsid w:val="00E04E32"/>
    <w:rsid w:val="00E05EDD"/>
    <w:rsid w:val="00E06390"/>
    <w:rsid w:val="00E102F4"/>
    <w:rsid w:val="00E10747"/>
    <w:rsid w:val="00E1119F"/>
    <w:rsid w:val="00E11975"/>
    <w:rsid w:val="00E12912"/>
    <w:rsid w:val="00E138F9"/>
    <w:rsid w:val="00E13DB3"/>
    <w:rsid w:val="00E14233"/>
    <w:rsid w:val="00E1493E"/>
    <w:rsid w:val="00E17549"/>
    <w:rsid w:val="00E17D5F"/>
    <w:rsid w:val="00E17E79"/>
    <w:rsid w:val="00E17F9A"/>
    <w:rsid w:val="00E202ED"/>
    <w:rsid w:val="00E20F56"/>
    <w:rsid w:val="00E213C3"/>
    <w:rsid w:val="00E213E4"/>
    <w:rsid w:val="00E222F6"/>
    <w:rsid w:val="00E22C37"/>
    <w:rsid w:val="00E22D9A"/>
    <w:rsid w:val="00E23E08"/>
    <w:rsid w:val="00E24C2F"/>
    <w:rsid w:val="00E2584D"/>
    <w:rsid w:val="00E25FEC"/>
    <w:rsid w:val="00E26611"/>
    <w:rsid w:val="00E27786"/>
    <w:rsid w:val="00E32040"/>
    <w:rsid w:val="00E32888"/>
    <w:rsid w:val="00E32BA9"/>
    <w:rsid w:val="00E32F93"/>
    <w:rsid w:val="00E33196"/>
    <w:rsid w:val="00E34471"/>
    <w:rsid w:val="00E35045"/>
    <w:rsid w:val="00E35C3E"/>
    <w:rsid w:val="00E4081C"/>
    <w:rsid w:val="00E409B6"/>
    <w:rsid w:val="00E414EB"/>
    <w:rsid w:val="00E4260F"/>
    <w:rsid w:val="00E4284F"/>
    <w:rsid w:val="00E4380C"/>
    <w:rsid w:val="00E43C44"/>
    <w:rsid w:val="00E44964"/>
    <w:rsid w:val="00E46256"/>
    <w:rsid w:val="00E476A4"/>
    <w:rsid w:val="00E47E5D"/>
    <w:rsid w:val="00E5067A"/>
    <w:rsid w:val="00E50CEC"/>
    <w:rsid w:val="00E53793"/>
    <w:rsid w:val="00E53F87"/>
    <w:rsid w:val="00E544DF"/>
    <w:rsid w:val="00E54DA8"/>
    <w:rsid w:val="00E55E35"/>
    <w:rsid w:val="00E560E7"/>
    <w:rsid w:val="00E56483"/>
    <w:rsid w:val="00E570AC"/>
    <w:rsid w:val="00E5779B"/>
    <w:rsid w:val="00E57824"/>
    <w:rsid w:val="00E61210"/>
    <w:rsid w:val="00E64801"/>
    <w:rsid w:val="00E64E3A"/>
    <w:rsid w:val="00E65904"/>
    <w:rsid w:val="00E65936"/>
    <w:rsid w:val="00E663E5"/>
    <w:rsid w:val="00E6660F"/>
    <w:rsid w:val="00E66BC6"/>
    <w:rsid w:val="00E67EB6"/>
    <w:rsid w:val="00E70411"/>
    <w:rsid w:val="00E70FB1"/>
    <w:rsid w:val="00E7164E"/>
    <w:rsid w:val="00E71890"/>
    <w:rsid w:val="00E71A7B"/>
    <w:rsid w:val="00E71B67"/>
    <w:rsid w:val="00E71C75"/>
    <w:rsid w:val="00E71EAB"/>
    <w:rsid w:val="00E72809"/>
    <w:rsid w:val="00E730D9"/>
    <w:rsid w:val="00E731E0"/>
    <w:rsid w:val="00E735DD"/>
    <w:rsid w:val="00E767FE"/>
    <w:rsid w:val="00E76F36"/>
    <w:rsid w:val="00E771F7"/>
    <w:rsid w:val="00E77608"/>
    <w:rsid w:val="00E809C8"/>
    <w:rsid w:val="00E80EC1"/>
    <w:rsid w:val="00E810A8"/>
    <w:rsid w:val="00E8213B"/>
    <w:rsid w:val="00E82993"/>
    <w:rsid w:val="00E82D4E"/>
    <w:rsid w:val="00E83525"/>
    <w:rsid w:val="00E837D2"/>
    <w:rsid w:val="00E83FD8"/>
    <w:rsid w:val="00E84EA4"/>
    <w:rsid w:val="00E84FE1"/>
    <w:rsid w:val="00E8521C"/>
    <w:rsid w:val="00E858E0"/>
    <w:rsid w:val="00E87711"/>
    <w:rsid w:val="00E87849"/>
    <w:rsid w:val="00E915A1"/>
    <w:rsid w:val="00E91797"/>
    <w:rsid w:val="00E92263"/>
    <w:rsid w:val="00E93A11"/>
    <w:rsid w:val="00E93FA3"/>
    <w:rsid w:val="00E94136"/>
    <w:rsid w:val="00E94F3B"/>
    <w:rsid w:val="00E9562F"/>
    <w:rsid w:val="00E9609C"/>
    <w:rsid w:val="00E965E4"/>
    <w:rsid w:val="00E96653"/>
    <w:rsid w:val="00E966F4"/>
    <w:rsid w:val="00E968F5"/>
    <w:rsid w:val="00E97AFF"/>
    <w:rsid w:val="00EA0BBB"/>
    <w:rsid w:val="00EA0F1C"/>
    <w:rsid w:val="00EA25CC"/>
    <w:rsid w:val="00EA2C90"/>
    <w:rsid w:val="00EA3735"/>
    <w:rsid w:val="00EA3795"/>
    <w:rsid w:val="00EA4775"/>
    <w:rsid w:val="00EA490C"/>
    <w:rsid w:val="00EA518A"/>
    <w:rsid w:val="00EA53A8"/>
    <w:rsid w:val="00EA54F6"/>
    <w:rsid w:val="00EA5866"/>
    <w:rsid w:val="00EA78A7"/>
    <w:rsid w:val="00EA7DEC"/>
    <w:rsid w:val="00EA7E07"/>
    <w:rsid w:val="00EB0580"/>
    <w:rsid w:val="00EB05D3"/>
    <w:rsid w:val="00EB1958"/>
    <w:rsid w:val="00EB2114"/>
    <w:rsid w:val="00EB2E0F"/>
    <w:rsid w:val="00EB31DB"/>
    <w:rsid w:val="00EB404B"/>
    <w:rsid w:val="00EB4448"/>
    <w:rsid w:val="00EB46E8"/>
    <w:rsid w:val="00EB5BFE"/>
    <w:rsid w:val="00EB5C57"/>
    <w:rsid w:val="00EB5F1A"/>
    <w:rsid w:val="00EB6EA4"/>
    <w:rsid w:val="00EB6F55"/>
    <w:rsid w:val="00EB7657"/>
    <w:rsid w:val="00EC060C"/>
    <w:rsid w:val="00EC08B1"/>
    <w:rsid w:val="00EC1B8E"/>
    <w:rsid w:val="00EC1F63"/>
    <w:rsid w:val="00EC2254"/>
    <w:rsid w:val="00EC2A2A"/>
    <w:rsid w:val="00EC33A4"/>
    <w:rsid w:val="00EC4A86"/>
    <w:rsid w:val="00EC5967"/>
    <w:rsid w:val="00EC6332"/>
    <w:rsid w:val="00EC6B92"/>
    <w:rsid w:val="00EC7664"/>
    <w:rsid w:val="00EC78CF"/>
    <w:rsid w:val="00EC7AE7"/>
    <w:rsid w:val="00ED0D58"/>
    <w:rsid w:val="00ED0F31"/>
    <w:rsid w:val="00ED285A"/>
    <w:rsid w:val="00ED304A"/>
    <w:rsid w:val="00ED31B2"/>
    <w:rsid w:val="00ED3B8E"/>
    <w:rsid w:val="00ED460D"/>
    <w:rsid w:val="00EE075D"/>
    <w:rsid w:val="00EE1E43"/>
    <w:rsid w:val="00EE2E2E"/>
    <w:rsid w:val="00EE317A"/>
    <w:rsid w:val="00EE3C5A"/>
    <w:rsid w:val="00EE42A3"/>
    <w:rsid w:val="00EE478E"/>
    <w:rsid w:val="00EE4953"/>
    <w:rsid w:val="00EE5531"/>
    <w:rsid w:val="00EE6D73"/>
    <w:rsid w:val="00EE7E7D"/>
    <w:rsid w:val="00EF0999"/>
    <w:rsid w:val="00EF22CF"/>
    <w:rsid w:val="00EF2C94"/>
    <w:rsid w:val="00EF3A86"/>
    <w:rsid w:val="00EF3B2A"/>
    <w:rsid w:val="00EF3D2F"/>
    <w:rsid w:val="00EF3F93"/>
    <w:rsid w:val="00EF4B5E"/>
    <w:rsid w:val="00EF6DDC"/>
    <w:rsid w:val="00EF7648"/>
    <w:rsid w:val="00F00379"/>
    <w:rsid w:val="00F01211"/>
    <w:rsid w:val="00F012F7"/>
    <w:rsid w:val="00F01526"/>
    <w:rsid w:val="00F015A8"/>
    <w:rsid w:val="00F03AC1"/>
    <w:rsid w:val="00F04419"/>
    <w:rsid w:val="00F044DD"/>
    <w:rsid w:val="00F045C9"/>
    <w:rsid w:val="00F05203"/>
    <w:rsid w:val="00F05545"/>
    <w:rsid w:val="00F071C0"/>
    <w:rsid w:val="00F07451"/>
    <w:rsid w:val="00F0789F"/>
    <w:rsid w:val="00F079D3"/>
    <w:rsid w:val="00F07ED0"/>
    <w:rsid w:val="00F10B9D"/>
    <w:rsid w:val="00F10BBA"/>
    <w:rsid w:val="00F10C7E"/>
    <w:rsid w:val="00F10CFF"/>
    <w:rsid w:val="00F11EC9"/>
    <w:rsid w:val="00F1216E"/>
    <w:rsid w:val="00F135EC"/>
    <w:rsid w:val="00F14279"/>
    <w:rsid w:val="00F1592C"/>
    <w:rsid w:val="00F15AC2"/>
    <w:rsid w:val="00F16E6E"/>
    <w:rsid w:val="00F206DA"/>
    <w:rsid w:val="00F2075B"/>
    <w:rsid w:val="00F21199"/>
    <w:rsid w:val="00F24B0F"/>
    <w:rsid w:val="00F24C45"/>
    <w:rsid w:val="00F25282"/>
    <w:rsid w:val="00F25384"/>
    <w:rsid w:val="00F25691"/>
    <w:rsid w:val="00F264D9"/>
    <w:rsid w:val="00F27037"/>
    <w:rsid w:val="00F270CA"/>
    <w:rsid w:val="00F277AF"/>
    <w:rsid w:val="00F30360"/>
    <w:rsid w:val="00F304D4"/>
    <w:rsid w:val="00F30AAE"/>
    <w:rsid w:val="00F3107B"/>
    <w:rsid w:val="00F3235B"/>
    <w:rsid w:val="00F3293C"/>
    <w:rsid w:val="00F33457"/>
    <w:rsid w:val="00F352D6"/>
    <w:rsid w:val="00F35698"/>
    <w:rsid w:val="00F36C71"/>
    <w:rsid w:val="00F37405"/>
    <w:rsid w:val="00F376B7"/>
    <w:rsid w:val="00F3774F"/>
    <w:rsid w:val="00F3792F"/>
    <w:rsid w:val="00F37AB1"/>
    <w:rsid w:val="00F37EA6"/>
    <w:rsid w:val="00F401B9"/>
    <w:rsid w:val="00F403B2"/>
    <w:rsid w:val="00F41B7D"/>
    <w:rsid w:val="00F41ED5"/>
    <w:rsid w:val="00F43655"/>
    <w:rsid w:val="00F43AA3"/>
    <w:rsid w:val="00F44267"/>
    <w:rsid w:val="00F44C55"/>
    <w:rsid w:val="00F45D7A"/>
    <w:rsid w:val="00F46375"/>
    <w:rsid w:val="00F463E2"/>
    <w:rsid w:val="00F46DEA"/>
    <w:rsid w:val="00F5291F"/>
    <w:rsid w:val="00F53304"/>
    <w:rsid w:val="00F54AE9"/>
    <w:rsid w:val="00F56722"/>
    <w:rsid w:val="00F56766"/>
    <w:rsid w:val="00F56A78"/>
    <w:rsid w:val="00F56B88"/>
    <w:rsid w:val="00F6059B"/>
    <w:rsid w:val="00F60634"/>
    <w:rsid w:val="00F60BB4"/>
    <w:rsid w:val="00F60CA3"/>
    <w:rsid w:val="00F63880"/>
    <w:rsid w:val="00F63C83"/>
    <w:rsid w:val="00F64342"/>
    <w:rsid w:val="00F648A1"/>
    <w:rsid w:val="00F64905"/>
    <w:rsid w:val="00F65310"/>
    <w:rsid w:val="00F66313"/>
    <w:rsid w:val="00F6669B"/>
    <w:rsid w:val="00F67885"/>
    <w:rsid w:val="00F67A7D"/>
    <w:rsid w:val="00F67ABD"/>
    <w:rsid w:val="00F70F7B"/>
    <w:rsid w:val="00F71841"/>
    <w:rsid w:val="00F71D7A"/>
    <w:rsid w:val="00F71F12"/>
    <w:rsid w:val="00F7323A"/>
    <w:rsid w:val="00F73E00"/>
    <w:rsid w:val="00F74686"/>
    <w:rsid w:val="00F74867"/>
    <w:rsid w:val="00F74D74"/>
    <w:rsid w:val="00F750C4"/>
    <w:rsid w:val="00F76130"/>
    <w:rsid w:val="00F770AE"/>
    <w:rsid w:val="00F77607"/>
    <w:rsid w:val="00F80118"/>
    <w:rsid w:val="00F81399"/>
    <w:rsid w:val="00F820C1"/>
    <w:rsid w:val="00F824C4"/>
    <w:rsid w:val="00F82B80"/>
    <w:rsid w:val="00F841AF"/>
    <w:rsid w:val="00F84258"/>
    <w:rsid w:val="00F853D5"/>
    <w:rsid w:val="00F85EB7"/>
    <w:rsid w:val="00F86690"/>
    <w:rsid w:val="00F87DBF"/>
    <w:rsid w:val="00F90F2A"/>
    <w:rsid w:val="00F9146B"/>
    <w:rsid w:val="00F91FD5"/>
    <w:rsid w:val="00F9205A"/>
    <w:rsid w:val="00F92FF3"/>
    <w:rsid w:val="00F9328B"/>
    <w:rsid w:val="00F94400"/>
    <w:rsid w:val="00F96A61"/>
    <w:rsid w:val="00FA06E7"/>
    <w:rsid w:val="00FA16C0"/>
    <w:rsid w:val="00FA211F"/>
    <w:rsid w:val="00FA2744"/>
    <w:rsid w:val="00FA2F00"/>
    <w:rsid w:val="00FA310D"/>
    <w:rsid w:val="00FA3C06"/>
    <w:rsid w:val="00FA3FBD"/>
    <w:rsid w:val="00FA4A75"/>
    <w:rsid w:val="00FA4FD9"/>
    <w:rsid w:val="00FA5689"/>
    <w:rsid w:val="00FA5E30"/>
    <w:rsid w:val="00FA5E61"/>
    <w:rsid w:val="00FA60A4"/>
    <w:rsid w:val="00FB03E5"/>
    <w:rsid w:val="00FB0C46"/>
    <w:rsid w:val="00FB0D02"/>
    <w:rsid w:val="00FB112C"/>
    <w:rsid w:val="00FB17D3"/>
    <w:rsid w:val="00FB1CC9"/>
    <w:rsid w:val="00FB469E"/>
    <w:rsid w:val="00FB5848"/>
    <w:rsid w:val="00FB5A29"/>
    <w:rsid w:val="00FB6AC1"/>
    <w:rsid w:val="00FB7645"/>
    <w:rsid w:val="00FB798D"/>
    <w:rsid w:val="00FC058E"/>
    <w:rsid w:val="00FC0C96"/>
    <w:rsid w:val="00FC212E"/>
    <w:rsid w:val="00FC222C"/>
    <w:rsid w:val="00FC241F"/>
    <w:rsid w:val="00FC24C8"/>
    <w:rsid w:val="00FC2503"/>
    <w:rsid w:val="00FC2A87"/>
    <w:rsid w:val="00FC3555"/>
    <w:rsid w:val="00FC360B"/>
    <w:rsid w:val="00FC457F"/>
    <w:rsid w:val="00FC4A4F"/>
    <w:rsid w:val="00FC4DE9"/>
    <w:rsid w:val="00FC5509"/>
    <w:rsid w:val="00FC5E64"/>
    <w:rsid w:val="00FC6BA1"/>
    <w:rsid w:val="00FC7C05"/>
    <w:rsid w:val="00FD0B98"/>
    <w:rsid w:val="00FD21DF"/>
    <w:rsid w:val="00FD2D66"/>
    <w:rsid w:val="00FD2EFC"/>
    <w:rsid w:val="00FD3872"/>
    <w:rsid w:val="00FD56A4"/>
    <w:rsid w:val="00FD6692"/>
    <w:rsid w:val="00FD717C"/>
    <w:rsid w:val="00FE0518"/>
    <w:rsid w:val="00FE0ED4"/>
    <w:rsid w:val="00FE218A"/>
    <w:rsid w:val="00FE2775"/>
    <w:rsid w:val="00FE32B4"/>
    <w:rsid w:val="00FE3C2D"/>
    <w:rsid w:val="00FE5369"/>
    <w:rsid w:val="00FE5D4B"/>
    <w:rsid w:val="00FE641F"/>
    <w:rsid w:val="00FE6E75"/>
    <w:rsid w:val="00FE766E"/>
    <w:rsid w:val="00FE7E86"/>
    <w:rsid w:val="00FE7EDF"/>
    <w:rsid w:val="00FF00D3"/>
    <w:rsid w:val="00FF05B2"/>
    <w:rsid w:val="00FF09E8"/>
    <w:rsid w:val="00FF0C0C"/>
    <w:rsid w:val="00FF5039"/>
    <w:rsid w:val="00FF51EC"/>
    <w:rsid w:val="00FF703B"/>
    <w:rsid w:val="00FF73E3"/>
    <w:rsid w:val="00FF7939"/>
    <w:rsid w:val="0159FCAC"/>
    <w:rsid w:val="02463AB9"/>
    <w:rsid w:val="026A687B"/>
    <w:rsid w:val="02928150"/>
    <w:rsid w:val="04006199"/>
    <w:rsid w:val="046A2AAE"/>
    <w:rsid w:val="04D11F8D"/>
    <w:rsid w:val="04E369C9"/>
    <w:rsid w:val="05749671"/>
    <w:rsid w:val="057FE419"/>
    <w:rsid w:val="05FBD54F"/>
    <w:rsid w:val="06F7B3C1"/>
    <w:rsid w:val="06FACFCB"/>
    <w:rsid w:val="07058E3F"/>
    <w:rsid w:val="07D6E431"/>
    <w:rsid w:val="085E1F48"/>
    <w:rsid w:val="0CA4D6D3"/>
    <w:rsid w:val="0CC84DDD"/>
    <w:rsid w:val="0CCD518D"/>
    <w:rsid w:val="0D0904CE"/>
    <w:rsid w:val="0D2307D6"/>
    <w:rsid w:val="0DF08594"/>
    <w:rsid w:val="0EB2564E"/>
    <w:rsid w:val="120F97CF"/>
    <w:rsid w:val="12D0B6B6"/>
    <w:rsid w:val="12E0331C"/>
    <w:rsid w:val="138C9294"/>
    <w:rsid w:val="146451A3"/>
    <w:rsid w:val="14F73A74"/>
    <w:rsid w:val="1500354C"/>
    <w:rsid w:val="15994AF3"/>
    <w:rsid w:val="17067B7D"/>
    <w:rsid w:val="17173D5B"/>
    <w:rsid w:val="178D0F86"/>
    <w:rsid w:val="17D5FC2C"/>
    <w:rsid w:val="1838084C"/>
    <w:rsid w:val="187455A9"/>
    <w:rsid w:val="18B36DE0"/>
    <w:rsid w:val="195ADCA7"/>
    <w:rsid w:val="199AD85C"/>
    <w:rsid w:val="19EDD507"/>
    <w:rsid w:val="1A8D2E14"/>
    <w:rsid w:val="1AEEBDE3"/>
    <w:rsid w:val="1B13E6F4"/>
    <w:rsid w:val="1B3F88DC"/>
    <w:rsid w:val="1B669091"/>
    <w:rsid w:val="1BA2AFCD"/>
    <w:rsid w:val="1C440C5B"/>
    <w:rsid w:val="1CA16028"/>
    <w:rsid w:val="1CE5442B"/>
    <w:rsid w:val="1D47BD72"/>
    <w:rsid w:val="1DE7F573"/>
    <w:rsid w:val="1E11ADE3"/>
    <w:rsid w:val="1F59C65D"/>
    <w:rsid w:val="1F5C8EDD"/>
    <w:rsid w:val="1FBFA1F2"/>
    <w:rsid w:val="20FDEED2"/>
    <w:rsid w:val="21017D0C"/>
    <w:rsid w:val="211508A7"/>
    <w:rsid w:val="212ECE92"/>
    <w:rsid w:val="21AC1E01"/>
    <w:rsid w:val="21E1F34E"/>
    <w:rsid w:val="243184B6"/>
    <w:rsid w:val="246C6E08"/>
    <w:rsid w:val="24FD7784"/>
    <w:rsid w:val="25AAF7C5"/>
    <w:rsid w:val="25EADDA1"/>
    <w:rsid w:val="25FE5899"/>
    <w:rsid w:val="26365CF4"/>
    <w:rsid w:val="26849341"/>
    <w:rsid w:val="26B96438"/>
    <w:rsid w:val="26E13595"/>
    <w:rsid w:val="27188869"/>
    <w:rsid w:val="275BFED3"/>
    <w:rsid w:val="276EADFF"/>
    <w:rsid w:val="27BE076B"/>
    <w:rsid w:val="28686FBC"/>
    <w:rsid w:val="28C940AD"/>
    <w:rsid w:val="28D09E2E"/>
    <w:rsid w:val="29B0E2B4"/>
    <w:rsid w:val="29EF716E"/>
    <w:rsid w:val="2A257260"/>
    <w:rsid w:val="2A499223"/>
    <w:rsid w:val="2A68B272"/>
    <w:rsid w:val="2B01C384"/>
    <w:rsid w:val="2B9DC152"/>
    <w:rsid w:val="2CAC881F"/>
    <w:rsid w:val="2DF6308B"/>
    <w:rsid w:val="2EEE6138"/>
    <w:rsid w:val="306360A0"/>
    <w:rsid w:val="308F4CF1"/>
    <w:rsid w:val="310CADCE"/>
    <w:rsid w:val="313DC457"/>
    <w:rsid w:val="3159FF9E"/>
    <w:rsid w:val="31DCD78C"/>
    <w:rsid w:val="31F70F9D"/>
    <w:rsid w:val="327B9778"/>
    <w:rsid w:val="32829603"/>
    <w:rsid w:val="32E7CD96"/>
    <w:rsid w:val="33FF4498"/>
    <w:rsid w:val="341C4F50"/>
    <w:rsid w:val="34755184"/>
    <w:rsid w:val="355D6241"/>
    <w:rsid w:val="35B9B640"/>
    <w:rsid w:val="360F4D92"/>
    <w:rsid w:val="36B02DDD"/>
    <w:rsid w:val="37D8D9D2"/>
    <w:rsid w:val="37EDB979"/>
    <w:rsid w:val="383903B7"/>
    <w:rsid w:val="38C7CCA3"/>
    <w:rsid w:val="39F2D1F3"/>
    <w:rsid w:val="3A03B7AF"/>
    <w:rsid w:val="3AC2E643"/>
    <w:rsid w:val="3B698AAD"/>
    <w:rsid w:val="3BD860C2"/>
    <w:rsid w:val="3C056082"/>
    <w:rsid w:val="3CC15956"/>
    <w:rsid w:val="3CD2EC21"/>
    <w:rsid w:val="3CE22C49"/>
    <w:rsid w:val="3D0F4076"/>
    <w:rsid w:val="3D113D38"/>
    <w:rsid w:val="3DDADFE3"/>
    <w:rsid w:val="3E35BC8F"/>
    <w:rsid w:val="3E75D8B6"/>
    <w:rsid w:val="3E7A6B40"/>
    <w:rsid w:val="3ECAEEE7"/>
    <w:rsid w:val="3EEB6BDC"/>
    <w:rsid w:val="3F4AC3D5"/>
    <w:rsid w:val="3F5C85D2"/>
    <w:rsid w:val="3FEDE6BC"/>
    <w:rsid w:val="401DA424"/>
    <w:rsid w:val="4027224F"/>
    <w:rsid w:val="40428052"/>
    <w:rsid w:val="407570F9"/>
    <w:rsid w:val="41C330A6"/>
    <w:rsid w:val="41E6B93B"/>
    <w:rsid w:val="42A389E9"/>
    <w:rsid w:val="45A48905"/>
    <w:rsid w:val="45C4A5A6"/>
    <w:rsid w:val="466BE368"/>
    <w:rsid w:val="46AA68E2"/>
    <w:rsid w:val="46B85E3C"/>
    <w:rsid w:val="46F445B2"/>
    <w:rsid w:val="475B7A18"/>
    <w:rsid w:val="477EC555"/>
    <w:rsid w:val="47EED053"/>
    <w:rsid w:val="4825FEF6"/>
    <w:rsid w:val="482CCA1A"/>
    <w:rsid w:val="48F55D99"/>
    <w:rsid w:val="48FBF463"/>
    <w:rsid w:val="49465C44"/>
    <w:rsid w:val="49BF87AE"/>
    <w:rsid w:val="49E0DC75"/>
    <w:rsid w:val="4A6C8BDD"/>
    <w:rsid w:val="4AF0A88B"/>
    <w:rsid w:val="4AF596CC"/>
    <w:rsid w:val="4B579415"/>
    <w:rsid w:val="4B834351"/>
    <w:rsid w:val="4B92A876"/>
    <w:rsid w:val="4C4DA25C"/>
    <w:rsid w:val="4D267CFE"/>
    <w:rsid w:val="4E27D102"/>
    <w:rsid w:val="4E4418FF"/>
    <w:rsid w:val="4E72128F"/>
    <w:rsid w:val="4EF7B075"/>
    <w:rsid w:val="4F017F28"/>
    <w:rsid w:val="4F694AE7"/>
    <w:rsid w:val="50329C0B"/>
    <w:rsid w:val="5067F1D8"/>
    <w:rsid w:val="5091A495"/>
    <w:rsid w:val="51F5B7A1"/>
    <w:rsid w:val="526AF5BD"/>
    <w:rsid w:val="5303C2F4"/>
    <w:rsid w:val="534A65ED"/>
    <w:rsid w:val="5449228E"/>
    <w:rsid w:val="54EEFC10"/>
    <w:rsid w:val="5568FFA3"/>
    <w:rsid w:val="556FC0D4"/>
    <w:rsid w:val="558EE9FE"/>
    <w:rsid w:val="563D0EFC"/>
    <w:rsid w:val="5670071B"/>
    <w:rsid w:val="56ABEC41"/>
    <w:rsid w:val="57D8E083"/>
    <w:rsid w:val="580BBA31"/>
    <w:rsid w:val="59FC210F"/>
    <w:rsid w:val="5A00513D"/>
    <w:rsid w:val="5A3C11A3"/>
    <w:rsid w:val="5ACF41CF"/>
    <w:rsid w:val="5B0A1C36"/>
    <w:rsid w:val="5B6CA83A"/>
    <w:rsid w:val="5C828FA8"/>
    <w:rsid w:val="5D2FE137"/>
    <w:rsid w:val="5D34A7A2"/>
    <w:rsid w:val="5D3577EB"/>
    <w:rsid w:val="5D49C18E"/>
    <w:rsid w:val="5D51315B"/>
    <w:rsid w:val="5E01DE27"/>
    <w:rsid w:val="5F72157C"/>
    <w:rsid w:val="5FA3D67F"/>
    <w:rsid w:val="5FCE7EF5"/>
    <w:rsid w:val="60BF19C6"/>
    <w:rsid w:val="618C55AF"/>
    <w:rsid w:val="620B516E"/>
    <w:rsid w:val="620F161B"/>
    <w:rsid w:val="62AA332C"/>
    <w:rsid w:val="62B5DC4F"/>
    <w:rsid w:val="63C8222F"/>
    <w:rsid w:val="63F4477D"/>
    <w:rsid w:val="64165367"/>
    <w:rsid w:val="6540F9B1"/>
    <w:rsid w:val="6548E33A"/>
    <w:rsid w:val="66AA6F97"/>
    <w:rsid w:val="670073B6"/>
    <w:rsid w:val="67626472"/>
    <w:rsid w:val="677B40F9"/>
    <w:rsid w:val="67F894CF"/>
    <w:rsid w:val="68386521"/>
    <w:rsid w:val="68792C5C"/>
    <w:rsid w:val="68AD56D5"/>
    <w:rsid w:val="6A15156A"/>
    <w:rsid w:val="6AC24B7A"/>
    <w:rsid w:val="6B553F40"/>
    <w:rsid w:val="6B6D7BF8"/>
    <w:rsid w:val="6BD7DD7B"/>
    <w:rsid w:val="6BF474E6"/>
    <w:rsid w:val="6CCB3962"/>
    <w:rsid w:val="6D288B06"/>
    <w:rsid w:val="6DE0CEE7"/>
    <w:rsid w:val="6ECCFD81"/>
    <w:rsid w:val="6EF50A6F"/>
    <w:rsid w:val="6F39E325"/>
    <w:rsid w:val="6F929741"/>
    <w:rsid w:val="6FC5A5C3"/>
    <w:rsid w:val="6FD35E39"/>
    <w:rsid w:val="703E852D"/>
    <w:rsid w:val="708A9FB5"/>
    <w:rsid w:val="709759F9"/>
    <w:rsid w:val="7142B8EB"/>
    <w:rsid w:val="717232B2"/>
    <w:rsid w:val="71AAB03C"/>
    <w:rsid w:val="71AD7E99"/>
    <w:rsid w:val="71EB5161"/>
    <w:rsid w:val="71FBF847"/>
    <w:rsid w:val="72A1CF12"/>
    <w:rsid w:val="73B5778E"/>
    <w:rsid w:val="741C0225"/>
    <w:rsid w:val="752DACC6"/>
    <w:rsid w:val="757A4ADF"/>
    <w:rsid w:val="75A94BD2"/>
    <w:rsid w:val="75E7943D"/>
    <w:rsid w:val="75F71F05"/>
    <w:rsid w:val="77002635"/>
    <w:rsid w:val="7746F639"/>
    <w:rsid w:val="7750C128"/>
    <w:rsid w:val="7776E952"/>
    <w:rsid w:val="7971279E"/>
    <w:rsid w:val="79901837"/>
    <w:rsid w:val="79E3B8B9"/>
    <w:rsid w:val="7AD1FFFD"/>
    <w:rsid w:val="7B8D2D01"/>
    <w:rsid w:val="7F228D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DB33E5"/>
  <w15:chartTrackingRefBased/>
  <w15:docId w15:val="{3F85EC73-87D0-4694-A160-C5CC6B092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CD9"/>
  </w:style>
  <w:style w:type="paragraph" w:styleId="1">
    <w:name w:val="heading 1"/>
    <w:basedOn w:val="Normal"/>
    <w:next w:val="Normal"/>
    <w:link w:val="1Char"/>
    <w:uiPriority w:val="9"/>
    <w:qFormat/>
    <w:rsid w:val="005974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Normal"/>
    <w:next w:val="Normal"/>
    <w:link w:val="2Char"/>
    <w:uiPriority w:val="9"/>
    <w:unhideWhenUsed/>
    <w:qFormat/>
    <w:rsid w:val="00AD10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Normal"/>
    <w:next w:val="Normal"/>
    <w:link w:val="3Char"/>
    <w:uiPriority w:val="9"/>
    <w:unhideWhenUsed/>
    <w:qFormat/>
    <w:rsid w:val="00A915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Normal"/>
    <w:next w:val="Normal"/>
    <w:link w:val="4Char"/>
    <w:uiPriority w:val="9"/>
    <w:unhideWhenUsed/>
    <w:qFormat/>
    <w:rsid w:val="00B83D67"/>
    <w:pPr>
      <w:keepNext/>
      <w:keepLines/>
      <w:spacing w:before="200" w:after="0"/>
      <w:ind w:left="864" w:hanging="864"/>
      <w:outlineLvl w:val="3"/>
    </w:pPr>
    <w:rPr>
      <w:rFonts w:asciiTheme="majorHAnsi" w:eastAsiaTheme="majorEastAsia" w:hAnsiTheme="majorHAnsi" w:cstheme="majorBidi"/>
      <w:b/>
      <w:bCs/>
      <w:i/>
      <w:iCs/>
      <w:color w:val="000000" w:themeColor="text1"/>
      <w:kern w:val="0"/>
      <w14:ligatures w14:val="none"/>
    </w:rPr>
  </w:style>
  <w:style w:type="paragraph" w:styleId="5">
    <w:name w:val="heading 5"/>
    <w:basedOn w:val="Normal"/>
    <w:next w:val="Normal"/>
    <w:link w:val="5Char"/>
    <w:uiPriority w:val="9"/>
    <w:unhideWhenUsed/>
    <w:qFormat/>
    <w:rsid w:val="002626A1"/>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Normal"/>
    <w:next w:val="Normal"/>
    <w:link w:val="6Char"/>
    <w:uiPriority w:val="9"/>
    <w:unhideWhenUsed/>
    <w:qFormat/>
    <w:rsid w:val="00B83D67"/>
    <w:pPr>
      <w:keepNext/>
      <w:keepLines/>
      <w:spacing w:before="200" w:after="0"/>
      <w:ind w:left="1152" w:hanging="1152"/>
      <w:outlineLvl w:val="5"/>
    </w:pPr>
    <w:rPr>
      <w:rFonts w:asciiTheme="majorHAnsi" w:eastAsiaTheme="majorEastAsia" w:hAnsiTheme="majorHAnsi" w:cstheme="majorBidi"/>
      <w:i/>
      <w:iCs/>
      <w:color w:val="323E4F" w:themeColor="text2" w:themeShade="BF"/>
      <w:kern w:val="0"/>
      <w14:ligatures w14:val="none"/>
    </w:rPr>
  </w:style>
  <w:style w:type="paragraph" w:styleId="7">
    <w:name w:val="heading 7"/>
    <w:basedOn w:val="Normal"/>
    <w:next w:val="Normal"/>
    <w:link w:val="7Char"/>
    <w:uiPriority w:val="9"/>
    <w:unhideWhenUsed/>
    <w:qFormat/>
    <w:rsid w:val="00B83D67"/>
    <w:pPr>
      <w:keepNext/>
      <w:keepLines/>
      <w:spacing w:before="200" w:after="0"/>
      <w:ind w:left="1296" w:hanging="1296"/>
      <w:outlineLvl w:val="6"/>
    </w:pPr>
    <w:rPr>
      <w:rFonts w:asciiTheme="majorHAnsi" w:eastAsiaTheme="majorEastAsia" w:hAnsiTheme="majorHAnsi" w:cstheme="majorBidi"/>
      <w:i/>
      <w:iCs/>
      <w:color w:val="404040" w:themeColor="text1" w:themeTint="BF"/>
      <w:kern w:val="0"/>
      <w14:ligatures w14:val="none"/>
    </w:rPr>
  </w:style>
  <w:style w:type="paragraph" w:styleId="8">
    <w:name w:val="heading 8"/>
    <w:basedOn w:val="Normal"/>
    <w:next w:val="Normal"/>
    <w:link w:val="8Char"/>
    <w:uiPriority w:val="9"/>
    <w:unhideWhenUsed/>
    <w:qFormat/>
    <w:rsid w:val="00B83D67"/>
    <w:pPr>
      <w:keepNext/>
      <w:keepLines/>
      <w:spacing w:before="200" w:after="0"/>
      <w:ind w:left="1440" w:hanging="1440"/>
      <w:outlineLvl w:val="7"/>
    </w:pPr>
    <w:rPr>
      <w:rFonts w:asciiTheme="majorHAnsi" w:eastAsiaTheme="majorEastAsia" w:hAnsiTheme="majorHAnsi" w:cstheme="majorBidi"/>
      <w:color w:val="404040" w:themeColor="text1" w:themeTint="BF"/>
      <w:kern w:val="0"/>
      <w:sz w:val="20"/>
      <w:szCs w:val="20"/>
      <w14:ligatures w14:val="none"/>
    </w:rPr>
  </w:style>
  <w:style w:type="paragraph" w:styleId="9">
    <w:name w:val="heading 9"/>
    <w:basedOn w:val="Normal"/>
    <w:next w:val="Normal"/>
    <w:link w:val="9Char"/>
    <w:uiPriority w:val="9"/>
    <w:unhideWhenUsed/>
    <w:qFormat/>
    <w:rsid w:val="00B83D67"/>
    <w:pPr>
      <w:keepNext/>
      <w:keepLines/>
      <w:spacing w:before="200" w:after="0"/>
      <w:ind w:left="1584" w:hanging="1584"/>
      <w:outlineLvl w:val="8"/>
    </w:pPr>
    <w:rPr>
      <w:rFonts w:asciiTheme="majorHAnsi" w:eastAsiaTheme="majorEastAsia" w:hAnsiTheme="majorHAnsi" w:cstheme="majorBidi"/>
      <w:i/>
      <w:iCs/>
      <w:color w:val="404040" w:themeColor="text1" w:themeTint="BF"/>
      <w:kern w:val="0"/>
      <w:sz w:val="20"/>
      <w:szCs w:val="20"/>
      <w14:ligatures w14:val="none"/>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1Char">
    <w:name w:val="Наслов 1 Char"/>
    <w:basedOn w:val="a"/>
    <w:link w:val="1"/>
    <w:uiPriority w:val="9"/>
    <w:rsid w:val="00597447"/>
    <w:rPr>
      <w:rFonts w:asciiTheme="majorHAnsi" w:eastAsiaTheme="majorEastAsia" w:hAnsiTheme="majorHAnsi" w:cstheme="majorBidi"/>
      <w:color w:val="2F5496" w:themeColor="accent1" w:themeShade="BF"/>
      <w:sz w:val="32"/>
      <w:szCs w:val="32"/>
    </w:rPr>
  </w:style>
  <w:style w:type="character" w:customStyle="1" w:styleId="2Char">
    <w:name w:val="Наслов 2 Char"/>
    <w:basedOn w:val="a"/>
    <w:link w:val="2"/>
    <w:uiPriority w:val="9"/>
    <w:rsid w:val="00AD10EC"/>
    <w:rPr>
      <w:rFonts w:asciiTheme="majorHAnsi" w:eastAsiaTheme="majorEastAsia" w:hAnsiTheme="majorHAnsi" w:cstheme="majorBidi"/>
      <w:color w:val="2F5496" w:themeColor="accent1" w:themeShade="BF"/>
      <w:sz w:val="26"/>
      <w:szCs w:val="26"/>
    </w:rPr>
  </w:style>
  <w:style w:type="character" w:customStyle="1" w:styleId="3Char">
    <w:name w:val="Наслов 3 Char"/>
    <w:basedOn w:val="a"/>
    <w:link w:val="3"/>
    <w:uiPriority w:val="9"/>
    <w:rsid w:val="00A91587"/>
    <w:rPr>
      <w:rFonts w:asciiTheme="majorHAnsi" w:eastAsiaTheme="majorEastAsia" w:hAnsiTheme="majorHAnsi" w:cstheme="majorBidi"/>
      <w:color w:val="1F3763" w:themeColor="accent1" w:themeShade="7F"/>
      <w:sz w:val="24"/>
      <w:szCs w:val="24"/>
    </w:rPr>
  </w:style>
  <w:style w:type="character" w:customStyle="1" w:styleId="4Char">
    <w:name w:val="Наслов 4 Char"/>
    <w:basedOn w:val="a"/>
    <w:link w:val="4"/>
    <w:uiPriority w:val="9"/>
    <w:rsid w:val="00B83D67"/>
    <w:rPr>
      <w:rFonts w:asciiTheme="majorHAnsi" w:eastAsiaTheme="majorEastAsia" w:hAnsiTheme="majorHAnsi" w:cstheme="majorBidi"/>
      <w:b/>
      <w:bCs/>
      <w:i/>
      <w:iCs/>
      <w:color w:val="000000" w:themeColor="text1"/>
      <w:kern w:val="0"/>
      <w14:ligatures w14:val="none"/>
    </w:rPr>
  </w:style>
  <w:style w:type="character" w:customStyle="1" w:styleId="5Char">
    <w:name w:val="Наслов 5 Char"/>
    <w:basedOn w:val="a"/>
    <w:link w:val="5"/>
    <w:uiPriority w:val="9"/>
    <w:rsid w:val="002626A1"/>
    <w:rPr>
      <w:rFonts w:asciiTheme="majorHAnsi" w:eastAsiaTheme="majorEastAsia" w:hAnsiTheme="majorHAnsi" w:cstheme="majorBidi"/>
      <w:color w:val="2F5496" w:themeColor="accent1" w:themeShade="BF"/>
    </w:rPr>
  </w:style>
  <w:style w:type="character" w:customStyle="1" w:styleId="6Char">
    <w:name w:val="Наслов 6 Char"/>
    <w:basedOn w:val="a"/>
    <w:link w:val="6"/>
    <w:uiPriority w:val="9"/>
    <w:rsid w:val="00B83D67"/>
    <w:rPr>
      <w:rFonts w:asciiTheme="majorHAnsi" w:eastAsiaTheme="majorEastAsia" w:hAnsiTheme="majorHAnsi" w:cstheme="majorBidi"/>
      <w:i/>
      <w:iCs/>
      <w:color w:val="323E4F" w:themeColor="text2" w:themeShade="BF"/>
      <w:kern w:val="0"/>
      <w14:ligatures w14:val="none"/>
    </w:rPr>
  </w:style>
  <w:style w:type="character" w:customStyle="1" w:styleId="7Char">
    <w:name w:val="Наслов 7 Char"/>
    <w:basedOn w:val="a"/>
    <w:link w:val="7"/>
    <w:uiPriority w:val="9"/>
    <w:rsid w:val="00B83D67"/>
    <w:rPr>
      <w:rFonts w:asciiTheme="majorHAnsi" w:eastAsiaTheme="majorEastAsia" w:hAnsiTheme="majorHAnsi" w:cstheme="majorBidi"/>
      <w:i/>
      <w:iCs/>
      <w:color w:val="404040" w:themeColor="text1" w:themeTint="BF"/>
      <w:kern w:val="0"/>
      <w14:ligatures w14:val="none"/>
    </w:rPr>
  </w:style>
  <w:style w:type="character" w:customStyle="1" w:styleId="8Char">
    <w:name w:val="Наслов 8 Char"/>
    <w:basedOn w:val="a"/>
    <w:link w:val="8"/>
    <w:uiPriority w:val="9"/>
    <w:rsid w:val="00B83D67"/>
    <w:rPr>
      <w:rFonts w:asciiTheme="majorHAnsi" w:eastAsiaTheme="majorEastAsia" w:hAnsiTheme="majorHAnsi" w:cstheme="majorBidi"/>
      <w:color w:val="404040" w:themeColor="text1" w:themeTint="BF"/>
      <w:kern w:val="0"/>
      <w:sz w:val="20"/>
      <w:szCs w:val="20"/>
      <w14:ligatures w14:val="none"/>
    </w:rPr>
  </w:style>
  <w:style w:type="character" w:customStyle="1" w:styleId="9Char">
    <w:name w:val="Наслов 9 Char"/>
    <w:basedOn w:val="a"/>
    <w:link w:val="9"/>
    <w:uiPriority w:val="9"/>
    <w:rsid w:val="00B83D67"/>
    <w:rPr>
      <w:rFonts w:asciiTheme="majorHAnsi" w:eastAsiaTheme="majorEastAsia" w:hAnsiTheme="majorHAnsi" w:cstheme="majorBidi"/>
      <w:i/>
      <w:iCs/>
      <w:color w:val="404040" w:themeColor="text1" w:themeTint="BF"/>
      <w:kern w:val="0"/>
      <w:sz w:val="20"/>
      <w:szCs w:val="20"/>
      <w14:ligatures w14:val="none"/>
    </w:rPr>
  </w:style>
  <w:style w:type="table" w:styleId="a2">
    <w:name w:val="Table Grid"/>
    <w:basedOn w:val="a0"/>
    <w:uiPriority w:val="39"/>
    <w:rsid w:val="005B7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Текст коментара Char"/>
    <w:basedOn w:val="a"/>
    <w:link w:val="a3"/>
    <w:uiPriority w:val="99"/>
    <w:rsid w:val="005B797E"/>
    <w:rPr>
      <w:sz w:val="20"/>
      <w:szCs w:val="20"/>
      <w:lang w:val="sr-Cyrl-RS"/>
    </w:rPr>
  </w:style>
  <w:style w:type="paragraph" w:styleId="a3">
    <w:name w:val="annotation text"/>
    <w:basedOn w:val="Normal"/>
    <w:link w:val="Char"/>
    <w:uiPriority w:val="99"/>
    <w:unhideWhenUsed/>
    <w:rsid w:val="005B797E"/>
    <w:rPr>
      <w:sz w:val="20"/>
      <w:szCs w:val="20"/>
      <w:lang w:val="sr-Cyrl-RS"/>
    </w:rPr>
  </w:style>
  <w:style w:type="character" w:customStyle="1" w:styleId="CommentTextChar1">
    <w:name w:val="Comment Text Char1"/>
    <w:basedOn w:val="a"/>
    <w:uiPriority w:val="99"/>
    <w:semiHidden/>
    <w:rsid w:val="005B797E"/>
    <w:rPr>
      <w:sz w:val="20"/>
      <w:szCs w:val="20"/>
    </w:rPr>
  </w:style>
  <w:style w:type="character" w:styleId="a4">
    <w:name w:val="annotation reference"/>
    <w:basedOn w:val="a"/>
    <w:uiPriority w:val="99"/>
    <w:semiHidden/>
    <w:unhideWhenUsed/>
    <w:rsid w:val="005B797E"/>
    <w:rPr>
      <w:sz w:val="16"/>
      <w:szCs w:val="16"/>
    </w:rPr>
  </w:style>
  <w:style w:type="paragraph" w:styleId="a5">
    <w:name w:val="TOC Heading"/>
    <w:basedOn w:val="1"/>
    <w:next w:val="Normal"/>
    <w:uiPriority w:val="39"/>
    <w:unhideWhenUsed/>
    <w:qFormat/>
    <w:rsid w:val="00597447"/>
    <w:pPr>
      <w:outlineLvl w:val="9"/>
    </w:pPr>
    <w:rPr>
      <w:kern w:val="0"/>
      <w14:ligatures w14:val="none"/>
    </w:rPr>
  </w:style>
  <w:style w:type="paragraph" w:styleId="a6">
    <w:name w:val="List Paragraph"/>
    <w:aliases w:val="List Paragraph1,Forth level,Numbered List Paragraph,References,Numbered Paragraph,Main numbered paragraph,List_Paragraph,Multilevel para_II,123 List Paragraph,List Paragraph nowy,Liste 1,Bullet paras,Citation List,Odstavek seznama1,Ha"/>
    <w:basedOn w:val="Normal"/>
    <w:link w:val="Char0"/>
    <w:qFormat/>
    <w:rsid w:val="009C2227"/>
    <w:pPr>
      <w:ind w:left="720"/>
      <w:contextualSpacing/>
    </w:pPr>
  </w:style>
  <w:style w:type="character" w:customStyle="1" w:styleId="Char0">
    <w:name w:val="Пасус са листом Char"/>
    <w:aliases w:val="List Paragraph1 Char,Forth level Char,Numbered List Paragraph Char,References Char,Numbered Paragraph Char,Main numbered paragraph Char,List_Paragraph Char,Multilevel para_II Char,123 List Paragraph Char,List Paragraph nowy Char"/>
    <w:link w:val="a6"/>
    <w:qFormat/>
    <w:rsid w:val="00B83D67"/>
  </w:style>
  <w:style w:type="paragraph" w:styleId="a7">
    <w:name w:val="footnote text"/>
    <w:aliases w:val="5_G,Footnote Quote,Footnote Quote1,Footnote Quote2,Footnote Quote3,Footnote Quote4,Footnote Quote5,Footnote Quote6,Footnote Quote7,Footnote Quote8,Footnote Quote9,Footnote Quote10,Footnote Quote11,Footnote Quote12,Footnote Quote13,Texto,fn"/>
    <w:basedOn w:val="Normal"/>
    <w:link w:val="Char1"/>
    <w:uiPriority w:val="99"/>
    <w:unhideWhenUsed/>
    <w:qFormat/>
    <w:rsid w:val="009C2227"/>
    <w:pPr>
      <w:spacing w:after="0" w:line="240" w:lineRule="auto"/>
    </w:pPr>
    <w:rPr>
      <w:sz w:val="20"/>
      <w:szCs w:val="20"/>
    </w:rPr>
  </w:style>
  <w:style w:type="character" w:customStyle="1" w:styleId="Char1">
    <w:name w:val="Текст фусноте Char"/>
    <w:aliases w:val="5_G Char,Footnote Quote Char,Footnote Quote1 Char,Footnote Quote2 Char,Footnote Quote3 Char,Footnote Quote4 Char,Footnote Quote5 Char,Footnote Quote6 Char,Footnote Quote7 Char,Footnote Quote8 Char,Footnote Quote9 Char,Texto Char"/>
    <w:basedOn w:val="a"/>
    <w:link w:val="a7"/>
    <w:uiPriority w:val="99"/>
    <w:qFormat/>
    <w:rsid w:val="009C2227"/>
    <w:rPr>
      <w:sz w:val="20"/>
      <w:szCs w:val="20"/>
    </w:rPr>
  </w:style>
  <w:style w:type="character" w:styleId="a8">
    <w:name w:val="footnote reference"/>
    <w:aliases w:val="BVI fnr,16 Point,Superscript 6 Point,nota pié di pagina,ftref,Footnote symbol,Footnote reference number,Times 10 Point,Exposant 3 Point,EN Footnote Reference,note TESI,Footnote Reference Char Char Char, Exposant 3 Point,number,SUPERS"/>
    <w:basedOn w:val="a"/>
    <w:link w:val="16PointChar1Char"/>
    <w:unhideWhenUsed/>
    <w:qFormat/>
    <w:rsid w:val="009C2227"/>
    <w:rPr>
      <w:vertAlign w:val="superscript"/>
    </w:rPr>
  </w:style>
  <w:style w:type="paragraph" w:customStyle="1" w:styleId="16PointChar1Char">
    <w:name w:val="16 Point Char1 Char"/>
    <w:aliases w:val="Superscript 6 Point Char1 Char,BVI fnr Char1 Char,ftref Char1 Char,nota pié di pagina Char1 Char,Footnote symbol Char1 Char,Footnote reference number Char1 Char,Times 10 Point Char1 Char,Exposant 3 Point Char1 Char"/>
    <w:basedOn w:val="Normal"/>
    <w:link w:val="a8"/>
    <w:uiPriority w:val="99"/>
    <w:qFormat/>
    <w:rsid w:val="00C27877"/>
    <w:pPr>
      <w:spacing w:line="240" w:lineRule="exact"/>
    </w:pPr>
    <w:rPr>
      <w:vertAlign w:val="superscript"/>
    </w:rPr>
  </w:style>
  <w:style w:type="paragraph" w:styleId="10">
    <w:name w:val="toc 1"/>
    <w:basedOn w:val="Normal"/>
    <w:next w:val="Normal"/>
    <w:autoRedefine/>
    <w:uiPriority w:val="39"/>
    <w:unhideWhenUsed/>
    <w:rsid w:val="00AC062F"/>
    <w:pPr>
      <w:spacing w:after="100"/>
    </w:pPr>
  </w:style>
  <w:style w:type="paragraph" w:styleId="20">
    <w:name w:val="toc 2"/>
    <w:basedOn w:val="Normal"/>
    <w:next w:val="Normal"/>
    <w:autoRedefine/>
    <w:uiPriority w:val="39"/>
    <w:unhideWhenUsed/>
    <w:rsid w:val="00AC062F"/>
    <w:pPr>
      <w:spacing w:after="100"/>
      <w:ind w:left="220"/>
    </w:pPr>
  </w:style>
  <w:style w:type="paragraph" w:styleId="30">
    <w:name w:val="toc 3"/>
    <w:basedOn w:val="Normal"/>
    <w:next w:val="Normal"/>
    <w:autoRedefine/>
    <w:uiPriority w:val="39"/>
    <w:unhideWhenUsed/>
    <w:rsid w:val="00AC062F"/>
    <w:pPr>
      <w:spacing w:after="100"/>
      <w:ind w:left="440"/>
    </w:pPr>
  </w:style>
  <w:style w:type="character" w:styleId="a9">
    <w:name w:val="Hyperlink"/>
    <w:basedOn w:val="a"/>
    <w:uiPriority w:val="99"/>
    <w:unhideWhenUsed/>
    <w:rsid w:val="00AC062F"/>
    <w:rPr>
      <w:color w:val="0563C1" w:themeColor="hyperlink"/>
      <w:u w:val="single"/>
    </w:rPr>
  </w:style>
  <w:style w:type="table" w:styleId="21">
    <w:name w:val="Grid Table 2"/>
    <w:basedOn w:val="a0"/>
    <w:uiPriority w:val="47"/>
    <w:rsid w:val="00006B40"/>
    <w:pPr>
      <w:spacing w:after="0" w:line="240" w:lineRule="auto"/>
    </w:pPr>
    <w:rPr>
      <w:rFonts w:eastAsiaTheme="minorEastAsia"/>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a0"/>
    <w:next w:val="a2"/>
    <w:uiPriority w:val="39"/>
    <w:rsid w:val="002626A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a0"/>
    <w:next w:val="60"/>
    <w:uiPriority w:val="51"/>
    <w:rsid w:val="002626A1"/>
    <w:pPr>
      <w:spacing w:after="0" w:line="240" w:lineRule="auto"/>
    </w:pPr>
    <w:rPr>
      <w:rFonts w:eastAsia="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60">
    <w:name w:val="Grid Table 6 Colorful"/>
    <w:basedOn w:val="a0"/>
    <w:uiPriority w:val="51"/>
    <w:rsid w:val="002626A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2">
    <w:name w:val="Текст у балончићу Char"/>
    <w:basedOn w:val="a"/>
    <w:link w:val="aa"/>
    <w:uiPriority w:val="99"/>
    <w:semiHidden/>
    <w:rsid w:val="00B83D67"/>
    <w:rPr>
      <w:rFonts w:ascii="Tahoma" w:eastAsia="Times New Roman" w:hAnsi="Tahoma" w:cs="Tahoma"/>
      <w:sz w:val="16"/>
      <w:szCs w:val="16"/>
      <w:lang w:val="sr-Cyrl-RS"/>
    </w:rPr>
  </w:style>
  <w:style w:type="paragraph" w:styleId="aa">
    <w:name w:val="Balloon Text"/>
    <w:basedOn w:val="Normal"/>
    <w:link w:val="Char2"/>
    <w:uiPriority w:val="99"/>
    <w:semiHidden/>
    <w:unhideWhenUsed/>
    <w:rsid w:val="00B83D67"/>
    <w:rPr>
      <w:rFonts w:ascii="Tahoma" w:eastAsia="Times New Roman" w:hAnsi="Tahoma" w:cs="Tahoma"/>
      <w:sz w:val="16"/>
      <w:szCs w:val="16"/>
      <w:lang w:val="sr-Cyrl-RS"/>
    </w:rPr>
  </w:style>
  <w:style w:type="character" w:customStyle="1" w:styleId="BalloonTextChar1">
    <w:name w:val="Balloon Text Char1"/>
    <w:basedOn w:val="a"/>
    <w:uiPriority w:val="99"/>
    <w:semiHidden/>
    <w:rsid w:val="00B83D67"/>
    <w:rPr>
      <w:rFonts w:ascii="Segoe UI" w:hAnsi="Segoe UI" w:cs="Segoe UI"/>
      <w:sz w:val="18"/>
      <w:szCs w:val="18"/>
    </w:rPr>
  </w:style>
  <w:style w:type="paragraph" w:customStyle="1" w:styleId="Default">
    <w:name w:val="Default"/>
    <w:rsid w:val="00B83D67"/>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character" w:customStyle="1" w:styleId="Char3">
    <w:name w:val="Тема коментара Char"/>
    <w:basedOn w:val="Char"/>
    <w:link w:val="ab"/>
    <w:uiPriority w:val="99"/>
    <w:semiHidden/>
    <w:rsid w:val="00B83D67"/>
    <w:rPr>
      <w:b/>
      <w:bCs/>
      <w:sz w:val="20"/>
      <w:szCs w:val="20"/>
      <w:lang w:val="sr-Cyrl-RS"/>
    </w:rPr>
  </w:style>
  <w:style w:type="paragraph" w:styleId="ab">
    <w:name w:val="annotation subject"/>
    <w:basedOn w:val="a3"/>
    <w:next w:val="a3"/>
    <w:link w:val="Char3"/>
    <w:uiPriority w:val="99"/>
    <w:semiHidden/>
    <w:unhideWhenUsed/>
    <w:rsid w:val="00B83D67"/>
    <w:rPr>
      <w:b/>
      <w:bCs/>
    </w:rPr>
  </w:style>
  <w:style w:type="character" w:customStyle="1" w:styleId="CommentSubjectChar1">
    <w:name w:val="Comment Subject Char1"/>
    <w:basedOn w:val="Char"/>
    <w:uiPriority w:val="99"/>
    <w:semiHidden/>
    <w:rsid w:val="00B83D67"/>
    <w:rPr>
      <w:b/>
      <w:bCs/>
      <w:sz w:val="20"/>
      <w:szCs w:val="20"/>
      <w:lang w:val="sr-Cyrl-RS"/>
    </w:rPr>
  </w:style>
  <w:style w:type="paragraph" w:styleId="ac">
    <w:name w:val="header"/>
    <w:basedOn w:val="Normal"/>
    <w:link w:val="Char4"/>
    <w:uiPriority w:val="99"/>
    <w:unhideWhenUsed/>
    <w:rsid w:val="00B83D67"/>
    <w:pPr>
      <w:tabs>
        <w:tab w:val="center" w:pos="4680"/>
        <w:tab w:val="right" w:pos="9360"/>
      </w:tabs>
    </w:pPr>
    <w:rPr>
      <w:kern w:val="0"/>
      <w14:ligatures w14:val="none"/>
    </w:rPr>
  </w:style>
  <w:style w:type="character" w:customStyle="1" w:styleId="Char4">
    <w:name w:val="Заглавље странице Char"/>
    <w:basedOn w:val="a"/>
    <w:link w:val="ac"/>
    <w:uiPriority w:val="99"/>
    <w:rsid w:val="00B83D67"/>
    <w:rPr>
      <w:kern w:val="0"/>
      <w14:ligatures w14:val="none"/>
    </w:rPr>
  </w:style>
  <w:style w:type="paragraph" w:styleId="ad">
    <w:name w:val="footer"/>
    <w:basedOn w:val="Normal"/>
    <w:link w:val="Char5"/>
    <w:uiPriority w:val="99"/>
    <w:unhideWhenUsed/>
    <w:rsid w:val="00B83D67"/>
    <w:pPr>
      <w:tabs>
        <w:tab w:val="center" w:pos="4680"/>
        <w:tab w:val="right" w:pos="9360"/>
      </w:tabs>
    </w:pPr>
    <w:rPr>
      <w:kern w:val="0"/>
      <w14:ligatures w14:val="none"/>
    </w:rPr>
  </w:style>
  <w:style w:type="character" w:customStyle="1" w:styleId="Char5">
    <w:name w:val="Подножје странице Char"/>
    <w:basedOn w:val="a"/>
    <w:link w:val="ad"/>
    <w:uiPriority w:val="99"/>
    <w:rsid w:val="00B83D67"/>
    <w:rPr>
      <w:kern w:val="0"/>
      <w14:ligatures w14:val="none"/>
    </w:rPr>
  </w:style>
  <w:style w:type="paragraph" w:styleId="ae">
    <w:name w:val="caption"/>
    <w:basedOn w:val="Normal"/>
    <w:next w:val="Normal"/>
    <w:uiPriority w:val="35"/>
    <w:semiHidden/>
    <w:unhideWhenUsed/>
    <w:qFormat/>
    <w:rsid w:val="00B83D67"/>
    <w:pPr>
      <w:spacing w:after="200" w:line="240" w:lineRule="auto"/>
    </w:pPr>
    <w:rPr>
      <w:rFonts w:eastAsiaTheme="minorEastAsia"/>
      <w:i/>
      <w:iCs/>
      <w:color w:val="44546A" w:themeColor="text2"/>
      <w:kern w:val="0"/>
      <w:sz w:val="18"/>
      <w:szCs w:val="18"/>
      <w14:ligatures w14:val="none"/>
    </w:rPr>
  </w:style>
  <w:style w:type="paragraph" w:styleId="af">
    <w:name w:val="Title"/>
    <w:basedOn w:val="Normal"/>
    <w:next w:val="Normal"/>
    <w:link w:val="Char6"/>
    <w:uiPriority w:val="10"/>
    <w:qFormat/>
    <w:rsid w:val="00B83D67"/>
    <w:pPr>
      <w:spacing w:after="0" w:line="240" w:lineRule="auto"/>
      <w:contextualSpacing/>
    </w:pPr>
    <w:rPr>
      <w:rFonts w:asciiTheme="majorHAnsi" w:eastAsiaTheme="majorEastAsia" w:hAnsiTheme="majorHAnsi" w:cstheme="majorBidi"/>
      <w:color w:val="000000" w:themeColor="text1"/>
      <w:kern w:val="0"/>
      <w:sz w:val="56"/>
      <w:szCs w:val="56"/>
      <w14:ligatures w14:val="none"/>
    </w:rPr>
  </w:style>
  <w:style w:type="character" w:customStyle="1" w:styleId="Char6">
    <w:name w:val="Наслов Char"/>
    <w:basedOn w:val="a"/>
    <w:link w:val="af"/>
    <w:uiPriority w:val="10"/>
    <w:rsid w:val="00B83D67"/>
    <w:rPr>
      <w:rFonts w:asciiTheme="majorHAnsi" w:eastAsiaTheme="majorEastAsia" w:hAnsiTheme="majorHAnsi" w:cstheme="majorBidi"/>
      <w:color w:val="000000" w:themeColor="text1"/>
      <w:kern w:val="0"/>
      <w:sz w:val="56"/>
      <w:szCs w:val="56"/>
      <w14:ligatures w14:val="none"/>
    </w:rPr>
  </w:style>
  <w:style w:type="paragraph" w:styleId="af0">
    <w:name w:val="Subtitle"/>
    <w:basedOn w:val="Normal"/>
    <w:next w:val="Normal"/>
    <w:link w:val="Char7"/>
    <w:uiPriority w:val="11"/>
    <w:qFormat/>
    <w:rsid w:val="00B83D67"/>
    <w:pPr>
      <w:numPr>
        <w:ilvl w:val="1"/>
      </w:numPr>
    </w:pPr>
    <w:rPr>
      <w:rFonts w:eastAsiaTheme="minorEastAsia"/>
      <w:color w:val="5A5A5A" w:themeColor="text1" w:themeTint="A5"/>
      <w:spacing w:val="10"/>
      <w:kern w:val="0"/>
      <w14:ligatures w14:val="none"/>
    </w:rPr>
  </w:style>
  <w:style w:type="character" w:customStyle="1" w:styleId="Char7">
    <w:name w:val="Поднаслов Char"/>
    <w:basedOn w:val="a"/>
    <w:link w:val="af0"/>
    <w:uiPriority w:val="11"/>
    <w:rsid w:val="00B83D67"/>
    <w:rPr>
      <w:rFonts w:eastAsiaTheme="minorEastAsia"/>
      <w:color w:val="5A5A5A" w:themeColor="text1" w:themeTint="A5"/>
      <w:spacing w:val="10"/>
      <w:kern w:val="0"/>
      <w14:ligatures w14:val="none"/>
    </w:rPr>
  </w:style>
  <w:style w:type="character" w:styleId="af1">
    <w:name w:val="Strong"/>
    <w:basedOn w:val="a"/>
    <w:uiPriority w:val="22"/>
    <w:qFormat/>
    <w:rsid w:val="00B83D67"/>
    <w:rPr>
      <w:b/>
      <w:bCs/>
      <w:color w:val="000000" w:themeColor="text1"/>
    </w:rPr>
  </w:style>
  <w:style w:type="character" w:styleId="af2">
    <w:name w:val="Emphasis"/>
    <w:basedOn w:val="a"/>
    <w:uiPriority w:val="20"/>
    <w:qFormat/>
    <w:rsid w:val="00B83D67"/>
    <w:rPr>
      <w:i/>
      <w:iCs/>
      <w:color w:val="auto"/>
    </w:rPr>
  </w:style>
  <w:style w:type="paragraph" w:styleId="af3">
    <w:name w:val="No Spacing"/>
    <w:uiPriority w:val="1"/>
    <w:qFormat/>
    <w:rsid w:val="00B83D67"/>
    <w:pPr>
      <w:spacing w:after="0" w:line="240" w:lineRule="auto"/>
    </w:pPr>
    <w:rPr>
      <w:rFonts w:eastAsiaTheme="minorEastAsia"/>
      <w:kern w:val="0"/>
      <w14:ligatures w14:val="none"/>
    </w:rPr>
  </w:style>
  <w:style w:type="paragraph" w:styleId="af4">
    <w:name w:val="Quote"/>
    <w:basedOn w:val="Normal"/>
    <w:next w:val="Normal"/>
    <w:link w:val="Char8"/>
    <w:uiPriority w:val="29"/>
    <w:qFormat/>
    <w:rsid w:val="00B83D67"/>
    <w:pPr>
      <w:spacing w:before="160"/>
      <w:ind w:left="720" w:right="720"/>
    </w:pPr>
    <w:rPr>
      <w:rFonts w:eastAsiaTheme="minorEastAsia"/>
      <w:i/>
      <w:iCs/>
      <w:color w:val="000000" w:themeColor="text1"/>
      <w:kern w:val="0"/>
      <w14:ligatures w14:val="none"/>
    </w:rPr>
  </w:style>
  <w:style w:type="character" w:customStyle="1" w:styleId="Char8">
    <w:name w:val="Навођење Char"/>
    <w:basedOn w:val="a"/>
    <w:link w:val="af4"/>
    <w:uiPriority w:val="29"/>
    <w:rsid w:val="00B83D67"/>
    <w:rPr>
      <w:rFonts w:eastAsiaTheme="minorEastAsia"/>
      <w:i/>
      <w:iCs/>
      <w:color w:val="000000" w:themeColor="text1"/>
      <w:kern w:val="0"/>
      <w14:ligatures w14:val="none"/>
    </w:rPr>
  </w:style>
  <w:style w:type="paragraph" w:styleId="af5">
    <w:name w:val="Intense Quote"/>
    <w:basedOn w:val="Normal"/>
    <w:next w:val="Normal"/>
    <w:link w:val="Char9"/>
    <w:uiPriority w:val="30"/>
    <w:qFormat/>
    <w:rsid w:val="00B83D6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rFonts w:eastAsiaTheme="minorEastAsia"/>
      <w:color w:val="000000" w:themeColor="text1"/>
      <w:kern w:val="0"/>
      <w14:ligatures w14:val="none"/>
    </w:rPr>
  </w:style>
  <w:style w:type="character" w:customStyle="1" w:styleId="Char9">
    <w:name w:val="Подебљани наводници Char"/>
    <w:basedOn w:val="a"/>
    <w:link w:val="af5"/>
    <w:uiPriority w:val="30"/>
    <w:rsid w:val="00B83D67"/>
    <w:rPr>
      <w:rFonts w:eastAsiaTheme="minorEastAsia"/>
      <w:color w:val="000000" w:themeColor="text1"/>
      <w:kern w:val="0"/>
      <w:shd w:val="clear" w:color="auto" w:fill="F2F2F2" w:themeFill="background1" w:themeFillShade="F2"/>
      <w14:ligatures w14:val="none"/>
    </w:rPr>
  </w:style>
  <w:style w:type="character" w:styleId="af6">
    <w:name w:val="Subtle Emphasis"/>
    <w:basedOn w:val="a"/>
    <w:uiPriority w:val="19"/>
    <w:qFormat/>
    <w:rsid w:val="00B83D67"/>
    <w:rPr>
      <w:i/>
      <w:iCs/>
      <w:color w:val="404040" w:themeColor="text1" w:themeTint="BF"/>
    </w:rPr>
  </w:style>
  <w:style w:type="character" w:styleId="af7">
    <w:name w:val="Intense Emphasis"/>
    <w:basedOn w:val="a"/>
    <w:uiPriority w:val="21"/>
    <w:qFormat/>
    <w:rsid w:val="00B83D67"/>
    <w:rPr>
      <w:b/>
      <w:bCs/>
      <w:i/>
      <w:iCs/>
      <w:caps/>
    </w:rPr>
  </w:style>
  <w:style w:type="character" w:styleId="af8">
    <w:name w:val="Subtle Reference"/>
    <w:basedOn w:val="a"/>
    <w:uiPriority w:val="31"/>
    <w:qFormat/>
    <w:rsid w:val="00B83D67"/>
    <w:rPr>
      <w:smallCaps/>
      <w:color w:val="404040" w:themeColor="text1" w:themeTint="BF"/>
      <w:u w:val="single" w:color="7F7F7F" w:themeColor="text1" w:themeTint="80"/>
    </w:rPr>
  </w:style>
  <w:style w:type="character" w:styleId="af9">
    <w:name w:val="Intense Reference"/>
    <w:basedOn w:val="a"/>
    <w:uiPriority w:val="32"/>
    <w:qFormat/>
    <w:rsid w:val="00B83D67"/>
    <w:rPr>
      <w:b/>
      <w:bCs/>
      <w:smallCaps/>
      <w:u w:val="single"/>
    </w:rPr>
  </w:style>
  <w:style w:type="character" w:styleId="afa">
    <w:name w:val="Book Title"/>
    <w:basedOn w:val="a"/>
    <w:uiPriority w:val="33"/>
    <w:qFormat/>
    <w:rsid w:val="00B83D67"/>
    <w:rPr>
      <w:b w:val="0"/>
      <w:bCs w:val="0"/>
      <w:smallCaps/>
      <w:spacing w:val="5"/>
    </w:rPr>
  </w:style>
  <w:style w:type="paragraph" w:customStyle="1" w:styleId="clan">
    <w:name w:val="clan"/>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fb">
    <w:name w:val="Unresolved Mention"/>
    <w:basedOn w:val="a"/>
    <w:uiPriority w:val="99"/>
    <w:semiHidden/>
    <w:unhideWhenUsed/>
    <w:rsid w:val="00B83D67"/>
    <w:rPr>
      <w:color w:val="605E5C"/>
      <w:shd w:val="clear" w:color="auto" w:fill="E1DFDD"/>
    </w:rPr>
  </w:style>
  <w:style w:type="paragraph" w:customStyle="1" w:styleId="wyq100---naslov-grupe-clanova-kurziv">
    <w:name w:val="wyq100---naslov-grupe-clanova-kurziv"/>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yq120---podnaslov-clana">
    <w:name w:val="wyq120---podnaslov-clana"/>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table" w:styleId="11">
    <w:name w:val="Plain Table 1"/>
    <w:basedOn w:val="a0"/>
    <w:uiPriority w:val="41"/>
    <w:rsid w:val="00B83D67"/>
    <w:pPr>
      <w:spacing w:after="0" w:line="240" w:lineRule="auto"/>
    </w:pPr>
    <w:rPr>
      <w:rFonts w:eastAsiaTheme="minorEastAsia"/>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2">
    <w:name w:val="Grid Table 3 Accent 2"/>
    <w:basedOn w:val="a0"/>
    <w:uiPriority w:val="48"/>
    <w:rsid w:val="00B83D67"/>
    <w:pPr>
      <w:spacing w:after="0" w:line="240" w:lineRule="auto"/>
    </w:pPr>
    <w:rPr>
      <w:rFonts w:eastAsiaTheme="minorEastAsia"/>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210">
    <w:name w:val="Grid Table 2 Accent 1"/>
    <w:basedOn w:val="a0"/>
    <w:uiPriority w:val="47"/>
    <w:rsid w:val="00B83D67"/>
    <w:pPr>
      <w:spacing w:after="0" w:line="240" w:lineRule="auto"/>
    </w:pPr>
    <w:rPr>
      <w:rFonts w:eastAsiaTheme="minorEastAsia"/>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
    <w:name w:val="Grid Table 2 Accent 2"/>
    <w:basedOn w:val="a0"/>
    <w:uiPriority w:val="47"/>
    <w:rsid w:val="00B83D67"/>
    <w:pPr>
      <w:spacing w:after="0" w:line="240" w:lineRule="auto"/>
    </w:pPr>
    <w:rPr>
      <w:rFonts w:eastAsiaTheme="minorEastAsia"/>
      <w:kern w:val="0"/>
      <w14:ligatures w14:val="non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1">
    <w:name w:val="Grid Table 3 Accent 1"/>
    <w:basedOn w:val="a0"/>
    <w:uiPriority w:val="48"/>
    <w:rsid w:val="00B83D67"/>
    <w:pPr>
      <w:spacing w:after="0" w:line="240" w:lineRule="auto"/>
    </w:pPr>
    <w:rPr>
      <w:rFonts w:eastAsiaTheme="minorEastAsia"/>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110">
    <w:name w:val="Grid Table 1 Light Accent 1"/>
    <w:basedOn w:val="a0"/>
    <w:uiPriority w:val="46"/>
    <w:rsid w:val="00B83D67"/>
    <w:pPr>
      <w:spacing w:after="0" w:line="240" w:lineRule="auto"/>
    </w:pPr>
    <w:rPr>
      <w:rFonts w:eastAsiaTheme="minorEastAsia"/>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wyq110---naslov-clana">
    <w:name w:val="wyq110---naslov-clana"/>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table" w:styleId="26">
    <w:name w:val="Grid Table 2 Accent 6"/>
    <w:basedOn w:val="a0"/>
    <w:uiPriority w:val="47"/>
    <w:rsid w:val="00B83D67"/>
    <w:pPr>
      <w:spacing w:after="0" w:line="240" w:lineRule="auto"/>
    </w:pPr>
    <w:rPr>
      <w:rFonts w:eastAsiaTheme="minorEastAsia"/>
      <w:kern w:val="0"/>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c">
    <w:name w:val="FollowedHyperlink"/>
    <w:basedOn w:val="a"/>
    <w:uiPriority w:val="99"/>
    <w:semiHidden/>
    <w:unhideWhenUsed/>
    <w:rsid w:val="00B83D67"/>
    <w:rPr>
      <w:color w:val="954F72" w:themeColor="followedHyperlink"/>
      <w:u w:val="single"/>
    </w:rPr>
  </w:style>
  <w:style w:type="table" w:styleId="33">
    <w:name w:val="Grid Table 3"/>
    <w:basedOn w:val="a0"/>
    <w:uiPriority w:val="48"/>
    <w:rsid w:val="00B83D67"/>
    <w:pPr>
      <w:spacing w:after="0" w:line="240" w:lineRule="auto"/>
    </w:pPr>
    <w:rPr>
      <w:rFonts w:eastAsiaTheme="minorEastAsia"/>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2">
    <w:name w:val="Grid Table 1 Light"/>
    <w:basedOn w:val="a0"/>
    <w:uiPriority w:val="46"/>
    <w:rsid w:val="00B83D67"/>
    <w:pPr>
      <w:spacing w:after="0" w:line="240" w:lineRule="auto"/>
    </w:pPr>
    <w:rPr>
      <w:rFonts w:eastAsiaTheme="minorEastAsia"/>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d">
    <w:name w:val="Revision"/>
    <w:hidden/>
    <w:uiPriority w:val="99"/>
    <w:semiHidden/>
    <w:rsid w:val="00B83D67"/>
    <w:pPr>
      <w:spacing w:after="0" w:line="240" w:lineRule="auto"/>
    </w:pPr>
    <w:rPr>
      <w:rFonts w:eastAsiaTheme="minorEastAsia"/>
      <w:kern w:val="0"/>
      <w14:ligatures w14:val="none"/>
    </w:rPr>
  </w:style>
  <w:style w:type="table" w:customStyle="1" w:styleId="TableGrid2">
    <w:name w:val="Table Grid2"/>
    <w:basedOn w:val="a0"/>
    <w:next w:val="a2"/>
    <w:uiPriority w:val="39"/>
    <w:rsid w:val="00D8595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0"/>
    <w:next w:val="a2"/>
    <w:uiPriority w:val="39"/>
    <w:qFormat/>
    <w:rsid w:val="00C23DA6"/>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0"/>
    <w:next w:val="a2"/>
    <w:uiPriority w:val="39"/>
    <w:rsid w:val="00813AD5"/>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0"/>
    <w:next w:val="a2"/>
    <w:uiPriority w:val="39"/>
    <w:rsid w:val="004E5DB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0"/>
    <w:next w:val="a2"/>
    <w:uiPriority w:val="39"/>
    <w:qFormat/>
    <w:rsid w:val="00450D1A"/>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0"/>
    <w:next w:val="a2"/>
    <w:uiPriority w:val="39"/>
    <w:qFormat/>
    <w:rsid w:val="00D233AF"/>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Mention"/>
    <w:basedOn w:val="a"/>
    <w:uiPriority w:val="99"/>
    <w:unhideWhenUsed/>
    <w:rsid w:val="005A1869"/>
    <w:rPr>
      <w:color w:val="2B579A"/>
      <w:shd w:val="clear" w:color="auto" w:fill="E1DFDD"/>
    </w:rPr>
  </w:style>
  <w:style w:type="table" w:styleId="260">
    <w:name w:val="List Table 2 Accent 6"/>
    <w:basedOn w:val="a0"/>
    <w:uiPriority w:val="47"/>
    <w:rsid w:val="00736342"/>
    <w:pPr>
      <w:spacing w:after="0" w:line="240" w:lineRule="auto"/>
      <w:jc w:val="both"/>
    </w:pPr>
    <w:rPr>
      <w:rFonts w:ascii="Times New Roman" w:eastAsia="Times New Roman" w:hAnsi="Times New Roman" w:cs="Times New Roman"/>
      <w:kern w:val="0"/>
      <w:sz w:val="24"/>
      <w:szCs w:val="24"/>
      <w:lang w:val="sr-Latn-RS" w:eastAsia="sr-Latn-R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BVI fnr Char1"/>
    <w:basedOn w:val="Normal"/>
    <w:uiPriority w:val="99"/>
    <w:rsid w:val="00F71D7A"/>
    <w:pPr>
      <w:spacing w:line="240" w:lineRule="exact"/>
    </w:pPr>
    <w:rPr>
      <w:vertAlign w:val="superscript"/>
      <w:lang w:val="sr-Latn-RS"/>
    </w:rPr>
  </w:style>
  <w:style w:type="table" w:customStyle="1" w:styleId="TableGrid8">
    <w:name w:val="Table Grid8"/>
    <w:basedOn w:val="a0"/>
    <w:next w:val="a2"/>
    <w:uiPriority w:val="39"/>
    <w:rsid w:val="00DB0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a0"/>
    <w:uiPriority w:val="47"/>
    <w:qFormat/>
    <w:rsid w:val="00F35698"/>
    <w:pPr>
      <w:spacing w:after="0" w:line="240" w:lineRule="auto"/>
    </w:pPr>
    <w:rPr>
      <w:rFonts w:eastAsiaTheme="minorEastAsia"/>
      <w:kern w:val="0"/>
      <w:sz w:val="20"/>
      <w:szCs w:val="20"/>
      <w14:ligatures w14:val="none"/>
    </w:r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a0"/>
    <w:uiPriority w:val="48"/>
    <w:qFormat/>
    <w:rsid w:val="00F91FD5"/>
    <w:pPr>
      <w:spacing w:after="0" w:line="240" w:lineRule="auto"/>
    </w:pPr>
    <w:rPr>
      <w:rFonts w:eastAsiaTheme="minorEastAsia"/>
      <w:kern w:val="0"/>
      <w:sz w:val="20"/>
      <w:szCs w:val="20"/>
      <w14:ligatures w14:val="none"/>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9">
    <w:name w:val="Table Grid9"/>
    <w:basedOn w:val="a0"/>
    <w:next w:val="a2"/>
    <w:uiPriority w:val="39"/>
    <w:rsid w:val="00F07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49262">
      <w:bodyDiv w:val="1"/>
      <w:marLeft w:val="0"/>
      <w:marRight w:val="0"/>
      <w:marTop w:val="0"/>
      <w:marBottom w:val="0"/>
      <w:divBdr>
        <w:top w:val="none" w:sz="0" w:space="0" w:color="auto"/>
        <w:left w:val="none" w:sz="0" w:space="0" w:color="auto"/>
        <w:bottom w:val="none" w:sz="0" w:space="0" w:color="auto"/>
        <w:right w:val="none" w:sz="0" w:space="0" w:color="auto"/>
      </w:divBdr>
    </w:div>
    <w:div w:id="923493246">
      <w:bodyDiv w:val="1"/>
      <w:marLeft w:val="0"/>
      <w:marRight w:val="0"/>
      <w:marTop w:val="0"/>
      <w:marBottom w:val="0"/>
      <w:divBdr>
        <w:top w:val="none" w:sz="0" w:space="0" w:color="auto"/>
        <w:left w:val="none" w:sz="0" w:space="0" w:color="auto"/>
        <w:bottom w:val="none" w:sz="0" w:space="0" w:color="auto"/>
        <w:right w:val="none" w:sz="0" w:space="0" w:color="auto"/>
      </w:divBdr>
    </w:div>
    <w:div w:id="1176964425">
      <w:bodyDiv w:val="1"/>
      <w:marLeft w:val="0"/>
      <w:marRight w:val="0"/>
      <w:marTop w:val="0"/>
      <w:marBottom w:val="0"/>
      <w:divBdr>
        <w:top w:val="none" w:sz="0" w:space="0" w:color="auto"/>
        <w:left w:val="none" w:sz="0" w:space="0" w:color="auto"/>
        <w:bottom w:val="none" w:sz="0" w:space="0" w:color="auto"/>
        <w:right w:val="none" w:sz="0" w:space="0" w:color="auto"/>
      </w:divBdr>
    </w:div>
    <w:div w:id="1251895043">
      <w:bodyDiv w:val="1"/>
      <w:marLeft w:val="0"/>
      <w:marRight w:val="0"/>
      <w:marTop w:val="0"/>
      <w:marBottom w:val="0"/>
      <w:divBdr>
        <w:top w:val="none" w:sz="0" w:space="0" w:color="auto"/>
        <w:left w:val="none" w:sz="0" w:space="0" w:color="auto"/>
        <w:bottom w:val="none" w:sz="0" w:space="0" w:color="auto"/>
        <w:right w:val="none" w:sz="0" w:space="0" w:color="auto"/>
      </w:divBdr>
    </w:div>
    <w:div w:id="1300114483">
      <w:bodyDiv w:val="1"/>
      <w:marLeft w:val="0"/>
      <w:marRight w:val="0"/>
      <w:marTop w:val="0"/>
      <w:marBottom w:val="0"/>
      <w:divBdr>
        <w:top w:val="none" w:sz="0" w:space="0" w:color="auto"/>
        <w:left w:val="none" w:sz="0" w:space="0" w:color="auto"/>
        <w:bottom w:val="none" w:sz="0" w:space="0" w:color="auto"/>
        <w:right w:val="none" w:sz="0" w:space="0" w:color="auto"/>
      </w:divBdr>
    </w:div>
    <w:div w:id="1593929373">
      <w:bodyDiv w:val="1"/>
      <w:marLeft w:val="0"/>
      <w:marRight w:val="0"/>
      <w:marTop w:val="0"/>
      <w:marBottom w:val="0"/>
      <w:divBdr>
        <w:top w:val="none" w:sz="0" w:space="0" w:color="auto"/>
        <w:left w:val="none" w:sz="0" w:space="0" w:color="auto"/>
        <w:bottom w:val="none" w:sz="0" w:space="0" w:color="auto"/>
        <w:right w:val="none" w:sz="0" w:space="0" w:color="auto"/>
      </w:divBdr>
      <w:divsChild>
        <w:div w:id="1091008820">
          <w:marLeft w:val="0"/>
          <w:marRight w:val="0"/>
          <w:marTop w:val="0"/>
          <w:marBottom w:val="0"/>
          <w:divBdr>
            <w:top w:val="none" w:sz="0" w:space="0" w:color="auto"/>
            <w:left w:val="none" w:sz="0" w:space="0" w:color="auto"/>
            <w:bottom w:val="none" w:sz="0" w:space="0" w:color="auto"/>
            <w:right w:val="none" w:sz="0" w:space="0" w:color="auto"/>
          </w:divBdr>
          <w:divsChild>
            <w:div w:id="1638678314">
              <w:marLeft w:val="0"/>
              <w:marRight w:val="0"/>
              <w:marTop w:val="0"/>
              <w:marBottom w:val="0"/>
              <w:divBdr>
                <w:top w:val="none" w:sz="0" w:space="0" w:color="auto"/>
                <w:left w:val="none" w:sz="0" w:space="0" w:color="auto"/>
                <w:bottom w:val="none" w:sz="0" w:space="0" w:color="auto"/>
                <w:right w:val="none" w:sz="0" w:space="0" w:color="auto"/>
              </w:divBdr>
            </w:div>
            <w:div w:id="1967153589">
              <w:marLeft w:val="0"/>
              <w:marRight w:val="0"/>
              <w:marTop w:val="0"/>
              <w:marBottom w:val="0"/>
              <w:divBdr>
                <w:top w:val="none" w:sz="0" w:space="0" w:color="auto"/>
                <w:left w:val="none" w:sz="0" w:space="0" w:color="auto"/>
                <w:bottom w:val="none" w:sz="0" w:space="0" w:color="auto"/>
                <w:right w:val="none" w:sz="0" w:space="0" w:color="auto"/>
              </w:divBdr>
            </w:div>
            <w:div w:id="2031759366">
              <w:marLeft w:val="0"/>
              <w:marRight w:val="0"/>
              <w:marTop w:val="0"/>
              <w:marBottom w:val="0"/>
              <w:divBdr>
                <w:top w:val="none" w:sz="0" w:space="0" w:color="auto"/>
                <w:left w:val="none" w:sz="0" w:space="0" w:color="auto"/>
                <w:bottom w:val="none" w:sz="0" w:space="0" w:color="auto"/>
                <w:right w:val="none" w:sz="0" w:space="0" w:color="auto"/>
              </w:divBdr>
            </w:div>
            <w:div w:id="21429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tat.gov.rs/sr-Latn/publikacij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pravno-informacioni-sistem.rs/eli/rep/sgrs/skupstina/zakon/2021/14/1" TargetMode="External"/><Relationship Id="rId18" Type="http://schemas.openxmlformats.org/officeDocument/2006/relationships/hyperlink" Target="https://pravno-informacioni-sistem.rs/eli/rep/sgrs/skupstina/zakon/2009/22/1/reg" TargetMode="External"/><Relationship Id="rId26" Type="http://schemas.openxmlformats.org/officeDocument/2006/relationships/hyperlink" Target="https://pravno-informacioni-sistem.rs/eli/rep/sgrs/skupstina/zakon/2017/88/2/reg" TargetMode="External"/><Relationship Id="rId39" Type="http://schemas.openxmlformats.org/officeDocument/2006/relationships/hyperlink" Target="https://pokretpolet.tragfondacija.org/wp-content/uploads/2026/01/PolicyautoPaperautoOsmehautoNikolaautoPerisicautoDIZAJN.pdf" TargetMode="External"/><Relationship Id="rId21" Type="http://schemas.openxmlformats.org/officeDocument/2006/relationships/hyperlink" Target="https://ustavni.sud.rs/sednice-suda/saopstenja-sa-sednice-suda/saopstenje-sa-8-sednice-ustavnog-suda-odrzane" TargetMode="External"/><Relationship Id="rId34" Type="http://schemas.openxmlformats.org/officeDocument/2006/relationships/hyperlink" Target="https://pravno-informacioni-sistem.rs/eli/rep/sgrs/skupstina/zakon/2005/85/6/reg" TargetMode="External"/><Relationship Id="rId42" Type="http://schemas.openxmlformats.org/officeDocument/2006/relationships/hyperlink" Target="http://vlasotince.rs/wp-content/uploads/2018/11/Lokalni_akcioni_plan_zaposljavanja_2017_Finall.docx" TargetMode="External"/><Relationship Id="rId47" Type="http://schemas.openxmlformats.org/officeDocument/2006/relationships/hyperlink" Target="https://starisajt.gradleskovac.org/images/stories/dokumenta/sluzbeni_glasnici/2019/7.%20Sluzbeni%20glasnik%20grada%20Leskovca,%20broj%207%20od%2015.3.2019..pdf" TargetMode="External"/><Relationship Id="rId50" Type="http://schemas.openxmlformats.org/officeDocument/2006/relationships/hyperlink" Target="https://vlasotince.rs/ii-konkurs-za-dodelu-sredstava-udruzenjima/" TargetMode="External"/><Relationship Id="rId7" Type="http://schemas.openxmlformats.org/officeDocument/2006/relationships/hyperlink" Target="https://minljmpdd.gov.rs/wp-content/uploads/2024/04/2-Revidirana-strategija-za-socijalo-ukljucvanje-Roma-i-Romkinja2022-2030.pdf" TargetMode="External"/><Relationship Id="rId2" Type="http://schemas.openxmlformats.org/officeDocument/2006/relationships/hyperlink" Target="https://www.minrzs.gov.rs/sr/aktuelnosti/vesti/program-reformi-politike-zaposljavanja-i-socijalne-politike-u-procesu-pristupanja-evropskoj-uniji/employment-and-social-reform-programme" TargetMode="External"/><Relationship Id="rId16" Type="http://schemas.openxmlformats.org/officeDocument/2006/relationships/hyperlink" Target="https://pravno-informacioni-sistem.rs/eli/rep/sgrs/skupstina/zakon/2005/85/7/reg" TargetMode="External"/><Relationship Id="rId29" Type="http://schemas.openxmlformats.org/officeDocument/2006/relationships/hyperlink" Target="https://pravno-informacioni-sistem.rs/eli/rep/sgrs/skupstina/zakon/2009/36/25/reg/20171225" TargetMode="External"/><Relationship Id="rId11" Type="http://schemas.openxmlformats.org/officeDocument/2006/relationships/hyperlink" Target="https://pravno-informacioni-sistem.rs/eli/rep/sgrs/skupstina/zakon/2017/113/15/reg" TargetMode="External"/><Relationship Id="rId24" Type="http://schemas.openxmlformats.org/officeDocument/2006/relationships/hyperlink" Target="https://pravno-informacioni-sistem.rs/eli/rep/sgrs/skupstina/zakon/2013/55/1/reg" TargetMode="External"/><Relationship Id="rId32" Type="http://schemas.openxmlformats.org/officeDocument/2006/relationships/hyperlink" Target="https://pravno-informacioni-sistem.rs/eli/rep/sgrs/skupstina/zakon/2016/15/7/reg" TargetMode="External"/><Relationship Id="rId37" Type="http://schemas.openxmlformats.org/officeDocument/2006/relationships/hyperlink" Target="https://pravno-informacioni-sistem.rs/eli/rep/sgrs/skupstina/zakon/2021/126/1" TargetMode="External"/><Relationship Id="rId40" Type="http://schemas.openxmlformats.org/officeDocument/2006/relationships/hyperlink" Target="https://drive.google.com/file/d/1H4-WJqjpBVyUprgaKwdLMo04vINMftXK/view" TargetMode="External"/><Relationship Id="rId45" Type="http://schemas.openxmlformats.org/officeDocument/2006/relationships/hyperlink" Target="https://vlasotince.rs/dokumenta/" TargetMode="External"/><Relationship Id="rId53" Type="http://schemas.openxmlformats.org/officeDocument/2006/relationships/hyperlink" Target="https://pravno-informacioni-sistem.rs/eli/rep/sgrs/vlada/uredba/2025/20/5/reg" TargetMode="External"/><Relationship Id="rId5" Type="http://schemas.openxmlformats.org/officeDocument/2006/relationships/hyperlink" Target="https://www.minrzs.gov.rs/sr/dokumenti/podzakonski-akti/sektor-za-socijalnu-zastitu/predlog-strategije-socijalne-zastite-za-period-od-2025-do-2030-godine-sa-pratecim-akcionim-planom-za-period-od-2025-do-2027-godine?utm_source=chatgpt.com" TargetMode="External"/><Relationship Id="rId10" Type="http://schemas.openxmlformats.org/officeDocument/2006/relationships/hyperlink" Target="https://pravno-informacioni-sistem.rs/eli/rep/sgrs/skupstina/zakon/2011/24/2/reg" TargetMode="External"/><Relationship Id="rId19" Type="http://schemas.openxmlformats.org/officeDocument/2006/relationships/hyperlink" Target="https://pravno-informacioni-sistem.rs/eli/rep/sgrs/skupstina/zakon/2006/33/1/reg" TargetMode="External"/><Relationship Id="rId31" Type="http://schemas.openxmlformats.org/officeDocument/2006/relationships/hyperlink" Target="https://pravno-informacioni-sistem.rs/eli/rep/sgrs/skupstina/zakon/2019/25/1/reg" TargetMode="External"/><Relationship Id="rId44" Type="http://schemas.openxmlformats.org/officeDocument/2006/relationships/hyperlink" Target="https://vlasotince.rs/dokumenta/" TargetMode="External"/><Relationship Id="rId52" Type="http://schemas.openxmlformats.org/officeDocument/2006/relationships/hyperlink" Target="https://reg.pravno-informacioni-sistem.rs/api/Attachment/prilozi/438330/prilog13.html" TargetMode="External"/><Relationship Id="rId4" Type="http://schemas.openxmlformats.org/officeDocument/2006/relationships/hyperlink" Target="https://mpravde.gov.rs/revidirani-akcioni-plan-za-poglavlje-23-i-strategija-razvoja-pravosudja-za-period-2020-2025-22072020" TargetMode="External"/><Relationship Id="rId9" Type="http://schemas.openxmlformats.org/officeDocument/2006/relationships/hyperlink" Target="https://www.minrzs.gov.rs/sr/dokumenti/predlozi-i-nacrti/sektor-za-brigu-o-porodici-i-socijalnu-zastitu/strategije" TargetMode="External"/><Relationship Id="rId14" Type="http://schemas.openxmlformats.org/officeDocument/2006/relationships/hyperlink" Target="https://pravno-informacioni-sistem.rs/eli/rep/sgrs/skupstina/zakon/2021/126/1" TargetMode="External"/><Relationship Id="rId22" Type="http://schemas.openxmlformats.org/officeDocument/2006/relationships/hyperlink" Target="https://pravno-informacioni-sistem.rs/eli/rep/sgrs/skupstina/zakon/2017/88/1/reg" TargetMode="External"/><Relationship Id="rId27" Type="http://schemas.openxmlformats.org/officeDocument/2006/relationships/hyperlink" Target="https://pravno-informacioni-sistem.rs/eli/rep/sgrs/skupstina/zakon/2010/18/7/reg" TargetMode="External"/><Relationship Id="rId30" Type="http://schemas.openxmlformats.org/officeDocument/2006/relationships/hyperlink" Target="https://pravno-informacioni-sistem.rs/eli/rep/sgrs/skupstina/zakon/2019/25/2/reg" TargetMode="External"/><Relationship Id="rId35" Type="http://schemas.openxmlformats.org/officeDocument/2006/relationships/hyperlink" Target="https://pravno-informacioni-sistem.rs/eli/rep/sgrs/skupstina/zakon/2009/20/3/reg" TargetMode="External"/><Relationship Id="rId43" Type="http://schemas.openxmlformats.org/officeDocument/2006/relationships/hyperlink" Target="https://socijalnoukljucivanje.gov.rs/sr/%D0%BE%D0%B4%D0%BB%D1%83%D0%BA%D0%B5-%D1%98%D0%B5%D0%B4%D0%B8%D0%BD%D0%B8%D1%86%D0%B0-%D0%BB%D0%BE%D0%BA%D0%B0%D0%BB%D0%BD%D0%B5-%D1%81%D0%B0%D0%BC%D1%83%D0%BF%D1%80%D0%B0%D0%B2%D0%B5-%D1%83-%D0%BE/" TargetMode="External"/><Relationship Id="rId48" Type="http://schemas.openxmlformats.org/officeDocument/2006/relationships/hyperlink" Target="https://pravno-informacioni-sistem.rs/eli/rep/sgrs/vlada/uredba/2019/8/9/reg" TargetMode="External"/><Relationship Id="rId8" Type="http://schemas.openxmlformats.org/officeDocument/2006/relationships/hyperlink" Target="https://pravno-informacioni-sistem.rs/eli/rep/sgrs/vlada/strategija/2023/9/1/reg" TargetMode="External"/><Relationship Id="rId51" Type="http://schemas.openxmlformats.org/officeDocument/2006/relationships/hyperlink" Target="https://vlasotince.rs/kalendar-konkursa-za-finansiranje-projekata-i-programa-udruzenja-i-drugih-organizacija-civilnog-drustva-iz-sredstava-budzeta-opstine-vlasotince-u-2026-godini/" TargetMode="External"/><Relationship Id="rId3" Type="http://schemas.openxmlformats.org/officeDocument/2006/relationships/hyperlink" Target="https://www.minrzs.gov.rs/sr/dokumenti/ostalo/sektor-za-medjunarodnu-saradnju-evropske-integracije-i-projekte/akcioni-plan-za-poglavlje-19-socijalna-politika-i-zaposljavanje" TargetMode="External"/><Relationship Id="rId12" Type="http://schemas.openxmlformats.org/officeDocument/2006/relationships/hyperlink" Target="https://pravno-informacioni-sistem.rs/eli/rep/sgrs/skupstina/zakon/2005/18/7/reg" TargetMode="External"/><Relationship Id="rId17" Type="http://schemas.openxmlformats.org/officeDocument/2006/relationships/hyperlink" Target="https://pravno-informacioni-sistem.rs/eli/rep/sgrs/skupstina/zakon/2019/25/2/reg" TargetMode="External"/><Relationship Id="rId25" Type="http://schemas.openxmlformats.org/officeDocument/2006/relationships/hyperlink" Target="https://pravno-informacioni-sistem.rs/eli/rep/sgrs/skupstina/zakon/2013/55/2/reg" TargetMode="External"/><Relationship Id="rId33" Type="http://schemas.openxmlformats.org/officeDocument/2006/relationships/hyperlink" Target="https://pravno-informacioni-sistem.rs/eli/rep/sgrs/skupstina/zakon/2011/50/1/reg" TargetMode="External"/><Relationship Id="rId38" Type="http://schemas.openxmlformats.org/officeDocument/2006/relationships/hyperlink" Target="https://pravno-informacioni-sistem.rs/eli/rep/sgrs/skupstina/zakon/2012/107/3" TargetMode="External"/><Relationship Id="rId46" Type="http://schemas.openxmlformats.org/officeDocument/2006/relationships/hyperlink" Target="https://starisajt.gradleskovac.org/images/stories/dokumenta/sluzbeni_glasnici/2019/7.%20Sluzbeni%20glasnik%20grada%20Leskovca,%20broj%207%20od%2015.3.2019..pdf" TargetMode="External"/><Relationship Id="rId20" Type="http://schemas.openxmlformats.org/officeDocument/2006/relationships/hyperlink" Target="https://pravno-informacioni-sistem.rs/eli/rep/sgrs/skupstina/zakon/2003/34/1/reg" TargetMode="External"/><Relationship Id="rId41" Type="http://schemas.openxmlformats.org/officeDocument/2006/relationships/hyperlink" Target="https://drive.google.com/file/d/1_NHWk-W3rJovJl04GZI3vPKVTsDbuam6/view" TargetMode="External"/><Relationship Id="rId1" Type="http://schemas.openxmlformats.org/officeDocument/2006/relationships/hyperlink" Target="https://docs.google.com/forms/d/e/1FAIpQLSfwt-8FxuBGszbi5X4LaaCBYxjO4qdZuTyMcN3T92UIGjgJrA/viewform?pli=1" TargetMode="External"/><Relationship Id="rId6" Type="http://schemas.openxmlformats.org/officeDocument/2006/relationships/hyperlink" Target="https://pravno-informacioni-sistem.rs/eli/rep/sgrs/vlada/odluka/2025/120/6" TargetMode="External"/><Relationship Id="rId15" Type="http://schemas.openxmlformats.org/officeDocument/2006/relationships/hyperlink" Target="https://pravno-informacioni-sistem.rs/eli/rep/sgrs/skupstina/zakon/2009/22/1/reg" TargetMode="External"/><Relationship Id="rId23" Type="http://schemas.openxmlformats.org/officeDocument/2006/relationships/hyperlink" Target="https://pravno-informacioni-sistem.rs/eli/rep/sgrs/skupstina/zakon/2010/18/6/reg" TargetMode="External"/><Relationship Id="rId28" Type="http://schemas.openxmlformats.org/officeDocument/2006/relationships/hyperlink" Target="https://pravno-informacioni-sistem.rs/eli/rep/sgrs/skupstina/zakon/2018/27/2/reg" TargetMode="External"/><Relationship Id="rId36" Type="http://schemas.openxmlformats.org/officeDocument/2006/relationships/hyperlink" Target="https://pravno-informacioni-sistem.rs/eli/rep/sgrs/skupstina/zakon/2018/87/15/reg" TargetMode="External"/><Relationship Id="rId49" Type="http://schemas.openxmlformats.org/officeDocument/2006/relationships/hyperlink" Target="https://www.opstinacrnatrava.org.rs/assets/3.1.-plan-rada-centra-za-socijalni-rad-za-2025.-godin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97A175ABA6684F871E5CF2871415C4" ma:contentTypeVersion="21" ma:contentTypeDescription="Create a new document." ma:contentTypeScope="" ma:versionID="359f834f7bef094c72c24db5473a82f0">
  <xsd:schema xmlns:xsd="http://www.w3.org/2001/XMLSchema" xmlns:xs="http://www.w3.org/2001/XMLSchema" xmlns:p="http://schemas.microsoft.com/office/2006/metadata/properties" xmlns:ns2="732589c0-0963-49b1-9948-d6b31f72693b" xmlns:ns3="da6f5cd3-23bb-4ba2-b9d5-08f68f7e5057" targetNamespace="http://schemas.microsoft.com/office/2006/metadata/properties" ma:root="true" ma:fieldsID="fc533c39d5cb6243a89c24b399511717" ns2:_="" ns3:_="">
    <xsd:import namespace="732589c0-0963-49b1-9948-d6b31f72693b"/>
    <xsd:import namespace="da6f5cd3-23bb-4ba2-b9d5-08f68f7e50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589c0-0963-49b1-9948-d6b31f7269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01e994-90e1-422e-aaf3-24e2a4e8b896}" ma:internalName="TaxCatchAll" ma:showField="CatchAllData" ma:web="732589c0-0963-49b1-9948-d6b31f7269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6f5cd3-23bb-4ba2-b9d5-08f68f7e50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tatus Unterschrift" ma:internalName="Status_x0020_Unterschri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6f5cd3-23bb-4ba2-b9d5-08f68f7e5057">
      <Terms xmlns="http://schemas.microsoft.com/office/infopath/2007/PartnerControls"/>
    </lcf76f155ced4ddcb4097134ff3c332f>
    <TaxCatchAll xmlns="732589c0-0963-49b1-9948-d6b31f72693b" xsi:nil="true"/>
    <_Flow_SignoffStatus xmlns="da6f5cd3-23bb-4ba2-b9d5-08f68f7e505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35C430-7CC2-4897-9E31-68D7D0143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589c0-0963-49b1-9948-d6b31f72693b"/>
    <ds:schemaRef ds:uri="da6f5cd3-23bb-4ba2-b9d5-08f68f7e5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908810-790D-4CE9-8E1F-C567FF97DAA2}">
  <ds:schemaRefs>
    <ds:schemaRef ds:uri="http://schemas.microsoft.com/office/2006/metadata/properties"/>
    <ds:schemaRef ds:uri="http://schemas.microsoft.com/office/infopath/2007/PartnerControls"/>
    <ds:schemaRef ds:uri="da6f5cd3-23bb-4ba2-b9d5-08f68f7e5057"/>
    <ds:schemaRef ds:uri="732589c0-0963-49b1-9948-d6b31f72693b"/>
  </ds:schemaRefs>
</ds:datastoreItem>
</file>

<file path=customXml/itemProps3.xml><?xml version="1.0" encoding="utf-8"?>
<ds:datastoreItem xmlns:ds="http://schemas.openxmlformats.org/officeDocument/2006/customXml" ds:itemID="{AC2BE5FF-CFB2-48B4-AD7C-7BCDD4C95DB6}">
  <ds:schemaRefs>
    <ds:schemaRef ds:uri="http://schemas.openxmlformats.org/officeDocument/2006/bibliography"/>
  </ds:schemaRefs>
</ds:datastoreItem>
</file>

<file path=customXml/itemProps4.xml><?xml version="1.0" encoding="utf-8"?>
<ds:datastoreItem xmlns:ds="http://schemas.openxmlformats.org/officeDocument/2006/customXml" ds:itemID="{6D03B286-C3B7-4D9F-A8C4-65A5CEE2D5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145</Pages>
  <Words>41709</Words>
  <Characters>237745</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 Ilic</dc:creator>
  <cp:keywords/>
  <dc:description/>
  <cp:lastModifiedBy>Administrator</cp:lastModifiedBy>
  <cp:revision>2</cp:revision>
  <cp:lastPrinted>2026-03-23T19:45:00Z</cp:lastPrinted>
  <dcterms:created xsi:type="dcterms:W3CDTF">2026-06-16T09:44:00Z</dcterms:created>
  <dcterms:modified xsi:type="dcterms:W3CDTF">2026-06-16T09:44:00Z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0x0101000197A175ABA6684F871E5CF2871415C4</vt:lpwstr>
  </property>
  <property fmtid="{D5CDD505-2E9C-101B-9397-08002B2CF9AE}" pid="3" name="MediaServiceImageTags">
    <vt:lpwstr/>
  </property>
  <property fmtid="{D5CDD505-2E9C-101B-9397-08002B2CF9AE}" pid="4" name="GrammarlyDocumentId">
    <vt:lpwstr>6cd2598a-5366-4f7c-963c-514e3326873b</vt:lpwstr>
  </property>
</Properties>
</file>